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7C" w:rsidRPr="00417B52" w:rsidRDefault="00C9477C" w:rsidP="00C9477C">
      <w:pPr>
        <w:ind w:right="282"/>
        <w:jc w:val="right"/>
        <w:outlineLvl w:val="0"/>
        <w:rPr>
          <w:b/>
          <w:sz w:val="22"/>
          <w:szCs w:val="22"/>
        </w:rPr>
      </w:pPr>
      <w:r w:rsidRPr="00417B52">
        <w:rPr>
          <w:b/>
          <w:sz w:val="22"/>
          <w:szCs w:val="22"/>
        </w:rPr>
        <w:t>ПРОЕКТ</w:t>
      </w:r>
    </w:p>
    <w:p w:rsidR="00242BC4" w:rsidRPr="00417B52" w:rsidRDefault="00242BC4" w:rsidP="00087922">
      <w:pPr>
        <w:ind w:right="282"/>
        <w:jc w:val="center"/>
        <w:outlineLvl w:val="0"/>
        <w:rPr>
          <w:b/>
          <w:sz w:val="22"/>
          <w:szCs w:val="22"/>
        </w:rPr>
      </w:pPr>
      <w:r w:rsidRPr="00417B52">
        <w:rPr>
          <w:b/>
          <w:sz w:val="22"/>
          <w:szCs w:val="22"/>
        </w:rPr>
        <w:t>АДМИНИСТРАЦИЯ МУНИЦИПАЛЬНОГО ОБРАЗОВАНИЯ</w:t>
      </w:r>
    </w:p>
    <w:p w:rsidR="00242BC4" w:rsidRPr="00417B52" w:rsidRDefault="00242BC4" w:rsidP="00087922">
      <w:pPr>
        <w:ind w:right="282"/>
        <w:jc w:val="center"/>
        <w:outlineLvl w:val="0"/>
        <w:rPr>
          <w:b/>
          <w:sz w:val="28"/>
          <w:szCs w:val="28"/>
        </w:rPr>
      </w:pPr>
      <w:r w:rsidRPr="00417B52">
        <w:rPr>
          <w:b/>
          <w:sz w:val="28"/>
          <w:szCs w:val="28"/>
        </w:rPr>
        <w:t>«Выборгский район» Ленинградской области</w:t>
      </w:r>
    </w:p>
    <w:p w:rsidR="00242BC4" w:rsidRPr="00417B52" w:rsidRDefault="00242BC4" w:rsidP="00087922">
      <w:pPr>
        <w:ind w:right="282"/>
        <w:jc w:val="center"/>
        <w:rPr>
          <w:b/>
          <w:sz w:val="6"/>
          <w:szCs w:val="6"/>
        </w:rPr>
      </w:pPr>
    </w:p>
    <w:p w:rsidR="00242BC4" w:rsidRPr="00417B52" w:rsidRDefault="00242BC4" w:rsidP="00087922">
      <w:pPr>
        <w:ind w:right="282"/>
        <w:jc w:val="center"/>
        <w:outlineLvl w:val="0"/>
        <w:rPr>
          <w:b/>
          <w:sz w:val="28"/>
          <w:szCs w:val="28"/>
        </w:rPr>
      </w:pPr>
      <w:r w:rsidRPr="00417B52">
        <w:rPr>
          <w:b/>
          <w:sz w:val="28"/>
          <w:szCs w:val="28"/>
        </w:rPr>
        <w:t>ПОСТАНОВЛЕНИЕ</w:t>
      </w:r>
    </w:p>
    <w:p w:rsidR="00242BC4" w:rsidRPr="00417B52" w:rsidRDefault="00242BC4" w:rsidP="00820DB0">
      <w:pPr>
        <w:ind w:right="282" w:firstLine="709"/>
        <w:jc w:val="center"/>
        <w:rPr>
          <w:b/>
          <w:sz w:val="10"/>
          <w:szCs w:val="10"/>
        </w:rPr>
      </w:pPr>
    </w:p>
    <w:p w:rsidR="00242BC4" w:rsidRPr="00417B52" w:rsidRDefault="00242BC4" w:rsidP="00820DB0">
      <w:pPr>
        <w:ind w:right="282" w:firstLine="709"/>
        <w:jc w:val="center"/>
        <w:rPr>
          <w:b/>
          <w:sz w:val="10"/>
          <w:szCs w:val="10"/>
        </w:rPr>
      </w:pPr>
    </w:p>
    <w:p w:rsidR="00242BC4" w:rsidRPr="00417B52" w:rsidRDefault="00D23512" w:rsidP="00820DB0">
      <w:pPr>
        <w:ind w:right="282" w:firstLine="709"/>
      </w:pPr>
      <w:r w:rsidRPr="00417B52">
        <w:rPr>
          <w:u w:val="single"/>
        </w:rPr>
        <w:t xml:space="preserve">   </w:t>
      </w:r>
      <w:r w:rsidR="00A93576" w:rsidRPr="00417B52">
        <w:rPr>
          <w:u w:val="single"/>
        </w:rPr>
        <w:t>.</w:t>
      </w:r>
      <w:r w:rsidR="005E3592" w:rsidRPr="00417B52">
        <w:rPr>
          <w:u w:val="single"/>
        </w:rPr>
        <w:t xml:space="preserve">  </w:t>
      </w:r>
      <w:r w:rsidR="00A93576" w:rsidRPr="00417B52">
        <w:rPr>
          <w:u w:val="single"/>
        </w:rPr>
        <w:t>.202</w:t>
      </w:r>
      <w:r w:rsidR="00EE60AD" w:rsidRPr="00417B52">
        <w:rPr>
          <w:u w:val="single"/>
        </w:rPr>
        <w:t>5</w:t>
      </w:r>
      <w:r w:rsidR="00820DB0" w:rsidRPr="00417B52">
        <w:tab/>
      </w:r>
      <w:r w:rsidR="00820DB0" w:rsidRPr="00417B52">
        <w:tab/>
      </w:r>
      <w:r w:rsidR="00820DB0" w:rsidRPr="00417B52">
        <w:tab/>
      </w:r>
      <w:r w:rsidR="00820DB0" w:rsidRPr="00417B52">
        <w:tab/>
      </w:r>
      <w:r w:rsidR="00820DB0" w:rsidRPr="00417B52">
        <w:tab/>
      </w:r>
      <w:r w:rsidR="00820DB0" w:rsidRPr="00417B52">
        <w:tab/>
      </w:r>
      <w:r w:rsidR="00820DB0" w:rsidRPr="00417B52">
        <w:tab/>
      </w:r>
      <w:r w:rsidR="00242BC4" w:rsidRPr="00417B52">
        <w:tab/>
      </w:r>
      <w:r w:rsidR="00A93576" w:rsidRPr="00417B52">
        <w:t xml:space="preserve">               </w:t>
      </w:r>
      <w:r w:rsidR="00242BC4" w:rsidRPr="00417B52">
        <w:tab/>
      </w:r>
      <w:r w:rsidR="00242BC4" w:rsidRPr="00417B52">
        <w:rPr>
          <w:u w:val="single"/>
        </w:rPr>
        <w:t xml:space="preserve">№ </w:t>
      </w:r>
      <w:r w:rsidRPr="00417B52">
        <w:rPr>
          <w:u w:val="single"/>
        </w:rPr>
        <w:t xml:space="preserve">      </w:t>
      </w:r>
    </w:p>
    <w:p w:rsidR="00820DB0" w:rsidRPr="00417B52" w:rsidRDefault="00820DB0" w:rsidP="00820DB0">
      <w:pPr>
        <w:ind w:right="5668"/>
        <w:jc w:val="both"/>
        <w:rPr>
          <w:sz w:val="26"/>
          <w:szCs w:val="22"/>
        </w:rPr>
      </w:pPr>
    </w:p>
    <w:p w:rsidR="00242BC4" w:rsidRPr="00417B52" w:rsidRDefault="00242BC4" w:rsidP="00820DB0">
      <w:pPr>
        <w:ind w:right="5668"/>
        <w:jc w:val="both"/>
        <w:rPr>
          <w:sz w:val="23"/>
          <w:szCs w:val="23"/>
        </w:rPr>
      </w:pPr>
      <w:r w:rsidRPr="00417B52">
        <w:rPr>
          <w:sz w:val="23"/>
          <w:szCs w:val="23"/>
        </w:rPr>
        <w:t>Об утверждении муниципальной программы муниципального образования «Выборгский район» Ленинградской области «Развитие сельского хозяйства Выборгского района Ленинградской области»</w:t>
      </w:r>
    </w:p>
    <w:p w:rsidR="00242BC4" w:rsidRPr="00417B52" w:rsidRDefault="00242BC4" w:rsidP="00820DB0">
      <w:pPr>
        <w:ind w:right="282" w:firstLine="709"/>
        <w:jc w:val="both"/>
        <w:rPr>
          <w:sz w:val="23"/>
          <w:szCs w:val="23"/>
        </w:rPr>
      </w:pPr>
    </w:p>
    <w:p w:rsidR="00242BC4" w:rsidRPr="00417B52" w:rsidRDefault="00242BC4" w:rsidP="00820DB0">
      <w:pPr>
        <w:ind w:right="282" w:firstLine="709"/>
        <w:jc w:val="both"/>
        <w:rPr>
          <w:sz w:val="23"/>
          <w:szCs w:val="23"/>
        </w:rPr>
      </w:pPr>
    </w:p>
    <w:p w:rsidR="00242BC4" w:rsidRPr="00417B52" w:rsidRDefault="00242BC4" w:rsidP="00820DB0">
      <w:pPr>
        <w:autoSpaceDE w:val="0"/>
        <w:autoSpaceDN w:val="0"/>
        <w:adjustRightInd w:val="0"/>
        <w:ind w:right="282" w:firstLine="709"/>
        <w:jc w:val="both"/>
        <w:rPr>
          <w:sz w:val="23"/>
          <w:szCs w:val="23"/>
        </w:rPr>
      </w:pPr>
      <w:r w:rsidRPr="00417B52">
        <w:rPr>
          <w:sz w:val="23"/>
          <w:szCs w:val="23"/>
        </w:rPr>
        <w:t xml:space="preserve">В соответствии с </w:t>
      </w:r>
      <w:r w:rsidR="00780CF2" w:rsidRPr="00417B52">
        <w:rPr>
          <w:sz w:val="23"/>
          <w:szCs w:val="23"/>
        </w:rPr>
        <w:t>постановлением администрации муниципального образования «Выборгский район» Ленинградской области от 27 декабря 2022 года №</w:t>
      </w:r>
      <w:r w:rsidR="00EE60AD" w:rsidRPr="00417B52">
        <w:rPr>
          <w:sz w:val="23"/>
          <w:szCs w:val="23"/>
        </w:rPr>
        <w:t xml:space="preserve"> </w:t>
      </w:r>
      <w:r w:rsidR="00780CF2" w:rsidRPr="00417B52">
        <w:rPr>
          <w:sz w:val="23"/>
          <w:szCs w:val="23"/>
        </w:rPr>
        <w:t xml:space="preserve">4767 «Об утверждении Порядка разработки, реализации и оценки эффективности муниципальных программ муниципального образования «Выборгский район» Ленинградской области и </w:t>
      </w:r>
      <w:r w:rsidR="00780CF2" w:rsidRPr="00417B52">
        <w:rPr>
          <w:bCs/>
          <w:sz w:val="23"/>
          <w:szCs w:val="23"/>
        </w:rPr>
        <w:t xml:space="preserve">муниципального образования «Город Выборг» Выборгского района Ленинградской области», </w:t>
      </w:r>
      <w:r w:rsidRPr="00417B52">
        <w:rPr>
          <w:sz w:val="23"/>
          <w:szCs w:val="23"/>
        </w:rPr>
        <w:t xml:space="preserve">постановлением администрации муниципального образования «Выборгский район» Ленинградской области от </w:t>
      </w:r>
      <w:r w:rsidR="00231086">
        <w:rPr>
          <w:sz w:val="23"/>
          <w:szCs w:val="23"/>
        </w:rPr>
        <w:t xml:space="preserve">    </w:t>
      </w:r>
      <w:r w:rsidR="00855894" w:rsidRPr="00417B52">
        <w:rPr>
          <w:sz w:val="23"/>
          <w:szCs w:val="23"/>
        </w:rPr>
        <w:t>01 ноября 2024</w:t>
      </w:r>
      <w:r w:rsidRPr="00417B52">
        <w:rPr>
          <w:sz w:val="23"/>
          <w:szCs w:val="23"/>
        </w:rPr>
        <w:t xml:space="preserve"> года №</w:t>
      </w:r>
      <w:r w:rsidR="00855894" w:rsidRPr="00417B52">
        <w:rPr>
          <w:sz w:val="23"/>
          <w:szCs w:val="23"/>
        </w:rPr>
        <w:t xml:space="preserve"> 4871</w:t>
      </w:r>
      <w:r w:rsidRPr="00417B52">
        <w:rPr>
          <w:sz w:val="23"/>
          <w:szCs w:val="23"/>
        </w:rPr>
        <w:t xml:space="preserve"> «Об утверждении Перечня муниципальных программ муниципального образования «Выборгский район» Ленинградской области», со статьей 78 Бюджетного кодекса Российской Федерации, областным законом от 18 ноября 2009 года №</w:t>
      </w:r>
      <w:r w:rsidR="00855894" w:rsidRPr="00417B52">
        <w:rPr>
          <w:sz w:val="23"/>
          <w:szCs w:val="23"/>
        </w:rPr>
        <w:t xml:space="preserve"> </w:t>
      </w:r>
      <w:r w:rsidRPr="00417B52">
        <w:rPr>
          <w:sz w:val="23"/>
          <w:szCs w:val="23"/>
        </w:rPr>
        <w:t xml:space="preserve">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r w:rsidR="00780CF2" w:rsidRPr="00417B52">
        <w:rPr>
          <w:sz w:val="23"/>
          <w:szCs w:val="23"/>
        </w:rPr>
        <w:t>решением совета депутатов муниципального образования «Выборгский район» Ленинградской области от 1</w:t>
      </w:r>
      <w:r w:rsidR="00855894" w:rsidRPr="00417B52">
        <w:rPr>
          <w:sz w:val="23"/>
          <w:szCs w:val="23"/>
        </w:rPr>
        <w:t>0</w:t>
      </w:r>
      <w:r w:rsidR="00780CF2" w:rsidRPr="00417B52">
        <w:rPr>
          <w:sz w:val="23"/>
          <w:szCs w:val="23"/>
        </w:rPr>
        <w:t>.12.202</w:t>
      </w:r>
      <w:r w:rsidR="00855894" w:rsidRPr="00417B52">
        <w:rPr>
          <w:sz w:val="23"/>
          <w:szCs w:val="23"/>
        </w:rPr>
        <w:t>4</w:t>
      </w:r>
      <w:r w:rsidR="00780CF2" w:rsidRPr="00417B52">
        <w:rPr>
          <w:sz w:val="23"/>
          <w:szCs w:val="23"/>
        </w:rPr>
        <w:t xml:space="preserve"> года №</w:t>
      </w:r>
      <w:r w:rsidR="00855894" w:rsidRPr="00417B52">
        <w:rPr>
          <w:sz w:val="23"/>
          <w:szCs w:val="23"/>
        </w:rPr>
        <w:t xml:space="preserve"> 17</w:t>
      </w:r>
      <w:r w:rsidR="00780CF2" w:rsidRPr="00417B52">
        <w:rPr>
          <w:sz w:val="23"/>
          <w:szCs w:val="23"/>
        </w:rPr>
        <w:t xml:space="preserve"> «О бюджете муниципального образования «Выборгский район» Ленинградской области на 202</w:t>
      </w:r>
      <w:r w:rsidR="00855894" w:rsidRPr="00417B52">
        <w:rPr>
          <w:sz w:val="23"/>
          <w:szCs w:val="23"/>
        </w:rPr>
        <w:t>5</w:t>
      </w:r>
      <w:r w:rsidR="00780CF2" w:rsidRPr="00417B52">
        <w:rPr>
          <w:sz w:val="23"/>
          <w:szCs w:val="23"/>
        </w:rPr>
        <w:t xml:space="preserve"> год и на плановый период 20</w:t>
      </w:r>
      <w:r w:rsidR="00855894" w:rsidRPr="00417B52">
        <w:rPr>
          <w:sz w:val="23"/>
          <w:szCs w:val="23"/>
        </w:rPr>
        <w:t>26</w:t>
      </w:r>
      <w:r w:rsidR="00780CF2" w:rsidRPr="00417B52">
        <w:rPr>
          <w:sz w:val="23"/>
          <w:szCs w:val="23"/>
        </w:rPr>
        <w:t xml:space="preserve"> и 202</w:t>
      </w:r>
      <w:r w:rsidR="00855894" w:rsidRPr="00417B52">
        <w:rPr>
          <w:sz w:val="23"/>
          <w:szCs w:val="23"/>
        </w:rPr>
        <w:t>7</w:t>
      </w:r>
      <w:r w:rsidR="00780CF2" w:rsidRPr="00417B52">
        <w:rPr>
          <w:sz w:val="23"/>
          <w:szCs w:val="23"/>
        </w:rPr>
        <w:t xml:space="preserve"> годов»,</w:t>
      </w:r>
    </w:p>
    <w:p w:rsidR="00780CF2" w:rsidRPr="00417B52" w:rsidRDefault="00780CF2" w:rsidP="00820DB0">
      <w:pPr>
        <w:ind w:right="282" w:firstLine="709"/>
        <w:jc w:val="center"/>
        <w:rPr>
          <w:szCs w:val="22"/>
        </w:rPr>
      </w:pPr>
    </w:p>
    <w:p w:rsidR="00242BC4" w:rsidRPr="00417B52" w:rsidRDefault="00242BC4" w:rsidP="00820DB0">
      <w:pPr>
        <w:ind w:right="282" w:firstLine="709"/>
        <w:jc w:val="center"/>
        <w:rPr>
          <w:sz w:val="23"/>
          <w:szCs w:val="23"/>
        </w:rPr>
      </w:pPr>
      <w:r w:rsidRPr="00417B52">
        <w:rPr>
          <w:sz w:val="23"/>
          <w:szCs w:val="23"/>
        </w:rPr>
        <w:t>ПОСТАНОВЛЯЕТ:</w:t>
      </w:r>
    </w:p>
    <w:p w:rsidR="00242BC4" w:rsidRPr="00417B52" w:rsidRDefault="00242BC4" w:rsidP="00820DB0">
      <w:pPr>
        <w:ind w:right="282" w:firstLine="709"/>
        <w:jc w:val="both"/>
        <w:rPr>
          <w:sz w:val="23"/>
          <w:szCs w:val="23"/>
        </w:rPr>
      </w:pPr>
    </w:p>
    <w:p w:rsidR="00242BC4" w:rsidRPr="00417B52" w:rsidRDefault="00242BC4" w:rsidP="00820DB0">
      <w:pPr>
        <w:ind w:right="282" w:firstLine="709"/>
        <w:jc w:val="both"/>
        <w:rPr>
          <w:sz w:val="23"/>
          <w:szCs w:val="23"/>
        </w:rPr>
      </w:pPr>
      <w:r w:rsidRPr="00417B52">
        <w:rPr>
          <w:sz w:val="23"/>
          <w:szCs w:val="23"/>
        </w:rPr>
        <w:t xml:space="preserve">1. Утвердить муниципальную программу муниципального образования «Выборгский район» Ленинградской области «Развитие сельского хозяйства Выборгского района Ленинградской области» </w:t>
      </w:r>
      <w:r w:rsidR="00561DC0" w:rsidRPr="00417B52">
        <w:rPr>
          <w:sz w:val="23"/>
          <w:szCs w:val="23"/>
        </w:rPr>
        <w:t xml:space="preserve">в редакции согласно </w:t>
      </w:r>
      <w:proofErr w:type="gramStart"/>
      <w:r w:rsidR="00561DC0" w:rsidRPr="00417B52">
        <w:rPr>
          <w:sz w:val="23"/>
          <w:szCs w:val="23"/>
        </w:rPr>
        <w:t>приложению</w:t>
      </w:r>
      <w:proofErr w:type="gramEnd"/>
      <w:r w:rsidR="00561DC0" w:rsidRPr="00417B52">
        <w:rPr>
          <w:sz w:val="23"/>
          <w:szCs w:val="23"/>
        </w:rPr>
        <w:t xml:space="preserve"> к настоящему постановлению</w:t>
      </w:r>
      <w:r w:rsidRPr="00417B52">
        <w:rPr>
          <w:sz w:val="23"/>
          <w:szCs w:val="23"/>
        </w:rPr>
        <w:t>.</w:t>
      </w:r>
    </w:p>
    <w:p w:rsidR="00242BC4" w:rsidRPr="00417B52" w:rsidRDefault="00242BC4" w:rsidP="00820DB0">
      <w:pPr>
        <w:pStyle w:val="a3"/>
        <w:spacing w:before="0" w:after="0"/>
        <w:ind w:right="282" w:firstLine="709"/>
        <w:jc w:val="both"/>
        <w:rPr>
          <w:sz w:val="23"/>
          <w:szCs w:val="23"/>
        </w:rPr>
      </w:pPr>
      <w:r w:rsidRPr="00417B52">
        <w:rPr>
          <w:sz w:val="23"/>
          <w:szCs w:val="23"/>
        </w:rPr>
        <w:t>2. Постановления администрации муниципального образования «Выборгский район» Ленинградской области №</w:t>
      </w:r>
      <w:r w:rsidR="00257669" w:rsidRPr="00417B52">
        <w:rPr>
          <w:sz w:val="23"/>
          <w:szCs w:val="23"/>
        </w:rPr>
        <w:t xml:space="preserve"> </w:t>
      </w:r>
      <w:r w:rsidR="00C45340" w:rsidRPr="00417B52">
        <w:rPr>
          <w:sz w:val="23"/>
          <w:szCs w:val="23"/>
        </w:rPr>
        <w:t>668</w:t>
      </w:r>
      <w:r w:rsidRPr="00417B52">
        <w:rPr>
          <w:sz w:val="23"/>
          <w:szCs w:val="23"/>
        </w:rPr>
        <w:t xml:space="preserve"> от </w:t>
      </w:r>
      <w:r w:rsidR="00C45340" w:rsidRPr="00417B52">
        <w:rPr>
          <w:sz w:val="23"/>
          <w:szCs w:val="23"/>
        </w:rPr>
        <w:t>22 февраля 2024</w:t>
      </w:r>
      <w:r w:rsidR="00561DC0" w:rsidRPr="00417B52">
        <w:rPr>
          <w:sz w:val="23"/>
          <w:szCs w:val="23"/>
        </w:rPr>
        <w:t xml:space="preserve"> года, № </w:t>
      </w:r>
      <w:r w:rsidR="00C45340" w:rsidRPr="00417B52">
        <w:rPr>
          <w:sz w:val="23"/>
          <w:szCs w:val="23"/>
        </w:rPr>
        <w:t>4067</w:t>
      </w:r>
      <w:r w:rsidR="00561DC0" w:rsidRPr="00417B52">
        <w:rPr>
          <w:sz w:val="23"/>
          <w:szCs w:val="23"/>
        </w:rPr>
        <w:t xml:space="preserve"> от </w:t>
      </w:r>
      <w:r w:rsidR="00C45340" w:rsidRPr="00417B52">
        <w:rPr>
          <w:sz w:val="23"/>
          <w:szCs w:val="23"/>
        </w:rPr>
        <w:t>26 сентября 2024</w:t>
      </w:r>
      <w:r w:rsidR="00561DC0" w:rsidRPr="00417B52">
        <w:rPr>
          <w:sz w:val="23"/>
          <w:szCs w:val="23"/>
        </w:rPr>
        <w:t xml:space="preserve"> года, №</w:t>
      </w:r>
      <w:r w:rsidR="00257669" w:rsidRPr="00417B52">
        <w:rPr>
          <w:sz w:val="23"/>
          <w:szCs w:val="23"/>
        </w:rPr>
        <w:t xml:space="preserve"> </w:t>
      </w:r>
      <w:r w:rsidR="00C45340" w:rsidRPr="00417B52">
        <w:rPr>
          <w:sz w:val="23"/>
          <w:szCs w:val="23"/>
        </w:rPr>
        <w:t>5261</w:t>
      </w:r>
      <w:r w:rsidR="00561DC0" w:rsidRPr="00417B52">
        <w:rPr>
          <w:sz w:val="23"/>
          <w:szCs w:val="23"/>
        </w:rPr>
        <w:t xml:space="preserve"> от </w:t>
      </w:r>
      <w:r w:rsidR="00C45340" w:rsidRPr="00417B52">
        <w:rPr>
          <w:sz w:val="23"/>
          <w:szCs w:val="23"/>
        </w:rPr>
        <w:t>27 ноября 2024</w:t>
      </w:r>
      <w:r w:rsidR="00561DC0" w:rsidRPr="00417B52">
        <w:rPr>
          <w:sz w:val="23"/>
          <w:szCs w:val="23"/>
        </w:rPr>
        <w:t xml:space="preserve"> года, </w:t>
      </w:r>
      <w:r w:rsidRPr="00417B52">
        <w:rPr>
          <w:sz w:val="23"/>
          <w:szCs w:val="23"/>
        </w:rPr>
        <w:t>№</w:t>
      </w:r>
      <w:r w:rsidR="00257669" w:rsidRPr="00417B52">
        <w:rPr>
          <w:sz w:val="23"/>
          <w:szCs w:val="23"/>
        </w:rPr>
        <w:t xml:space="preserve"> </w:t>
      </w:r>
      <w:r w:rsidR="00C45340" w:rsidRPr="00417B52">
        <w:rPr>
          <w:sz w:val="23"/>
          <w:szCs w:val="23"/>
        </w:rPr>
        <w:t>_______</w:t>
      </w:r>
      <w:r w:rsidRPr="00417B52">
        <w:rPr>
          <w:sz w:val="23"/>
          <w:szCs w:val="23"/>
        </w:rPr>
        <w:t xml:space="preserve"> от </w:t>
      </w:r>
      <w:r w:rsidR="00C45340" w:rsidRPr="00417B52">
        <w:rPr>
          <w:sz w:val="23"/>
          <w:szCs w:val="23"/>
        </w:rPr>
        <w:t>___</w:t>
      </w:r>
      <w:r w:rsidR="00561DC0" w:rsidRPr="00417B52">
        <w:rPr>
          <w:sz w:val="23"/>
          <w:szCs w:val="23"/>
        </w:rPr>
        <w:t xml:space="preserve"> декабря</w:t>
      </w:r>
      <w:r w:rsidRPr="00417B52">
        <w:rPr>
          <w:sz w:val="23"/>
          <w:szCs w:val="23"/>
        </w:rPr>
        <w:t xml:space="preserve"> 202</w:t>
      </w:r>
      <w:r w:rsidR="00C45340" w:rsidRPr="00417B52">
        <w:rPr>
          <w:sz w:val="23"/>
          <w:szCs w:val="23"/>
        </w:rPr>
        <w:t>4</w:t>
      </w:r>
      <w:r w:rsidRPr="00417B52">
        <w:rPr>
          <w:sz w:val="23"/>
          <w:szCs w:val="23"/>
        </w:rPr>
        <w:t xml:space="preserve"> года признать утратившими силу.</w:t>
      </w:r>
    </w:p>
    <w:p w:rsidR="00242BC4" w:rsidRPr="00417B52" w:rsidRDefault="00242BC4" w:rsidP="00820DB0">
      <w:pPr>
        <w:tabs>
          <w:tab w:val="left" w:pos="851"/>
          <w:tab w:val="left" w:pos="1134"/>
          <w:tab w:val="left" w:pos="1276"/>
        </w:tabs>
        <w:suppressAutoHyphens/>
        <w:spacing w:line="274" w:lineRule="exact"/>
        <w:ind w:right="282" w:firstLine="709"/>
        <w:jc w:val="both"/>
        <w:rPr>
          <w:sz w:val="23"/>
          <w:szCs w:val="23"/>
          <w:lang w:eastAsia="ar-SA"/>
        </w:rPr>
      </w:pPr>
      <w:r w:rsidRPr="00417B52">
        <w:rPr>
          <w:sz w:val="23"/>
          <w:szCs w:val="23"/>
          <w:lang w:eastAsia="ar-SA"/>
        </w:rPr>
        <w:t>3. Настоящее постановление разместить на официальном портале муниципального образования «Выборгский район» Ленинградской области</w:t>
      </w:r>
      <w:r w:rsidR="00114EC8" w:rsidRPr="00417B52">
        <w:rPr>
          <w:sz w:val="23"/>
          <w:szCs w:val="23"/>
          <w:lang w:eastAsia="ar-SA"/>
        </w:rPr>
        <w:t xml:space="preserve"> в сети «Интернет» по адресу: https://vbglenobl.ru/</w:t>
      </w:r>
      <w:r w:rsidRPr="00417B52">
        <w:rPr>
          <w:sz w:val="23"/>
          <w:szCs w:val="23"/>
          <w:lang w:eastAsia="ar-SA"/>
        </w:rPr>
        <w:t>, в официальном сетевом издании NPAVRLO.ru.</w:t>
      </w:r>
    </w:p>
    <w:p w:rsidR="00242BC4" w:rsidRPr="00417B52" w:rsidRDefault="00242BC4" w:rsidP="00820DB0">
      <w:pPr>
        <w:ind w:right="282" w:firstLine="709"/>
        <w:jc w:val="both"/>
        <w:rPr>
          <w:sz w:val="23"/>
          <w:szCs w:val="23"/>
        </w:rPr>
      </w:pPr>
      <w:r w:rsidRPr="00417B52">
        <w:rPr>
          <w:sz w:val="23"/>
          <w:szCs w:val="23"/>
        </w:rPr>
        <w:t>4. Контроль за исполнением постановления возложить на заместителя главы администрации по экономике.</w:t>
      </w:r>
    </w:p>
    <w:p w:rsidR="00820DB0" w:rsidRPr="00417B52" w:rsidRDefault="00820DB0" w:rsidP="00820DB0">
      <w:pPr>
        <w:ind w:right="282"/>
        <w:jc w:val="both"/>
        <w:rPr>
          <w:sz w:val="23"/>
          <w:szCs w:val="23"/>
        </w:rPr>
      </w:pPr>
    </w:p>
    <w:p w:rsidR="00820DB0" w:rsidRPr="00417B52" w:rsidRDefault="00820DB0" w:rsidP="00820DB0">
      <w:pPr>
        <w:ind w:right="282"/>
        <w:jc w:val="both"/>
        <w:rPr>
          <w:sz w:val="23"/>
          <w:szCs w:val="23"/>
        </w:rPr>
      </w:pPr>
    </w:p>
    <w:p w:rsidR="00242BC4" w:rsidRPr="00417B52" w:rsidRDefault="00242BC4" w:rsidP="00820DB0">
      <w:pPr>
        <w:ind w:right="282"/>
        <w:jc w:val="both"/>
        <w:rPr>
          <w:sz w:val="23"/>
          <w:szCs w:val="23"/>
        </w:rPr>
      </w:pPr>
      <w:r w:rsidRPr="00417B52">
        <w:rPr>
          <w:sz w:val="23"/>
          <w:szCs w:val="23"/>
        </w:rPr>
        <w:t xml:space="preserve">Глава администрации                     </w:t>
      </w:r>
      <w:r w:rsidR="00820DB0" w:rsidRPr="00417B52">
        <w:rPr>
          <w:sz w:val="23"/>
          <w:szCs w:val="23"/>
        </w:rPr>
        <w:t xml:space="preserve">                 </w:t>
      </w:r>
      <w:r w:rsidRPr="00417B52">
        <w:rPr>
          <w:sz w:val="23"/>
          <w:szCs w:val="23"/>
        </w:rPr>
        <w:t xml:space="preserve">                    </w:t>
      </w:r>
      <w:r w:rsidR="00FF7B7D" w:rsidRPr="00417B52">
        <w:rPr>
          <w:sz w:val="23"/>
          <w:szCs w:val="23"/>
        </w:rPr>
        <w:t xml:space="preserve">                      </w:t>
      </w:r>
      <w:r w:rsidRPr="00417B52">
        <w:rPr>
          <w:sz w:val="23"/>
          <w:szCs w:val="23"/>
        </w:rPr>
        <w:t xml:space="preserve">                            В.Г. Савинов</w:t>
      </w:r>
    </w:p>
    <w:p w:rsidR="00242BC4" w:rsidRPr="00417B52" w:rsidRDefault="00242BC4" w:rsidP="00820DB0">
      <w:pPr>
        <w:ind w:right="282" w:firstLine="709"/>
        <w:jc w:val="both"/>
        <w:rPr>
          <w:sz w:val="23"/>
          <w:szCs w:val="23"/>
        </w:rPr>
      </w:pPr>
      <w:bookmarkStart w:id="0" w:name="_Hlk98756667"/>
    </w:p>
    <w:p w:rsidR="00172CF7" w:rsidRPr="00417B52" w:rsidRDefault="00172CF7" w:rsidP="00820DB0">
      <w:pPr>
        <w:ind w:right="282" w:firstLine="709"/>
        <w:jc w:val="both"/>
        <w:rPr>
          <w:sz w:val="23"/>
          <w:szCs w:val="23"/>
        </w:rPr>
      </w:pPr>
    </w:p>
    <w:p w:rsidR="00172CF7" w:rsidRPr="00417B52" w:rsidRDefault="00172CF7" w:rsidP="00820DB0">
      <w:pPr>
        <w:ind w:right="282" w:firstLine="709"/>
        <w:jc w:val="both"/>
        <w:rPr>
          <w:sz w:val="23"/>
          <w:szCs w:val="23"/>
        </w:rPr>
      </w:pPr>
    </w:p>
    <w:p w:rsidR="00242BC4" w:rsidRPr="00417B52" w:rsidRDefault="00242BC4" w:rsidP="00820DB0">
      <w:pPr>
        <w:ind w:right="282"/>
        <w:jc w:val="both"/>
        <w:rPr>
          <w:sz w:val="23"/>
          <w:szCs w:val="23"/>
        </w:rPr>
      </w:pPr>
      <w:r w:rsidRPr="00417B52">
        <w:rPr>
          <w:sz w:val="23"/>
          <w:szCs w:val="23"/>
        </w:rPr>
        <w:t>Согласовано:</w:t>
      </w:r>
      <w:r w:rsidR="005E4276" w:rsidRPr="00417B52">
        <w:rPr>
          <w:sz w:val="23"/>
          <w:szCs w:val="23"/>
        </w:rPr>
        <w:t xml:space="preserve"> </w:t>
      </w:r>
      <w:r w:rsidR="00EE60AD" w:rsidRPr="00417B52">
        <w:rPr>
          <w:sz w:val="23"/>
          <w:szCs w:val="23"/>
        </w:rPr>
        <w:t>Чернецкий</w:t>
      </w:r>
      <w:r w:rsidR="00FE1420" w:rsidRPr="00417B52">
        <w:rPr>
          <w:sz w:val="23"/>
          <w:szCs w:val="23"/>
        </w:rPr>
        <w:t xml:space="preserve">, </w:t>
      </w:r>
      <w:r w:rsidRPr="00417B52">
        <w:rPr>
          <w:sz w:val="23"/>
          <w:szCs w:val="23"/>
        </w:rPr>
        <w:t xml:space="preserve">Зубенко, </w:t>
      </w:r>
      <w:proofErr w:type="spellStart"/>
      <w:r w:rsidRPr="00417B52">
        <w:rPr>
          <w:sz w:val="23"/>
          <w:szCs w:val="23"/>
        </w:rPr>
        <w:t>Паничев</w:t>
      </w:r>
      <w:proofErr w:type="spellEnd"/>
      <w:r w:rsidRPr="00417B52">
        <w:rPr>
          <w:sz w:val="23"/>
          <w:szCs w:val="23"/>
        </w:rPr>
        <w:t xml:space="preserve">, Дервина, </w:t>
      </w:r>
      <w:r w:rsidR="00561DC0" w:rsidRPr="00417B52">
        <w:rPr>
          <w:sz w:val="23"/>
          <w:szCs w:val="23"/>
        </w:rPr>
        <w:t>Рупышева</w:t>
      </w:r>
      <w:r w:rsidRPr="00417B52">
        <w:rPr>
          <w:sz w:val="23"/>
          <w:szCs w:val="23"/>
        </w:rPr>
        <w:t xml:space="preserve">, </w:t>
      </w:r>
      <w:r w:rsidR="00FE1420" w:rsidRPr="00417B52">
        <w:rPr>
          <w:sz w:val="23"/>
          <w:szCs w:val="23"/>
        </w:rPr>
        <w:t>Людвикова</w:t>
      </w:r>
      <w:r w:rsidR="005E4276" w:rsidRPr="00417B52">
        <w:rPr>
          <w:sz w:val="23"/>
          <w:szCs w:val="23"/>
        </w:rPr>
        <w:t xml:space="preserve">, </w:t>
      </w:r>
      <w:r w:rsidRPr="00417B52">
        <w:rPr>
          <w:sz w:val="23"/>
          <w:szCs w:val="23"/>
        </w:rPr>
        <w:t xml:space="preserve">Евстигнеева, </w:t>
      </w:r>
      <w:r w:rsidR="00EE60AD" w:rsidRPr="00417B52">
        <w:rPr>
          <w:sz w:val="23"/>
          <w:szCs w:val="23"/>
        </w:rPr>
        <w:t>юр. комитет</w:t>
      </w:r>
      <w:r w:rsidRPr="00417B52">
        <w:rPr>
          <w:sz w:val="23"/>
          <w:szCs w:val="23"/>
        </w:rPr>
        <w:t>, Сукончик</w:t>
      </w:r>
    </w:p>
    <w:p w:rsidR="00242BC4" w:rsidRPr="00417B52" w:rsidRDefault="00242BC4" w:rsidP="00820DB0">
      <w:pPr>
        <w:ind w:right="282"/>
        <w:jc w:val="both"/>
        <w:rPr>
          <w:sz w:val="23"/>
          <w:szCs w:val="23"/>
        </w:rPr>
      </w:pPr>
      <w:r w:rsidRPr="00417B52">
        <w:rPr>
          <w:sz w:val="23"/>
          <w:szCs w:val="23"/>
        </w:rPr>
        <w:t xml:space="preserve">Разослано: дело, </w:t>
      </w:r>
      <w:bookmarkEnd w:id="0"/>
      <w:r w:rsidRPr="00417B52">
        <w:rPr>
          <w:sz w:val="23"/>
          <w:szCs w:val="23"/>
        </w:rPr>
        <w:t xml:space="preserve">отдел бухгалтерского учета и отчетности, отдел аграрной политики, КФ, </w:t>
      </w:r>
      <w:proofErr w:type="spellStart"/>
      <w:r w:rsidRPr="00417B52">
        <w:rPr>
          <w:sz w:val="23"/>
          <w:szCs w:val="23"/>
        </w:rPr>
        <w:t>КЭиИ</w:t>
      </w:r>
      <w:proofErr w:type="spellEnd"/>
      <w:r w:rsidRPr="00417B52">
        <w:rPr>
          <w:sz w:val="23"/>
          <w:szCs w:val="23"/>
        </w:rPr>
        <w:t>, МКУ «Дирекция по А</w:t>
      </w:r>
      <w:r w:rsidR="00BE4D8B" w:rsidRPr="00417B52">
        <w:rPr>
          <w:sz w:val="23"/>
          <w:szCs w:val="23"/>
        </w:rPr>
        <w:t>ПК</w:t>
      </w:r>
      <w:r w:rsidRPr="00417B52">
        <w:rPr>
          <w:sz w:val="23"/>
          <w:szCs w:val="23"/>
        </w:rPr>
        <w:t xml:space="preserve"> и РК», КУМИГ, портал, NPAVRLO.ru</w:t>
      </w:r>
    </w:p>
    <w:p w:rsidR="00242BC4" w:rsidRPr="00417B52" w:rsidRDefault="00242BC4" w:rsidP="00820DB0">
      <w:pPr>
        <w:ind w:right="282"/>
        <w:jc w:val="both"/>
        <w:rPr>
          <w:sz w:val="23"/>
          <w:szCs w:val="23"/>
        </w:rPr>
      </w:pPr>
    </w:p>
    <w:p w:rsidR="00242BC4" w:rsidRPr="00417B52" w:rsidRDefault="00242BC4" w:rsidP="00242BC4">
      <w:pPr>
        <w:jc w:val="both"/>
        <w:rPr>
          <w:sz w:val="26"/>
          <w:szCs w:val="22"/>
        </w:rPr>
        <w:sectPr w:rsidR="00242BC4" w:rsidRPr="00417B52" w:rsidSect="00D23512">
          <w:pgSz w:w="11906" w:h="16838" w:code="9"/>
          <w:pgMar w:top="1134" w:right="567" w:bottom="851" w:left="1418" w:header="709" w:footer="709" w:gutter="0"/>
          <w:cols w:space="708"/>
          <w:titlePg/>
          <w:docGrid w:linePitch="360"/>
        </w:sectPr>
      </w:pPr>
    </w:p>
    <w:p w:rsidR="00242BC4" w:rsidRPr="00417B52" w:rsidRDefault="00242BC4" w:rsidP="00242BC4">
      <w:pPr>
        <w:pageBreakBefore/>
        <w:widowControl w:val="0"/>
        <w:suppressAutoHyphens/>
        <w:ind w:left="964"/>
        <w:jc w:val="right"/>
        <w:rPr>
          <w:lang w:eastAsia="zh-CN"/>
        </w:rPr>
      </w:pPr>
      <w:bookmarkStart w:id="1" w:name="_Hlk94536126"/>
      <w:bookmarkStart w:id="2" w:name="_Hlk94627791"/>
      <w:r w:rsidRPr="00417B52">
        <w:rPr>
          <w:lang w:eastAsia="zh-CN"/>
        </w:rPr>
        <w:lastRenderedPageBreak/>
        <w:t>Приложение к постановлению администрации</w:t>
      </w:r>
    </w:p>
    <w:p w:rsidR="00242BC4" w:rsidRPr="00417B52" w:rsidRDefault="00242BC4" w:rsidP="00242BC4">
      <w:pPr>
        <w:widowControl w:val="0"/>
        <w:suppressAutoHyphens/>
        <w:ind w:left="964"/>
        <w:jc w:val="right"/>
        <w:rPr>
          <w:lang w:eastAsia="zh-CN"/>
        </w:rPr>
      </w:pPr>
      <w:r w:rsidRPr="00417B52">
        <w:rPr>
          <w:lang w:eastAsia="zh-CN"/>
        </w:rPr>
        <w:t xml:space="preserve">МО «Выборгский район» </w:t>
      </w:r>
    </w:p>
    <w:p w:rsidR="00242BC4" w:rsidRPr="00417B52" w:rsidRDefault="00FF7B7D" w:rsidP="00242BC4">
      <w:pPr>
        <w:tabs>
          <w:tab w:val="left" w:pos="851"/>
          <w:tab w:val="left" w:pos="1134"/>
          <w:tab w:val="left" w:pos="2170"/>
        </w:tabs>
        <w:suppressAutoHyphens/>
        <w:jc w:val="right"/>
        <w:rPr>
          <w:lang w:eastAsia="zh-CN"/>
        </w:rPr>
      </w:pPr>
      <w:r w:rsidRPr="00417B52">
        <w:rPr>
          <w:lang w:eastAsia="zh-CN"/>
        </w:rPr>
        <w:t>№</w:t>
      </w:r>
      <w:r w:rsidR="00D23512" w:rsidRPr="00417B52">
        <w:rPr>
          <w:lang w:eastAsia="zh-CN"/>
        </w:rPr>
        <w:t xml:space="preserve">     </w:t>
      </w:r>
      <w:r w:rsidR="00242BC4" w:rsidRPr="00417B52">
        <w:rPr>
          <w:rFonts w:eastAsia="Liberation Serif"/>
          <w:lang w:eastAsia="zh-CN"/>
        </w:rPr>
        <w:t xml:space="preserve"> </w:t>
      </w:r>
      <w:r w:rsidR="00242BC4" w:rsidRPr="00417B52">
        <w:rPr>
          <w:lang w:eastAsia="zh-CN"/>
        </w:rPr>
        <w:t xml:space="preserve">от </w:t>
      </w:r>
      <w:r w:rsidR="00D23512" w:rsidRPr="00417B52">
        <w:rPr>
          <w:lang w:eastAsia="zh-CN"/>
        </w:rPr>
        <w:t xml:space="preserve"> </w:t>
      </w:r>
      <w:proofErr w:type="gramStart"/>
      <w:r w:rsidR="00D23512" w:rsidRPr="00417B52">
        <w:rPr>
          <w:lang w:eastAsia="zh-CN"/>
        </w:rPr>
        <w:t xml:space="preserve">  </w:t>
      </w:r>
      <w:r w:rsidR="00C9477C" w:rsidRPr="00417B52">
        <w:rPr>
          <w:lang w:eastAsia="zh-CN"/>
        </w:rPr>
        <w:t>.</w:t>
      </w:r>
      <w:proofErr w:type="gramEnd"/>
      <w:r w:rsidR="00C9477C" w:rsidRPr="00417B52">
        <w:rPr>
          <w:lang w:eastAsia="zh-CN"/>
        </w:rPr>
        <w:t xml:space="preserve">  </w:t>
      </w:r>
      <w:r w:rsidRPr="00417B52">
        <w:rPr>
          <w:lang w:eastAsia="zh-CN"/>
        </w:rPr>
        <w:t>.</w:t>
      </w:r>
      <w:r w:rsidR="00242BC4" w:rsidRPr="00417B52">
        <w:rPr>
          <w:lang w:eastAsia="zh-CN"/>
        </w:rPr>
        <w:t>202</w:t>
      </w:r>
      <w:r w:rsidR="0012444D" w:rsidRPr="00417B52">
        <w:rPr>
          <w:lang w:eastAsia="zh-CN"/>
        </w:rPr>
        <w:t>5</w:t>
      </w:r>
    </w:p>
    <w:bookmarkEnd w:id="1"/>
    <w:p w:rsidR="00242BC4" w:rsidRPr="00417B52" w:rsidRDefault="00242BC4" w:rsidP="00242BC4">
      <w:pPr>
        <w:suppressAutoHyphens/>
        <w:rPr>
          <w:lang w:eastAsia="zh-CN"/>
        </w:rPr>
      </w:pPr>
    </w:p>
    <w:bookmarkEnd w:id="2"/>
    <w:p w:rsidR="00242BC4" w:rsidRPr="00417B52" w:rsidRDefault="00242BC4" w:rsidP="00242BC4">
      <w:pPr>
        <w:suppressAutoHyphens/>
        <w:jc w:val="right"/>
        <w:rPr>
          <w:lang w:eastAsia="zh-CN"/>
        </w:rPr>
      </w:pPr>
    </w:p>
    <w:p w:rsidR="00242BC4" w:rsidRPr="00417B52" w:rsidRDefault="00242BC4" w:rsidP="00242BC4">
      <w:pPr>
        <w:jc w:val="both"/>
      </w:pPr>
    </w:p>
    <w:p w:rsidR="00242BC4" w:rsidRPr="00417B52" w:rsidRDefault="00242BC4" w:rsidP="00242BC4">
      <w:pPr>
        <w:widowControl w:val="0"/>
        <w:ind w:left="964"/>
        <w:jc w:val="center"/>
        <w:rPr>
          <w:rFonts w:eastAsia="SimSun"/>
          <w:kern w:val="1"/>
          <w:lang w:bidi="hi-IN"/>
        </w:rPr>
      </w:pPr>
    </w:p>
    <w:p w:rsidR="00242BC4" w:rsidRPr="00417B52" w:rsidRDefault="00242BC4" w:rsidP="00242BC4">
      <w:pPr>
        <w:keepNext/>
        <w:suppressAutoHyphens/>
        <w:jc w:val="center"/>
        <w:outlineLvl w:val="0"/>
        <w:rPr>
          <w:b/>
        </w:rPr>
      </w:pPr>
      <w:r w:rsidRPr="00417B52">
        <w:rPr>
          <w:b/>
        </w:rPr>
        <w:t>МУНИЦИПАЛЬНАЯ ПРОГРАММА</w:t>
      </w:r>
    </w:p>
    <w:p w:rsidR="00242BC4" w:rsidRPr="00417B52" w:rsidRDefault="00242BC4" w:rsidP="00242BC4">
      <w:pPr>
        <w:jc w:val="center"/>
      </w:pPr>
      <w:r w:rsidRPr="00417B52">
        <w:rPr>
          <w:b/>
          <w:caps/>
        </w:rPr>
        <w:t>муниципального образования</w:t>
      </w:r>
    </w:p>
    <w:p w:rsidR="00242BC4" w:rsidRPr="00417B52" w:rsidRDefault="00242BC4" w:rsidP="00242BC4">
      <w:pPr>
        <w:jc w:val="center"/>
      </w:pPr>
      <w:r w:rsidRPr="00417B52">
        <w:rPr>
          <w:b/>
          <w:caps/>
        </w:rPr>
        <w:t>«Выборгский район»</w:t>
      </w:r>
    </w:p>
    <w:p w:rsidR="00242BC4" w:rsidRPr="00417B52" w:rsidRDefault="00242BC4" w:rsidP="00242BC4">
      <w:pPr>
        <w:ind w:left="1800" w:hanging="1800"/>
        <w:jc w:val="center"/>
        <w:rPr>
          <w:b/>
          <w:caps/>
        </w:rPr>
      </w:pPr>
      <w:r w:rsidRPr="00417B52">
        <w:rPr>
          <w:b/>
          <w:caps/>
        </w:rPr>
        <w:t>ленинградской области</w:t>
      </w:r>
    </w:p>
    <w:p w:rsidR="00242BC4" w:rsidRPr="00417B52" w:rsidRDefault="00242BC4" w:rsidP="00242BC4">
      <w:pPr>
        <w:ind w:left="1800"/>
        <w:jc w:val="center"/>
      </w:pPr>
    </w:p>
    <w:p w:rsidR="00242BC4" w:rsidRPr="00417B52" w:rsidRDefault="00242BC4" w:rsidP="00242BC4">
      <w:pPr>
        <w:jc w:val="center"/>
      </w:pPr>
      <w:r w:rsidRPr="00417B52">
        <w:rPr>
          <w:b/>
          <w:caps/>
        </w:rPr>
        <w:t>«Развитие сельского хозяйства</w:t>
      </w:r>
    </w:p>
    <w:p w:rsidR="00242BC4" w:rsidRPr="00417B52" w:rsidRDefault="00242BC4" w:rsidP="00242BC4">
      <w:pPr>
        <w:jc w:val="center"/>
      </w:pPr>
      <w:r w:rsidRPr="00417B52">
        <w:rPr>
          <w:b/>
          <w:caps/>
        </w:rPr>
        <w:t>Выборгского района Ленинградской</w:t>
      </w:r>
    </w:p>
    <w:p w:rsidR="00242BC4" w:rsidRPr="00417B52" w:rsidRDefault="00242BC4" w:rsidP="00242BC4">
      <w:pPr>
        <w:jc w:val="center"/>
        <w:rPr>
          <w:b/>
          <w:caps/>
        </w:rPr>
      </w:pPr>
      <w:r w:rsidRPr="00417B52">
        <w:rPr>
          <w:b/>
          <w:caps/>
        </w:rPr>
        <w:t>области»</w:t>
      </w:r>
    </w:p>
    <w:p w:rsidR="00242BC4" w:rsidRPr="00417B52" w:rsidRDefault="00242BC4" w:rsidP="00242BC4">
      <w:pPr>
        <w:jc w:val="center"/>
        <w:rPr>
          <w:b/>
          <w:caps/>
        </w:rPr>
      </w:pPr>
    </w:p>
    <w:p w:rsidR="00242BC4" w:rsidRPr="00417B52" w:rsidRDefault="00242BC4" w:rsidP="00242BC4">
      <w:pPr>
        <w:jc w:val="center"/>
      </w:pPr>
    </w:p>
    <w:p w:rsidR="00242BC4" w:rsidRPr="00417B52" w:rsidRDefault="00242BC4" w:rsidP="00242BC4">
      <w:pPr>
        <w:jc w:val="center"/>
      </w:pPr>
    </w:p>
    <w:p w:rsidR="00242BC4" w:rsidRPr="00417B52" w:rsidRDefault="00242BC4" w:rsidP="00242BC4">
      <w:pPr>
        <w:jc w:val="center"/>
        <w:rPr>
          <w:b/>
          <w:caps/>
        </w:rPr>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both"/>
      </w:pPr>
    </w:p>
    <w:p w:rsidR="00242BC4" w:rsidRPr="00417B52" w:rsidRDefault="00242BC4" w:rsidP="00242BC4">
      <w:pPr>
        <w:jc w:val="center"/>
      </w:pPr>
      <w:r w:rsidRPr="00417B52">
        <w:rPr>
          <w:b/>
          <w:caps/>
        </w:rPr>
        <w:t>202</w:t>
      </w:r>
      <w:r w:rsidR="0012444D" w:rsidRPr="00417B52">
        <w:rPr>
          <w:b/>
          <w:caps/>
        </w:rPr>
        <w:t>5</w:t>
      </w:r>
      <w:r w:rsidRPr="00417B52">
        <w:rPr>
          <w:b/>
          <w:caps/>
        </w:rPr>
        <w:t xml:space="preserve"> год</w:t>
      </w:r>
    </w:p>
    <w:p w:rsidR="00242BC4" w:rsidRPr="00417B52" w:rsidRDefault="00242BC4" w:rsidP="00242BC4">
      <w:pPr>
        <w:jc w:val="center"/>
      </w:pPr>
      <w:r w:rsidRPr="00417B52">
        <w:rPr>
          <w:b/>
        </w:rPr>
        <w:br w:type="page"/>
      </w:r>
      <w:r w:rsidRPr="00417B52">
        <w:rPr>
          <w:b/>
        </w:rPr>
        <w:lastRenderedPageBreak/>
        <w:t xml:space="preserve">ПАСПОРТ </w:t>
      </w:r>
    </w:p>
    <w:p w:rsidR="00242BC4" w:rsidRPr="00417B52" w:rsidRDefault="00242BC4" w:rsidP="00242BC4">
      <w:pPr>
        <w:jc w:val="center"/>
      </w:pPr>
      <w:r w:rsidRPr="00417B52">
        <w:rPr>
          <w:b/>
        </w:rPr>
        <w:t xml:space="preserve">муниципальной программы </w:t>
      </w:r>
    </w:p>
    <w:p w:rsidR="00242BC4" w:rsidRPr="00417B52" w:rsidRDefault="00242BC4" w:rsidP="00242BC4">
      <w:pPr>
        <w:jc w:val="center"/>
      </w:pPr>
      <w:r w:rsidRPr="00417B52">
        <w:rPr>
          <w:b/>
        </w:rPr>
        <w:t>муниципального образования «Выборгский район» Ленинградской области</w:t>
      </w:r>
      <w:r w:rsidRPr="00417B52">
        <w:t xml:space="preserve"> </w:t>
      </w:r>
    </w:p>
    <w:p w:rsidR="00242BC4" w:rsidRPr="00417B52" w:rsidRDefault="00242BC4" w:rsidP="00242BC4">
      <w:pPr>
        <w:jc w:val="center"/>
        <w:rPr>
          <w:b/>
        </w:rPr>
      </w:pPr>
      <w:r w:rsidRPr="00417B52">
        <w:rPr>
          <w:b/>
        </w:rPr>
        <w:t>«Развитие сельского хозяйства Выборгского района Ленинградской области»</w:t>
      </w:r>
    </w:p>
    <w:p w:rsidR="00242BC4" w:rsidRPr="00417B52" w:rsidRDefault="00242BC4" w:rsidP="00242BC4">
      <w:pPr>
        <w:jc w:val="center"/>
      </w:pPr>
    </w:p>
    <w:tbl>
      <w:tblPr>
        <w:tblW w:w="5258" w:type="pct"/>
        <w:tblInd w:w="-176" w:type="dxa"/>
        <w:tblLook w:val="0000" w:firstRow="0" w:lastRow="0" w:firstColumn="0" w:lastColumn="0" w:noHBand="0" w:noVBand="0"/>
      </w:tblPr>
      <w:tblGrid>
        <w:gridCol w:w="3211"/>
        <w:gridCol w:w="6615"/>
      </w:tblGrid>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Сроки реализации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12444D">
            <w:pPr>
              <w:jc w:val="both"/>
            </w:pPr>
            <w:r w:rsidRPr="00417B52">
              <w:t>202</w:t>
            </w:r>
            <w:r w:rsidR="0012444D" w:rsidRPr="00417B52">
              <w:t>5</w:t>
            </w:r>
            <w:r w:rsidRPr="00417B52">
              <w:t>-202</w:t>
            </w:r>
            <w:r w:rsidR="0012444D" w:rsidRPr="00417B52">
              <w:t>7</w:t>
            </w:r>
            <w:r w:rsidRPr="00417B52">
              <w:t xml:space="preserve"> годы</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Ответственный исполнитель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jc w:val="both"/>
            </w:pPr>
            <w:r w:rsidRPr="00417B52">
              <w:t xml:space="preserve">Отдел аграрной политики администрации муниципального образования «Выборгский район» Ленинградской области </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Соисполнители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jc w:val="both"/>
            </w:pPr>
            <w:r w:rsidRPr="00417B52">
              <w:t>Не предусмотрены</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Участники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jc w:val="both"/>
            </w:pPr>
            <w:r w:rsidRPr="00417B52">
              <w:t>Отдел аграрной политики администрации муниципального образования «Выборгский район» Ленинградской области</w:t>
            </w:r>
            <w:r w:rsidR="00001CD9" w:rsidRPr="00417B52">
              <w:t>;</w:t>
            </w:r>
          </w:p>
          <w:p w:rsidR="00242BC4" w:rsidRPr="00417B52" w:rsidRDefault="00242BC4" w:rsidP="00D23512">
            <w:pPr>
              <w:jc w:val="both"/>
            </w:pPr>
            <w:r w:rsidRPr="00417B52">
              <w:t>комитет по управлению муниципальным имуществом и градостроительству администрации муниципального образования «Выборгский район» Ленинградской области</w:t>
            </w:r>
            <w:r w:rsidR="00001CD9" w:rsidRPr="00417B52">
              <w:t>;</w:t>
            </w:r>
          </w:p>
          <w:p w:rsidR="00242BC4" w:rsidRPr="00417B52" w:rsidRDefault="00242BC4" w:rsidP="00D23512">
            <w:pPr>
              <w:jc w:val="both"/>
            </w:pPr>
            <w:r w:rsidRPr="00417B52">
              <w:t>муниципальное казенное учреждение «Дирекция по координации, консультированию и бюджетной поддержке агропромышленного и рыбохозяйственного комплекса муниципального образования «Выборгский район» Ленинградской области».</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Цель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jc w:val="both"/>
            </w:pPr>
            <w:r w:rsidRPr="00417B52">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Задачи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tabs>
                <w:tab w:val="left" w:pos="245"/>
              </w:tabs>
              <w:jc w:val="both"/>
            </w:pPr>
            <w:r w:rsidRPr="00417B52">
              <w:t>1. Стимулирование роста объемов реализации сельскохозяйственной продукции, производимой организациями, крестьянскими (фермерскими) хозяйствами, индивидуальными предпринимателями и личными подсобными хозяйствами населения;</w:t>
            </w:r>
          </w:p>
          <w:p w:rsidR="00242BC4" w:rsidRPr="00417B52" w:rsidRDefault="00242BC4" w:rsidP="00D23512">
            <w:pPr>
              <w:tabs>
                <w:tab w:val="left" w:pos="245"/>
              </w:tabs>
              <w:jc w:val="both"/>
            </w:pPr>
            <w:r w:rsidRPr="00417B52">
              <w:t>2. Содействие сохранению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242BC4" w:rsidRPr="00417B52" w:rsidRDefault="00242BC4" w:rsidP="00D23512">
            <w:pPr>
              <w:jc w:val="both"/>
            </w:pPr>
            <w:r w:rsidRPr="00417B52">
              <w:t>3. Содействие модернизации и техническому переоснащению агропромышленного комплекса;</w:t>
            </w:r>
          </w:p>
          <w:p w:rsidR="00242BC4" w:rsidRPr="00417B52" w:rsidRDefault="00242BC4" w:rsidP="00D23512">
            <w:pPr>
              <w:jc w:val="both"/>
            </w:pPr>
            <w:r w:rsidRPr="00417B52">
              <w:t>4. Обеспечение роста предпринимательской активности, развитие существующих и создание новых крестьянских (фермерских) хозяйств;</w:t>
            </w:r>
          </w:p>
          <w:p w:rsidR="00242BC4" w:rsidRPr="00417B52" w:rsidRDefault="00242BC4" w:rsidP="00D23512">
            <w:pPr>
              <w:jc w:val="both"/>
            </w:pPr>
            <w:r w:rsidRPr="00417B52">
              <w:t>5. Содействие развитию товарного рыбоводства, пчеловодства, грибоводства, других нетрадиционных видов деятельности;</w:t>
            </w:r>
          </w:p>
          <w:p w:rsidR="00242BC4" w:rsidRPr="00417B52" w:rsidRDefault="00242BC4" w:rsidP="00D23512">
            <w:pPr>
              <w:jc w:val="both"/>
            </w:pPr>
            <w:r w:rsidRPr="00417B52">
              <w:t xml:space="preserve">6. Содействие доступа местных сельхозтоваропроизводителей на рынки Санкт-Петербурга и Ленинградской области; </w:t>
            </w:r>
          </w:p>
          <w:p w:rsidR="00242BC4" w:rsidRPr="00417B52" w:rsidRDefault="00242BC4" w:rsidP="00D23512">
            <w:pPr>
              <w:jc w:val="both"/>
            </w:pPr>
            <w:r w:rsidRPr="00417B52">
              <w:t>7. Повышение финансовой устойчивости сельскохозяйственных товаропроизводителей;</w:t>
            </w:r>
          </w:p>
          <w:p w:rsidR="00242BC4" w:rsidRPr="00417B52" w:rsidRDefault="00242BC4" w:rsidP="00D23512">
            <w:pPr>
              <w:autoSpaceDE w:val="0"/>
              <w:autoSpaceDN w:val="0"/>
              <w:adjustRightInd w:val="0"/>
              <w:jc w:val="both"/>
            </w:pPr>
            <w:r w:rsidRPr="00417B52">
              <w:t>8. Вовлечение в оборот земель сельскохозяйственного назначения.</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r w:rsidRPr="00417B52">
              <w:t>Ожидаемые (конечные) результаты реализации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242BC4">
            <w:pPr>
              <w:numPr>
                <w:ilvl w:val="0"/>
                <w:numId w:val="2"/>
              </w:numPr>
              <w:tabs>
                <w:tab w:val="num" w:pos="390"/>
              </w:tabs>
              <w:suppressAutoHyphens/>
              <w:ind w:left="0" w:firstLine="106"/>
              <w:jc w:val="both"/>
            </w:pPr>
            <w:r w:rsidRPr="00417B52">
              <w:t>увеличение объемов производства в хозяйствах всех категорий</w:t>
            </w:r>
            <w:r w:rsidR="00D23512" w:rsidRPr="00417B52">
              <w:t xml:space="preserve"> к 202</w:t>
            </w:r>
            <w:r w:rsidR="00A90FEF" w:rsidRPr="00417B52">
              <w:t>7</w:t>
            </w:r>
            <w:r w:rsidR="00D23512" w:rsidRPr="00417B52">
              <w:t xml:space="preserve"> году</w:t>
            </w:r>
            <w:r w:rsidRPr="00417B52">
              <w:t>:</w:t>
            </w:r>
          </w:p>
          <w:p w:rsidR="00242BC4" w:rsidRPr="00417B52" w:rsidRDefault="00242BC4" w:rsidP="00D23512">
            <w:pPr>
              <w:tabs>
                <w:tab w:val="num" w:pos="390"/>
              </w:tabs>
              <w:ind w:firstLine="106"/>
              <w:jc w:val="both"/>
            </w:pPr>
            <w:r w:rsidRPr="00417B52">
              <w:t xml:space="preserve">- объем производства и реализации продукции в денежном выражении - на </w:t>
            </w:r>
            <w:r w:rsidR="00067C5B" w:rsidRPr="00417B52">
              <w:t>5</w:t>
            </w:r>
            <w:r w:rsidRPr="00417B52">
              <w:t>%,</w:t>
            </w:r>
          </w:p>
          <w:p w:rsidR="00242BC4" w:rsidRPr="00417B52" w:rsidRDefault="00242BC4" w:rsidP="00D23512">
            <w:pPr>
              <w:tabs>
                <w:tab w:val="num" w:pos="390"/>
              </w:tabs>
              <w:ind w:firstLine="106"/>
              <w:jc w:val="both"/>
            </w:pPr>
            <w:r w:rsidRPr="00417B52">
              <w:t xml:space="preserve">- объем производства молока - на </w:t>
            </w:r>
            <w:r w:rsidR="00A90FEF" w:rsidRPr="00417B52">
              <w:t>1</w:t>
            </w:r>
            <w:r w:rsidRPr="00417B52">
              <w:t>%,</w:t>
            </w:r>
          </w:p>
          <w:p w:rsidR="00242BC4" w:rsidRPr="00417B52" w:rsidRDefault="00242BC4" w:rsidP="00D23512">
            <w:pPr>
              <w:tabs>
                <w:tab w:val="num" w:pos="390"/>
              </w:tabs>
              <w:ind w:firstLine="106"/>
              <w:jc w:val="both"/>
            </w:pPr>
            <w:r w:rsidRPr="00417B52">
              <w:lastRenderedPageBreak/>
              <w:t>- объем производства мяса животных - на 1%,</w:t>
            </w:r>
          </w:p>
          <w:p w:rsidR="00242BC4" w:rsidRPr="00417B52" w:rsidRDefault="00A90FEF" w:rsidP="00D23512">
            <w:pPr>
              <w:tabs>
                <w:tab w:val="num" w:pos="390"/>
              </w:tabs>
              <w:ind w:firstLine="106"/>
              <w:jc w:val="both"/>
            </w:pPr>
            <w:r w:rsidRPr="00417B52">
              <w:t xml:space="preserve">- объем производства </w:t>
            </w:r>
            <w:r w:rsidR="006152D9" w:rsidRPr="00417B52">
              <w:t>яиц</w:t>
            </w:r>
            <w:r w:rsidR="00242BC4" w:rsidRPr="00417B52">
              <w:t xml:space="preserve"> - на </w:t>
            </w:r>
            <w:r w:rsidR="00DE2FF5" w:rsidRPr="00417B52">
              <w:t>8</w:t>
            </w:r>
            <w:r w:rsidR="00242BC4" w:rsidRPr="00417B52">
              <w:t>%,</w:t>
            </w:r>
          </w:p>
          <w:p w:rsidR="00242BC4" w:rsidRPr="00417B52" w:rsidRDefault="00242BC4" w:rsidP="00D23512">
            <w:pPr>
              <w:tabs>
                <w:tab w:val="num" w:pos="390"/>
              </w:tabs>
              <w:ind w:firstLine="106"/>
              <w:jc w:val="both"/>
            </w:pPr>
            <w:r w:rsidRPr="00417B52">
              <w:t>- объем производства картофеля и овощей - на 3%,</w:t>
            </w:r>
          </w:p>
          <w:p w:rsidR="00242BC4" w:rsidRPr="00417B52" w:rsidRDefault="00242BC4" w:rsidP="00D23512">
            <w:pPr>
              <w:tabs>
                <w:tab w:val="num" w:pos="390"/>
              </w:tabs>
              <w:ind w:firstLine="106"/>
              <w:jc w:val="both"/>
            </w:pPr>
            <w:r w:rsidRPr="00417B52">
              <w:t>- объем производства продукции товарного рыбоводства (аквакультуры) - на 6%;</w:t>
            </w:r>
          </w:p>
          <w:p w:rsidR="00242BC4" w:rsidRPr="00417B52" w:rsidRDefault="00242BC4" w:rsidP="00242BC4">
            <w:pPr>
              <w:numPr>
                <w:ilvl w:val="0"/>
                <w:numId w:val="1"/>
              </w:numPr>
              <w:tabs>
                <w:tab w:val="num" w:pos="390"/>
              </w:tabs>
              <w:suppressAutoHyphens/>
              <w:ind w:left="0" w:firstLine="106"/>
              <w:jc w:val="both"/>
            </w:pPr>
            <w:r w:rsidRPr="00417B52">
              <w:t>площадь обработки от засоренности борщевиком Сосновского не менее 190 га в год;</w:t>
            </w:r>
          </w:p>
          <w:p w:rsidR="00242BC4" w:rsidRPr="00417B52" w:rsidRDefault="00242BC4" w:rsidP="00242BC4">
            <w:pPr>
              <w:numPr>
                <w:ilvl w:val="0"/>
                <w:numId w:val="1"/>
              </w:numPr>
              <w:tabs>
                <w:tab w:val="num" w:pos="390"/>
              </w:tabs>
              <w:suppressAutoHyphens/>
              <w:ind w:left="0" w:firstLine="106"/>
              <w:jc w:val="both"/>
            </w:pPr>
            <w:r w:rsidRPr="00417B52">
              <w:t xml:space="preserve">увеличение доли крестьянских (фермерских) и личных подсобных хозяйств в общем объеме сельскохозяйственного производства района </w:t>
            </w:r>
            <w:r w:rsidR="00D23512" w:rsidRPr="00417B52">
              <w:t>к</w:t>
            </w:r>
            <w:r w:rsidRPr="00417B52">
              <w:t xml:space="preserve"> 202</w:t>
            </w:r>
            <w:r w:rsidR="00DE2FF5" w:rsidRPr="00417B52">
              <w:t>7</w:t>
            </w:r>
            <w:r w:rsidRPr="00417B52">
              <w:t xml:space="preserve"> году до 12%;</w:t>
            </w:r>
          </w:p>
          <w:p w:rsidR="00242BC4" w:rsidRPr="00417B52" w:rsidRDefault="00242BC4" w:rsidP="00242BC4">
            <w:pPr>
              <w:numPr>
                <w:ilvl w:val="0"/>
                <w:numId w:val="1"/>
              </w:numPr>
              <w:tabs>
                <w:tab w:val="num" w:pos="390"/>
              </w:tabs>
              <w:suppressAutoHyphens/>
              <w:ind w:left="0" w:firstLine="106"/>
              <w:jc w:val="both"/>
            </w:pPr>
            <w:r w:rsidRPr="00417B52">
              <w:t>увеличение численности работников в субъектах малого и среднего предпри</w:t>
            </w:r>
            <w:r w:rsidR="009C175C" w:rsidRPr="00417B52">
              <w:t>нимательства, получивших грунтов</w:t>
            </w:r>
            <w:r w:rsidR="004522D4" w:rsidRPr="00417B52">
              <w:t>у</w:t>
            </w:r>
            <w:r w:rsidR="009C175C" w:rsidRPr="00417B52">
              <w:t xml:space="preserve">ю поддержку </w:t>
            </w:r>
            <w:r w:rsidRPr="00417B52">
              <w:t>– 3 человека</w:t>
            </w:r>
            <w:r w:rsidR="00542642" w:rsidRPr="00417B52">
              <w:t xml:space="preserve"> за период 202</w:t>
            </w:r>
            <w:r w:rsidR="009C175C" w:rsidRPr="00417B52">
              <w:t>5</w:t>
            </w:r>
            <w:r w:rsidR="00542642" w:rsidRPr="00417B52">
              <w:t xml:space="preserve"> – 202</w:t>
            </w:r>
            <w:r w:rsidR="009C175C" w:rsidRPr="00417B52">
              <w:t>7</w:t>
            </w:r>
            <w:r w:rsidR="00542642" w:rsidRPr="00417B52">
              <w:t xml:space="preserve"> г</w:t>
            </w:r>
            <w:r w:rsidR="00005A5F" w:rsidRPr="00417B52">
              <w:t>г.</w:t>
            </w:r>
            <w:r w:rsidRPr="00417B52">
              <w:t>;</w:t>
            </w:r>
          </w:p>
          <w:p w:rsidR="00242BC4" w:rsidRPr="00417B52" w:rsidRDefault="00242BC4" w:rsidP="00242BC4">
            <w:pPr>
              <w:numPr>
                <w:ilvl w:val="0"/>
                <w:numId w:val="1"/>
              </w:numPr>
              <w:tabs>
                <w:tab w:val="num" w:pos="390"/>
              </w:tabs>
              <w:suppressAutoHyphens/>
              <w:ind w:left="0" w:firstLine="106"/>
              <w:jc w:val="both"/>
            </w:pPr>
            <w:r w:rsidRPr="00417B52">
              <w:t xml:space="preserve">повышение уровня рентабельности сельскохозяйственных организаций (с учетом субсидий) </w:t>
            </w:r>
            <w:r w:rsidR="00005A5F" w:rsidRPr="00417B52">
              <w:t>к</w:t>
            </w:r>
            <w:r w:rsidRPr="00417B52">
              <w:t xml:space="preserve"> 202</w:t>
            </w:r>
            <w:r w:rsidR="009C175C" w:rsidRPr="00417B52">
              <w:t>7</w:t>
            </w:r>
            <w:r w:rsidRPr="00417B52">
              <w:t xml:space="preserve"> году до </w:t>
            </w:r>
            <w:r w:rsidR="0033189E" w:rsidRPr="00417B52">
              <w:t>19,6</w:t>
            </w:r>
            <w:r w:rsidRPr="00417B52">
              <w:t>%;</w:t>
            </w:r>
          </w:p>
          <w:p w:rsidR="00242BC4" w:rsidRPr="00417B52" w:rsidRDefault="00242BC4" w:rsidP="00242BC4">
            <w:pPr>
              <w:numPr>
                <w:ilvl w:val="0"/>
                <w:numId w:val="1"/>
              </w:numPr>
              <w:tabs>
                <w:tab w:val="num" w:pos="390"/>
              </w:tabs>
              <w:suppressAutoHyphens/>
              <w:ind w:left="0" w:firstLine="106"/>
              <w:jc w:val="both"/>
            </w:pPr>
            <w:r w:rsidRPr="00417B52">
              <w:rPr>
                <w:shd w:val="clear" w:color="auto" w:fill="FFFFFF"/>
              </w:rPr>
              <w:t>вовлечение в оборот земель сельскохозяйственного назначения, находящихся в фонде</w:t>
            </w:r>
            <w:r w:rsidRPr="00417B52">
              <w:t xml:space="preserve"> перераспределения муниципального образования «Выборгский район» Ленинградской области</w:t>
            </w:r>
            <w:r w:rsidR="003A2E7C" w:rsidRPr="00417B52">
              <w:t>,</w:t>
            </w:r>
            <w:r w:rsidRPr="00417B52">
              <w:t xml:space="preserve"> не менее 487 га в год;</w:t>
            </w:r>
          </w:p>
          <w:p w:rsidR="00242BC4" w:rsidRPr="00417B52" w:rsidRDefault="0060278A" w:rsidP="0060278A">
            <w:pPr>
              <w:numPr>
                <w:ilvl w:val="0"/>
                <w:numId w:val="1"/>
              </w:numPr>
              <w:tabs>
                <w:tab w:val="num" w:pos="390"/>
              </w:tabs>
              <w:suppressAutoHyphens/>
              <w:ind w:left="0" w:firstLine="106"/>
              <w:jc w:val="both"/>
            </w:pPr>
            <w:r w:rsidRPr="00417B52">
              <w:rPr>
                <w:shd w:val="clear" w:color="auto" w:fill="FFFFFF"/>
              </w:rPr>
              <w:t>доля сельскохозяйственных товаропроизводителей получателей государственной поддержки в виде субсидий (грантов), использующих современные информационные ресурсы с целью роста предпринимательской активности</w:t>
            </w:r>
            <w:r w:rsidR="00242BC4" w:rsidRPr="00417B52">
              <w:rPr>
                <w:shd w:val="clear" w:color="auto" w:fill="FFFFFF"/>
              </w:rPr>
              <w:t>– 100% ежегодно.</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lastRenderedPageBreak/>
              <w:t>Подпрограммы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suppressAutoHyphens/>
              <w:jc w:val="both"/>
            </w:pPr>
            <w:r w:rsidRPr="00417B52">
              <w:t>Не предусмотрены</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EF3C0E" w:rsidRPr="00417B52" w:rsidRDefault="00EF3C0E" w:rsidP="00EF3C0E">
            <w:pPr>
              <w:jc w:val="both"/>
            </w:pPr>
            <w:r w:rsidRPr="00417B52">
              <w:t>Проекты, реализуемые в рамках муниципальной программы</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EF3C0E" w:rsidRPr="00417B52" w:rsidRDefault="00EF3C0E" w:rsidP="00EF3C0E">
            <w:pPr>
              <w:jc w:val="both"/>
            </w:pPr>
            <w:r w:rsidRPr="00417B52">
              <w:t>Отраслевой проект "Развитие агропромышленного комплекса"</w:t>
            </w:r>
          </w:p>
          <w:p w:rsidR="00EF3C0E" w:rsidRPr="00417B52" w:rsidRDefault="00EF3C0E" w:rsidP="00EF3C0E">
            <w:pPr>
              <w:jc w:val="both"/>
            </w:pPr>
            <w:r w:rsidRPr="00417B52">
              <w:t>Отраслевой проект "Вовлечение в оборот земель сельскохозяйственного назначения"</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EF3C0E" w:rsidRPr="00417B52" w:rsidRDefault="00EF3C0E" w:rsidP="00EF3C0E">
            <w:pPr>
              <w:jc w:val="both"/>
            </w:pPr>
            <w:r w:rsidRPr="00417B52">
              <w:t>Финансовое обеспечение муниципальной программы - всего, в том числе по годам реализации с разбивкой на проектную и процессную часть, руб.</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EF3C0E" w:rsidRPr="00417B52" w:rsidRDefault="00EF3C0E" w:rsidP="00EF3C0E">
            <w:pPr>
              <w:jc w:val="both"/>
            </w:pPr>
            <w:r w:rsidRPr="00417B52">
              <w:t xml:space="preserve">Финансовое обеспечение муниципальной программы составляет </w:t>
            </w:r>
            <w:r w:rsidR="00D53ED0" w:rsidRPr="00417B52">
              <w:t>108 859 233,33</w:t>
            </w:r>
            <w:r w:rsidRPr="00417B52">
              <w:t xml:space="preserve"> рубл</w:t>
            </w:r>
            <w:r w:rsidR="00D53ED0" w:rsidRPr="00417B52">
              <w:t>я</w:t>
            </w:r>
            <w:r w:rsidRPr="00417B52">
              <w:t>, в том числе:</w:t>
            </w:r>
          </w:p>
          <w:p w:rsidR="00EF3C0E" w:rsidRPr="00417B52" w:rsidRDefault="00EF3C0E" w:rsidP="00EF3C0E">
            <w:pPr>
              <w:jc w:val="both"/>
            </w:pPr>
            <w:r w:rsidRPr="00417B52">
              <w:t xml:space="preserve">- проектная часть </w:t>
            </w:r>
            <w:r w:rsidR="00D53ED0" w:rsidRPr="00417B52">
              <w:t>24 360 333,33</w:t>
            </w:r>
            <w:r w:rsidRPr="00417B52">
              <w:t xml:space="preserve"> рубл</w:t>
            </w:r>
            <w:r w:rsidR="00D53ED0" w:rsidRPr="00417B52">
              <w:t>я</w:t>
            </w:r>
          </w:p>
          <w:p w:rsidR="00EF3C0E" w:rsidRPr="00417B52" w:rsidRDefault="00EF3C0E" w:rsidP="00EF3C0E">
            <w:pPr>
              <w:jc w:val="both"/>
            </w:pPr>
            <w:r w:rsidRPr="00417B52">
              <w:t xml:space="preserve">- процессная часть </w:t>
            </w:r>
            <w:r w:rsidR="00D53ED0" w:rsidRPr="00417B52">
              <w:t>84 498 900</w:t>
            </w:r>
            <w:r w:rsidRPr="00417B52">
              <w:t xml:space="preserve"> рублей</w:t>
            </w:r>
          </w:p>
          <w:p w:rsidR="00EF3C0E" w:rsidRPr="00417B52" w:rsidRDefault="00EF3C0E" w:rsidP="00EF3C0E">
            <w:pPr>
              <w:jc w:val="both"/>
            </w:pPr>
            <w:r w:rsidRPr="00417B52">
              <w:t>в том числе по годам:</w:t>
            </w:r>
          </w:p>
          <w:p w:rsidR="00EF3C0E" w:rsidRPr="00417B52" w:rsidRDefault="00EF3C0E" w:rsidP="00EF3C0E">
            <w:pPr>
              <w:jc w:val="both"/>
            </w:pPr>
            <w:r w:rsidRPr="00417B52">
              <w:t>202</w:t>
            </w:r>
            <w:r w:rsidR="00D53ED0" w:rsidRPr="00417B52">
              <w:t>5</w:t>
            </w:r>
            <w:r w:rsidRPr="00417B52">
              <w:t xml:space="preserve"> год </w:t>
            </w:r>
            <w:r w:rsidR="00364283" w:rsidRPr="00417B52">
              <w:t xml:space="preserve">- </w:t>
            </w:r>
            <w:r w:rsidR="00D53ED0" w:rsidRPr="00417B52">
              <w:t xml:space="preserve">37 041 233,33 </w:t>
            </w:r>
            <w:r w:rsidRPr="00417B52">
              <w:t>рубл</w:t>
            </w:r>
            <w:r w:rsidR="00D53ED0" w:rsidRPr="00417B52">
              <w:t>я</w:t>
            </w:r>
            <w:r w:rsidRPr="00417B52">
              <w:t>, в том числе:</w:t>
            </w:r>
          </w:p>
          <w:p w:rsidR="00EF3C0E" w:rsidRPr="00417B52" w:rsidRDefault="00EF3C0E" w:rsidP="00EF3C0E">
            <w:pPr>
              <w:jc w:val="both"/>
            </w:pPr>
            <w:r w:rsidRPr="00417B52">
              <w:t xml:space="preserve">- проектная часть </w:t>
            </w:r>
            <w:r w:rsidR="00D53ED0" w:rsidRPr="00417B52">
              <w:t>8 886 333,33 рубля</w:t>
            </w:r>
          </w:p>
          <w:p w:rsidR="00EF3C0E" w:rsidRPr="00417B52" w:rsidRDefault="00EF3C0E" w:rsidP="00EF3C0E">
            <w:pPr>
              <w:jc w:val="both"/>
            </w:pPr>
            <w:r w:rsidRPr="00417B52">
              <w:t xml:space="preserve">- процессная часть </w:t>
            </w:r>
            <w:r w:rsidR="00D53ED0" w:rsidRPr="00417B52">
              <w:t>28 154 900</w:t>
            </w:r>
            <w:r w:rsidRPr="00417B52">
              <w:t xml:space="preserve"> рублей</w:t>
            </w:r>
          </w:p>
          <w:p w:rsidR="00EF3C0E" w:rsidRPr="00417B52" w:rsidRDefault="00EF3C0E" w:rsidP="00EF3C0E">
            <w:pPr>
              <w:jc w:val="both"/>
            </w:pPr>
            <w:r w:rsidRPr="00417B52">
              <w:t>202</w:t>
            </w:r>
            <w:r w:rsidR="00D53ED0" w:rsidRPr="00417B52">
              <w:t>6</w:t>
            </w:r>
            <w:r w:rsidRPr="00417B52">
              <w:t xml:space="preserve"> год </w:t>
            </w:r>
            <w:r w:rsidR="00364283" w:rsidRPr="00417B52">
              <w:t xml:space="preserve">- </w:t>
            </w:r>
            <w:r w:rsidR="00D53ED0" w:rsidRPr="00417B52">
              <w:t xml:space="preserve">35 803 000 </w:t>
            </w:r>
            <w:r w:rsidRPr="00417B52">
              <w:t>рублей, в том числе:</w:t>
            </w:r>
          </w:p>
          <w:p w:rsidR="00EF3C0E" w:rsidRPr="00417B52" w:rsidRDefault="00EF3C0E" w:rsidP="00EF3C0E">
            <w:pPr>
              <w:jc w:val="both"/>
            </w:pPr>
            <w:r w:rsidRPr="00417B52">
              <w:t xml:space="preserve">- проектная часть </w:t>
            </w:r>
            <w:r w:rsidR="00D53ED0" w:rsidRPr="00417B52">
              <w:t>7 637 000</w:t>
            </w:r>
            <w:r w:rsidRPr="00417B52">
              <w:t xml:space="preserve"> рублей</w:t>
            </w:r>
          </w:p>
          <w:p w:rsidR="00EF3C0E" w:rsidRPr="00417B52" w:rsidRDefault="00EF3C0E" w:rsidP="00EF3C0E">
            <w:pPr>
              <w:jc w:val="both"/>
            </w:pPr>
            <w:r w:rsidRPr="00417B52">
              <w:t xml:space="preserve">- процессная часть </w:t>
            </w:r>
            <w:r w:rsidR="00D53ED0" w:rsidRPr="00417B52">
              <w:t>28 166 000</w:t>
            </w:r>
            <w:r w:rsidRPr="00417B52">
              <w:t xml:space="preserve"> рублей</w:t>
            </w:r>
          </w:p>
          <w:p w:rsidR="00EF3C0E" w:rsidRPr="00417B52" w:rsidRDefault="00EF3C0E" w:rsidP="00EF3C0E">
            <w:pPr>
              <w:jc w:val="both"/>
            </w:pPr>
            <w:r w:rsidRPr="00417B52">
              <w:t>202</w:t>
            </w:r>
            <w:r w:rsidR="00D53ED0" w:rsidRPr="00417B52">
              <w:t xml:space="preserve">7 </w:t>
            </w:r>
            <w:r w:rsidRPr="00417B52">
              <w:t>год</w:t>
            </w:r>
            <w:r w:rsidR="00364283" w:rsidRPr="00417B52">
              <w:t xml:space="preserve"> -</w:t>
            </w:r>
            <w:r w:rsidRPr="00417B52">
              <w:t xml:space="preserve"> </w:t>
            </w:r>
            <w:r w:rsidR="00D53ED0" w:rsidRPr="00417B52">
              <w:t xml:space="preserve">36 015 000 </w:t>
            </w:r>
            <w:r w:rsidRPr="00417B52">
              <w:t>рублей, в том числе:</w:t>
            </w:r>
          </w:p>
          <w:p w:rsidR="00EF3C0E" w:rsidRPr="00417B52" w:rsidRDefault="00EF3C0E" w:rsidP="00EF3C0E">
            <w:pPr>
              <w:jc w:val="both"/>
            </w:pPr>
            <w:r w:rsidRPr="00417B52">
              <w:t xml:space="preserve">- проектная часть </w:t>
            </w:r>
            <w:r w:rsidR="00D53ED0" w:rsidRPr="00417B52">
              <w:t>7 837 000</w:t>
            </w:r>
            <w:r w:rsidRPr="00417B52">
              <w:t xml:space="preserve"> рублей</w:t>
            </w:r>
          </w:p>
          <w:p w:rsidR="00735093" w:rsidRPr="00417B52" w:rsidRDefault="00EF3C0E" w:rsidP="00D53ED0">
            <w:pPr>
              <w:jc w:val="both"/>
            </w:pPr>
            <w:r w:rsidRPr="00417B52">
              <w:t xml:space="preserve">- процессная часть </w:t>
            </w:r>
            <w:r w:rsidR="00D53ED0" w:rsidRPr="00417B52">
              <w:t>28 178 000 рублей</w:t>
            </w:r>
          </w:p>
        </w:tc>
      </w:tr>
      <w:tr w:rsidR="00067C5B" w:rsidRPr="00417B52" w:rsidTr="00D53ED0">
        <w:tc>
          <w:tcPr>
            <w:tcW w:w="1634" w:type="pct"/>
            <w:tcBorders>
              <w:top w:val="single" w:sz="4" w:space="0" w:color="000000"/>
              <w:left w:val="single" w:sz="4" w:space="0" w:color="000000"/>
              <w:bottom w:val="single" w:sz="4" w:space="0" w:color="000000"/>
            </w:tcBorders>
            <w:shd w:val="clear" w:color="auto" w:fill="auto"/>
          </w:tcPr>
          <w:p w:rsidR="00242BC4" w:rsidRPr="00417B52" w:rsidRDefault="00242BC4" w:rsidP="00D23512">
            <w:pPr>
              <w:jc w:val="both"/>
            </w:pPr>
            <w:r w:rsidRPr="00417B52">
              <w:t>Размер налоговых расходов, направленных на достижение цели муниципальной программы - всего, в том числе по годам реализации</w:t>
            </w:r>
          </w:p>
        </w:tc>
        <w:tc>
          <w:tcPr>
            <w:tcW w:w="3366" w:type="pct"/>
            <w:tcBorders>
              <w:top w:val="single" w:sz="4" w:space="0" w:color="000000"/>
              <w:left w:val="single" w:sz="4" w:space="0" w:color="000000"/>
              <w:bottom w:val="single" w:sz="4" w:space="0" w:color="000000"/>
              <w:right w:val="single" w:sz="4" w:space="0" w:color="000000"/>
            </w:tcBorders>
            <w:shd w:val="clear" w:color="auto" w:fill="auto"/>
          </w:tcPr>
          <w:p w:rsidR="00242BC4" w:rsidRPr="00417B52" w:rsidRDefault="00242BC4" w:rsidP="00D23512">
            <w:pPr>
              <w:autoSpaceDE w:val="0"/>
              <w:autoSpaceDN w:val="0"/>
              <w:adjustRightInd w:val="0"/>
              <w:jc w:val="both"/>
            </w:pPr>
            <w:r w:rsidRPr="00417B52">
              <w:t>Налоговые расходы не предусмотрены</w:t>
            </w:r>
          </w:p>
          <w:p w:rsidR="00D53ED0" w:rsidRPr="00417B52" w:rsidRDefault="00D53ED0" w:rsidP="00D23512">
            <w:pPr>
              <w:autoSpaceDE w:val="0"/>
              <w:autoSpaceDN w:val="0"/>
              <w:adjustRightInd w:val="0"/>
              <w:jc w:val="both"/>
              <w:rPr>
                <w:lang w:val="en-US"/>
              </w:rPr>
            </w:pPr>
          </w:p>
        </w:tc>
      </w:tr>
    </w:tbl>
    <w:p w:rsidR="00EF3C0E" w:rsidRPr="00417B52" w:rsidRDefault="00EF3C0E" w:rsidP="0073419E">
      <w:pPr>
        <w:jc w:val="center"/>
        <w:rPr>
          <w:b/>
        </w:rPr>
      </w:pPr>
    </w:p>
    <w:p w:rsidR="00584DB3" w:rsidRPr="00417B52" w:rsidRDefault="00584DB3" w:rsidP="0073419E">
      <w:pPr>
        <w:jc w:val="center"/>
        <w:rPr>
          <w:b/>
        </w:rPr>
      </w:pPr>
    </w:p>
    <w:p w:rsidR="00584DB3" w:rsidRPr="00417B52" w:rsidRDefault="00584DB3" w:rsidP="0073419E">
      <w:pPr>
        <w:jc w:val="center"/>
        <w:rPr>
          <w:b/>
        </w:rPr>
      </w:pPr>
    </w:p>
    <w:p w:rsidR="00242BC4" w:rsidRPr="00417B52" w:rsidRDefault="00242BC4" w:rsidP="0073419E">
      <w:pPr>
        <w:jc w:val="center"/>
      </w:pPr>
      <w:r w:rsidRPr="00417B52">
        <w:rPr>
          <w:b/>
        </w:rPr>
        <w:lastRenderedPageBreak/>
        <w:t>1. Общая характеристика, основные проблемы и прогноз развития сферы реализации</w:t>
      </w:r>
      <w:r w:rsidR="0073419E" w:rsidRPr="00417B52">
        <w:rPr>
          <w:b/>
        </w:rPr>
        <w:t xml:space="preserve"> </w:t>
      </w:r>
      <w:r w:rsidRPr="00417B52">
        <w:rPr>
          <w:b/>
        </w:rPr>
        <w:t>муниципальной программы</w:t>
      </w:r>
    </w:p>
    <w:p w:rsidR="00242BC4" w:rsidRPr="00417B52" w:rsidRDefault="00242BC4" w:rsidP="00242BC4">
      <w:pPr>
        <w:tabs>
          <w:tab w:val="left" w:pos="3060"/>
        </w:tabs>
        <w:ind w:firstLine="709"/>
        <w:jc w:val="center"/>
        <w:rPr>
          <w:b/>
        </w:rPr>
      </w:pPr>
    </w:p>
    <w:p w:rsidR="00242BC4" w:rsidRPr="00417B52" w:rsidRDefault="00242BC4" w:rsidP="00242BC4">
      <w:pPr>
        <w:ind w:firstLine="709"/>
        <w:jc w:val="both"/>
      </w:pPr>
      <w:r w:rsidRPr="00417B52">
        <w:t>На территории Выборгского района (далее - район) агропромышленный комплекс представлен следующими формами хозяйствования производителей сельскохозяйственной продукции: организации (предприятия), крестьянские (фермерские) хозяйства, индивидуальные предприниматели, личные подсобные хозяйства сельского населения.</w:t>
      </w:r>
    </w:p>
    <w:p w:rsidR="00242BC4" w:rsidRPr="00417B52" w:rsidRDefault="00242BC4" w:rsidP="00242BC4">
      <w:pPr>
        <w:ind w:firstLine="709"/>
        <w:jc w:val="both"/>
      </w:pPr>
      <w:r w:rsidRPr="00417B52">
        <w:t>90% объема производимой продукции в денежном выражении приходится на сельскохозяйственные организации (предприятия) различной специализации. По состоянию на 01.01.202</w:t>
      </w:r>
      <w:r w:rsidR="008E5341" w:rsidRPr="00417B52">
        <w:t>5</w:t>
      </w:r>
      <w:r w:rsidRPr="00417B52">
        <w:t xml:space="preserve"> года на территории района функционируют 2</w:t>
      </w:r>
      <w:r w:rsidR="008E5341" w:rsidRPr="00417B52">
        <w:t>0</w:t>
      </w:r>
      <w:r w:rsidRPr="00417B52">
        <w:t xml:space="preserve"> предприяти</w:t>
      </w:r>
      <w:r w:rsidR="008E5341" w:rsidRPr="00417B52">
        <w:t>й</w:t>
      </w:r>
      <w:r w:rsidRPr="00417B52">
        <w:t>, производящ</w:t>
      </w:r>
      <w:r w:rsidR="008E5341" w:rsidRPr="00417B52">
        <w:t>их</w:t>
      </w:r>
      <w:r w:rsidRPr="00417B52">
        <w:t xml:space="preserve"> сельскохозяйственную продукцию, в том числе </w:t>
      </w:r>
      <w:r w:rsidR="00E11B2F" w:rsidRPr="00417B52">
        <w:t>5</w:t>
      </w:r>
      <w:r w:rsidRPr="00417B52">
        <w:t xml:space="preserve"> крупных и средних предприятия.</w:t>
      </w:r>
    </w:p>
    <w:p w:rsidR="00242BC4" w:rsidRPr="00417B52" w:rsidRDefault="00242BC4" w:rsidP="00242BC4">
      <w:pPr>
        <w:ind w:firstLine="709"/>
        <w:jc w:val="both"/>
      </w:pPr>
      <w:r w:rsidRPr="00417B52">
        <w:t xml:space="preserve">Специализация большинства сельскохозяйственных предприятий - животноводство, ими производится 90% от общего объема производства молока в районе, </w:t>
      </w:r>
      <w:r w:rsidR="008F3087" w:rsidRPr="00417B52">
        <w:t>99% яиц и 98</w:t>
      </w:r>
      <w:r w:rsidRPr="00417B52">
        <w:t xml:space="preserve">% мяса скота и птицы. В производстве продукции растениеводства (кроме овощей защищенного грунта) велика роль малых форм </w:t>
      </w:r>
      <w:r w:rsidR="008F3087" w:rsidRPr="00417B52">
        <w:t>хозяйствования</w:t>
      </w:r>
      <w:r w:rsidRPr="00417B52">
        <w:t xml:space="preserve">. На долю крестьянских (фермерских) хозяйств и личных подсобных хозяйств населения приходится 99% производства картофеля и овощей открытого грунта. Кроме того, в малых формах </w:t>
      </w:r>
      <w:r w:rsidR="008F3087" w:rsidRPr="00417B52">
        <w:t>хозяйствования</w:t>
      </w:r>
      <w:r w:rsidRPr="00417B52">
        <w:t xml:space="preserve"> производится сельскохозяйственная продукция, которая не производится или производится в малых объемах на предприятиях района: баранина, свинина, мясо бычков, кроликов, различных видов птицы, козье молоко, перепелиные яйца, мед.</w:t>
      </w:r>
    </w:p>
    <w:p w:rsidR="00242BC4" w:rsidRPr="00417B52" w:rsidRDefault="005E4FDB" w:rsidP="00242BC4">
      <w:pPr>
        <w:ind w:firstLine="709"/>
        <w:jc w:val="both"/>
      </w:pPr>
      <w:r w:rsidRPr="00417B52">
        <w:t>За 202</w:t>
      </w:r>
      <w:r w:rsidRPr="00417B52">
        <w:t>3</w:t>
      </w:r>
      <w:r w:rsidRPr="00417B52">
        <w:t xml:space="preserve"> год объем производства продукции в хозяйствах всех категорий в ценах текущего года </w:t>
      </w:r>
      <w:r w:rsidRPr="00417B52">
        <w:t>составил</w:t>
      </w:r>
      <w:r w:rsidRPr="00417B52">
        <w:t xml:space="preserve"> 14,</w:t>
      </w:r>
      <w:r w:rsidRPr="00417B52">
        <w:t>3</w:t>
      </w:r>
      <w:r w:rsidRPr="00417B52">
        <w:t xml:space="preserve"> млрд. рублей, в том числе в сельскохозяйственных организациях –</w:t>
      </w:r>
      <w:r w:rsidRPr="00417B52">
        <w:t xml:space="preserve"> </w:t>
      </w:r>
      <w:r w:rsidRPr="00417B52">
        <w:t>14,</w:t>
      </w:r>
      <w:r w:rsidRPr="00417B52">
        <w:t>1</w:t>
      </w:r>
      <w:r w:rsidRPr="00417B52">
        <w:t xml:space="preserve"> млрд. рублей.</w:t>
      </w:r>
    </w:p>
    <w:p w:rsidR="00242BC4" w:rsidRPr="00417B52" w:rsidRDefault="00242BC4" w:rsidP="00242BC4">
      <w:pPr>
        <w:ind w:firstLine="709"/>
        <w:jc w:val="both"/>
      </w:pPr>
      <w:r w:rsidRPr="00417B52">
        <w:t xml:space="preserve">Объем производства продукции животноводства в хозяйствах всех категорий </w:t>
      </w:r>
      <w:r w:rsidR="005E4FDB" w:rsidRPr="00417B52">
        <w:t xml:space="preserve">составил 13,7 </w:t>
      </w:r>
      <w:r w:rsidRPr="00417B52">
        <w:t xml:space="preserve">млрд. рублей, в том числе в сельскохозяйственных организациях </w:t>
      </w:r>
      <w:r w:rsidR="00F94425" w:rsidRPr="00417B52">
        <w:t>13,5</w:t>
      </w:r>
      <w:r w:rsidRPr="00417B52">
        <w:t xml:space="preserve"> млрд. рублей.</w:t>
      </w:r>
    </w:p>
    <w:p w:rsidR="00242BC4" w:rsidRPr="00417B52" w:rsidRDefault="00242BC4" w:rsidP="00242BC4">
      <w:pPr>
        <w:ind w:firstLine="709"/>
        <w:jc w:val="both"/>
      </w:pPr>
      <w:r w:rsidRPr="00417B52">
        <w:t>Производство продукции животноводства в хозяйствах всех категорий</w:t>
      </w:r>
      <w:r w:rsidR="002360EE" w:rsidRPr="00417B52">
        <w:t xml:space="preserve"> на базовый период</w:t>
      </w:r>
      <w:r w:rsidRPr="00417B52">
        <w:t>:</w:t>
      </w:r>
    </w:p>
    <w:p w:rsidR="00242BC4" w:rsidRPr="00417B52" w:rsidRDefault="00242BC4" w:rsidP="00242BC4">
      <w:pPr>
        <w:ind w:firstLine="709"/>
        <w:jc w:val="both"/>
      </w:pPr>
      <w:r w:rsidRPr="00417B52">
        <w:t>производство я</w:t>
      </w:r>
      <w:r w:rsidR="008E71FF" w:rsidRPr="00417B52">
        <w:t>и</w:t>
      </w:r>
      <w:r w:rsidRPr="00417B52">
        <w:t xml:space="preserve">ц </w:t>
      </w:r>
      <w:r w:rsidR="008E71FF" w:rsidRPr="00417B52">
        <w:t>составило</w:t>
      </w:r>
      <w:r w:rsidRPr="00417B52">
        <w:t xml:space="preserve"> 1 млрд. </w:t>
      </w:r>
      <w:r w:rsidR="008E71FF" w:rsidRPr="00417B52">
        <w:t>297</w:t>
      </w:r>
      <w:r w:rsidRPr="00417B52">
        <w:t xml:space="preserve"> млн. штук (</w:t>
      </w:r>
      <w:r w:rsidR="008E71FF" w:rsidRPr="00417B52">
        <w:t>92,9</w:t>
      </w:r>
      <w:r w:rsidRPr="00417B52">
        <w:t xml:space="preserve"> проц. к 202</w:t>
      </w:r>
      <w:r w:rsidR="008E71FF" w:rsidRPr="00417B52">
        <w:t>2</w:t>
      </w:r>
      <w:r w:rsidRPr="00417B52">
        <w:t xml:space="preserve"> году), в том числе в сельскохозяйственных организациях - 1 млрд. </w:t>
      </w:r>
      <w:r w:rsidR="008E71FF" w:rsidRPr="00417B52">
        <w:t>282</w:t>
      </w:r>
      <w:r w:rsidRPr="00417B52">
        <w:t xml:space="preserve"> млн. штук (</w:t>
      </w:r>
      <w:r w:rsidR="008E71FF" w:rsidRPr="00417B52">
        <w:t>92,5</w:t>
      </w:r>
      <w:r w:rsidRPr="00417B52">
        <w:t xml:space="preserve"> проц.), в расчете на одну курицу-несушку получено в среднем по </w:t>
      </w:r>
      <w:r w:rsidR="008E71FF" w:rsidRPr="00417B52">
        <w:t>306,54</w:t>
      </w:r>
      <w:r w:rsidRPr="00417B52">
        <w:t xml:space="preserve"> шт. яиц,</w:t>
      </w:r>
    </w:p>
    <w:p w:rsidR="00242BC4" w:rsidRPr="00417B52" w:rsidRDefault="00242BC4" w:rsidP="00242BC4">
      <w:pPr>
        <w:ind w:firstLine="709"/>
        <w:jc w:val="both"/>
      </w:pPr>
      <w:r w:rsidRPr="00417B52">
        <w:t xml:space="preserve">объем производства (выращивания) рыбоводной продукции </w:t>
      </w:r>
      <w:r w:rsidR="008E71FF" w:rsidRPr="00417B52">
        <w:t>составил</w:t>
      </w:r>
      <w:r w:rsidRPr="00417B52">
        <w:t xml:space="preserve"> </w:t>
      </w:r>
      <w:r w:rsidR="008E71FF" w:rsidRPr="00417B52">
        <w:t>6,581</w:t>
      </w:r>
      <w:r w:rsidRPr="00417B52">
        <w:t xml:space="preserve"> тыс. тонн (</w:t>
      </w:r>
      <w:r w:rsidR="008E71FF" w:rsidRPr="00417B52">
        <w:t>88,8</w:t>
      </w:r>
      <w:r w:rsidRPr="00417B52">
        <w:t>% к 202</w:t>
      </w:r>
      <w:r w:rsidR="008E71FF" w:rsidRPr="00417B52">
        <w:t>2</w:t>
      </w:r>
      <w:r w:rsidRPr="00417B52">
        <w:t xml:space="preserve"> году), в том числе в сельскохозяйственных организациях – </w:t>
      </w:r>
      <w:r w:rsidR="008E71FF" w:rsidRPr="00417B52">
        <w:t>6,581</w:t>
      </w:r>
      <w:r w:rsidRPr="00417B52">
        <w:t xml:space="preserve"> тыс. тонн,</w:t>
      </w:r>
    </w:p>
    <w:p w:rsidR="00242BC4" w:rsidRPr="00417B52" w:rsidRDefault="00242BC4" w:rsidP="00242BC4">
      <w:pPr>
        <w:ind w:firstLine="709"/>
        <w:jc w:val="both"/>
      </w:pPr>
      <w:r w:rsidRPr="00417B52">
        <w:t>производство мяса</w:t>
      </w:r>
      <w:r w:rsidR="008E71FF" w:rsidRPr="00417B52">
        <w:t xml:space="preserve"> скота и птицы</w:t>
      </w:r>
      <w:r w:rsidRPr="00417B52">
        <w:t xml:space="preserve"> (в </w:t>
      </w:r>
      <w:proofErr w:type="spellStart"/>
      <w:r w:rsidRPr="00417B52">
        <w:t>ж.в</w:t>
      </w:r>
      <w:proofErr w:type="spellEnd"/>
      <w:r w:rsidRPr="00417B52">
        <w:t xml:space="preserve">.) </w:t>
      </w:r>
      <w:r w:rsidR="008E71FF" w:rsidRPr="00417B52">
        <w:t>составило</w:t>
      </w:r>
      <w:r w:rsidR="00EC30AD" w:rsidRPr="00417B52">
        <w:t xml:space="preserve"> 16</w:t>
      </w:r>
      <w:r w:rsidRPr="00417B52">
        <w:t>,1 тыс. тонн (</w:t>
      </w:r>
      <w:r w:rsidR="00EC30AD" w:rsidRPr="00417B52">
        <w:t>94,1</w:t>
      </w:r>
      <w:r w:rsidRPr="00417B52">
        <w:t xml:space="preserve"> проц. к 202</w:t>
      </w:r>
      <w:r w:rsidR="00EC30AD" w:rsidRPr="00417B52">
        <w:t>2</w:t>
      </w:r>
      <w:r w:rsidRPr="00417B52">
        <w:t xml:space="preserve"> году), в том числе в сельскохозяйственных организациях – </w:t>
      </w:r>
      <w:r w:rsidR="00EC30AD" w:rsidRPr="00417B52">
        <w:t>15,2</w:t>
      </w:r>
      <w:r w:rsidRPr="00417B52">
        <w:t xml:space="preserve"> тыс. тонн (</w:t>
      </w:r>
      <w:r w:rsidR="00EC30AD" w:rsidRPr="00417B52">
        <w:t>89,9</w:t>
      </w:r>
      <w:r w:rsidRPr="00417B52">
        <w:t xml:space="preserve"> проц.),</w:t>
      </w:r>
    </w:p>
    <w:p w:rsidR="00242BC4" w:rsidRPr="00417B52" w:rsidRDefault="00242BC4" w:rsidP="00242BC4">
      <w:pPr>
        <w:ind w:firstLine="709"/>
        <w:jc w:val="both"/>
      </w:pPr>
      <w:r w:rsidRPr="00417B52">
        <w:t xml:space="preserve">производство молока </w:t>
      </w:r>
      <w:r w:rsidR="00EC30AD" w:rsidRPr="00417B52">
        <w:t>составило</w:t>
      </w:r>
      <w:r w:rsidRPr="00417B52">
        <w:t xml:space="preserve"> </w:t>
      </w:r>
      <w:r w:rsidR="00EC30AD" w:rsidRPr="00417B52">
        <w:t>33,4</w:t>
      </w:r>
      <w:r w:rsidRPr="00417B52">
        <w:t xml:space="preserve"> тыс. тонн (</w:t>
      </w:r>
      <w:r w:rsidR="00EC30AD" w:rsidRPr="00417B52">
        <w:t>108,1</w:t>
      </w:r>
      <w:r w:rsidRPr="00417B52">
        <w:t xml:space="preserve"> проц. к 202</w:t>
      </w:r>
      <w:r w:rsidR="00EC30AD" w:rsidRPr="00417B52">
        <w:t>2</w:t>
      </w:r>
      <w:r w:rsidRPr="00417B52">
        <w:t xml:space="preserve"> году), в том числе в сельскохоз</w:t>
      </w:r>
      <w:r w:rsidR="00EC30AD" w:rsidRPr="00417B52">
        <w:t>яйственных организациях – 30,1</w:t>
      </w:r>
      <w:r w:rsidRPr="00417B52">
        <w:t xml:space="preserve"> тыс. тонн (</w:t>
      </w:r>
      <w:r w:rsidR="00EC30AD" w:rsidRPr="00417B52">
        <w:t>100,3</w:t>
      </w:r>
      <w:r w:rsidRPr="00417B52">
        <w:t xml:space="preserve"> проц.), надой на одну фуражную корову в сельскохозяйственных организациях составил </w:t>
      </w:r>
      <w:r w:rsidR="00EC30AD" w:rsidRPr="00417B52">
        <w:t>9256</w:t>
      </w:r>
      <w:r w:rsidRPr="00417B52">
        <w:t xml:space="preserve"> кг (увеличение на </w:t>
      </w:r>
      <w:r w:rsidR="00EC30AD" w:rsidRPr="00417B52">
        <w:t>2,7</w:t>
      </w:r>
      <w:r w:rsidRPr="00417B52">
        <w:t xml:space="preserve"> проц. к 202</w:t>
      </w:r>
      <w:r w:rsidR="00EC30AD" w:rsidRPr="00417B52">
        <w:t>2</w:t>
      </w:r>
      <w:r w:rsidRPr="00417B52">
        <w:t xml:space="preserve"> году).</w:t>
      </w:r>
    </w:p>
    <w:p w:rsidR="00935125" w:rsidRPr="00417B52" w:rsidRDefault="00935125" w:rsidP="00935125">
      <w:pPr>
        <w:ind w:firstLine="709"/>
        <w:jc w:val="both"/>
      </w:pPr>
      <w:r w:rsidRPr="00417B52">
        <w:t>Причиной снижения производства яиц послужило модернизация птицеводческого комплекса АО «Птицефабрика Роскар».</w:t>
      </w:r>
    </w:p>
    <w:p w:rsidR="00935125" w:rsidRPr="00417B52" w:rsidRDefault="00935125" w:rsidP="00935125">
      <w:pPr>
        <w:ind w:firstLine="709"/>
        <w:jc w:val="both"/>
      </w:pPr>
      <w:r w:rsidRPr="00417B52">
        <w:t>Объем производства товарной рыбы не достигнут в связи с уменьшением производства товарной аквакультуры в ООО «Рыбстандарт», связанным со сложностями в поставках кормов и посадочного материала, большим отходом в течение года на стадии посадочного материала, сложностями с привлечением кредитных ресурсов, так как есть арбитражное делопроизводство.</w:t>
      </w:r>
    </w:p>
    <w:p w:rsidR="00242BC4" w:rsidRPr="00417B52" w:rsidRDefault="00935125" w:rsidP="00242BC4">
      <w:pPr>
        <w:ind w:firstLine="709"/>
        <w:jc w:val="both"/>
      </w:pPr>
      <w:r w:rsidRPr="00417B52">
        <w:t>С</w:t>
      </w:r>
      <w:r w:rsidR="00242BC4" w:rsidRPr="00417B52">
        <w:t xml:space="preserve">нижение производства мяса обусловлено переходом на новые технологии в </w:t>
      </w:r>
      <w:r w:rsidR="00231086">
        <w:t xml:space="preserve">           </w:t>
      </w:r>
      <w:r w:rsidR="00242BC4" w:rsidRPr="00417B52">
        <w:t>АО «Птицефабрика Роскар».</w:t>
      </w:r>
    </w:p>
    <w:p w:rsidR="00242BC4" w:rsidRPr="00417B52" w:rsidRDefault="00242BC4" w:rsidP="00242BC4">
      <w:pPr>
        <w:ind w:firstLine="709"/>
        <w:jc w:val="both"/>
      </w:pPr>
      <w:r w:rsidRPr="00417B52">
        <w:t>Поголовье скота в хозяйствах всех категорий по состоянию на 01.01.202</w:t>
      </w:r>
      <w:r w:rsidR="0033133D" w:rsidRPr="00417B52">
        <w:t>4</w:t>
      </w:r>
      <w:r w:rsidRPr="00417B52">
        <w:t xml:space="preserve"> года составило:</w:t>
      </w:r>
    </w:p>
    <w:p w:rsidR="00242BC4" w:rsidRPr="00417B52" w:rsidRDefault="00242BC4" w:rsidP="00242BC4">
      <w:pPr>
        <w:ind w:firstLine="709"/>
        <w:jc w:val="both"/>
      </w:pPr>
      <w:r w:rsidRPr="00417B52">
        <w:lastRenderedPageBreak/>
        <w:t xml:space="preserve">крупный рогатый скот - </w:t>
      </w:r>
      <w:r w:rsidR="0033133D" w:rsidRPr="00417B52">
        <w:t>7403</w:t>
      </w:r>
      <w:r w:rsidRPr="00417B52">
        <w:t xml:space="preserve"> гол. (</w:t>
      </w:r>
      <w:r w:rsidR="0033133D" w:rsidRPr="00417B52">
        <w:t>98,8</w:t>
      </w:r>
      <w:r w:rsidRPr="00417B52">
        <w:t xml:space="preserve"> проц. к 01.01.202</w:t>
      </w:r>
      <w:r w:rsidR="0033133D" w:rsidRPr="00417B52">
        <w:t>3</w:t>
      </w:r>
      <w:r w:rsidRPr="00417B52">
        <w:t xml:space="preserve"> года), в том числе в сельскохозяйственных организациях – </w:t>
      </w:r>
      <w:r w:rsidR="0033133D" w:rsidRPr="00417B52">
        <w:t>6674</w:t>
      </w:r>
      <w:r w:rsidRPr="00417B52">
        <w:t xml:space="preserve"> гол. (</w:t>
      </w:r>
      <w:r w:rsidR="0033133D" w:rsidRPr="00417B52">
        <w:t>94,3</w:t>
      </w:r>
      <w:r w:rsidRPr="00417B52">
        <w:t xml:space="preserve"> проц. к 01.01.202</w:t>
      </w:r>
      <w:r w:rsidR="0033133D" w:rsidRPr="00417B52">
        <w:t>3</w:t>
      </w:r>
      <w:r w:rsidRPr="00417B52">
        <w:t xml:space="preserve"> года), в том числе дойное стадо коров – </w:t>
      </w:r>
      <w:r w:rsidR="0033133D" w:rsidRPr="00417B52">
        <w:t>2985</w:t>
      </w:r>
      <w:r w:rsidRPr="00417B52">
        <w:t xml:space="preserve"> гол. (</w:t>
      </w:r>
      <w:r w:rsidR="0033133D" w:rsidRPr="00417B52">
        <w:t>84,5</w:t>
      </w:r>
      <w:r w:rsidRPr="00417B52">
        <w:t xml:space="preserve"> проц.). </w:t>
      </w:r>
    </w:p>
    <w:p w:rsidR="00242BC4" w:rsidRPr="00417B52" w:rsidRDefault="00242BC4" w:rsidP="00242BC4">
      <w:pPr>
        <w:ind w:firstLine="709"/>
        <w:jc w:val="both"/>
      </w:pPr>
      <w:r w:rsidRPr="00417B52">
        <w:t>Поголовье пушных зверей в звероводческом хозяйстве ООО «Агрикола» по состоянию на 01.01.202</w:t>
      </w:r>
      <w:r w:rsidR="0033133D" w:rsidRPr="00417B52">
        <w:t>4</w:t>
      </w:r>
      <w:r w:rsidRPr="00417B52">
        <w:t xml:space="preserve"> года составило 1113</w:t>
      </w:r>
      <w:r w:rsidR="0033133D" w:rsidRPr="00417B52">
        <w:t>7 голов (100 проц.</w:t>
      </w:r>
      <w:r w:rsidRPr="00417B52">
        <w:t xml:space="preserve"> к </w:t>
      </w:r>
      <w:r w:rsidR="0033133D" w:rsidRPr="00417B52">
        <w:t>01.01.2023 года</w:t>
      </w:r>
      <w:r w:rsidRPr="00417B52">
        <w:t xml:space="preserve">), в том числе маточное поголовье 8070 голов соболя. Произведено </w:t>
      </w:r>
      <w:r w:rsidR="0033133D" w:rsidRPr="00417B52">
        <w:t>10069</w:t>
      </w:r>
      <w:r w:rsidRPr="00417B52">
        <w:t xml:space="preserve"> штук шкурок соболя (</w:t>
      </w:r>
      <w:r w:rsidR="0033133D" w:rsidRPr="00417B52">
        <w:t>115,1</w:t>
      </w:r>
      <w:r w:rsidRPr="00417B52">
        <w:t xml:space="preserve"> % к 202</w:t>
      </w:r>
      <w:r w:rsidR="0033133D" w:rsidRPr="00417B52">
        <w:t>2</w:t>
      </w:r>
      <w:r w:rsidRPr="00417B52">
        <w:t xml:space="preserve"> году), реализовано </w:t>
      </w:r>
      <w:r w:rsidR="0033133D" w:rsidRPr="00417B52">
        <w:t>9691</w:t>
      </w:r>
      <w:r w:rsidRPr="00417B52">
        <w:t xml:space="preserve"> штук шкурок соболя.</w:t>
      </w:r>
    </w:p>
    <w:p w:rsidR="00242BC4" w:rsidRPr="00417B52" w:rsidRDefault="005E4FDB" w:rsidP="00242BC4">
      <w:pPr>
        <w:ind w:firstLine="709"/>
        <w:jc w:val="both"/>
      </w:pPr>
      <w:r w:rsidRPr="00417B52">
        <w:t>В</w:t>
      </w:r>
      <w:r w:rsidR="00242BC4" w:rsidRPr="00417B52">
        <w:t xml:space="preserve"> 202</w:t>
      </w:r>
      <w:r w:rsidRPr="00417B52">
        <w:t>3</w:t>
      </w:r>
      <w:r w:rsidR="00242BC4" w:rsidRPr="00417B52">
        <w:t xml:space="preserve"> год</w:t>
      </w:r>
      <w:r w:rsidRPr="00417B52">
        <w:t>у</w:t>
      </w:r>
      <w:r w:rsidR="00242BC4" w:rsidRPr="00417B52">
        <w:t xml:space="preserve"> объем производства продукции растениеводства </w:t>
      </w:r>
      <w:r w:rsidRPr="00417B52">
        <w:t>составил</w:t>
      </w:r>
      <w:r w:rsidR="00242BC4" w:rsidRPr="00417B52">
        <w:t xml:space="preserve"> 0,</w:t>
      </w:r>
      <w:r w:rsidRPr="00417B52">
        <w:t>6</w:t>
      </w:r>
      <w:r w:rsidR="00242BC4" w:rsidRPr="00417B52">
        <w:t xml:space="preserve"> млрд. рублей, в том числе в сельскохозяйственных организациях </w:t>
      </w:r>
      <w:r w:rsidRPr="00417B52">
        <w:t>0,6</w:t>
      </w:r>
      <w:r w:rsidR="00242BC4" w:rsidRPr="00417B52">
        <w:t xml:space="preserve"> млрд. рублей.</w:t>
      </w:r>
    </w:p>
    <w:p w:rsidR="00242BC4" w:rsidRPr="00417B52" w:rsidRDefault="00242BC4" w:rsidP="00242BC4">
      <w:pPr>
        <w:ind w:firstLine="709"/>
        <w:jc w:val="both"/>
      </w:pPr>
      <w:r w:rsidRPr="00417B52">
        <w:t>Производство основных видов продукции растениеводства в хозяйствах всех категорий составило:</w:t>
      </w:r>
    </w:p>
    <w:p w:rsidR="00242BC4" w:rsidRPr="00417B52" w:rsidRDefault="00242BC4" w:rsidP="00242BC4">
      <w:pPr>
        <w:ind w:firstLine="709"/>
        <w:jc w:val="both"/>
      </w:pPr>
      <w:r w:rsidRPr="00417B52">
        <w:t>картофель – 0,5</w:t>
      </w:r>
      <w:r w:rsidR="00E02D7B" w:rsidRPr="00417B52">
        <w:t>6</w:t>
      </w:r>
      <w:r w:rsidRPr="00417B52">
        <w:t xml:space="preserve"> тыс. тонн (1</w:t>
      </w:r>
      <w:r w:rsidR="00E02D7B" w:rsidRPr="00417B52">
        <w:t>03,7</w:t>
      </w:r>
      <w:r w:rsidRPr="00417B52">
        <w:t>%);</w:t>
      </w:r>
    </w:p>
    <w:p w:rsidR="00242BC4" w:rsidRPr="00417B52" w:rsidRDefault="00242BC4" w:rsidP="00242BC4">
      <w:pPr>
        <w:ind w:firstLine="709"/>
        <w:jc w:val="both"/>
      </w:pPr>
      <w:r w:rsidRPr="00417B52">
        <w:t>овощ</w:t>
      </w:r>
      <w:r w:rsidR="00E02D7B" w:rsidRPr="00417B52">
        <w:t>и (всего) – 5,6 тыс. тонн (100</w:t>
      </w:r>
      <w:r w:rsidRPr="00417B52">
        <w:t>% к уровню 202</w:t>
      </w:r>
      <w:r w:rsidR="00E02D7B" w:rsidRPr="00417B52">
        <w:t>2</w:t>
      </w:r>
      <w:r w:rsidRPr="00417B52">
        <w:t xml:space="preserve"> года), в том числе в сельскохозяйственных организациях </w:t>
      </w:r>
      <w:r w:rsidR="00E02D7B" w:rsidRPr="00417B52">
        <w:t>–</w:t>
      </w:r>
      <w:r w:rsidRPr="00417B52">
        <w:t xml:space="preserve"> </w:t>
      </w:r>
      <w:r w:rsidR="00E02D7B" w:rsidRPr="00417B52">
        <w:t>3,7 тыс. тонн (92,9</w:t>
      </w:r>
      <w:r w:rsidRPr="00417B52">
        <w:t>% к 202</w:t>
      </w:r>
      <w:r w:rsidR="00E02D7B" w:rsidRPr="00417B52">
        <w:t>2</w:t>
      </w:r>
      <w:r w:rsidRPr="00417B52">
        <w:t xml:space="preserve"> году).</w:t>
      </w:r>
    </w:p>
    <w:p w:rsidR="00242BC4" w:rsidRPr="00417B52" w:rsidRDefault="00101DEA" w:rsidP="00242BC4">
      <w:pPr>
        <w:ind w:firstLine="709"/>
        <w:jc w:val="both"/>
      </w:pPr>
      <w:r w:rsidRPr="00417B52">
        <w:t>В</w:t>
      </w:r>
      <w:r w:rsidR="00242BC4" w:rsidRPr="00417B52">
        <w:t xml:space="preserve"> 202</w:t>
      </w:r>
      <w:r w:rsidR="00962AE9" w:rsidRPr="00417B52">
        <w:t>4</w:t>
      </w:r>
      <w:r w:rsidR="00242BC4" w:rsidRPr="00417B52">
        <w:t xml:space="preserve"> год</w:t>
      </w:r>
      <w:r w:rsidRPr="00417B52">
        <w:t>у</w:t>
      </w:r>
      <w:r w:rsidR="00242BC4" w:rsidRPr="00417B52">
        <w:t xml:space="preserve"> индивидуальным предпринимателям – главам крестьянских (фермерских) хозяйств оказывалась бюджетная поддержка из средств бюджета муниципального образования «Выборгский район» Ленинградской области, а также в рамках осуществлении отдельных государственных полномочий Ленинградской области по поддержке сельскохозяйственного производства.</w:t>
      </w:r>
    </w:p>
    <w:p w:rsidR="00242BC4" w:rsidRPr="00417B52" w:rsidRDefault="00242BC4" w:rsidP="00242BC4">
      <w:pPr>
        <w:ind w:firstLine="709"/>
        <w:jc w:val="both"/>
      </w:pPr>
      <w:r w:rsidRPr="00417B52">
        <w:t xml:space="preserve">Общая площадь земель сельскохозяйственного назначения в границах муниципального образования «Выборгский район» Ленинградской области составляет 94853 га из них площадь сельскохозяйственных угодий составляет 50624 га. Площадь земель сельскохозяйственного назначения составляет 13% от общей площади территории Выборгского района. Площадь фонда перераспределения земель сельскохозяйственного назначения </w:t>
      </w:r>
      <w:r w:rsidR="00E35828" w:rsidRPr="00417B52">
        <w:t xml:space="preserve">в соответствии со сведениями Управления </w:t>
      </w:r>
      <w:proofErr w:type="spellStart"/>
      <w:r w:rsidR="00E35828" w:rsidRPr="00417B52">
        <w:t>Росреестра</w:t>
      </w:r>
      <w:proofErr w:type="spellEnd"/>
      <w:r w:rsidR="00E35828" w:rsidRPr="00417B52">
        <w:t xml:space="preserve"> по Ленинградской области </w:t>
      </w:r>
      <w:r w:rsidRPr="00417B52">
        <w:t>составляет 6704 га. Фонд перераспределения земель создан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Источником пополнения фонда перераспределения является изъятие земельных участков у землепользователей в связи с неиспользованием по целевому назначению либо добровольный отказ от земельного участка. Исходя из того, что большая часть земель фонда перераспределения были сформированы еще до ведения государственного кадастрового учета земель, границы земель фонда перераспределения не были установлены в соответствии с действующим законодательством.  С целью возмож</w:t>
      </w:r>
      <w:r w:rsidR="00FF661D" w:rsidRPr="00417B52">
        <w:t>ного вовлечения в оборот земель,</w:t>
      </w:r>
      <w:r w:rsidRPr="00417B52">
        <w:t xml:space="preserve"> находящихся в фонде перераспределения</w:t>
      </w:r>
      <w:r w:rsidR="00FF661D" w:rsidRPr="00417B52">
        <w:t>,</w:t>
      </w:r>
      <w:r w:rsidRPr="00417B52">
        <w:t xml:space="preserve"> необходимо проведение работ по формированию земельных участков и постановки их на государственный кадастровый учет.</w:t>
      </w:r>
      <w:r w:rsidR="00AF5281" w:rsidRPr="00417B52">
        <w:t xml:space="preserve"> Так, в</w:t>
      </w:r>
      <w:r w:rsidR="00FF661D" w:rsidRPr="00417B52">
        <w:t xml:space="preserve"> 202</w:t>
      </w:r>
      <w:r w:rsidR="00962AE9" w:rsidRPr="00417B52">
        <w:t>4</w:t>
      </w:r>
      <w:r w:rsidR="00FF661D" w:rsidRPr="00417B52">
        <w:t xml:space="preserve"> году </w:t>
      </w:r>
      <w:r w:rsidR="00AF5281" w:rsidRPr="00417B52">
        <w:t xml:space="preserve">проведены кадастровые работы в отношении </w:t>
      </w:r>
      <w:r w:rsidR="00E35828" w:rsidRPr="00417B52">
        <w:t>1830,52</w:t>
      </w:r>
      <w:r w:rsidR="00AF5281" w:rsidRPr="00417B52">
        <w:t xml:space="preserve"> га земельных участков из категории земель «земли сельскохозяйственного назначения».</w:t>
      </w:r>
    </w:p>
    <w:p w:rsidR="00242BC4" w:rsidRPr="00417B52" w:rsidRDefault="00242BC4" w:rsidP="00242BC4">
      <w:pPr>
        <w:ind w:firstLine="709"/>
        <w:jc w:val="both"/>
      </w:pPr>
      <w:r w:rsidRPr="00417B52">
        <w:t xml:space="preserve">Отрицательное влияние на развитие агропромышленного комплекса региона оказывают: </w:t>
      </w:r>
      <w:proofErr w:type="spellStart"/>
      <w:r w:rsidRPr="00417B52">
        <w:t>диспаритет</w:t>
      </w:r>
      <w:proofErr w:type="spellEnd"/>
      <w:r w:rsidRPr="00417B52">
        <w:t xml:space="preserve"> цен: низкий уровень закупочных цен на продукцию сельхозтоваропроизводителей (картофель, овощи, молоко, мясо, яйцо), устанавливаемый предприятиями пищевой и перерабатывающей промышленности и представителями розничной торговли, на фоне постоянно растущих цен на энергоносители, корма и расходные материалы;</w:t>
      </w:r>
    </w:p>
    <w:p w:rsidR="00242BC4" w:rsidRPr="00417B52" w:rsidRDefault="00242BC4" w:rsidP="00242BC4">
      <w:pPr>
        <w:ind w:firstLine="709"/>
        <w:jc w:val="both"/>
      </w:pPr>
      <w:r w:rsidRPr="00417B52">
        <w:t>неупорядоченность прав собственности на земельные участки и неэффективное использование сельскохозяйственных угодий собственниками;</w:t>
      </w:r>
    </w:p>
    <w:p w:rsidR="00242BC4" w:rsidRPr="00417B52" w:rsidRDefault="00242BC4" w:rsidP="00242BC4">
      <w:pPr>
        <w:ind w:firstLine="709"/>
        <w:jc w:val="both"/>
      </w:pPr>
      <w:r w:rsidRPr="00417B52">
        <w:t>отсутствие доступных финансовых инструментов реализации проектов;</w:t>
      </w:r>
    </w:p>
    <w:p w:rsidR="00242BC4" w:rsidRPr="00417B52" w:rsidRDefault="00242BC4" w:rsidP="00242BC4">
      <w:pPr>
        <w:ind w:firstLine="709"/>
        <w:jc w:val="both"/>
      </w:pPr>
      <w:r w:rsidRPr="00417B52">
        <w:t xml:space="preserve">низкий уровень доходности, </w:t>
      </w:r>
      <w:proofErr w:type="spellStart"/>
      <w:r w:rsidRPr="00417B52">
        <w:t>закредитованность</w:t>
      </w:r>
      <w:proofErr w:type="spellEnd"/>
      <w:r w:rsidRPr="00417B52">
        <w:t xml:space="preserve"> сельхозтоваропроизводителей, недостаточность модернизации и обновления технической базы;</w:t>
      </w:r>
    </w:p>
    <w:p w:rsidR="00087CBD" w:rsidRPr="00417B52" w:rsidRDefault="00087CBD" w:rsidP="00242BC4">
      <w:pPr>
        <w:ind w:firstLine="709"/>
        <w:jc w:val="both"/>
      </w:pPr>
      <w:r w:rsidRPr="00417B52">
        <w:t>нехватка высококвалифицированных кадров;</w:t>
      </w:r>
    </w:p>
    <w:p w:rsidR="00242BC4" w:rsidRPr="00417B52" w:rsidRDefault="00242BC4" w:rsidP="00242BC4">
      <w:pPr>
        <w:ind w:firstLine="709"/>
        <w:jc w:val="both"/>
      </w:pPr>
      <w:r w:rsidRPr="00417B52">
        <w:lastRenderedPageBreak/>
        <w:t>серьезной проблемой в развитии растениеводства является массовое бесконтрольное распространение борщевика Сосновского, который в настоящее время произрастает на территориях населенных пунктов, долевых землях, вдоль железных и автомобильных дорог, водоемов, на лесных опушках и просеках;</w:t>
      </w:r>
    </w:p>
    <w:p w:rsidR="00242BC4" w:rsidRPr="00417B52" w:rsidRDefault="00242BC4" w:rsidP="00242BC4">
      <w:pPr>
        <w:ind w:firstLine="709"/>
        <w:jc w:val="both"/>
      </w:pPr>
      <w:r w:rsidRPr="00417B52">
        <w:t>не используемые земли сельскохозяйственного назначения, государственная собственность на которые не разграничена, находящиеся или относящиеся к собственности муниципального образования «Выборгский район» Ленинградской области, границы которых не установлены в соответствии с требованиями действующего законодательства.</w:t>
      </w:r>
    </w:p>
    <w:p w:rsidR="00242BC4" w:rsidRPr="00417B52" w:rsidRDefault="00242BC4" w:rsidP="00242BC4">
      <w:pPr>
        <w:ind w:firstLine="709"/>
        <w:jc w:val="both"/>
      </w:pPr>
      <w:r w:rsidRPr="00417B52">
        <w:t>При реализации муниципальной программы необходимо учитывать:</w:t>
      </w:r>
    </w:p>
    <w:p w:rsidR="00242BC4" w:rsidRPr="00417B52" w:rsidRDefault="00242BC4" w:rsidP="00242BC4">
      <w:pPr>
        <w:ind w:firstLine="709"/>
        <w:jc w:val="both"/>
      </w:pPr>
      <w:r w:rsidRPr="00417B52">
        <w:t xml:space="preserve">- риски, связанные с изменением общеэкономической ситуации (усиление </w:t>
      </w:r>
      <w:proofErr w:type="spellStart"/>
      <w:r w:rsidRPr="00417B52">
        <w:t>диспаритета</w:t>
      </w:r>
      <w:proofErr w:type="spellEnd"/>
      <w:r w:rsidRPr="00417B52">
        <w:t xml:space="preserve"> цен на сельскохозяйственную продукцию, товары и услуги для сельского хозяйства: опережающий рост цен на материально-технические средства, потребляемые в отрасли, корма, горюче-смазочные материалы, энергетические и другие ресурсы);</w:t>
      </w:r>
    </w:p>
    <w:p w:rsidR="00242BC4" w:rsidRPr="00417B52" w:rsidRDefault="00242BC4" w:rsidP="00242BC4">
      <w:pPr>
        <w:ind w:firstLine="709"/>
        <w:jc w:val="both"/>
      </w:pPr>
      <w:r w:rsidRPr="00417B52">
        <w:t xml:space="preserve">- риски, возникающие из-за аномальных природных явлений (поздние весенние и ранние осенние заморозки, избыточное увлажнение в период проведения посевных и уборочных работ, вымерзание, </w:t>
      </w:r>
      <w:proofErr w:type="spellStart"/>
      <w:r w:rsidRPr="00417B52">
        <w:t>выпревание</w:t>
      </w:r>
      <w:proofErr w:type="spellEnd"/>
      <w:r w:rsidRPr="00417B52">
        <w:t xml:space="preserve">, и </w:t>
      </w:r>
      <w:proofErr w:type="spellStart"/>
      <w:r w:rsidRPr="00417B52">
        <w:t>вымокание</w:t>
      </w:r>
      <w:proofErr w:type="spellEnd"/>
      <w:r w:rsidRPr="00417B52">
        <w:t xml:space="preserve"> посевов, градобитие посевов, снежные заносы, обледенение линий электропередач).</w:t>
      </w:r>
    </w:p>
    <w:p w:rsidR="00242BC4" w:rsidRPr="00417B52" w:rsidRDefault="00242BC4" w:rsidP="00242BC4">
      <w:pPr>
        <w:ind w:firstLine="709"/>
        <w:jc w:val="both"/>
      </w:pPr>
      <w:r w:rsidRPr="00417B52">
        <w:t>Для достижения целевых показателей муниципальной программы необходимо сохранить положительную тенденцию развития, что может быть обеспечено только при сохранении темпов роста объемов муниципальной поддержки (с учетом инфляционного фактора и тенденции опережающего роста цен на ресурсы для сельского хозяйства) в сочетании с мерами государственной поддержки областного и федерального уровня.</w:t>
      </w:r>
    </w:p>
    <w:p w:rsidR="00242BC4" w:rsidRPr="00417B52" w:rsidRDefault="00242BC4" w:rsidP="00242BC4">
      <w:pPr>
        <w:tabs>
          <w:tab w:val="left" w:pos="851"/>
        </w:tabs>
        <w:ind w:firstLine="709"/>
        <w:jc w:val="both"/>
      </w:pPr>
      <w:r w:rsidRPr="00417B52">
        <w:t>В связи с большим удельным весом в структуре агропромышленного комплекса района отраслей животноводства, для обеспечения существенного прироста производства требуются большие объемы инвестиций и длительные сроки их окупаемости.</w:t>
      </w:r>
    </w:p>
    <w:p w:rsidR="00242BC4" w:rsidRPr="00417B52" w:rsidRDefault="00242BC4" w:rsidP="00242BC4">
      <w:pPr>
        <w:tabs>
          <w:tab w:val="left" w:pos="851"/>
        </w:tabs>
        <w:ind w:firstLine="709"/>
        <w:jc w:val="both"/>
      </w:pPr>
      <w:r w:rsidRPr="00417B52">
        <w:t xml:space="preserve">Высокий уровень достигнутых в районе показателей не позволяет прогнозировать высокие темпы прироста объемов производства сельскохозяйственной продукции на перспективу. </w:t>
      </w:r>
    </w:p>
    <w:p w:rsidR="00242BC4" w:rsidRPr="00417B52" w:rsidRDefault="00242BC4" w:rsidP="00242BC4">
      <w:pPr>
        <w:widowControl w:val="0"/>
        <w:autoSpaceDE w:val="0"/>
        <w:autoSpaceDN w:val="0"/>
        <w:ind w:firstLine="709"/>
        <w:jc w:val="both"/>
      </w:pPr>
      <w:r w:rsidRPr="00417B52">
        <w:t>План реализации муниципальной программы приведен в приложении 1 к муниципальной программе.</w:t>
      </w:r>
    </w:p>
    <w:p w:rsidR="00242BC4" w:rsidRPr="00417B52" w:rsidRDefault="00242BC4" w:rsidP="00242BC4">
      <w:pPr>
        <w:widowControl w:val="0"/>
        <w:autoSpaceDE w:val="0"/>
        <w:autoSpaceDN w:val="0"/>
        <w:ind w:firstLine="709"/>
        <w:jc w:val="both"/>
      </w:pPr>
      <w:r w:rsidRPr="00417B52">
        <w:rPr>
          <w:rFonts w:eastAsia="Calibri"/>
          <w:lang w:eastAsia="en-US"/>
        </w:rPr>
        <w:t xml:space="preserve">Перечень показателей (индикаторов) муниципальной программы </w:t>
      </w:r>
      <w:r w:rsidRPr="00417B52">
        <w:t>приведен в приложении 2 к муниципальной программе.</w:t>
      </w:r>
    </w:p>
    <w:p w:rsidR="00242BC4" w:rsidRPr="00417B52" w:rsidRDefault="00242BC4" w:rsidP="00242BC4">
      <w:pPr>
        <w:tabs>
          <w:tab w:val="left" w:pos="851"/>
        </w:tabs>
        <w:ind w:firstLine="709"/>
        <w:jc w:val="both"/>
      </w:pPr>
      <w:r w:rsidRPr="00417B52">
        <w:t>Срок реализации муниципальной программы рассчитан с 202</w:t>
      </w:r>
      <w:r w:rsidR="008E777C" w:rsidRPr="00417B52">
        <w:t>5</w:t>
      </w:r>
      <w:r w:rsidRPr="00417B52">
        <w:t xml:space="preserve"> по 202</w:t>
      </w:r>
      <w:r w:rsidR="008E777C" w:rsidRPr="00417B52">
        <w:t>7</w:t>
      </w:r>
      <w:r w:rsidRPr="00417B52">
        <w:t xml:space="preserve"> годы.</w:t>
      </w:r>
    </w:p>
    <w:p w:rsidR="00242BC4" w:rsidRPr="00417B52" w:rsidRDefault="00242BC4" w:rsidP="00242BC4">
      <w:pPr>
        <w:ind w:firstLine="709"/>
        <w:jc w:val="both"/>
      </w:pPr>
      <w:r w:rsidRPr="00417B52">
        <w:t>В результате реализации муниципальной программы повысится уровень конкурентоспособности продукции, производимой в агропромышленном комплексе Выборгского района Ленинградской области.</w:t>
      </w:r>
    </w:p>
    <w:p w:rsidR="00242BC4" w:rsidRPr="00417B52" w:rsidRDefault="00242BC4" w:rsidP="00242BC4">
      <w:pPr>
        <w:jc w:val="center"/>
      </w:pPr>
      <w:r w:rsidRPr="00417B52">
        <w:br w:type="page"/>
      </w:r>
      <w:r w:rsidRPr="00417B52">
        <w:rPr>
          <w:b/>
        </w:rPr>
        <w:lastRenderedPageBreak/>
        <w:t>2. Приоритеты и цели государственной политики в сфере реализации муниципальной программы</w:t>
      </w:r>
    </w:p>
    <w:p w:rsidR="00242BC4" w:rsidRPr="00417B52" w:rsidRDefault="00242BC4" w:rsidP="00242BC4">
      <w:pPr>
        <w:tabs>
          <w:tab w:val="left" w:pos="851"/>
        </w:tabs>
        <w:ind w:firstLine="709"/>
        <w:jc w:val="center"/>
        <w:rPr>
          <w:b/>
        </w:rPr>
      </w:pPr>
    </w:p>
    <w:p w:rsidR="00242BC4" w:rsidRPr="00417B52" w:rsidRDefault="00242BC4" w:rsidP="00242BC4">
      <w:pPr>
        <w:autoSpaceDE w:val="0"/>
        <w:autoSpaceDN w:val="0"/>
        <w:adjustRightInd w:val="0"/>
        <w:ind w:firstLine="540"/>
        <w:jc w:val="both"/>
      </w:pPr>
      <w:r w:rsidRPr="00417B52">
        <w:t>Приоритеты государственной политики в рамках реализации муниципальной программы в сфере агропромышленного комплекса определены следующими правовыми актами:</w:t>
      </w:r>
    </w:p>
    <w:p w:rsidR="00242BC4" w:rsidRPr="00417B52" w:rsidRDefault="00242BC4" w:rsidP="00242BC4">
      <w:pPr>
        <w:autoSpaceDE w:val="0"/>
        <w:autoSpaceDN w:val="0"/>
        <w:adjustRightInd w:val="0"/>
        <w:ind w:firstLine="540"/>
        <w:jc w:val="both"/>
      </w:pPr>
      <w:r w:rsidRPr="00417B52">
        <w:t xml:space="preserve">Федеральный </w:t>
      </w:r>
      <w:hyperlink r:id="rId5" w:history="1">
        <w:r w:rsidRPr="00417B52">
          <w:t>закон</w:t>
        </w:r>
      </w:hyperlink>
      <w:r w:rsidRPr="00417B52">
        <w:t xml:space="preserve"> от 29 декабря 2006 года № 264-ФЗ «О развитии сельского хозяйства»;</w:t>
      </w:r>
    </w:p>
    <w:p w:rsidR="00242BC4" w:rsidRPr="00417B52" w:rsidRDefault="0002716B" w:rsidP="00242BC4">
      <w:pPr>
        <w:autoSpaceDE w:val="0"/>
        <w:autoSpaceDN w:val="0"/>
        <w:adjustRightInd w:val="0"/>
        <w:ind w:firstLine="540"/>
        <w:jc w:val="both"/>
      </w:pPr>
      <w:hyperlink r:id="rId6" w:history="1">
        <w:r w:rsidR="00242BC4" w:rsidRPr="00417B52">
          <w:t>постановление</w:t>
        </w:r>
      </w:hyperlink>
      <w:r w:rsidR="00242BC4" w:rsidRPr="00417B52">
        <w:t xml:space="preserve">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w:t>
      </w:r>
    </w:p>
    <w:p w:rsidR="00242BC4" w:rsidRPr="00417B52" w:rsidRDefault="0002716B" w:rsidP="00242BC4">
      <w:pPr>
        <w:autoSpaceDE w:val="0"/>
        <w:autoSpaceDN w:val="0"/>
        <w:adjustRightInd w:val="0"/>
        <w:ind w:firstLine="540"/>
        <w:jc w:val="both"/>
      </w:pPr>
      <w:hyperlink r:id="rId7" w:history="1">
        <w:r w:rsidR="00242BC4" w:rsidRPr="00417B52">
          <w:t>Указ</w:t>
        </w:r>
      </w:hyperlink>
      <w:r w:rsidR="00242BC4" w:rsidRPr="00417B52">
        <w:t xml:space="preserve"> Президента Российской Федерации от 21 января 2020 года № 20 «Об утверждении Доктрины продовольственной безопасности Российской Федерации»;</w:t>
      </w:r>
    </w:p>
    <w:p w:rsidR="000C2370" w:rsidRPr="00417B52" w:rsidRDefault="000C2370" w:rsidP="000C2370">
      <w:pPr>
        <w:autoSpaceDE w:val="0"/>
        <w:autoSpaceDN w:val="0"/>
        <w:adjustRightInd w:val="0"/>
        <w:ind w:firstLine="540"/>
        <w:jc w:val="both"/>
      </w:pPr>
      <w:r w:rsidRPr="00417B52">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242BC4" w:rsidRPr="00417B52" w:rsidRDefault="00242BC4" w:rsidP="00242BC4">
      <w:pPr>
        <w:autoSpaceDE w:val="0"/>
        <w:autoSpaceDN w:val="0"/>
        <w:adjustRightInd w:val="0"/>
        <w:ind w:firstLine="540"/>
        <w:jc w:val="both"/>
      </w:pPr>
      <w:r w:rsidRPr="00417B52">
        <w:t xml:space="preserve">областной </w:t>
      </w:r>
      <w:hyperlink r:id="rId8" w:history="1">
        <w:r w:rsidRPr="00417B52">
          <w:t>закон</w:t>
        </w:r>
      </w:hyperlink>
      <w:r w:rsidRPr="00417B52">
        <w:t xml:space="preserve"> от 12 декабря 2007 года № 177-оз «О развитии сельского хозяйства в Ленинградской области»;</w:t>
      </w:r>
    </w:p>
    <w:p w:rsidR="00242BC4" w:rsidRPr="00417B52" w:rsidRDefault="00242BC4" w:rsidP="00242BC4">
      <w:pPr>
        <w:autoSpaceDE w:val="0"/>
        <w:autoSpaceDN w:val="0"/>
        <w:adjustRightInd w:val="0"/>
        <w:ind w:firstLine="540"/>
        <w:jc w:val="both"/>
      </w:pPr>
      <w:r w:rsidRPr="00417B52">
        <w:t xml:space="preserve">областной </w:t>
      </w:r>
      <w:hyperlink r:id="rId9" w:history="1">
        <w:r w:rsidRPr="00417B52">
          <w:t>закон</w:t>
        </w:r>
      </w:hyperlink>
      <w:r w:rsidRPr="00417B52">
        <w:t xml:space="preserve"> от 8 августа 2016 года №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p w:rsidR="00242BC4" w:rsidRPr="00417B52" w:rsidRDefault="00242BC4" w:rsidP="00242BC4">
      <w:pPr>
        <w:autoSpaceDE w:val="0"/>
        <w:autoSpaceDN w:val="0"/>
        <w:adjustRightInd w:val="0"/>
        <w:ind w:firstLine="540"/>
        <w:jc w:val="both"/>
      </w:pPr>
      <w:r w:rsidRPr="00417B52">
        <w:t>Основные цели и задачи долгосрочного развития агропромышленного комплекса Выборгского района Ленинградской области определены стратегией социально-экономического развития муниципального образования «Выборгский район» Ленинградской области на период до 20</w:t>
      </w:r>
      <w:r w:rsidR="000C2370" w:rsidRPr="00417B52">
        <w:t>3</w:t>
      </w:r>
      <w:r w:rsidRPr="00417B52">
        <w:t xml:space="preserve">5 года, утвержденной решением совета депутатов муниципального образования «Выборгский район» Ленинградской области № </w:t>
      </w:r>
      <w:r w:rsidR="000C2370" w:rsidRPr="00417B52">
        <w:t>272</w:t>
      </w:r>
      <w:r w:rsidRPr="00417B52">
        <w:t xml:space="preserve"> от </w:t>
      </w:r>
      <w:r w:rsidR="000C2370" w:rsidRPr="00417B52">
        <w:t>21</w:t>
      </w:r>
      <w:r w:rsidRPr="00417B52">
        <w:t xml:space="preserve"> </w:t>
      </w:r>
      <w:r w:rsidR="000C2370" w:rsidRPr="00417B52">
        <w:t>мая</w:t>
      </w:r>
      <w:r w:rsidRPr="00417B52">
        <w:t xml:space="preserve"> 20</w:t>
      </w:r>
      <w:r w:rsidR="000C2370" w:rsidRPr="00417B52">
        <w:t>24</w:t>
      </w:r>
      <w:r w:rsidRPr="00417B52">
        <w:t xml:space="preserve"> года.</w:t>
      </w:r>
    </w:p>
    <w:p w:rsidR="00242BC4" w:rsidRPr="00417B52" w:rsidRDefault="00242BC4" w:rsidP="00242BC4">
      <w:pPr>
        <w:tabs>
          <w:tab w:val="left" w:pos="851"/>
        </w:tabs>
        <w:jc w:val="both"/>
      </w:pPr>
      <w:r w:rsidRPr="00417B52">
        <w:tab/>
        <w:t>Приоритеты в сфере реализации муниципальной программы могут быть сформулированы в следующих основных задачах:</w:t>
      </w:r>
    </w:p>
    <w:p w:rsidR="00242BC4" w:rsidRPr="00417B52" w:rsidRDefault="00242BC4" w:rsidP="00242BC4">
      <w:pPr>
        <w:ind w:firstLine="709"/>
        <w:jc w:val="both"/>
      </w:pPr>
      <w:r w:rsidRPr="00417B52">
        <w:t>- стимулирование роста объемов реализации сельскохозяйственной продукции, производимой организациями (предприятиями), крестьянскими (фермерскими) хозяйствами, индивидуальными предпринимателями и личными подсобными хозяйствами населения;</w:t>
      </w:r>
    </w:p>
    <w:p w:rsidR="00242BC4" w:rsidRPr="00417B52" w:rsidRDefault="00242BC4" w:rsidP="00242BC4">
      <w:pPr>
        <w:ind w:firstLine="709"/>
        <w:jc w:val="both"/>
      </w:pPr>
      <w:r w:rsidRPr="00417B52">
        <w:t>- содействие сохранению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242BC4" w:rsidRPr="00417B52" w:rsidRDefault="00242BC4" w:rsidP="00242BC4">
      <w:pPr>
        <w:ind w:firstLine="709"/>
        <w:jc w:val="both"/>
      </w:pPr>
      <w:r w:rsidRPr="00417B52">
        <w:t>- содействие модернизации и техническому переоснащению агропромышленного комплекса;</w:t>
      </w:r>
    </w:p>
    <w:p w:rsidR="00242BC4" w:rsidRPr="00417B52" w:rsidRDefault="00242BC4" w:rsidP="00242BC4">
      <w:pPr>
        <w:ind w:firstLine="709"/>
        <w:jc w:val="both"/>
      </w:pPr>
      <w:r w:rsidRPr="00417B52">
        <w:t>- обеспечение роста предпринимательской активности, развитие существующих и создание новых крестьянских (фермерских) хозяйств;</w:t>
      </w:r>
    </w:p>
    <w:p w:rsidR="00242BC4" w:rsidRPr="00417B52" w:rsidRDefault="00242BC4" w:rsidP="00242BC4">
      <w:pPr>
        <w:ind w:firstLine="709"/>
        <w:jc w:val="both"/>
      </w:pPr>
      <w:r w:rsidRPr="00417B52">
        <w:t>- содействие развитию товарного рыбоводства, пчеловодства, грибоводства, других нетрадиционных видов деятельности;</w:t>
      </w:r>
    </w:p>
    <w:p w:rsidR="00242BC4" w:rsidRPr="00417B52" w:rsidRDefault="00242BC4" w:rsidP="00242BC4">
      <w:pPr>
        <w:ind w:firstLine="709"/>
        <w:jc w:val="both"/>
      </w:pPr>
      <w:r w:rsidRPr="00417B52">
        <w:t xml:space="preserve">- содействие доступа местных сельхозтоваропроизводителей на рынки Санкт-Петербурга и Ленинградской области (мелкая розница, оптовые базы, рынки), проведение </w:t>
      </w:r>
      <w:proofErr w:type="spellStart"/>
      <w:r w:rsidRPr="00417B52">
        <w:t>брендирования</w:t>
      </w:r>
      <w:proofErr w:type="spellEnd"/>
      <w:r w:rsidRPr="00417B52">
        <w:t xml:space="preserve"> продукции местных производителей, включая товарный знак «Сделано в Ленинградской области»; </w:t>
      </w:r>
    </w:p>
    <w:p w:rsidR="00242BC4" w:rsidRPr="00417B52" w:rsidRDefault="00242BC4" w:rsidP="00242BC4">
      <w:pPr>
        <w:tabs>
          <w:tab w:val="left" w:pos="851"/>
        </w:tabs>
        <w:ind w:firstLine="709"/>
        <w:jc w:val="both"/>
      </w:pPr>
      <w:r w:rsidRPr="00417B52">
        <w:t>- повышение финансовой устойчивости сельскохозяйственных товаропроизводителей;</w:t>
      </w:r>
    </w:p>
    <w:p w:rsidR="00242BC4" w:rsidRPr="00417B52" w:rsidRDefault="00242BC4" w:rsidP="00242BC4">
      <w:pPr>
        <w:tabs>
          <w:tab w:val="left" w:pos="851"/>
        </w:tabs>
        <w:ind w:firstLine="709"/>
        <w:jc w:val="both"/>
      </w:pPr>
      <w:r w:rsidRPr="00417B52">
        <w:t>- 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находящихся или относящихся к собственности муниципального образования «Выборгский район» Ленинградской области.</w:t>
      </w:r>
    </w:p>
    <w:p w:rsidR="00242BC4" w:rsidRPr="00417B52" w:rsidRDefault="00242BC4" w:rsidP="00242BC4">
      <w:pPr>
        <w:ind w:firstLine="709"/>
        <w:jc w:val="both"/>
      </w:pPr>
      <w:r w:rsidRPr="00417B52">
        <w:lastRenderedPageBreak/>
        <w:t>В соответствии с Федеральным законом от 06 октября 2003 года №131-ФЗ «Об общих принципах организации местного самоуправления в Российской Федерации» целью муниципальной политики и, в частности, муниципальной программы является:</w:t>
      </w:r>
    </w:p>
    <w:p w:rsidR="00242BC4" w:rsidRPr="00417B52" w:rsidRDefault="00242BC4" w:rsidP="00242BC4">
      <w:pPr>
        <w:ind w:firstLine="709"/>
        <w:jc w:val="both"/>
      </w:pPr>
      <w:r w:rsidRPr="00417B52">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42BC4" w:rsidRDefault="00242BC4" w:rsidP="00242BC4">
      <w:pPr>
        <w:jc w:val="both"/>
      </w:pPr>
    </w:p>
    <w:p w:rsidR="00231086" w:rsidRPr="00417B52" w:rsidRDefault="00231086" w:rsidP="00242BC4">
      <w:pPr>
        <w:jc w:val="both"/>
      </w:pPr>
    </w:p>
    <w:p w:rsidR="00242BC4" w:rsidRPr="00417B52" w:rsidRDefault="00242BC4" w:rsidP="00242BC4">
      <w:pPr>
        <w:autoSpaceDE w:val="0"/>
        <w:autoSpaceDN w:val="0"/>
        <w:adjustRightInd w:val="0"/>
        <w:jc w:val="center"/>
        <w:outlineLvl w:val="0"/>
        <w:rPr>
          <w:b/>
          <w:bCs/>
        </w:rPr>
      </w:pPr>
      <w:r w:rsidRPr="00417B52">
        <w:rPr>
          <w:b/>
          <w:bCs/>
        </w:rPr>
        <w:t>3. Информация о проектах и комплексах процессных</w:t>
      </w:r>
    </w:p>
    <w:p w:rsidR="00242BC4" w:rsidRPr="00417B52" w:rsidRDefault="00242BC4" w:rsidP="00242BC4">
      <w:pPr>
        <w:autoSpaceDE w:val="0"/>
        <w:autoSpaceDN w:val="0"/>
        <w:adjustRightInd w:val="0"/>
        <w:jc w:val="center"/>
        <w:outlineLvl w:val="0"/>
        <w:rPr>
          <w:b/>
          <w:bCs/>
        </w:rPr>
      </w:pPr>
      <w:r w:rsidRPr="00417B52">
        <w:rPr>
          <w:b/>
          <w:bCs/>
        </w:rPr>
        <w:t>мероприятий муниципальной программы</w:t>
      </w:r>
    </w:p>
    <w:p w:rsidR="00242BC4" w:rsidRPr="00417B52" w:rsidRDefault="00242BC4" w:rsidP="00242BC4">
      <w:pPr>
        <w:autoSpaceDE w:val="0"/>
        <w:autoSpaceDN w:val="0"/>
        <w:adjustRightInd w:val="0"/>
        <w:ind w:firstLine="709"/>
        <w:jc w:val="both"/>
      </w:pPr>
    </w:p>
    <w:p w:rsidR="00242BC4" w:rsidRPr="00417B52" w:rsidRDefault="00F777ED" w:rsidP="00B867F3">
      <w:pPr>
        <w:autoSpaceDE w:val="0"/>
        <w:autoSpaceDN w:val="0"/>
        <w:adjustRightInd w:val="0"/>
        <w:jc w:val="center"/>
        <w:outlineLvl w:val="1"/>
        <w:rPr>
          <w:b/>
          <w:bCs/>
        </w:rPr>
      </w:pPr>
      <w:r w:rsidRPr="00417B52">
        <w:rPr>
          <w:b/>
          <w:bCs/>
        </w:rPr>
        <w:t>3.1</w:t>
      </w:r>
      <w:r w:rsidR="00242BC4" w:rsidRPr="00417B52">
        <w:rPr>
          <w:b/>
          <w:bCs/>
        </w:rPr>
        <w:t xml:space="preserve">. </w:t>
      </w:r>
      <w:r w:rsidR="00B867F3" w:rsidRPr="00417B52">
        <w:rPr>
          <w:b/>
          <w:bCs/>
        </w:rPr>
        <w:t>Отраслевой проект «Развитие агропромышленного комплекса»</w:t>
      </w:r>
    </w:p>
    <w:p w:rsidR="00242BC4" w:rsidRPr="00417B52" w:rsidRDefault="00242BC4" w:rsidP="00242BC4">
      <w:pPr>
        <w:autoSpaceDE w:val="0"/>
        <w:autoSpaceDN w:val="0"/>
        <w:adjustRightInd w:val="0"/>
        <w:ind w:firstLine="540"/>
        <w:jc w:val="both"/>
      </w:pPr>
    </w:p>
    <w:p w:rsidR="0058119D" w:rsidRPr="00417B52" w:rsidRDefault="00B867F3" w:rsidP="00300B95">
      <w:pPr>
        <w:tabs>
          <w:tab w:val="left" w:pos="851"/>
        </w:tabs>
        <w:autoSpaceDE w:val="0"/>
        <w:autoSpaceDN w:val="0"/>
        <w:adjustRightInd w:val="0"/>
        <w:ind w:firstLine="709"/>
        <w:jc w:val="both"/>
      </w:pPr>
      <w:r w:rsidRPr="00417B52">
        <w:t>В рамках отраслевого проекта</w:t>
      </w:r>
      <w:r w:rsidR="00242BC4" w:rsidRPr="00417B52">
        <w:t xml:space="preserve"> </w:t>
      </w:r>
      <w:r w:rsidRPr="00417B52">
        <w:t xml:space="preserve">«Развитие агропромышленного комплекса» </w:t>
      </w:r>
      <w:r w:rsidR="00242BC4" w:rsidRPr="00417B52">
        <w:t xml:space="preserve">участие органов местного самоуправления муниципальных образований Ленинградской области предусмотрено </w:t>
      </w:r>
      <w:r w:rsidR="0058119D" w:rsidRPr="00417B52">
        <w:t xml:space="preserve">в качестве получателей </w:t>
      </w:r>
      <w:r w:rsidR="0058119D" w:rsidRPr="00417B52">
        <w:rPr>
          <w:bCs/>
        </w:rPr>
        <w:t>субвенций на осуществление</w:t>
      </w:r>
      <w:r w:rsidR="0058119D" w:rsidRPr="00417B52">
        <w:t xml:space="preserve"> </w:t>
      </w:r>
      <w:r w:rsidR="0058119D" w:rsidRPr="00417B52">
        <w:rPr>
          <w:bCs/>
        </w:rPr>
        <w:t xml:space="preserve">деятельности по поддержке сельскохозяйственного производства </w:t>
      </w:r>
      <w:r w:rsidR="0058119D" w:rsidRPr="00417B52">
        <w:t xml:space="preserve">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10" w:history="1">
        <w:r w:rsidR="0058119D" w:rsidRPr="00417B52">
          <w:t>законом</w:t>
        </w:r>
      </w:hyperlink>
      <w:r w:rsidR="0058119D" w:rsidRPr="00417B52">
        <w:t xml:space="preserve"> от 18 ноября 2009 года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r w:rsidR="0058119D" w:rsidRPr="00417B52">
        <w:rPr>
          <w:bCs/>
        </w:rPr>
        <w:t>.</w:t>
      </w:r>
    </w:p>
    <w:p w:rsidR="00242BC4" w:rsidRPr="00417B52" w:rsidRDefault="00BE6659" w:rsidP="00300B95">
      <w:pPr>
        <w:tabs>
          <w:tab w:val="left" w:pos="851"/>
        </w:tabs>
        <w:autoSpaceDE w:val="0"/>
        <w:autoSpaceDN w:val="0"/>
        <w:adjustRightInd w:val="0"/>
        <w:ind w:firstLine="709"/>
        <w:jc w:val="both"/>
      </w:pPr>
      <w:r w:rsidRPr="00417B52">
        <w:t>В части исполнения отдельных государственных полномочий п</w:t>
      </w:r>
      <w:r w:rsidR="00242BC4" w:rsidRPr="00417B52">
        <w:t>редусмотрено:</w:t>
      </w:r>
    </w:p>
    <w:p w:rsidR="00300B95" w:rsidRPr="00417B52" w:rsidRDefault="00300B95" w:rsidP="00300B95">
      <w:pPr>
        <w:pStyle w:val="a8"/>
        <w:numPr>
          <w:ilvl w:val="0"/>
          <w:numId w:val="3"/>
        </w:numPr>
        <w:tabs>
          <w:tab w:val="left" w:pos="851"/>
        </w:tabs>
        <w:autoSpaceDE w:val="0"/>
        <w:autoSpaceDN w:val="0"/>
        <w:adjustRightInd w:val="0"/>
        <w:ind w:left="0" w:firstLine="709"/>
        <w:jc w:val="both"/>
        <w:rPr>
          <w:rFonts w:eastAsiaTheme="minorHAnsi"/>
          <w:lang w:eastAsia="en-US"/>
        </w:rPr>
      </w:pPr>
      <w:r w:rsidRPr="00417B52">
        <w:rPr>
          <w:rFonts w:eastAsiaTheme="minorHAnsi"/>
          <w:lang w:eastAsia="en-US"/>
        </w:rPr>
        <w:t>предоставление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417B52">
        <w:t>;</w:t>
      </w:r>
    </w:p>
    <w:p w:rsidR="00300B95" w:rsidRPr="00417B52" w:rsidRDefault="00300B95" w:rsidP="00514059">
      <w:pPr>
        <w:autoSpaceDE w:val="0"/>
        <w:autoSpaceDN w:val="0"/>
        <w:adjustRightInd w:val="0"/>
        <w:ind w:firstLine="709"/>
        <w:jc w:val="both"/>
        <w:rPr>
          <w:rFonts w:eastAsiaTheme="minorHAnsi"/>
          <w:lang w:eastAsia="en-US"/>
        </w:rPr>
      </w:pPr>
      <w:r w:rsidRPr="00417B52">
        <w:rPr>
          <w:rFonts w:eastAsiaTheme="minorHAnsi"/>
          <w:lang w:eastAsia="en-US"/>
        </w:rPr>
        <w:t>- предоставление субсидии на возмещение крестьянским (фермерским) хозяйствам части затрат по содержанию маточного поголовья сельскохозяйственных животных</w:t>
      </w:r>
      <w:r w:rsidR="00514059" w:rsidRPr="00417B52">
        <w:rPr>
          <w:rFonts w:eastAsiaTheme="minorHAnsi"/>
          <w:lang w:eastAsia="en-US"/>
        </w:rPr>
        <w:t>.</w:t>
      </w:r>
    </w:p>
    <w:p w:rsidR="0058119D" w:rsidRPr="00417B52" w:rsidRDefault="0058119D" w:rsidP="00300B95">
      <w:pPr>
        <w:tabs>
          <w:tab w:val="left" w:pos="851"/>
        </w:tabs>
        <w:autoSpaceDE w:val="0"/>
        <w:autoSpaceDN w:val="0"/>
        <w:adjustRightInd w:val="0"/>
        <w:ind w:firstLine="709"/>
        <w:jc w:val="both"/>
      </w:pPr>
      <w:r w:rsidRPr="00417B52">
        <w:t>Субсидии предоставляются в пределах субвенций из областного бюджета Ленинградской области.</w:t>
      </w:r>
    </w:p>
    <w:p w:rsidR="00E26789" w:rsidRPr="00417B52" w:rsidRDefault="00E26789" w:rsidP="00300B95">
      <w:pPr>
        <w:tabs>
          <w:tab w:val="left" w:pos="851"/>
        </w:tabs>
        <w:autoSpaceDE w:val="0"/>
        <w:autoSpaceDN w:val="0"/>
        <w:adjustRightInd w:val="0"/>
        <w:ind w:firstLine="709"/>
        <w:jc w:val="both"/>
      </w:pPr>
      <w:r w:rsidRPr="00417B52">
        <w:rPr>
          <w:bCs/>
        </w:rPr>
        <w:t xml:space="preserve">Участие юридических и физических лиц предусмотрено </w:t>
      </w:r>
      <w:r w:rsidR="00BE6659" w:rsidRPr="00417B52">
        <w:rPr>
          <w:bCs/>
        </w:rPr>
        <w:t xml:space="preserve">в качестве получателей субсидий </w:t>
      </w:r>
      <w:r w:rsidR="00BE6659" w:rsidRPr="00417B52">
        <w:t xml:space="preserve">в целях </w:t>
      </w:r>
      <w:r w:rsidR="00514059" w:rsidRPr="00417B52">
        <w:t xml:space="preserve">возмещения </w:t>
      </w:r>
      <w:r w:rsidR="00BE6659" w:rsidRPr="00417B52">
        <w:t xml:space="preserve">части затрат по приобретению комбикорма на содержание сельскохозяйственных животных и </w:t>
      </w:r>
      <w:proofErr w:type="gramStart"/>
      <w:r w:rsidR="00BE6659" w:rsidRPr="00417B52">
        <w:t>птицы</w:t>
      </w:r>
      <w:proofErr w:type="gramEnd"/>
      <w:r w:rsidR="00514059" w:rsidRPr="00417B52">
        <w:t xml:space="preserve"> и возмещения крестьянским (фермерским) хозяйствам части затрат по содержанию маточного поголовья сельскохозяйственных животных.</w:t>
      </w:r>
    </w:p>
    <w:p w:rsidR="00E26789" w:rsidRPr="00417B52" w:rsidRDefault="00E26789" w:rsidP="00242BC4">
      <w:pPr>
        <w:tabs>
          <w:tab w:val="left" w:pos="993"/>
        </w:tabs>
        <w:autoSpaceDE w:val="0"/>
        <w:autoSpaceDN w:val="0"/>
        <w:adjustRightInd w:val="0"/>
        <w:ind w:firstLine="709"/>
        <w:jc w:val="both"/>
      </w:pPr>
    </w:p>
    <w:p w:rsidR="00242BC4" w:rsidRPr="00417B52" w:rsidRDefault="00242BC4" w:rsidP="00242BC4">
      <w:pPr>
        <w:autoSpaceDE w:val="0"/>
        <w:autoSpaceDN w:val="0"/>
        <w:adjustRightInd w:val="0"/>
        <w:jc w:val="center"/>
        <w:outlineLvl w:val="0"/>
        <w:rPr>
          <w:b/>
          <w:bCs/>
        </w:rPr>
      </w:pPr>
      <w:r w:rsidRPr="00417B52">
        <w:rPr>
          <w:b/>
          <w:bCs/>
        </w:rPr>
        <w:t>3.</w:t>
      </w:r>
      <w:r w:rsidR="00F777ED" w:rsidRPr="00417B52">
        <w:rPr>
          <w:b/>
          <w:bCs/>
        </w:rPr>
        <w:t>2</w:t>
      </w:r>
      <w:r w:rsidRPr="00417B52">
        <w:rPr>
          <w:b/>
          <w:bCs/>
        </w:rPr>
        <w:t xml:space="preserve">. </w:t>
      </w:r>
      <w:r w:rsidR="00B867F3" w:rsidRPr="00417B52">
        <w:rPr>
          <w:b/>
          <w:bCs/>
        </w:rPr>
        <w:t>Отраслевой</w:t>
      </w:r>
      <w:r w:rsidRPr="00417B52">
        <w:rPr>
          <w:b/>
          <w:bCs/>
        </w:rPr>
        <w:t xml:space="preserve"> проект "Вовлечение в оборот земель сельскохозяйственного назначения"</w:t>
      </w:r>
    </w:p>
    <w:p w:rsidR="00242BC4" w:rsidRPr="00417B52" w:rsidRDefault="00242BC4" w:rsidP="00242BC4">
      <w:pPr>
        <w:autoSpaceDE w:val="0"/>
        <w:autoSpaceDN w:val="0"/>
        <w:adjustRightInd w:val="0"/>
        <w:jc w:val="center"/>
        <w:rPr>
          <w:b/>
          <w:bCs/>
        </w:rPr>
      </w:pPr>
    </w:p>
    <w:p w:rsidR="00242BC4" w:rsidRPr="00417B52" w:rsidRDefault="00242BC4" w:rsidP="00242BC4">
      <w:pPr>
        <w:autoSpaceDE w:val="0"/>
        <w:autoSpaceDN w:val="0"/>
        <w:adjustRightInd w:val="0"/>
        <w:ind w:firstLine="709"/>
        <w:jc w:val="both"/>
        <w:rPr>
          <w:bCs/>
        </w:rPr>
      </w:pPr>
      <w:r w:rsidRPr="00417B52">
        <w:rPr>
          <w:bCs/>
        </w:rPr>
        <w:t xml:space="preserve">В рамках </w:t>
      </w:r>
      <w:r w:rsidR="001F1603" w:rsidRPr="00417B52">
        <w:rPr>
          <w:bCs/>
        </w:rPr>
        <w:t>отраслевого проекта "Вовлечение в оборот земель сельскохозяйственного назначения"</w:t>
      </w:r>
      <w:r w:rsidRPr="00417B52">
        <w:rPr>
          <w:bCs/>
        </w:rPr>
        <w:t xml:space="preserve"> участие органов местного самоуправления муниципальных образований Ленинградской области предусмотрено в качестве получателей субсидии на реализацию мероприятий по постановке земель сельскохозяйственного назначения на кадастровый учет муниципальными образованиями Ленинградской области.</w:t>
      </w:r>
    </w:p>
    <w:p w:rsidR="00242BC4" w:rsidRPr="00417B52" w:rsidRDefault="00242BC4" w:rsidP="00242BC4">
      <w:pPr>
        <w:autoSpaceDE w:val="0"/>
        <w:autoSpaceDN w:val="0"/>
        <w:adjustRightInd w:val="0"/>
        <w:ind w:firstLine="709"/>
        <w:jc w:val="both"/>
        <w:rPr>
          <w:bCs/>
        </w:rPr>
      </w:pPr>
      <w:r w:rsidRPr="00417B52">
        <w:rPr>
          <w:bCs/>
        </w:rPr>
        <w:t>Участие юридических и физических лиц предусмотрено в качестве исполнителей муниципальных контрактов по результатам торгов, проводимых в соответствии с законодательством Российской Федерации о контрактной системе в сфере закупок.</w:t>
      </w:r>
    </w:p>
    <w:p w:rsidR="00242BC4" w:rsidRDefault="00242BC4" w:rsidP="00242BC4">
      <w:pPr>
        <w:autoSpaceDE w:val="0"/>
        <w:autoSpaceDN w:val="0"/>
        <w:adjustRightInd w:val="0"/>
        <w:ind w:firstLine="539"/>
        <w:jc w:val="both"/>
      </w:pPr>
    </w:p>
    <w:p w:rsidR="00231086" w:rsidRDefault="00231086" w:rsidP="00242BC4">
      <w:pPr>
        <w:autoSpaceDE w:val="0"/>
        <w:autoSpaceDN w:val="0"/>
        <w:adjustRightInd w:val="0"/>
        <w:ind w:firstLine="539"/>
        <w:jc w:val="both"/>
      </w:pPr>
    </w:p>
    <w:p w:rsidR="00231086" w:rsidRPr="00417B52" w:rsidRDefault="00231086" w:rsidP="00242BC4">
      <w:pPr>
        <w:autoSpaceDE w:val="0"/>
        <w:autoSpaceDN w:val="0"/>
        <w:adjustRightInd w:val="0"/>
        <w:ind w:firstLine="539"/>
        <w:jc w:val="both"/>
      </w:pPr>
    </w:p>
    <w:p w:rsidR="00242BC4" w:rsidRPr="00417B52" w:rsidRDefault="00242BC4" w:rsidP="00242BC4">
      <w:pPr>
        <w:autoSpaceDE w:val="0"/>
        <w:autoSpaceDN w:val="0"/>
        <w:adjustRightInd w:val="0"/>
        <w:ind w:firstLine="539"/>
        <w:jc w:val="center"/>
        <w:rPr>
          <w:b/>
        </w:rPr>
      </w:pPr>
      <w:r w:rsidRPr="00417B52">
        <w:rPr>
          <w:b/>
        </w:rPr>
        <w:lastRenderedPageBreak/>
        <w:t>3.</w:t>
      </w:r>
      <w:r w:rsidR="00F777ED" w:rsidRPr="00417B52">
        <w:rPr>
          <w:b/>
        </w:rPr>
        <w:t>3</w:t>
      </w:r>
      <w:r w:rsidRPr="00417B52">
        <w:rPr>
          <w:b/>
        </w:rPr>
        <w:t>. Комплекс процессных мероприятий «Создание условий для поддержки и развития сельского хозяйства»</w:t>
      </w:r>
    </w:p>
    <w:p w:rsidR="00242BC4" w:rsidRPr="00417B52" w:rsidRDefault="00242BC4" w:rsidP="00242BC4">
      <w:pPr>
        <w:autoSpaceDE w:val="0"/>
        <w:autoSpaceDN w:val="0"/>
        <w:adjustRightInd w:val="0"/>
        <w:ind w:firstLine="539"/>
        <w:jc w:val="center"/>
        <w:rPr>
          <w:b/>
        </w:rPr>
      </w:pPr>
    </w:p>
    <w:p w:rsidR="00242BC4" w:rsidRPr="00417B52" w:rsidRDefault="00242BC4" w:rsidP="00242BC4">
      <w:pPr>
        <w:autoSpaceDE w:val="0"/>
        <w:autoSpaceDN w:val="0"/>
        <w:adjustRightInd w:val="0"/>
        <w:ind w:firstLine="709"/>
        <w:jc w:val="both"/>
      </w:pPr>
      <w:r w:rsidRPr="00417B52">
        <w:rPr>
          <w:bCs/>
        </w:rPr>
        <w:t>В рамках комплекса процессных мероприятий «</w:t>
      </w:r>
      <w:r w:rsidRPr="00417B52">
        <w:t>Создание условий для поддержки и развития сельского хозяйства»</w:t>
      </w:r>
      <w:r w:rsidRPr="00417B52">
        <w:rPr>
          <w:bCs/>
        </w:rPr>
        <w:t xml:space="preserve"> планируется </w:t>
      </w:r>
      <w:r w:rsidRPr="00417B52">
        <w:t>предоставление субсидий по следующим направлениям:</w:t>
      </w:r>
    </w:p>
    <w:p w:rsidR="00242BC4" w:rsidRPr="00417B52" w:rsidRDefault="00242BC4" w:rsidP="00242BC4">
      <w:pPr>
        <w:tabs>
          <w:tab w:val="left" w:pos="851"/>
        </w:tabs>
        <w:ind w:firstLine="709"/>
        <w:jc w:val="both"/>
      </w:pPr>
      <w:r w:rsidRPr="00417B52">
        <w:t>1.1. Поддержка стабилизации и развития отраслей.</w:t>
      </w:r>
    </w:p>
    <w:p w:rsidR="00242BC4" w:rsidRPr="00417B52" w:rsidRDefault="00242BC4" w:rsidP="00242BC4">
      <w:pPr>
        <w:tabs>
          <w:tab w:val="left" w:pos="851"/>
        </w:tabs>
        <w:ind w:firstLine="709"/>
        <w:jc w:val="both"/>
      </w:pPr>
      <w:r w:rsidRPr="00417B52">
        <w:t xml:space="preserve">Целью реализации данного направления является обеспечение развития проблемных отраслей сельского хозяйства, увеличение объемов производства и реализации продукции, повышение рентабельности производства с целью увеличения конкурентоспособности отраслей. </w:t>
      </w:r>
    </w:p>
    <w:p w:rsidR="00242BC4" w:rsidRPr="00417B52" w:rsidRDefault="00242BC4" w:rsidP="00242BC4">
      <w:pPr>
        <w:tabs>
          <w:tab w:val="left" w:pos="851"/>
        </w:tabs>
        <w:ind w:firstLine="709"/>
        <w:jc w:val="both"/>
      </w:pPr>
      <w:r w:rsidRPr="00417B52">
        <w:t xml:space="preserve">1.1.1. Молочное животноводство. </w:t>
      </w:r>
    </w:p>
    <w:p w:rsidR="00242BC4" w:rsidRPr="00417B52" w:rsidRDefault="00242BC4" w:rsidP="00242BC4">
      <w:pPr>
        <w:tabs>
          <w:tab w:val="left" w:pos="851"/>
        </w:tabs>
        <w:ind w:firstLine="709"/>
        <w:jc w:val="both"/>
      </w:pPr>
      <w:r w:rsidRPr="00417B52">
        <w:t xml:space="preserve">Сельскохозяйственным организациям (предприятиям) предоставляются субсидии в целях финансового обеспечения затрат на производство и реализацию молока. </w:t>
      </w:r>
    </w:p>
    <w:p w:rsidR="00242BC4" w:rsidRPr="00417B52" w:rsidRDefault="00242BC4" w:rsidP="00242BC4">
      <w:pPr>
        <w:tabs>
          <w:tab w:val="left" w:pos="851"/>
        </w:tabs>
        <w:ind w:firstLine="709"/>
        <w:jc w:val="both"/>
      </w:pPr>
      <w:r w:rsidRPr="00417B52">
        <w:t xml:space="preserve">1.1.2. Овощеводство защищенного грунта. </w:t>
      </w:r>
    </w:p>
    <w:p w:rsidR="00242BC4" w:rsidRPr="00417B52" w:rsidRDefault="00242BC4" w:rsidP="00242BC4">
      <w:pPr>
        <w:tabs>
          <w:tab w:val="left" w:pos="851"/>
        </w:tabs>
        <w:ind w:firstLine="709"/>
        <w:jc w:val="both"/>
      </w:pPr>
      <w:r w:rsidRPr="00417B52">
        <w:t>Сельскохозяйственн</w:t>
      </w:r>
      <w:r w:rsidR="009D3238" w:rsidRPr="00417B52">
        <w:t xml:space="preserve">ым организациям (предприятиям) </w:t>
      </w:r>
      <w:r w:rsidRPr="00417B52">
        <w:t>и индивидуальным предпринимателям предоставляются субсидии в целях финансового обеспечения затрат на производство и реализацию овощей защищенного грунта.</w:t>
      </w:r>
    </w:p>
    <w:p w:rsidR="00242BC4" w:rsidRPr="00417B52" w:rsidRDefault="00242BC4" w:rsidP="00242BC4">
      <w:pPr>
        <w:tabs>
          <w:tab w:val="left" w:pos="851"/>
        </w:tabs>
        <w:suppressAutoHyphens/>
        <w:ind w:firstLine="709"/>
        <w:jc w:val="both"/>
      </w:pPr>
      <w:r w:rsidRPr="00417B52">
        <w:t>1.1.3. Картофелеводство и овощеводство открытого грунта.</w:t>
      </w:r>
    </w:p>
    <w:p w:rsidR="00242BC4" w:rsidRPr="00417B52" w:rsidRDefault="00242BC4" w:rsidP="00242BC4">
      <w:pPr>
        <w:tabs>
          <w:tab w:val="left" w:pos="851"/>
        </w:tabs>
        <w:ind w:firstLine="709"/>
        <w:jc w:val="both"/>
      </w:pPr>
      <w:r w:rsidRPr="00417B52">
        <w:t>Сельскохозяйственным организациям (предприятиям), крестьянским (фермерским) хозяйствам и индивидуальным предпринимателям предоставляются субсидии в целях финансового обеспечения затрат на производство и реализацию картофеля и (или) овощей открытого грунта.</w:t>
      </w:r>
    </w:p>
    <w:p w:rsidR="00242BC4" w:rsidRPr="00417B52" w:rsidRDefault="00242BC4" w:rsidP="00242BC4">
      <w:pPr>
        <w:tabs>
          <w:tab w:val="left" w:pos="851"/>
        </w:tabs>
        <w:ind w:firstLine="709"/>
        <w:jc w:val="both"/>
      </w:pPr>
      <w:r w:rsidRPr="00417B52">
        <w:t xml:space="preserve">1.1.4. Нетрадиционные виды деятельности (рыбоводство, пчеловодство, </w:t>
      </w:r>
      <w:proofErr w:type="spellStart"/>
      <w:r w:rsidRPr="00417B52">
        <w:t>грибоводство</w:t>
      </w:r>
      <w:proofErr w:type="spellEnd"/>
      <w:r w:rsidRPr="00417B52">
        <w:t>, пушное звероводство).</w:t>
      </w:r>
    </w:p>
    <w:p w:rsidR="00242BC4" w:rsidRPr="00417B52" w:rsidRDefault="00242BC4" w:rsidP="00242BC4">
      <w:pPr>
        <w:tabs>
          <w:tab w:val="left" w:pos="851"/>
        </w:tabs>
        <w:ind w:firstLine="709"/>
        <w:jc w:val="both"/>
      </w:pPr>
      <w:r w:rsidRPr="00417B52">
        <w:t xml:space="preserve">Сельскохозяйственным организациям (предприятиям), крестьянским (фермерским) хозяйствам и индивидуальным предпринимателям предоставляется субсидии в целях финансового обеспечения затрат на производство и реализацию продукции (товарной рыбы, шкурок пушных зверей, меда, грибов). </w:t>
      </w:r>
    </w:p>
    <w:p w:rsidR="00242BC4" w:rsidRPr="00417B52" w:rsidRDefault="00242BC4" w:rsidP="00242BC4">
      <w:pPr>
        <w:tabs>
          <w:tab w:val="left" w:pos="851"/>
        </w:tabs>
        <w:ind w:firstLine="709"/>
        <w:jc w:val="both"/>
      </w:pPr>
      <w:r w:rsidRPr="00417B52">
        <w:t>1.2. Поддержка малых форм хозяйствования.</w:t>
      </w:r>
    </w:p>
    <w:p w:rsidR="00242BC4" w:rsidRPr="00417B52" w:rsidRDefault="00242BC4" w:rsidP="00242BC4">
      <w:pPr>
        <w:tabs>
          <w:tab w:val="left" w:pos="851"/>
        </w:tabs>
        <w:ind w:firstLine="709"/>
        <w:jc w:val="both"/>
      </w:pPr>
      <w:r w:rsidRPr="00417B52">
        <w:t xml:space="preserve">Целью реализации данного направления является обеспечение развития существующих и создание новых крестьянских (фермерских) хозяйств и малых сельскохозяйственных организаций, увеличение объемов производства и реализации </w:t>
      </w:r>
      <w:r w:rsidR="005E3010" w:rsidRPr="00417B52">
        <w:t>сельскохозяйственной</w:t>
      </w:r>
      <w:r w:rsidRPr="00417B52">
        <w:t xml:space="preserve"> продукции в малых формах хозяйствования.</w:t>
      </w:r>
    </w:p>
    <w:p w:rsidR="00242BC4" w:rsidRPr="00417B52" w:rsidRDefault="00242BC4" w:rsidP="00242BC4">
      <w:pPr>
        <w:tabs>
          <w:tab w:val="left" w:pos="851"/>
        </w:tabs>
        <w:ind w:firstLine="709"/>
        <w:jc w:val="both"/>
      </w:pPr>
      <w:r w:rsidRPr="00417B52">
        <w:t>1.2.1. Крестьянским (фермерским) хозяйствам и индивидуальным предпринимателям предоставляются субсидии в целях финансового обеспечения затрат на содержание сельскохозяйственных животных и птицы.</w:t>
      </w:r>
    </w:p>
    <w:p w:rsidR="00242BC4" w:rsidRPr="00417B52" w:rsidRDefault="00242BC4" w:rsidP="00242BC4">
      <w:pPr>
        <w:tabs>
          <w:tab w:val="left" w:pos="851"/>
        </w:tabs>
        <w:ind w:firstLine="709"/>
        <w:jc w:val="both"/>
      </w:pPr>
      <w:r w:rsidRPr="00417B52">
        <w:t>1.2.2. Сельскохозяйственн</w:t>
      </w:r>
      <w:r w:rsidR="003054A6" w:rsidRPr="00417B52">
        <w:t xml:space="preserve">ым организациям (предприятиям), </w:t>
      </w:r>
      <w:r w:rsidRPr="00417B52">
        <w:t xml:space="preserve">крестьянским (фермерским) хозяйствам и </w:t>
      </w:r>
      <w:r w:rsidR="003054A6" w:rsidRPr="00417B52">
        <w:t xml:space="preserve">индивидуальным предпринимателям, входящим в реестр субъектов малого предпринимательства ФНС России в категории «микро» и «малое», </w:t>
      </w:r>
      <w:r w:rsidRPr="00417B52">
        <w:t xml:space="preserve">предоставляются субсидии в целях </w:t>
      </w:r>
      <w:r w:rsidR="004D687A" w:rsidRPr="00417B52">
        <w:t>возмещения</w:t>
      </w:r>
      <w:r w:rsidRPr="00417B52">
        <w:t xml:space="preserve"> части затрат на приобретение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w:t>
      </w:r>
    </w:p>
    <w:p w:rsidR="00242BC4" w:rsidRPr="00417B52" w:rsidRDefault="00242BC4" w:rsidP="00242BC4">
      <w:pPr>
        <w:tabs>
          <w:tab w:val="left" w:pos="851"/>
        </w:tabs>
        <w:ind w:firstLine="709"/>
        <w:jc w:val="both"/>
      </w:pPr>
      <w:r w:rsidRPr="00417B52">
        <w:t>1.3. Поддержка плодородия земель сельскохозяйственного назначения.</w:t>
      </w:r>
    </w:p>
    <w:p w:rsidR="00242BC4" w:rsidRPr="00417B52" w:rsidRDefault="00242BC4" w:rsidP="00242BC4">
      <w:pPr>
        <w:ind w:firstLine="709"/>
        <w:jc w:val="both"/>
      </w:pPr>
      <w:r w:rsidRPr="00417B52">
        <w:t xml:space="preserve">Целью реализации данного направления является создание условий для воспроизводства почвенного плодородия, улучшения мелиоративного состояния и эффективного использования земель сельскохозяйственного назначения. </w:t>
      </w:r>
    </w:p>
    <w:p w:rsidR="00242BC4" w:rsidRPr="00417B52" w:rsidRDefault="00242BC4" w:rsidP="00242BC4">
      <w:pPr>
        <w:ind w:firstLine="709"/>
        <w:jc w:val="both"/>
      </w:pPr>
      <w:r w:rsidRPr="00417B52">
        <w:t xml:space="preserve">1.3.1. Сельскохозяйственным организациям (предприятиям), крестьянским (фермерским) хозяйствам и индивидуальным предпринимателям предоставляются субсидии в целях </w:t>
      </w:r>
      <w:r w:rsidR="004D687A" w:rsidRPr="00417B52">
        <w:t xml:space="preserve">возмещения </w:t>
      </w:r>
      <w:r w:rsidRPr="00417B52">
        <w:t xml:space="preserve">затрат </w:t>
      </w:r>
      <w:r w:rsidR="00833EBD" w:rsidRPr="00417B52">
        <w:t>на</w:t>
      </w:r>
      <w:r w:rsidRPr="00417B52">
        <w:t xml:space="preserve"> приобретени</w:t>
      </w:r>
      <w:r w:rsidR="00833EBD" w:rsidRPr="00417B52">
        <w:t>е</w:t>
      </w:r>
      <w:r w:rsidRPr="00417B52">
        <w:t xml:space="preserve"> минеральных удобрений, химических мелиорантов.</w:t>
      </w:r>
    </w:p>
    <w:p w:rsidR="00242BC4" w:rsidRPr="00417B52" w:rsidRDefault="00242BC4" w:rsidP="00242BC4">
      <w:pPr>
        <w:ind w:firstLine="709"/>
        <w:jc w:val="both"/>
      </w:pPr>
      <w:r w:rsidRPr="00417B52">
        <w:t xml:space="preserve">1.3.2. Сельскохозяйственным организациям (предприятиям), крестьянским (фермерским) хозяйствам и индивидуальным предпринимателям предоставляются </w:t>
      </w:r>
      <w:r w:rsidRPr="00417B52">
        <w:lastRenderedPageBreak/>
        <w:t xml:space="preserve">субсидии в целях </w:t>
      </w:r>
      <w:r w:rsidR="004D687A" w:rsidRPr="00417B52">
        <w:t>возмещения</w:t>
      </w:r>
      <w:r w:rsidRPr="00417B52">
        <w:t xml:space="preserve"> затрат по проведению работ, связанных с освобождением земель от засоренности борщевиком Сосновского.</w:t>
      </w:r>
    </w:p>
    <w:p w:rsidR="00242BC4" w:rsidRPr="00417B52" w:rsidRDefault="00242BC4" w:rsidP="00242BC4">
      <w:pPr>
        <w:autoSpaceDE w:val="0"/>
        <w:autoSpaceDN w:val="0"/>
        <w:adjustRightInd w:val="0"/>
        <w:ind w:firstLine="709"/>
        <w:jc w:val="both"/>
        <w:rPr>
          <w:bCs/>
        </w:rPr>
      </w:pPr>
      <w:r w:rsidRPr="00417B52">
        <w:rPr>
          <w:bCs/>
        </w:rPr>
        <w:t>Участие юридических и физических лиц предусмотрено в качестве получателей субсидий.</w:t>
      </w:r>
    </w:p>
    <w:p w:rsidR="00D000A7" w:rsidRDefault="00D000A7" w:rsidP="00242BC4">
      <w:pPr>
        <w:autoSpaceDE w:val="0"/>
        <w:autoSpaceDN w:val="0"/>
        <w:adjustRightInd w:val="0"/>
        <w:jc w:val="both"/>
      </w:pPr>
    </w:p>
    <w:p w:rsidR="00231086" w:rsidRPr="00417B52" w:rsidRDefault="00231086" w:rsidP="00242BC4">
      <w:pPr>
        <w:autoSpaceDE w:val="0"/>
        <w:autoSpaceDN w:val="0"/>
        <w:adjustRightInd w:val="0"/>
        <w:jc w:val="both"/>
      </w:pPr>
    </w:p>
    <w:p w:rsidR="00242BC4" w:rsidRPr="00417B52" w:rsidRDefault="00242BC4" w:rsidP="00242BC4">
      <w:pPr>
        <w:autoSpaceDE w:val="0"/>
        <w:autoSpaceDN w:val="0"/>
        <w:adjustRightInd w:val="0"/>
        <w:jc w:val="center"/>
        <w:outlineLvl w:val="0"/>
        <w:rPr>
          <w:b/>
          <w:bCs/>
        </w:rPr>
      </w:pPr>
      <w:r w:rsidRPr="00417B52">
        <w:rPr>
          <w:b/>
          <w:bCs/>
        </w:rPr>
        <w:t>3.</w:t>
      </w:r>
      <w:r w:rsidR="00F777ED" w:rsidRPr="00417B52">
        <w:rPr>
          <w:b/>
          <w:bCs/>
        </w:rPr>
        <w:t>4</w:t>
      </w:r>
      <w:r w:rsidRPr="00417B52">
        <w:rPr>
          <w:b/>
          <w:bCs/>
        </w:rPr>
        <w:t>. Комплекс процессных мероприятий</w:t>
      </w:r>
    </w:p>
    <w:p w:rsidR="00242BC4" w:rsidRPr="00417B52" w:rsidRDefault="00242BC4" w:rsidP="00242BC4">
      <w:pPr>
        <w:autoSpaceDE w:val="0"/>
        <w:autoSpaceDN w:val="0"/>
        <w:adjustRightInd w:val="0"/>
        <w:jc w:val="center"/>
        <w:rPr>
          <w:b/>
          <w:bCs/>
        </w:rPr>
      </w:pPr>
      <w:r w:rsidRPr="00417B52">
        <w:rPr>
          <w:b/>
          <w:bCs/>
        </w:rPr>
        <w:t>«Обеспечение реализации муниципальной программы муниципального образования «Выборгский район» Ленинградской области «Развитие сельского хозяйства Выборгского района Ленинградской области»</w:t>
      </w:r>
    </w:p>
    <w:p w:rsidR="00242BC4" w:rsidRPr="00417B52" w:rsidRDefault="00242BC4" w:rsidP="00242BC4">
      <w:pPr>
        <w:autoSpaceDE w:val="0"/>
        <w:autoSpaceDN w:val="0"/>
        <w:adjustRightInd w:val="0"/>
        <w:ind w:firstLine="709"/>
        <w:jc w:val="both"/>
        <w:rPr>
          <w:b/>
          <w:bCs/>
        </w:rPr>
      </w:pPr>
    </w:p>
    <w:p w:rsidR="00242BC4" w:rsidRPr="00417B52" w:rsidRDefault="00242BC4" w:rsidP="00242BC4">
      <w:pPr>
        <w:autoSpaceDE w:val="0"/>
        <w:autoSpaceDN w:val="0"/>
        <w:adjustRightInd w:val="0"/>
        <w:ind w:firstLine="709"/>
        <w:jc w:val="both"/>
      </w:pPr>
      <w:r w:rsidRPr="00417B52">
        <w:rPr>
          <w:bCs/>
        </w:rPr>
        <w:t>В рамках комплекса процессных мероприятий «Обеспечение реализации муниципальной программы муниципального образования «Выборгский район» Ленинградской области «Развитие сельского хозяйства Выборгского района Ленинградской области» планируется реализация о</w:t>
      </w:r>
      <w:r w:rsidRPr="00417B52">
        <w:t xml:space="preserve">сновного мероприятия, которым является обеспечение функционирования агропромышленного и рыбохозяйственного комплекса муниципального образования «Выборгский район» Ленинградской области. </w:t>
      </w:r>
    </w:p>
    <w:p w:rsidR="00242BC4" w:rsidRPr="00417B52" w:rsidRDefault="00242BC4" w:rsidP="00242BC4">
      <w:pPr>
        <w:tabs>
          <w:tab w:val="left" w:pos="851"/>
        </w:tabs>
        <w:ind w:firstLine="709"/>
        <w:jc w:val="both"/>
      </w:pPr>
      <w:r w:rsidRPr="00417B52">
        <w:t>Мероприятие включает следующие направления финансирования:</w:t>
      </w:r>
    </w:p>
    <w:p w:rsidR="00242BC4" w:rsidRPr="00417B52" w:rsidRDefault="00242BC4" w:rsidP="00242BC4">
      <w:pPr>
        <w:tabs>
          <w:tab w:val="left" w:pos="851"/>
        </w:tabs>
        <w:ind w:firstLine="709"/>
        <w:jc w:val="both"/>
      </w:pPr>
      <w:r w:rsidRPr="00417B52">
        <w:t>1.1. Распространение передового опыта, проведение рекламной, выставочной и иной деятельности, направленной на увеличение объемов сельхозпродукции и продвижение её на рынки.</w:t>
      </w:r>
    </w:p>
    <w:p w:rsidR="00242BC4" w:rsidRPr="00417B52" w:rsidRDefault="00242BC4" w:rsidP="00242BC4">
      <w:pPr>
        <w:tabs>
          <w:tab w:val="left" w:pos="851"/>
        </w:tabs>
        <w:ind w:firstLine="709"/>
        <w:jc w:val="both"/>
      </w:pPr>
      <w:r w:rsidRPr="00417B52">
        <w:t>Целью данного направления является реализация следующих мероприятий:</w:t>
      </w:r>
    </w:p>
    <w:p w:rsidR="00242BC4" w:rsidRPr="00417B52" w:rsidRDefault="00242BC4" w:rsidP="00242BC4">
      <w:pPr>
        <w:autoSpaceDE w:val="0"/>
        <w:ind w:firstLine="709"/>
        <w:jc w:val="both"/>
      </w:pPr>
      <w:r w:rsidRPr="00417B52">
        <w:t>- проведение мероприятий по информационно - аналитическому обеспечению управления в агропромышленном комплексе Ленинградской области;</w:t>
      </w:r>
    </w:p>
    <w:p w:rsidR="00242BC4" w:rsidRPr="00417B52" w:rsidRDefault="00242BC4" w:rsidP="00242BC4">
      <w:pPr>
        <w:autoSpaceDE w:val="0"/>
        <w:ind w:firstLine="709"/>
        <w:jc w:val="both"/>
      </w:pPr>
      <w:r w:rsidRPr="00417B52">
        <w:t>- проведение конкурсов профессионального мастерства;</w:t>
      </w:r>
    </w:p>
    <w:p w:rsidR="00242BC4" w:rsidRPr="00417B52" w:rsidRDefault="00242BC4" w:rsidP="00242BC4">
      <w:pPr>
        <w:autoSpaceDE w:val="0"/>
        <w:ind w:firstLine="709"/>
        <w:jc w:val="both"/>
      </w:pPr>
      <w:r w:rsidRPr="00417B52">
        <w:t>- проведение обучающих семинаров и практических мероприятий;</w:t>
      </w:r>
    </w:p>
    <w:p w:rsidR="00242BC4" w:rsidRPr="00417B52" w:rsidRDefault="00FE79E5" w:rsidP="00242BC4">
      <w:pPr>
        <w:autoSpaceDE w:val="0"/>
        <w:ind w:firstLine="709"/>
        <w:jc w:val="both"/>
      </w:pPr>
      <w:r w:rsidRPr="00417B52">
        <w:t xml:space="preserve">- проведение </w:t>
      </w:r>
      <w:r w:rsidR="00242BC4" w:rsidRPr="00417B52">
        <w:t>совещаний, семинаров, выставок;</w:t>
      </w:r>
    </w:p>
    <w:p w:rsidR="00242BC4" w:rsidRPr="00417B52" w:rsidRDefault="00242BC4" w:rsidP="00242BC4">
      <w:pPr>
        <w:autoSpaceDE w:val="0"/>
        <w:ind w:firstLine="709"/>
        <w:jc w:val="both"/>
      </w:pPr>
      <w:r w:rsidRPr="00417B52">
        <w:t>- издание информационных материалов;</w:t>
      </w:r>
    </w:p>
    <w:p w:rsidR="00242BC4" w:rsidRPr="00417B52" w:rsidRDefault="00242BC4" w:rsidP="00242BC4">
      <w:pPr>
        <w:autoSpaceDE w:val="0"/>
        <w:ind w:firstLine="709"/>
        <w:jc w:val="both"/>
      </w:pPr>
      <w:r w:rsidRPr="00417B52">
        <w:t>- размещение информационных материалов в периодической печати;</w:t>
      </w:r>
    </w:p>
    <w:p w:rsidR="00242BC4" w:rsidRPr="00417B52" w:rsidRDefault="00242BC4" w:rsidP="00242BC4">
      <w:pPr>
        <w:autoSpaceDE w:val="0"/>
        <w:ind w:firstLine="709"/>
        <w:jc w:val="both"/>
      </w:pPr>
      <w:r w:rsidRPr="00417B52">
        <w:t>- подготовка и проведение теле- и радиопередач, изготовление видеопродукции и др.</w:t>
      </w:r>
    </w:p>
    <w:p w:rsidR="00242BC4" w:rsidRPr="00417B52" w:rsidRDefault="00242BC4" w:rsidP="00242BC4">
      <w:pPr>
        <w:autoSpaceDE w:val="0"/>
        <w:ind w:firstLine="709"/>
        <w:jc w:val="both"/>
      </w:pPr>
      <w:r w:rsidRPr="00417B52">
        <w:t>1.2. Обеспечение деятельности (услуги, работы) муниципального казенного учреждения «Дирекция по координации, консультированию и бюджетной поддержке агропромышленного и рыбохозяйственного комплекса муниципального образования «Выборгский район» Ленинградской области» (далее – МКУ «Дирекция по АПК и РК»). Цель реализации данного направления является обеспечение реализации мероприятий пункта 1.1 и достижение вышеизложенной цели основного мероприятия.</w:t>
      </w:r>
    </w:p>
    <w:p w:rsidR="00242BC4" w:rsidRPr="00417B52" w:rsidRDefault="00242BC4" w:rsidP="00242BC4">
      <w:pPr>
        <w:autoSpaceDE w:val="0"/>
        <w:autoSpaceDN w:val="0"/>
        <w:adjustRightInd w:val="0"/>
        <w:ind w:firstLine="709"/>
        <w:jc w:val="both"/>
        <w:rPr>
          <w:bCs/>
        </w:rPr>
      </w:pPr>
      <w:r w:rsidRPr="00417B52">
        <w:rPr>
          <w:bCs/>
        </w:rPr>
        <w:t>Участие органов местного самоуправления в реализации комплекса процессных мероприятий не предусмотрено.</w:t>
      </w:r>
    </w:p>
    <w:p w:rsidR="00242BC4" w:rsidRPr="00417B52" w:rsidRDefault="00242BC4" w:rsidP="00242BC4">
      <w:pPr>
        <w:autoSpaceDE w:val="0"/>
        <w:ind w:firstLine="709"/>
        <w:jc w:val="both"/>
      </w:pPr>
      <w:r w:rsidRPr="00417B52">
        <w:rPr>
          <w:bCs/>
        </w:rPr>
        <w:t>Участие юридических и физических лиц предусмотрено в качестве исполнителей муниципальных контрактов по результатам торгов, проводимых в соответствии с законодательством Российской Федерации о контрактной системе в сфере закупок.</w:t>
      </w:r>
    </w:p>
    <w:p w:rsidR="00242BC4" w:rsidRDefault="00242BC4" w:rsidP="00242BC4">
      <w:pPr>
        <w:autoSpaceDE w:val="0"/>
        <w:autoSpaceDN w:val="0"/>
        <w:adjustRightInd w:val="0"/>
        <w:ind w:firstLine="540"/>
        <w:jc w:val="both"/>
        <w:rPr>
          <w:bCs/>
        </w:rPr>
      </w:pPr>
    </w:p>
    <w:p w:rsidR="00231086" w:rsidRPr="00417B52" w:rsidRDefault="00231086" w:rsidP="00242BC4">
      <w:pPr>
        <w:autoSpaceDE w:val="0"/>
        <w:autoSpaceDN w:val="0"/>
        <w:adjustRightInd w:val="0"/>
        <w:ind w:firstLine="540"/>
        <w:jc w:val="both"/>
        <w:rPr>
          <w:bCs/>
        </w:rPr>
      </w:pPr>
    </w:p>
    <w:p w:rsidR="00242BC4" w:rsidRPr="00417B52" w:rsidRDefault="00242BC4" w:rsidP="00242BC4">
      <w:pPr>
        <w:tabs>
          <w:tab w:val="left" w:pos="851"/>
        </w:tabs>
        <w:jc w:val="center"/>
      </w:pPr>
      <w:r w:rsidRPr="00417B52">
        <w:rPr>
          <w:b/>
        </w:rPr>
        <w:t>4. Оценка эффективности реализации муниципальной программы</w:t>
      </w:r>
    </w:p>
    <w:p w:rsidR="00242BC4" w:rsidRPr="00417B52" w:rsidRDefault="00242BC4" w:rsidP="00242BC4">
      <w:pPr>
        <w:tabs>
          <w:tab w:val="left" w:pos="851"/>
        </w:tabs>
        <w:jc w:val="center"/>
        <w:rPr>
          <w:b/>
        </w:rPr>
      </w:pPr>
    </w:p>
    <w:p w:rsidR="00242BC4" w:rsidRPr="00417B52" w:rsidRDefault="00242BC4" w:rsidP="00242BC4">
      <w:pPr>
        <w:tabs>
          <w:tab w:val="left" w:pos="851"/>
        </w:tabs>
        <w:ind w:firstLine="709"/>
        <w:jc w:val="both"/>
      </w:pPr>
      <w:r w:rsidRPr="00417B52">
        <w:t>Оценка эффективности реализации муниципальной программы проводится на основе анализа:</w:t>
      </w:r>
    </w:p>
    <w:p w:rsidR="00242BC4" w:rsidRPr="00417B52" w:rsidRDefault="00242BC4" w:rsidP="00242BC4">
      <w:pPr>
        <w:tabs>
          <w:tab w:val="left" w:pos="851"/>
        </w:tabs>
        <w:ind w:firstLine="709"/>
        <w:jc w:val="both"/>
      </w:pPr>
      <w:r w:rsidRPr="00417B52">
        <w:t>1) степени достижения целей и решения задач муниципальной программы путем сопоставления фактически достигнутых значений основных показателей (индикаторов) муниципальной программы и их плановых значений по формуле:</w:t>
      </w:r>
    </w:p>
    <w:p w:rsidR="00242BC4" w:rsidRPr="00417B52" w:rsidRDefault="00242BC4" w:rsidP="00242BC4">
      <w:pPr>
        <w:tabs>
          <w:tab w:val="left" w:pos="851"/>
        </w:tabs>
        <w:ind w:firstLine="709"/>
        <w:jc w:val="both"/>
      </w:pPr>
    </w:p>
    <w:p w:rsidR="00242BC4" w:rsidRPr="00417B52" w:rsidRDefault="00242BC4" w:rsidP="00242BC4">
      <w:pPr>
        <w:jc w:val="center"/>
      </w:pPr>
      <w:r w:rsidRPr="00417B52">
        <w:rPr>
          <w:noProof/>
        </w:rPr>
        <w:drawing>
          <wp:inline distT="0" distB="0" distL="0" distR="0" wp14:anchorId="53067D55" wp14:editId="3B03173F">
            <wp:extent cx="1610995" cy="316230"/>
            <wp:effectExtent l="0" t="0" r="825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316230"/>
                    </a:xfrm>
                    <a:prstGeom prst="rect">
                      <a:avLst/>
                    </a:prstGeom>
                    <a:solidFill>
                      <a:srgbClr val="FFFFFF"/>
                    </a:solidFill>
                    <a:ln>
                      <a:noFill/>
                    </a:ln>
                  </pic:spPr>
                </pic:pic>
              </a:graphicData>
            </a:graphic>
          </wp:inline>
        </w:drawing>
      </w:r>
      <w:r w:rsidRPr="00417B52">
        <w:t>,</w:t>
      </w:r>
    </w:p>
    <w:p w:rsidR="00242BC4" w:rsidRPr="00417B52" w:rsidRDefault="00242BC4" w:rsidP="00242BC4">
      <w:pPr>
        <w:ind w:firstLine="709"/>
        <w:jc w:val="both"/>
      </w:pPr>
      <w:r w:rsidRPr="00417B52">
        <w:lastRenderedPageBreak/>
        <w:t>где:</w:t>
      </w:r>
    </w:p>
    <w:p w:rsidR="00242BC4" w:rsidRPr="00417B52" w:rsidRDefault="00242BC4" w:rsidP="00242BC4">
      <w:pPr>
        <w:ind w:firstLine="709"/>
        <w:jc w:val="both"/>
      </w:pPr>
      <w:r w:rsidRPr="00417B52">
        <w:rPr>
          <w:noProof/>
        </w:rPr>
        <w:drawing>
          <wp:inline distT="0" distB="0" distL="0" distR="0" wp14:anchorId="009F9EE9" wp14:editId="06A00E04">
            <wp:extent cx="274320" cy="3162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316230"/>
                    </a:xfrm>
                    <a:prstGeom prst="rect">
                      <a:avLst/>
                    </a:prstGeom>
                    <a:solidFill>
                      <a:srgbClr val="FFFFFF"/>
                    </a:solidFill>
                    <a:ln>
                      <a:noFill/>
                    </a:ln>
                  </pic:spPr>
                </pic:pic>
              </a:graphicData>
            </a:graphic>
          </wp:inline>
        </w:drawing>
      </w:r>
      <w:r w:rsidRPr="00417B52">
        <w:t xml:space="preserve"> - степень достижения целей (решения задач);</w:t>
      </w:r>
    </w:p>
    <w:p w:rsidR="00242BC4" w:rsidRPr="00417B52" w:rsidRDefault="00242BC4" w:rsidP="00242BC4">
      <w:pPr>
        <w:ind w:firstLine="709"/>
        <w:jc w:val="both"/>
      </w:pPr>
      <w:r w:rsidRPr="00417B52">
        <w:rPr>
          <w:noProof/>
        </w:rPr>
        <w:drawing>
          <wp:inline distT="0" distB="0" distL="0" distR="0" wp14:anchorId="454659DD" wp14:editId="36F25147">
            <wp:extent cx="274320" cy="3162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316230"/>
                    </a:xfrm>
                    <a:prstGeom prst="rect">
                      <a:avLst/>
                    </a:prstGeom>
                    <a:solidFill>
                      <a:srgbClr val="FFFFFF"/>
                    </a:solidFill>
                    <a:ln>
                      <a:noFill/>
                    </a:ln>
                  </pic:spPr>
                </pic:pic>
              </a:graphicData>
            </a:graphic>
          </wp:inline>
        </w:drawing>
      </w:r>
      <w:r w:rsidRPr="00417B52">
        <w:t xml:space="preserve"> - фактическое значение индикатора (показателя) муниципальной программы;</w:t>
      </w:r>
    </w:p>
    <w:p w:rsidR="00242BC4" w:rsidRPr="00417B52" w:rsidRDefault="00242BC4" w:rsidP="00242BC4">
      <w:pPr>
        <w:ind w:firstLine="709"/>
        <w:jc w:val="both"/>
      </w:pPr>
      <w:r w:rsidRPr="00417B52">
        <w:rPr>
          <w:noProof/>
        </w:rPr>
        <w:drawing>
          <wp:inline distT="0" distB="0" distL="0" distR="0" wp14:anchorId="0924F128" wp14:editId="69442F45">
            <wp:extent cx="260350" cy="316230"/>
            <wp:effectExtent l="0" t="0" r="635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 cy="316230"/>
                    </a:xfrm>
                    <a:prstGeom prst="rect">
                      <a:avLst/>
                    </a:prstGeom>
                    <a:solidFill>
                      <a:srgbClr val="FFFFFF"/>
                    </a:solidFill>
                    <a:ln>
                      <a:noFill/>
                    </a:ln>
                  </pic:spPr>
                </pic:pic>
              </a:graphicData>
            </a:graphic>
          </wp:inline>
        </w:drawing>
      </w:r>
      <w:r w:rsidRPr="00417B52">
        <w:t xml:space="preserve"> - плановое значение индикатора (показателя) муниципальной программы;</w:t>
      </w:r>
    </w:p>
    <w:p w:rsidR="00242BC4" w:rsidRPr="00417B52" w:rsidRDefault="00242BC4" w:rsidP="00242BC4">
      <w:pPr>
        <w:ind w:firstLine="709"/>
        <w:jc w:val="both"/>
      </w:pPr>
      <w:r w:rsidRPr="00417B52">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по формуле:</w:t>
      </w:r>
    </w:p>
    <w:p w:rsidR="00242BC4" w:rsidRPr="00417B52" w:rsidRDefault="00242BC4" w:rsidP="00242BC4">
      <w:pPr>
        <w:ind w:firstLine="709"/>
        <w:jc w:val="both"/>
      </w:pPr>
    </w:p>
    <w:p w:rsidR="00242BC4" w:rsidRPr="00417B52" w:rsidRDefault="00242BC4" w:rsidP="00242BC4">
      <w:pPr>
        <w:jc w:val="center"/>
      </w:pPr>
      <w:r w:rsidRPr="00417B52">
        <w:rPr>
          <w:noProof/>
        </w:rPr>
        <w:drawing>
          <wp:inline distT="0" distB="0" distL="0" distR="0" wp14:anchorId="77D65C8E" wp14:editId="75A9A267">
            <wp:extent cx="1751330" cy="316230"/>
            <wp:effectExtent l="0" t="0" r="127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1330" cy="316230"/>
                    </a:xfrm>
                    <a:prstGeom prst="rect">
                      <a:avLst/>
                    </a:prstGeom>
                    <a:solidFill>
                      <a:srgbClr val="FFFFFF"/>
                    </a:solidFill>
                    <a:ln>
                      <a:noFill/>
                    </a:ln>
                  </pic:spPr>
                </pic:pic>
              </a:graphicData>
            </a:graphic>
          </wp:inline>
        </w:drawing>
      </w:r>
      <w:r w:rsidRPr="00417B52">
        <w:t>,</w:t>
      </w:r>
    </w:p>
    <w:p w:rsidR="00242BC4" w:rsidRPr="00417B52" w:rsidRDefault="00242BC4" w:rsidP="00242BC4">
      <w:pPr>
        <w:ind w:firstLine="709"/>
        <w:jc w:val="both"/>
      </w:pPr>
      <w:r w:rsidRPr="00417B52">
        <w:t>где:</w:t>
      </w:r>
    </w:p>
    <w:p w:rsidR="00242BC4" w:rsidRPr="00417B52" w:rsidRDefault="00242BC4" w:rsidP="00242BC4">
      <w:pPr>
        <w:ind w:firstLine="709"/>
        <w:jc w:val="both"/>
      </w:pPr>
      <w:r w:rsidRPr="00417B52">
        <w:rPr>
          <w:noProof/>
        </w:rPr>
        <w:drawing>
          <wp:inline distT="0" distB="0" distL="0" distR="0" wp14:anchorId="07C83C23" wp14:editId="27B7C1CA">
            <wp:extent cx="316230" cy="31623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solidFill>
                      <a:srgbClr val="FFFFFF"/>
                    </a:solidFill>
                    <a:ln>
                      <a:noFill/>
                    </a:ln>
                  </pic:spPr>
                </pic:pic>
              </a:graphicData>
            </a:graphic>
          </wp:inline>
        </w:drawing>
      </w:r>
      <w:r w:rsidRPr="00417B52">
        <w:t xml:space="preserve"> - уровень финансирования реализации основных мероприятий муниципальной программы;</w:t>
      </w:r>
    </w:p>
    <w:p w:rsidR="00242BC4" w:rsidRPr="00417B52" w:rsidRDefault="00242BC4" w:rsidP="00242BC4">
      <w:pPr>
        <w:ind w:firstLine="709"/>
        <w:jc w:val="both"/>
      </w:pPr>
      <w:r w:rsidRPr="00417B52">
        <w:rPr>
          <w:noProof/>
        </w:rPr>
        <w:drawing>
          <wp:inline distT="0" distB="0" distL="0" distR="0" wp14:anchorId="4F922944" wp14:editId="3545E919">
            <wp:extent cx="330835" cy="3162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835" cy="316230"/>
                    </a:xfrm>
                    <a:prstGeom prst="rect">
                      <a:avLst/>
                    </a:prstGeom>
                    <a:solidFill>
                      <a:srgbClr val="FFFFFF"/>
                    </a:solidFill>
                    <a:ln>
                      <a:noFill/>
                    </a:ln>
                  </pic:spPr>
                </pic:pic>
              </a:graphicData>
            </a:graphic>
          </wp:inline>
        </w:drawing>
      </w:r>
      <w:r w:rsidRPr="00417B52">
        <w:t xml:space="preserve"> - фактический объем финансовых ресурсов, направленный на реализацию муниципальной программы;</w:t>
      </w:r>
    </w:p>
    <w:p w:rsidR="00242BC4" w:rsidRPr="00417B52" w:rsidRDefault="00242BC4" w:rsidP="00242BC4">
      <w:pPr>
        <w:ind w:firstLine="709"/>
        <w:jc w:val="both"/>
      </w:pPr>
      <w:r w:rsidRPr="00417B52">
        <w:rPr>
          <w:noProof/>
        </w:rPr>
        <w:drawing>
          <wp:inline distT="0" distB="0" distL="0" distR="0" wp14:anchorId="560C444A" wp14:editId="2FA4AD6A">
            <wp:extent cx="302260" cy="3162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260" cy="316230"/>
                    </a:xfrm>
                    <a:prstGeom prst="rect">
                      <a:avLst/>
                    </a:prstGeom>
                    <a:solidFill>
                      <a:srgbClr val="FFFFFF"/>
                    </a:solidFill>
                    <a:ln>
                      <a:noFill/>
                    </a:ln>
                  </pic:spPr>
                </pic:pic>
              </a:graphicData>
            </a:graphic>
          </wp:inline>
        </w:drawing>
      </w:r>
      <w:r w:rsidRPr="00417B52">
        <w:t xml:space="preserve"> - плановый объем финансовых ресурсов на соответствующий отчетный период;</w:t>
      </w:r>
    </w:p>
    <w:p w:rsidR="00242BC4" w:rsidRPr="00417B52" w:rsidRDefault="00242BC4" w:rsidP="00242BC4">
      <w:pPr>
        <w:ind w:firstLine="709"/>
        <w:jc w:val="both"/>
      </w:pPr>
      <w:r w:rsidRPr="00417B52">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муниципальной программы.</w:t>
      </w:r>
    </w:p>
    <w:p w:rsidR="00242BC4" w:rsidRPr="00417B52" w:rsidRDefault="00242BC4" w:rsidP="00242BC4">
      <w:pPr>
        <w:ind w:firstLine="709"/>
        <w:jc w:val="both"/>
      </w:pPr>
      <w:r w:rsidRPr="00417B52">
        <w:t>Интервалы значений показателей, характеризующих уровень эффективности:</w:t>
      </w:r>
    </w:p>
    <w:p w:rsidR="00242BC4" w:rsidRPr="00417B52" w:rsidRDefault="00242BC4" w:rsidP="00242BC4">
      <w:pPr>
        <w:ind w:firstLine="709"/>
        <w:jc w:val="both"/>
      </w:pPr>
      <w:r w:rsidRPr="00417B52">
        <w:t>1)высокий уровень эффективности:</w:t>
      </w:r>
    </w:p>
    <w:p w:rsidR="00242BC4" w:rsidRPr="00417B52" w:rsidRDefault="00242BC4" w:rsidP="00242BC4">
      <w:pPr>
        <w:ind w:firstLine="709"/>
        <w:jc w:val="both"/>
      </w:pPr>
      <w:r w:rsidRPr="00417B52">
        <w:t>значения 95%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242BC4" w:rsidRPr="00417B52" w:rsidRDefault="00242BC4" w:rsidP="00242BC4">
      <w:pPr>
        <w:ind w:firstLine="709"/>
        <w:jc w:val="both"/>
      </w:pPr>
      <w:r w:rsidRPr="00417B52">
        <w:t>не менее 95% мероприятий, запланированных на отчетный год, выполнены в полном объеме;</w:t>
      </w:r>
    </w:p>
    <w:p w:rsidR="00242BC4" w:rsidRPr="00417B52" w:rsidRDefault="00242BC4" w:rsidP="00242BC4">
      <w:pPr>
        <w:ind w:firstLine="709"/>
        <w:jc w:val="both"/>
      </w:pPr>
      <w:r w:rsidRPr="00417B52">
        <w:t>2) удовлетворительный уровень эффективности:</w:t>
      </w:r>
    </w:p>
    <w:p w:rsidR="00242BC4" w:rsidRPr="00417B52" w:rsidRDefault="00242BC4" w:rsidP="00242BC4">
      <w:pPr>
        <w:ind w:firstLine="709"/>
        <w:jc w:val="both"/>
      </w:pPr>
      <w:r w:rsidRPr="00417B52">
        <w:t>значения 80% и более показателей муниципальной программы и ее подпрограмм входят в установленный интервал значений для целей отнесения муниципальной программы к высокому уровню эффективности</w:t>
      </w:r>
    </w:p>
    <w:p w:rsidR="00242BC4" w:rsidRPr="00417B52" w:rsidRDefault="00242BC4" w:rsidP="00242BC4">
      <w:pPr>
        <w:ind w:firstLine="709"/>
        <w:jc w:val="both"/>
      </w:pPr>
      <w:r w:rsidRPr="00417B52">
        <w:t>не менее 80% мероприятий, запланированных на отчетный год, выполнены в полном объеме</w:t>
      </w:r>
    </w:p>
    <w:p w:rsidR="00242BC4" w:rsidRPr="00417B52" w:rsidRDefault="00242BC4" w:rsidP="00242BC4">
      <w:pPr>
        <w:ind w:firstLine="709"/>
        <w:jc w:val="both"/>
      </w:pPr>
      <w:r w:rsidRPr="00417B52">
        <w:t>3) неудовлетворительный уровень эффективности:</w:t>
      </w:r>
    </w:p>
    <w:p w:rsidR="00242BC4" w:rsidRPr="00417B52" w:rsidRDefault="00242BC4" w:rsidP="00242BC4">
      <w:pPr>
        <w:ind w:firstLine="709"/>
        <w:jc w:val="both"/>
      </w:pPr>
      <w:r w:rsidRPr="00417B52">
        <w:t>реализация муниципальной программы не отвечает критериям, указанных в пунктах 1 и 2.</w:t>
      </w:r>
    </w:p>
    <w:p w:rsidR="004F7D7C" w:rsidRPr="00417B52" w:rsidRDefault="004F7D7C" w:rsidP="00242BC4">
      <w:pPr>
        <w:ind w:firstLine="709"/>
        <w:jc w:val="both"/>
      </w:pPr>
    </w:p>
    <w:p w:rsidR="004F7D7C" w:rsidRPr="00417B52" w:rsidRDefault="004F7D7C" w:rsidP="00242BC4">
      <w:pPr>
        <w:ind w:firstLine="709"/>
        <w:jc w:val="both"/>
      </w:pPr>
    </w:p>
    <w:p w:rsidR="004F7D7C" w:rsidRPr="00417B52" w:rsidRDefault="004F7D7C" w:rsidP="00242BC4">
      <w:pPr>
        <w:ind w:firstLine="709"/>
        <w:jc w:val="both"/>
      </w:pPr>
    </w:p>
    <w:p w:rsidR="004F7D7C" w:rsidRPr="00417B52" w:rsidRDefault="004F7D7C" w:rsidP="00242BC4">
      <w:pPr>
        <w:ind w:firstLine="709"/>
        <w:jc w:val="both"/>
      </w:pPr>
    </w:p>
    <w:p w:rsidR="004F7D7C" w:rsidRPr="00417B52" w:rsidRDefault="004F7D7C" w:rsidP="00242BC4">
      <w:pPr>
        <w:ind w:firstLine="709"/>
        <w:jc w:val="both"/>
      </w:pPr>
    </w:p>
    <w:p w:rsidR="004F7D7C" w:rsidRPr="00417B52" w:rsidRDefault="004F7D7C" w:rsidP="00242BC4">
      <w:pPr>
        <w:ind w:firstLine="709"/>
        <w:jc w:val="both"/>
      </w:pPr>
    </w:p>
    <w:p w:rsidR="004F7D7C" w:rsidRPr="00417B52" w:rsidRDefault="004F7D7C" w:rsidP="00242BC4">
      <w:pPr>
        <w:ind w:firstLine="709"/>
        <w:jc w:val="both"/>
      </w:pPr>
    </w:p>
    <w:p w:rsidR="004F7D7C" w:rsidRPr="00417B52" w:rsidRDefault="004F7D7C">
      <w:pPr>
        <w:sectPr w:rsidR="004F7D7C" w:rsidRPr="00417B52" w:rsidSect="00481F37">
          <w:pgSz w:w="11906" w:h="16838"/>
          <w:pgMar w:top="1134" w:right="851" w:bottom="851" w:left="1701" w:header="709" w:footer="709" w:gutter="0"/>
          <w:cols w:space="708"/>
          <w:docGrid w:linePitch="360"/>
        </w:sectPr>
      </w:pPr>
    </w:p>
    <w:p w:rsidR="004F7D7C" w:rsidRPr="00417B52" w:rsidRDefault="004F7D7C" w:rsidP="004F7D7C">
      <w:pPr>
        <w:jc w:val="right"/>
      </w:pPr>
      <w:bookmarkStart w:id="3" w:name="_GoBack"/>
      <w:bookmarkEnd w:id="3"/>
      <w:r w:rsidRPr="00417B52">
        <w:lastRenderedPageBreak/>
        <w:t>Приложение 1</w:t>
      </w:r>
    </w:p>
    <w:p w:rsidR="004F7D7C" w:rsidRPr="00417B52" w:rsidRDefault="004F7D7C" w:rsidP="004F7D7C">
      <w:pPr>
        <w:jc w:val="right"/>
      </w:pPr>
      <w:r w:rsidRPr="00417B52">
        <w:t>к муниципальной программе</w:t>
      </w:r>
    </w:p>
    <w:p w:rsidR="004F7D7C" w:rsidRPr="00417B52" w:rsidRDefault="004F7D7C" w:rsidP="004F7D7C">
      <w:pPr>
        <w:widowControl w:val="0"/>
        <w:autoSpaceDE w:val="0"/>
        <w:autoSpaceDN w:val="0"/>
        <w:jc w:val="center"/>
      </w:pPr>
    </w:p>
    <w:p w:rsidR="004F7D7C" w:rsidRPr="00417B52" w:rsidRDefault="003A301B" w:rsidP="004F7D7C">
      <w:pPr>
        <w:widowControl w:val="0"/>
        <w:autoSpaceDE w:val="0"/>
        <w:autoSpaceDN w:val="0"/>
        <w:jc w:val="center"/>
      </w:pPr>
      <w:r w:rsidRPr="00417B52">
        <w:t xml:space="preserve">План </w:t>
      </w:r>
      <w:r w:rsidR="004F7D7C" w:rsidRPr="00417B52">
        <w:t>реализации муниципальной программы</w:t>
      </w:r>
    </w:p>
    <w:p w:rsidR="004F7D7C" w:rsidRPr="00417B52" w:rsidRDefault="004F7D7C" w:rsidP="004F7D7C">
      <w:pPr>
        <w:widowControl w:val="0"/>
        <w:autoSpaceDE w:val="0"/>
        <w:autoSpaceDN w:val="0"/>
        <w:jc w:val="center"/>
        <w:rPr>
          <w:bCs/>
        </w:rPr>
      </w:pPr>
      <w:r w:rsidRPr="00417B52">
        <w:rPr>
          <w:bCs/>
        </w:rPr>
        <w:t xml:space="preserve"> «Развитие сельского хозяйства Выборгского района Ленинградской области»</w:t>
      </w:r>
    </w:p>
    <w:p w:rsidR="004F7D7C" w:rsidRPr="00417B52" w:rsidRDefault="004F7D7C" w:rsidP="004F7D7C">
      <w:pPr>
        <w:widowControl w:val="0"/>
        <w:autoSpaceDE w:val="0"/>
        <w:autoSpaceDN w:val="0"/>
        <w:jc w:val="cente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153"/>
        <w:gridCol w:w="1287"/>
        <w:gridCol w:w="1614"/>
        <w:gridCol w:w="1548"/>
        <w:gridCol w:w="1694"/>
        <w:gridCol w:w="1481"/>
        <w:gridCol w:w="1263"/>
      </w:tblGrid>
      <w:tr w:rsidR="004F7D7C" w:rsidRPr="00417B52" w:rsidTr="00FC47F5">
        <w:trPr>
          <w:trHeight w:val="360"/>
        </w:trPr>
        <w:tc>
          <w:tcPr>
            <w:tcW w:w="2844" w:type="dxa"/>
            <w:vMerge w:val="restart"/>
            <w:shd w:val="clear" w:color="auto" w:fill="auto"/>
            <w:hideMark/>
          </w:tcPr>
          <w:p w:rsidR="004F7D7C" w:rsidRPr="00417B52" w:rsidRDefault="004F7D7C" w:rsidP="00D23512">
            <w:pPr>
              <w:jc w:val="center"/>
              <w:rPr>
                <w:sz w:val="22"/>
                <w:szCs w:val="22"/>
              </w:rPr>
            </w:pPr>
            <w:r w:rsidRPr="00417B52">
              <w:rPr>
                <w:sz w:val="22"/>
                <w:szCs w:val="22"/>
              </w:rPr>
              <w:t>Наименование муниципальной</w:t>
            </w:r>
            <w:r w:rsidRPr="00417B52">
              <w:rPr>
                <w:sz w:val="22"/>
                <w:szCs w:val="22"/>
              </w:rPr>
              <w:br/>
              <w:t>программы, подпрограммы муниципальной</w:t>
            </w:r>
            <w:r w:rsidRPr="00417B52">
              <w:rPr>
                <w:sz w:val="22"/>
                <w:szCs w:val="22"/>
              </w:rPr>
              <w:br/>
              <w:t>программы, мероприятия, проекта</w:t>
            </w:r>
          </w:p>
        </w:tc>
        <w:tc>
          <w:tcPr>
            <w:tcW w:w="3153" w:type="dxa"/>
            <w:vMerge w:val="restart"/>
            <w:shd w:val="clear" w:color="auto" w:fill="auto"/>
            <w:hideMark/>
          </w:tcPr>
          <w:p w:rsidR="004F7D7C" w:rsidRPr="00417B52" w:rsidRDefault="004F7D7C" w:rsidP="00D23512">
            <w:pPr>
              <w:jc w:val="center"/>
              <w:rPr>
                <w:sz w:val="22"/>
                <w:szCs w:val="22"/>
              </w:rPr>
            </w:pPr>
            <w:r w:rsidRPr="00417B52">
              <w:rPr>
                <w:sz w:val="22"/>
                <w:szCs w:val="22"/>
              </w:rPr>
              <w:t>Ответственный исполнитель, соисполнитель, участник</w:t>
            </w:r>
          </w:p>
        </w:tc>
        <w:tc>
          <w:tcPr>
            <w:tcW w:w="1287" w:type="dxa"/>
            <w:vMerge w:val="restart"/>
            <w:shd w:val="clear" w:color="auto" w:fill="auto"/>
            <w:hideMark/>
          </w:tcPr>
          <w:p w:rsidR="004F7D7C" w:rsidRPr="00417B52" w:rsidRDefault="004F7D7C" w:rsidP="00D23512">
            <w:pPr>
              <w:jc w:val="center"/>
              <w:rPr>
                <w:sz w:val="22"/>
                <w:szCs w:val="22"/>
              </w:rPr>
            </w:pPr>
            <w:r w:rsidRPr="00417B52">
              <w:rPr>
                <w:sz w:val="22"/>
                <w:szCs w:val="22"/>
              </w:rPr>
              <w:t>Годы реализации</w:t>
            </w:r>
          </w:p>
        </w:tc>
        <w:tc>
          <w:tcPr>
            <w:tcW w:w="7600" w:type="dxa"/>
            <w:gridSpan w:val="5"/>
            <w:shd w:val="clear" w:color="auto" w:fill="auto"/>
            <w:hideMark/>
          </w:tcPr>
          <w:p w:rsidR="004F7D7C" w:rsidRPr="00417B52" w:rsidRDefault="003A78C8" w:rsidP="00D23512">
            <w:pPr>
              <w:jc w:val="center"/>
              <w:rPr>
                <w:sz w:val="22"/>
                <w:szCs w:val="22"/>
              </w:rPr>
            </w:pPr>
            <w:r w:rsidRPr="00417B52">
              <w:rPr>
                <w:sz w:val="22"/>
                <w:szCs w:val="22"/>
              </w:rPr>
              <w:t>Оценка расходов (</w:t>
            </w:r>
            <w:r w:rsidR="004F7D7C" w:rsidRPr="00417B52">
              <w:rPr>
                <w:sz w:val="22"/>
                <w:szCs w:val="22"/>
              </w:rPr>
              <w:t>руб., в ценах соответствующих лет)</w:t>
            </w:r>
          </w:p>
        </w:tc>
      </w:tr>
      <w:tr w:rsidR="004F7D7C" w:rsidRPr="00417B52" w:rsidTr="00FC47F5">
        <w:trPr>
          <w:trHeight w:val="276"/>
        </w:trPr>
        <w:tc>
          <w:tcPr>
            <w:tcW w:w="2844" w:type="dxa"/>
            <w:vMerge/>
            <w:shd w:val="clear" w:color="auto" w:fill="auto"/>
            <w:hideMark/>
          </w:tcPr>
          <w:p w:rsidR="004F7D7C" w:rsidRPr="00417B52" w:rsidRDefault="004F7D7C" w:rsidP="00D23512">
            <w:pPr>
              <w:jc w:val="center"/>
              <w:rPr>
                <w:sz w:val="22"/>
                <w:szCs w:val="22"/>
              </w:rPr>
            </w:pPr>
          </w:p>
        </w:tc>
        <w:tc>
          <w:tcPr>
            <w:tcW w:w="3153" w:type="dxa"/>
            <w:vMerge/>
            <w:shd w:val="clear" w:color="auto" w:fill="auto"/>
            <w:hideMark/>
          </w:tcPr>
          <w:p w:rsidR="004F7D7C" w:rsidRPr="00417B52" w:rsidRDefault="004F7D7C" w:rsidP="00D23512">
            <w:pPr>
              <w:jc w:val="center"/>
              <w:rPr>
                <w:sz w:val="22"/>
                <w:szCs w:val="22"/>
              </w:rPr>
            </w:pPr>
          </w:p>
        </w:tc>
        <w:tc>
          <w:tcPr>
            <w:tcW w:w="1287" w:type="dxa"/>
            <w:vMerge/>
            <w:shd w:val="clear" w:color="auto" w:fill="auto"/>
            <w:hideMark/>
          </w:tcPr>
          <w:p w:rsidR="004F7D7C" w:rsidRPr="00417B52" w:rsidRDefault="004F7D7C" w:rsidP="00D23512">
            <w:pPr>
              <w:jc w:val="center"/>
              <w:rPr>
                <w:sz w:val="22"/>
                <w:szCs w:val="22"/>
              </w:rPr>
            </w:pPr>
          </w:p>
        </w:tc>
        <w:tc>
          <w:tcPr>
            <w:tcW w:w="1614" w:type="dxa"/>
            <w:vMerge w:val="restart"/>
            <w:shd w:val="clear" w:color="auto" w:fill="auto"/>
            <w:hideMark/>
          </w:tcPr>
          <w:p w:rsidR="004F7D7C" w:rsidRPr="00417B52" w:rsidRDefault="004F7D7C" w:rsidP="00D23512">
            <w:pPr>
              <w:jc w:val="center"/>
              <w:rPr>
                <w:sz w:val="22"/>
                <w:szCs w:val="22"/>
              </w:rPr>
            </w:pPr>
            <w:r w:rsidRPr="00417B52">
              <w:rPr>
                <w:sz w:val="22"/>
                <w:szCs w:val="22"/>
              </w:rPr>
              <w:t>Всего</w:t>
            </w:r>
          </w:p>
        </w:tc>
        <w:tc>
          <w:tcPr>
            <w:tcW w:w="1548" w:type="dxa"/>
            <w:vMerge w:val="restart"/>
            <w:shd w:val="clear" w:color="auto" w:fill="auto"/>
            <w:hideMark/>
          </w:tcPr>
          <w:p w:rsidR="004F7D7C" w:rsidRPr="00417B52" w:rsidRDefault="004F7D7C" w:rsidP="00D23512">
            <w:pPr>
              <w:jc w:val="center"/>
              <w:rPr>
                <w:sz w:val="22"/>
                <w:szCs w:val="22"/>
              </w:rPr>
            </w:pPr>
            <w:r w:rsidRPr="00417B52">
              <w:rPr>
                <w:sz w:val="22"/>
                <w:szCs w:val="22"/>
              </w:rPr>
              <w:t>Федеральный бюджет</w:t>
            </w:r>
          </w:p>
        </w:tc>
        <w:tc>
          <w:tcPr>
            <w:tcW w:w="1694" w:type="dxa"/>
            <w:vMerge w:val="restart"/>
            <w:shd w:val="clear" w:color="auto" w:fill="auto"/>
            <w:hideMark/>
          </w:tcPr>
          <w:p w:rsidR="004F7D7C" w:rsidRPr="00417B52" w:rsidRDefault="004F7D7C" w:rsidP="00D23512">
            <w:pPr>
              <w:jc w:val="center"/>
              <w:rPr>
                <w:sz w:val="22"/>
                <w:szCs w:val="22"/>
              </w:rPr>
            </w:pPr>
            <w:r w:rsidRPr="00417B52">
              <w:rPr>
                <w:sz w:val="22"/>
                <w:szCs w:val="22"/>
              </w:rPr>
              <w:t>Областной бюджет Ленинградской области</w:t>
            </w:r>
          </w:p>
        </w:tc>
        <w:tc>
          <w:tcPr>
            <w:tcW w:w="1481" w:type="dxa"/>
            <w:vMerge w:val="restart"/>
            <w:shd w:val="clear" w:color="auto" w:fill="auto"/>
            <w:hideMark/>
          </w:tcPr>
          <w:p w:rsidR="004F7D7C" w:rsidRPr="00417B52" w:rsidRDefault="004F7D7C" w:rsidP="00D23512">
            <w:pPr>
              <w:jc w:val="center"/>
              <w:rPr>
                <w:sz w:val="22"/>
                <w:szCs w:val="22"/>
              </w:rPr>
            </w:pPr>
            <w:r w:rsidRPr="00417B52">
              <w:rPr>
                <w:sz w:val="22"/>
                <w:szCs w:val="22"/>
              </w:rPr>
              <w:t>Местный бюджет</w:t>
            </w:r>
          </w:p>
        </w:tc>
        <w:tc>
          <w:tcPr>
            <w:tcW w:w="1263" w:type="dxa"/>
            <w:vMerge w:val="restart"/>
            <w:shd w:val="clear" w:color="auto" w:fill="auto"/>
            <w:hideMark/>
          </w:tcPr>
          <w:p w:rsidR="004F7D7C" w:rsidRPr="00417B52" w:rsidRDefault="004F7D7C" w:rsidP="00D23512">
            <w:pPr>
              <w:jc w:val="center"/>
              <w:rPr>
                <w:sz w:val="22"/>
                <w:szCs w:val="22"/>
              </w:rPr>
            </w:pPr>
            <w:r w:rsidRPr="00417B52">
              <w:rPr>
                <w:sz w:val="22"/>
                <w:szCs w:val="22"/>
              </w:rPr>
              <w:t>Прочие источники</w:t>
            </w:r>
          </w:p>
        </w:tc>
      </w:tr>
      <w:tr w:rsidR="004F7D7C" w:rsidRPr="00417B52" w:rsidTr="00FC47F5">
        <w:trPr>
          <w:trHeight w:val="793"/>
        </w:trPr>
        <w:tc>
          <w:tcPr>
            <w:tcW w:w="2844" w:type="dxa"/>
            <w:vMerge/>
            <w:shd w:val="clear" w:color="auto" w:fill="auto"/>
            <w:hideMark/>
          </w:tcPr>
          <w:p w:rsidR="004F7D7C" w:rsidRPr="00417B52" w:rsidRDefault="004F7D7C" w:rsidP="00D23512">
            <w:pPr>
              <w:jc w:val="center"/>
              <w:rPr>
                <w:sz w:val="22"/>
                <w:szCs w:val="22"/>
              </w:rPr>
            </w:pPr>
          </w:p>
        </w:tc>
        <w:tc>
          <w:tcPr>
            <w:tcW w:w="3153" w:type="dxa"/>
            <w:vMerge/>
            <w:shd w:val="clear" w:color="auto" w:fill="auto"/>
            <w:hideMark/>
          </w:tcPr>
          <w:p w:rsidR="004F7D7C" w:rsidRPr="00417B52" w:rsidRDefault="004F7D7C" w:rsidP="00D23512">
            <w:pPr>
              <w:jc w:val="center"/>
              <w:rPr>
                <w:sz w:val="22"/>
                <w:szCs w:val="22"/>
              </w:rPr>
            </w:pPr>
          </w:p>
        </w:tc>
        <w:tc>
          <w:tcPr>
            <w:tcW w:w="1287" w:type="dxa"/>
            <w:vMerge/>
            <w:shd w:val="clear" w:color="auto" w:fill="auto"/>
            <w:hideMark/>
          </w:tcPr>
          <w:p w:rsidR="004F7D7C" w:rsidRPr="00417B52" w:rsidRDefault="004F7D7C" w:rsidP="00D23512">
            <w:pPr>
              <w:jc w:val="center"/>
              <w:rPr>
                <w:sz w:val="22"/>
                <w:szCs w:val="22"/>
              </w:rPr>
            </w:pPr>
          </w:p>
        </w:tc>
        <w:tc>
          <w:tcPr>
            <w:tcW w:w="1614" w:type="dxa"/>
            <w:vMerge/>
            <w:shd w:val="clear" w:color="auto" w:fill="auto"/>
            <w:hideMark/>
          </w:tcPr>
          <w:p w:rsidR="004F7D7C" w:rsidRPr="00417B52" w:rsidRDefault="004F7D7C" w:rsidP="00D23512">
            <w:pPr>
              <w:jc w:val="center"/>
              <w:rPr>
                <w:sz w:val="22"/>
                <w:szCs w:val="22"/>
              </w:rPr>
            </w:pPr>
          </w:p>
        </w:tc>
        <w:tc>
          <w:tcPr>
            <w:tcW w:w="1548" w:type="dxa"/>
            <w:vMerge/>
            <w:shd w:val="clear" w:color="auto" w:fill="auto"/>
            <w:hideMark/>
          </w:tcPr>
          <w:p w:rsidR="004F7D7C" w:rsidRPr="00417B52" w:rsidRDefault="004F7D7C" w:rsidP="00D23512">
            <w:pPr>
              <w:jc w:val="center"/>
              <w:rPr>
                <w:sz w:val="22"/>
                <w:szCs w:val="22"/>
              </w:rPr>
            </w:pPr>
          </w:p>
        </w:tc>
        <w:tc>
          <w:tcPr>
            <w:tcW w:w="1694" w:type="dxa"/>
            <w:vMerge/>
            <w:shd w:val="clear" w:color="auto" w:fill="auto"/>
            <w:hideMark/>
          </w:tcPr>
          <w:p w:rsidR="004F7D7C" w:rsidRPr="00417B52" w:rsidRDefault="004F7D7C" w:rsidP="00D23512">
            <w:pPr>
              <w:jc w:val="center"/>
              <w:rPr>
                <w:sz w:val="22"/>
                <w:szCs w:val="22"/>
              </w:rPr>
            </w:pPr>
          </w:p>
        </w:tc>
        <w:tc>
          <w:tcPr>
            <w:tcW w:w="1481" w:type="dxa"/>
            <w:vMerge/>
            <w:shd w:val="clear" w:color="auto" w:fill="auto"/>
            <w:hideMark/>
          </w:tcPr>
          <w:p w:rsidR="004F7D7C" w:rsidRPr="00417B52" w:rsidRDefault="004F7D7C" w:rsidP="00D23512">
            <w:pPr>
              <w:jc w:val="center"/>
              <w:rPr>
                <w:sz w:val="22"/>
                <w:szCs w:val="22"/>
              </w:rPr>
            </w:pPr>
          </w:p>
        </w:tc>
        <w:tc>
          <w:tcPr>
            <w:tcW w:w="1263" w:type="dxa"/>
            <w:vMerge/>
            <w:shd w:val="clear" w:color="auto" w:fill="auto"/>
            <w:hideMark/>
          </w:tcPr>
          <w:p w:rsidR="004F7D7C" w:rsidRPr="00417B52" w:rsidRDefault="004F7D7C" w:rsidP="00D23512">
            <w:pPr>
              <w:jc w:val="center"/>
              <w:rPr>
                <w:sz w:val="22"/>
                <w:szCs w:val="22"/>
              </w:rPr>
            </w:pPr>
          </w:p>
        </w:tc>
      </w:tr>
      <w:tr w:rsidR="004F7D7C" w:rsidRPr="00417B52" w:rsidTr="00FC47F5">
        <w:trPr>
          <w:trHeight w:val="255"/>
        </w:trPr>
        <w:tc>
          <w:tcPr>
            <w:tcW w:w="2844" w:type="dxa"/>
            <w:shd w:val="clear" w:color="auto" w:fill="auto"/>
            <w:hideMark/>
          </w:tcPr>
          <w:p w:rsidR="004F7D7C" w:rsidRPr="00417B52" w:rsidRDefault="004F7D7C" w:rsidP="00D23512">
            <w:pPr>
              <w:jc w:val="center"/>
              <w:rPr>
                <w:sz w:val="22"/>
                <w:szCs w:val="22"/>
              </w:rPr>
            </w:pPr>
            <w:r w:rsidRPr="00417B52">
              <w:rPr>
                <w:sz w:val="22"/>
                <w:szCs w:val="22"/>
              </w:rPr>
              <w:t>1</w:t>
            </w:r>
          </w:p>
        </w:tc>
        <w:tc>
          <w:tcPr>
            <w:tcW w:w="3153" w:type="dxa"/>
            <w:shd w:val="clear" w:color="auto" w:fill="auto"/>
            <w:hideMark/>
          </w:tcPr>
          <w:p w:rsidR="004F7D7C" w:rsidRPr="00417B52" w:rsidRDefault="004F7D7C" w:rsidP="00D23512">
            <w:pPr>
              <w:jc w:val="center"/>
              <w:rPr>
                <w:sz w:val="22"/>
                <w:szCs w:val="22"/>
              </w:rPr>
            </w:pPr>
            <w:r w:rsidRPr="00417B52">
              <w:rPr>
                <w:sz w:val="22"/>
                <w:szCs w:val="22"/>
              </w:rPr>
              <w:t>2</w:t>
            </w:r>
          </w:p>
        </w:tc>
        <w:tc>
          <w:tcPr>
            <w:tcW w:w="1287" w:type="dxa"/>
            <w:shd w:val="clear" w:color="auto" w:fill="auto"/>
            <w:hideMark/>
          </w:tcPr>
          <w:p w:rsidR="004F7D7C" w:rsidRPr="00417B52" w:rsidRDefault="004F7D7C" w:rsidP="00D23512">
            <w:pPr>
              <w:jc w:val="center"/>
              <w:rPr>
                <w:sz w:val="22"/>
                <w:szCs w:val="22"/>
              </w:rPr>
            </w:pPr>
            <w:r w:rsidRPr="00417B52">
              <w:rPr>
                <w:sz w:val="22"/>
                <w:szCs w:val="22"/>
              </w:rPr>
              <w:t>3</w:t>
            </w:r>
          </w:p>
        </w:tc>
        <w:tc>
          <w:tcPr>
            <w:tcW w:w="1614" w:type="dxa"/>
            <w:shd w:val="clear" w:color="auto" w:fill="auto"/>
            <w:hideMark/>
          </w:tcPr>
          <w:p w:rsidR="004F7D7C" w:rsidRPr="00417B52" w:rsidRDefault="004F7D7C" w:rsidP="00D23512">
            <w:pPr>
              <w:jc w:val="center"/>
              <w:rPr>
                <w:sz w:val="22"/>
                <w:szCs w:val="22"/>
              </w:rPr>
            </w:pPr>
            <w:r w:rsidRPr="00417B52">
              <w:rPr>
                <w:sz w:val="22"/>
                <w:szCs w:val="22"/>
              </w:rPr>
              <w:t>4</w:t>
            </w:r>
          </w:p>
        </w:tc>
        <w:tc>
          <w:tcPr>
            <w:tcW w:w="1548" w:type="dxa"/>
            <w:shd w:val="clear" w:color="auto" w:fill="auto"/>
            <w:hideMark/>
          </w:tcPr>
          <w:p w:rsidR="004F7D7C" w:rsidRPr="00417B52" w:rsidRDefault="004F7D7C" w:rsidP="00D23512">
            <w:pPr>
              <w:jc w:val="center"/>
              <w:rPr>
                <w:sz w:val="22"/>
                <w:szCs w:val="22"/>
              </w:rPr>
            </w:pPr>
            <w:r w:rsidRPr="00417B52">
              <w:rPr>
                <w:sz w:val="22"/>
                <w:szCs w:val="22"/>
              </w:rPr>
              <w:t>5</w:t>
            </w:r>
          </w:p>
        </w:tc>
        <w:tc>
          <w:tcPr>
            <w:tcW w:w="1694" w:type="dxa"/>
            <w:shd w:val="clear" w:color="auto" w:fill="auto"/>
            <w:hideMark/>
          </w:tcPr>
          <w:p w:rsidR="004F7D7C" w:rsidRPr="00417B52" w:rsidRDefault="004F7D7C" w:rsidP="00D23512">
            <w:pPr>
              <w:jc w:val="center"/>
              <w:rPr>
                <w:sz w:val="22"/>
                <w:szCs w:val="22"/>
              </w:rPr>
            </w:pPr>
            <w:r w:rsidRPr="00417B52">
              <w:rPr>
                <w:sz w:val="22"/>
                <w:szCs w:val="22"/>
              </w:rPr>
              <w:t>6</w:t>
            </w:r>
          </w:p>
        </w:tc>
        <w:tc>
          <w:tcPr>
            <w:tcW w:w="1481" w:type="dxa"/>
            <w:shd w:val="clear" w:color="auto" w:fill="auto"/>
            <w:hideMark/>
          </w:tcPr>
          <w:p w:rsidR="004F7D7C" w:rsidRPr="00417B52" w:rsidRDefault="004F7D7C" w:rsidP="00D23512">
            <w:pPr>
              <w:jc w:val="center"/>
              <w:rPr>
                <w:sz w:val="22"/>
                <w:szCs w:val="22"/>
              </w:rPr>
            </w:pPr>
            <w:r w:rsidRPr="00417B52">
              <w:rPr>
                <w:sz w:val="22"/>
                <w:szCs w:val="22"/>
              </w:rPr>
              <w:t>7</w:t>
            </w:r>
          </w:p>
        </w:tc>
        <w:tc>
          <w:tcPr>
            <w:tcW w:w="1263" w:type="dxa"/>
            <w:shd w:val="clear" w:color="auto" w:fill="auto"/>
            <w:hideMark/>
          </w:tcPr>
          <w:p w:rsidR="004F7D7C" w:rsidRPr="00417B52" w:rsidRDefault="004F7D7C" w:rsidP="00D23512">
            <w:pPr>
              <w:jc w:val="center"/>
              <w:rPr>
                <w:sz w:val="22"/>
                <w:szCs w:val="22"/>
              </w:rPr>
            </w:pPr>
            <w:r w:rsidRPr="00417B52">
              <w:rPr>
                <w:sz w:val="22"/>
                <w:szCs w:val="22"/>
              </w:rPr>
              <w:t>8</w:t>
            </w:r>
          </w:p>
        </w:tc>
      </w:tr>
      <w:tr w:rsidR="00FC47F5" w:rsidRPr="00417B52" w:rsidTr="00FC47F5">
        <w:trPr>
          <w:trHeight w:val="300"/>
        </w:trPr>
        <w:tc>
          <w:tcPr>
            <w:tcW w:w="2844" w:type="dxa"/>
            <w:vMerge w:val="restart"/>
            <w:shd w:val="clear" w:color="auto" w:fill="auto"/>
            <w:vAlign w:val="center"/>
            <w:hideMark/>
          </w:tcPr>
          <w:p w:rsidR="00FC47F5" w:rsidRPr="00417B52" w:rsidRDefault="00FC47F5" w:rsidP="00FC47F5">
            <w:pPr>
              <w:jc w:val="center"/>
              <w:rPr>
                <w:b/>
                <w:bCs/>
                <w:sz w:val="22"/>
                <w:szCs w:val="22"/>
              </w:rPr>
            </w:pPr>
            <w:r w:rsidRPr="00417B52">
              <w:rPr>
                <w:b/>
                <w:bCs/>
                <w:sz w:val="22"/>
                <w:szCs w:val="22"/>
              </w:rPr>
              <w:t>Муниципальная программа муниципального образования "Выборгский район" Ленинградской области "Развитие сельского хозяйства Выборгского района Ленинградской области"</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администрации муниципального образования «Выборгский район» Ленинградской области (далее – отдел аграрной политики) – начальник отдела</w:t>
            </w: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5</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37 041 233,33</w:t>
            </w:r>
          </w:p>
        </w:tc>
        <w:tc>
          <w:tcPr>
            <w:tcW w:w="1548" w:type="dxa"/>
            <w:shd w:val="clear" w:color="auto" w:fill="auto"/>
          </w:tcPr>
          <w:p w:rsidR="00FC47F5" w:rsidRPr="00417B52" w:rsidRDefault="00FC47F5" w:rsidP="00FC47F5">
            <w:pPr>
              <w:jc w:val="center"/>
              <w:rPr>
                <w:b/>
                <w:sz w:val="22"/>
                <w:szCs w:val="22"/>
              </w:rPr>
            </w:pPr>
            <w:r w:rsidRPr="00417B52">
              <w:rPr>
                <w:b/>
                <w:sz w:val="22"/>
                <w:szCs w:val="22"/>
              </w:rPr>
              <w:t>550 956,0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8 210 444,0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28 279 833,33</w:t>
            </w:r>
          </w:p>
        </w:tc>
        <w:tc>
          <w:tcPr>
            <w:tcW w:w="1263" w:type="dxa"/>
            <w:shd w:val="clear" w:color="auto" w:fill="auto"/>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center"/>
              <w:rPr>
                <w:b/>
                <w:bCs/>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6</w:t>
            </w:r>
          </w:p>
        </w:tc>
        <w:tc>
          <w:tcPr>
            <w:tcW w:w="1614" w:type="dxa"/>
            <w:shd w:val="clear" w:color="auto" w:fill="auto"/>
          </w:tcPr>
          <w:p w:rsidR="00FC47F5" w:rsidRPr="00417B52" w:rsidRDefault="0015079D" w:rsidP="00FC47F5">
            <w:pPr>
              <w:jc w:val="center"/>
              <w:rPr>
                <w:b/>
                <w:bCs/>
                <w:sz w:val="22"/>
                <w:szCs w:val="22"/>
              </w:rPr>
            </w:pPr>
            <w:r w:rsidRPr="00417B52">
              <w:rPr>
                <w:b/>
                <w:bCs/>
                <w:sz w:val="22"/>
                <w:szCs w:val="22"/>
              </w:rPr>
              <w:t>35 803 000,0</w:t>
            </w:r>
          </w:p>
        </w:tc>
        <w:tc>
          <w:tcPr>
            <w:tcW w:w="1548"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7 637 000,0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28 166 000,0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center"/>
              <w:rPr>
                <w:b/>
                <w:bCs/>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7</w:t>
            </w:r>
          </w:p>
        </w:tc>
        <w:tc>
          <w:tcPr>
            <w:tcW w:w="1614" w:type="dxa"/>
            <w:shd w:val="clear" w:color="auto" w:fill="auto"/>
          </w:tcPr>
          <w:p w:rsidR="00FC47F5" w:rsidRPr="00417B52" w:rsidRDefault="0015079D" w:rsidP="00FC47F5">
            <w:pPr>
              <w:jc w:val="center"/>
              <w:rPr>
                <w:b/>
                <w:bCs/>
                <w:sz w:val="22"/>
                <w:szCs w:val="22"/>
              </w:rPr>
            </w:pPr>
            <w:r w:rsidRPr="00417B52">
              <w:rPr>
                <w:b/>
                <w:bCs/>
                <w:sz w:val="22"/>
                <w:szCs w:val="22"/>
              </w:rPr>
              <w:t>36 015 000,0</w:t>
            </w:r>
          </w:p>
        </w:tc>
        <w:tc>
          <w:tcPr>
            <w:tcW w:w="1548"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7 837 000,0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28 178 000,0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451"/>
        </w:trPr>
        <w:tc>
          <w:tcPr>
            <w:tcW w:w="2844" w:type="dxa"/>
            <w:shd w:val="clear" w:color="auto" w:fill="auto"/>
            <w:hideMark/>
          </w:tcPr>
          <w:p w:rsidR="00FC47F5" w:rsidRPr="00417B52" w:rsidRDefault="00FC47F5" w:rsidP="00FC47F5">
            <w:pPr>
              <w:jc w:val="center"/>
              <w:rPr>
                <w:b/>
                <w:bCs/>
                <w:sz w:val="22"/>
                <w:szCs w:val="22"/>
              </w:rPr>
            </w:pPr>
            <w:r w:rsidRPr="00417B52">
              <w:rPr>
                <w:b/>
                <w:bCs/>
                <w:sz w:val="22"/>
                <w:szCs w:val="22"/>
              </w:rPr>
              <w:t>Итого по муниципальной программе:</w:t>
            </w: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rPr>
            </w:pPr>
            <w:r w:rsidRPr="00417B52">
              <w:rPr>
                <w:b/>
                <w:bCs/>
                <w:sz w:val="22"/>
                <w:szCs w:val="22"/>
              </w:rPr>
              <w:t>2025-2027</w:t>
            </w:r>
          </w:p>
        </w:tc>
        <w:tc>
          <w:tcPr>
            <w:tcW w:w="1614" w:type="dxa"/>
            <w:shd w:val="clear" w:color="auto" w:fill="auto"/>
          </w:tcPr>
          <w:p w:rsidR="00FC47F5" w:rsidRPr="00417B52" w:rsidRDefault="0015079D" w:rsidP="00FC47F5">
            <w:pPr>
              <w:jc w:val="center"/>
              <w:rPr>
                <w:b/>
                <w:bCs/>
                <w:sz w:val="22"/>
                <w:szCs w:val="22"/>
              </w:rPr>
            </w:pPr>
            <w:r w:rsidRPr="00417B52">
              <w:rPr>
                <w:b/>
                <w:bCs/>
                <w:sz w:val="22"/>
                <w:szCs w:val="22"/>
              </w:rPr>
              <w:t>108 859 233,33</w:t>
            </w:r>
          </w:p>
        </w:tc>
        <w:tc>
          <w:tcPr>
            <w:tcW w:w="1548" w:type="dxa"/>
            <w:shd w:val="clear" w:color="auto" w:fill="auto"/>
          </w:tcPr>
          <w:p w:rsidR="00FC47F5" w:rsidRPr="00417B52" w:rsidRDefault="00FC47F5" w:rsidP="00FC47F5">
            <w:pPr>
              <w:jc w:val="center"/>
              <w:rPr>
                <w:b/>
                <w:sz w:val="22"/>
                <w:szCs w:val="22"/>
              </w:rPr>
            </w:pPr>
            <w:r w:rsidRPr="00417B52">
              <w:rPr>
                <w:b/>
                <w:sz w:val="22"/>
                <w:szCs w:val="22"/>
              </w:rPr>
              <w:t>550 956,0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23 684 444,0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84 623 833,33</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BD7485">
        <w:trPr>
          <w:trHeight w:val="337"/>
        </w:trPr>
        <w:tc>
          <w:tcPr>
            <w:tcW w:w="14884" w:type="dxa"/>
            <w:gridSpan w:val="8"/>
            <w:shd w:val="clear" w:color="auto" w:fill="auto"/>
          </w:tcPr>
          <w:p w:rsidR="00FC47F5" w:rsidRPr="00417B52" w:rsidRDefault="00FC47F5" w:rsidP="00FC47F5">
            <w:pPr>
              <w:jc w:val="center"/>
              <w:rPr>
                <w:b/>
                <w:bCs/>
                <w:sz w:val="22"/>
                <w:szCs w:val="22"/>
              </w:rPr>
            </w:pPr>
            <w:r w:rsidRPr="00417B52">
              <w:rPr>
                <w:b/>
                <w:bCs/>
                <w:sz w:val="22"/>
                <w:szCs w:val="22"/>
              </w:rPr>
              <w:t>Проектная часть</w:t>
            </w:r>
          </w:p>
        </w:tc>
      </w:tr>
      <w:tr w:rsidR="00FC47F5" w:rsidRPr="00417B52" w:rsidTr="00FC47F5">
        <w:trPr>
          <w:trHeight w:val="300"/>
        </w:trPr>
        <w:tc>
          <w:tcPr>
            <w:tcW w:w="2844" w:type="dxa"/>
            <w:vMerge w:val="restart"/>
            <w:shd w:val="clear" w:color="auto" w:fill="auto"/>
            <w:vAlign w:val="center"/>
            <w:hideMark/>
          </w:tcPr>
          <w:p w:rsidR="00FC47F5" w:rsidRPr="00417B52" w:rsidRDefault="00FC47F5" w:rsidP="00FC47F5">
            <w:pPr>
              <w:jc w:val="center"/>
              <w:rPr>
                <w:b/>
                <w:bCs/>
                <w:sz w:val="22"/>
                <w:szCs w:val="22"/>
              </w:rPr>
            </w:pPr>
            <w:r w:rsidRPr="00417B52">
              <w:rPr>
                <w:b/>
                <w:bCs/>
                <w:sz w:val="22"/>
                <w:szCs w:val="22"/>
              </w:rPr>
              <w:t>Отраслевой проект "Вовлечение в оборот земель сельскохозяйственного назначения"</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w:t>
            </w:r>
          </w:p>
          <w:p w:rsidR="00FC47F5" w:rsidRPr="00417B52" w:rsidRDefault="00FC47F5" w:rsidP="00FC47F5">
            <w:pPr>
              <w:jc w:val="center"/>
              <w:rPr>
                <w:sz w:val="22"/>
                <w:szCs w:val="22"/>
              </w:rPr>
            </w:pPr>
            <w:r w:rsidRPr="00417B52">
              <w:rPr>
                <w:sz w:val="22"/>
                <w:szCs w:val="22"/>
              </w:rPr>
              <w:t xml:space="preserve">комитет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 заместитель </w:t>
            </w:r>
            <w:r w:rsidRPr="00417B52">
              <w:rPr>
                <w:sz w:val="22"/>
                <w:szCs w:val="22"/>
              </w:rPr>
              <w:lastRenderedPageBreak/>
              <w:t>председателя комитета по земельным вопросам</w:t>
            </w:r>
          </w:p>
          <w:p w:rsidR="00FC47F5" w:rsidRPr="00417B52" w:rsidRDefault="00FC47F5" w:rsidP="00FC47F5">
            <w:pPr>
              <w:jc w:val="center"/>
              <w:rPr>
                <w:sz w:val="22"/>
                <w:szCs w:val="22"/>
              </w:rPr>
            </w:pPr>
            <w:r w:rsidRPr="00417B52">
              <w:rPr>
                <w:sz w:val="22"/>
                <w:szCs w:val="22"/>
              </w:rPr>
              <w:t>Участник: отдел аграрной политики - начальник отдела</w:t>
            </w: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lastRenderedPageBreak/>
              <w:t>202</w:t>
            </w:r>
            <w:r w:rsidRPr="00417B52">
              <w:rPr>
                <w:b/>
                <w:bCs/>
                <w:sz w:val="22"/>
                <w:szCs w:val="22"/>
                <w:lang w:val="en-US"/>
              </w:rPr>
              <w:t>5</w:t>
            </w:r>
          </w:p>
        </w:tc>
        <w:tc>
          <w:tcPr>
            <w:tcW w:w="1614" w:type="dxa"/>
            <w:shd w:val="clear" w:color="auto" w:fill="auto"/>
          </w:tcPr>
          <w:p w:rsidR="00FC47F5" w:rsidRPr="00417B52" w:rsidRDefault="00FC47F5" w:rsidP="00FC47F5">
            <w:pPr>
              <w:jc w:val="center"/>
              <w:rPr>
                <w:b/>
                <w:sz w:val="22"/>
                <w:szCs w:val="22"/>
              </w:rPr>
            </w:pPr>
            <w:r w:rsidRPr="00417B52">
              <w:rPr>
                <w:b/>
                <w:sz w:val="22"/>
                <w:szCs w:val="22"/>
              </w:rPr>
              <w:t>1 249 333,33</w:t>
            </w:r>
          </w:p>
        </w:tc>
        <w:tc>
          <w:tcPr>
            <w:tcW w:w="1548" w:type="dxa"/>
            <w:shd w:val="clear" w:color="auto" w:fill="auto"/>
          </w:tcPr>
          <w:p w:rsidR="00FC47F5" w:rsidRPr="00417B52" w:rsidRDefault="00FC47F5" w:rsidP="00FC47F5">
            <w:pPr>
              <w:jc w:val="center"/>
              <w:rPr>
                <w:b/>
                <w:sz w:val="22"/>
                <w:szCs w:val="22"/>
              </w:rPr>
            </w:pPr>
            <w:r w:rsidRPr="00417B52">
              <w:rPr>
                <w:b/>
                <w:sz w:val="22"/>
                <w:szCs w:val="22"/>
              </w:rPr>
              <w:t>550 956,0</w:t>
            </w:r>
          </w:p>
        </w:tc>
        <w:tc>
          <w:tcPr>
            <w:tcW w:w="1694" w:type="dxa"/>
            <w:shd w:val="clear" w:color="auto" w:fill="auto"/>
          </w:tcPr>
          <w:p w:rsidR="00FC47F5" w:rsidRPr="00417B52" w:rsidRDefault="00FC47F5" w:rsidP="00FC47F5">
            <w:pPr>
              <w:jc w:val="center"/>
              <w:rPr>
                <w:b/>
                <w:sz w:val="22"/>
                <w:szCs w:val="22"/>
              </w:rPr>
            </w:pPr>
            <w:r w:rsidRPr="00417B52">
              <w:rPr>
                <w:b/>
                <w:sz w:val="22"/>
                <w:szCs w:val="22"/>
              </w:rPr>
              <w:t>573 444,0</w:t>
            </w:r>
          </w:p>
        </w:tc>
        <w:tc>
          <w:tcPr>
            <w:tcW w:w="1481" w:type="dxa"/>
            <w:shd w:val="clear" w:color="auto" w:fill="auto"/>
          </w:tcPr>
          <w:p w:rsidR="00FC47F5" w:rsidRPr="00417B52" w:rsidRDefault="00FC47F5" w:rsidP="00FC47F5">
            <w:pPr>
              <w:jc w:val="center"/>
              <w:rPr>
                <w:b/>
                <w:sz w:val="22"/>
                <w:szCs w:val="22"/>
              </w:rPr>
            </w:pPr>
            <w:r w:rsidRPr="00417B52">
              <w:rPr>
                <w:b/>
                <w:sz w:val="22"/>
                <w:szCs w:val="22"/>
              </w:rPr>
              <w:t>124 933,33</w:t>
            </w:r>
          </w:p>
        </w:tc>
        <w:tc>
          <w:tcPr>
            <w:tcW w:w="1263" w:type="dxa"/>
            <w:shd w:val="clear" w:color="auto" w:fill="auto"/>
          </w:tcPr>
          <w:p w:rsidR="00FC47F5" w:rsidRPr="00417B52" w:rsidRDefault="00FC47F5" w:rsidP="00FC47F5">
            <w:pPr>
              <w:jc w:val="center"/>
              <w:rPr>
                <w:b/>
                <w:sz w:val="22"/>
                <w:szCs w:val="22"/>
              </w:rPr>
            </w:pPr>
            <w:r w:rsidRPr="00417B52">
              <w:rPr>
                <w:b/>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center"/>
              <w:rPr>
                <w:b/>
                <w:bCs/>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6</w:t>
            </w:r>
          </w:p>
        </w:tc>
        <w:tc>
          <w:tcPr>
            <w:tcW w:w="161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center"/>
              <w:rPr>
                <w:b/>
                <w:bCs/>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7</w:t>
            </w:r>
          </w:p>
        </w:tc>
        <w:tc>
          <w:tcPr>
            <w:tcW w:w="161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shd w:val="clear" w:color="auto" w:fill="auto"/>
            <w:hideMark/>
          </w:tcPr>
          <w:p w:rsidR="00FC47F5" w:rsidRPr="00417B52" w:rsidRDefault="00FC47F5" w:rsidP="00FC47F5">
            <w:pPr>
              <w:jc w:val="center"/>
              <w:rPr>
                <w:b/>
                <w:bCs/>
                <w:sz w:val="22"/>
                <w:szCs w:val="22"/>
              </w:rPr>
            </w:pPr>
            <w:r w:rsidRPr="00417B52">
              <w:rPr>
                <w:b/>
                <w:bCs/>
                <w:sz w:val="22"/>
                <w:szCs w:val="22"/>
              </w:rPr>
              <w:t>Итого</w:t>
            </w: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rPr>
            </w:pPr>
            <w:r w:rsidRPr="00417B52">
              <w:rPr>
                <w:b/>
                <w:bCs/>
                <w:sz w:val="22"/>
                <w:szCs w:val="22"/>
              </w:rPr>
              <w:t>2025-2027</w:t>
            </w:r>
          </w:p>
        </w:tc>
        <w:tc>
          <w:tcPr>
            <w:tcW w:w="1614" w:type="dxa"/>
            <w:shd w:val="clear" w:color="auto" w:fill="auto"/>
            <w:hideMark/>
          </w:tcPr>
          <w:p w:rsidR="00FC47F5" w:rsidRPr="00417B52" w:rsidRDefault="00FC47F5" w:rsidP="00FC47F5">
            <w:pPr>
              <w:jc w:val="center"/>
              <w:rPr>
                <w:b/>
                <w:sz w:val="22"/>
                <w:szCs w:val="22"/>
              </w:rPr>
            </w:pPr>
            <w:r w:rsidRPr="00417B52">
              <w:rPr>
                <w:b/>
                <w:sz w:val="22"/>
                <w:szCs w:val="22"/>
              </w:rPr>
              <w:t>1 249 333,33</w:t>
            </w:r>
          </w:p>
        </w:tc>
        <w:tc>
          <w:tcPr>
            <w:tcW w:w="1548" w:type="dxa"/>
            <w:shd w:val="clear" w:color="auto" w:fill="auto"/>
            <w:hideMark/>
          </w:tcPr>
          <w:p w:rsidR="00FC47F5" w:rsidRPr="00417B52" w:rsidRDefault="00FC47F5" w:rsidP="00FC47F5">
            <w:pPr>
              <w:jc w:val="center"/>
              <w:rPr>
                <w:b/>
                <w:sz w:val="22"/>
                <w:szCs w:val="22"/>
              </w:rPr>
            </w:pPr>
            <w:r w:rsidRPr="00417B52">
              <w:rPr>
                <w:b/>
                <w:sz w:val="22"/>
                <w:szCs w:val="22"/>
              </w:rPr>
              <w:t>550 956,0</w:t>
            </w:r>
          </w:p>
        </w:tc>
        <w:tc>
          <w:tcPr>
            <w:tcW w:w="1694" w:type="dxa"/>
            <w:shd w:val="clear" w:color="auto" w:fill="auto"/>
            <w:hideMark/>
          </w:tcPr>
          <w:p w:rsidR="00FC47F5" w:rsidRPr="00417B52" w:rsidRDefault="00FC47F5" w:rsidP="00FC47F5">
            <w:pPr>
              <w:jc w:val="center"/>
              <w:rPr>
                <w:b/>
                <w:sz w:val="22"/>
                <w:szCs w:val="22"/>
              </w:rPr>
            </w:pPr>
            <w:r w:rsidRPr="00417B52">
              <w:rPr>
                <w:b/>
                <w:sz w:val="22"/>
                <w:szCs w:val="22"/>
              </w:rPr>
              <w:t>573 444,0</w:t>
            </w:r>
          </w:p>
        </w:tc>
        <w:tc>
          <w:tcPr>
            <w:tcW w:w="1481" w:type="dxa"/>
            <w:shd w:val="clear" w:color="auto" w:fill="auto"/>
            <w:hideMark/>
          </w:tcPr>
          <w:p w:rsidR="00FC47F5" w:rsidRPr="00417B52" w:rsidRDefault="00FC47F5" w:rsidP="00FC47F5">
            <w:pPr>
              <w:jc w:val="center"/>
              <w:rPr>
                <w:b/>
                <w:sz w:val="22"/>
                <w:szCs w:val="22"/>
              </w:rPr>
            </w:pPr>
            <w:r w:rsidRPr="00417B52">
              <w:rPr>
                <w:b/>
                <w:sz w:val="22"/>
                <w:szCs w:val="22"/>
              </w:rPr>
              <w:t>124 933,33</w:t>
            </w:r>
          </w:p>
        </w:tc>
        <w:tc>
          <w:tcPr>
            <w:tcW w:w="1263" w:type="dxa"/>
            <w:shd w:val="clear" w:color="auto" w:fill="auto"/>
            <w:hideMark/>
          </w:tcPr>
          <w:p w:rsidR="00FC47F5" w:rsidRPr="00417B52" w:rsidRDefault="00FC47F5" w:rsidP="00FC47F5">
            <w:pPr>
              <w:jc w:val="center"/>
              <w:rPr>
                <w:b/>
                <w:sz w:val="22"/>
                <w:szCs w:val="22"/>
              </w:rPr>
            </w:pPr>
            <w:r w:rsidRPr="00417B52">
              <w:rPr>
                <w:b/>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lastRenderedPageBreak/>
              <w:t>Подготовка проектов межевания земельных участков и проведения кадастровых работ (проведение кадастровых работ)</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w:t>
            </w:r>
          </w:p>
          <w:p w:rsidR="00FC47F5" w:rsidRPr="00417B52" w:rsidRDefault="00FC47F5" w:rsidP="00FC47F5">
            <w:pPr>
              <w:jc w:val="center"/>
              <w:rPr>
                <w:sz w:val="22"/>
                <w:szCs w:val="22"/>
              </w:rPr>
            </w:pPr>
            <w:r w:rsidRPr="00417B52">
              <w:rPr>
                <w:sz w:val="22"/>
                <w:szCs w:val="22"/>
              </w:rPr>
              <w:t>КУМИГ - заместитель председателя комитета по земельным вопросам</w:t>
            </w:r>
          </w:p>
          <w:p w:rsidR="00FC47F5" w:rsidRPr="00417B52" w:rsidRDefault="00FC47F5" w:rsidP="00FC47F5">
            <w:pPr>
              <w:jc w:val="center"/>
              <w:rPr>
                <w:sz w:val="22"/>
                <w:szCs w:val="22"/>
              </w:rPr>
            </w:pPr>
            <w:r w:rsidRPr="00417B52">
              <w:rPr>
                <w:sz w:val="22"/>
                <w:szCs w:val="22"/>
              </w:rPr>
              <w:t>Участник: отдел аграрной политики - начальник отдела</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bCs/>
                <w:sz w:val="22"/>
                <w:szCs w:val="22"/>
              </w:rPr>
            </w:pPr>
            <w:r w:rsidRPr="00417B52">
              <w:rPr>
                <w:bCs/>
                <w:sz w:val="22"/>
                <w:szCs w:val="22"/>
              </w:rPr>
              <w:t>1 249 333,33</w:t>
            </w:r>
          </w:p>
        </w:tc>
        <w:tc>
          <w:tcPr>
            <w:tcW w:w="1548" w:type="dxa"/>
            <w:shd w:val="clear" w:color="auto" w:fill="auto"/>
          </w:tcPr>
          <w:p w:rsidR="00FC47F5" w:rsidRPr="00417B52" w:rsidRDefault="00FC47F5" w:rsidP="00FC47F5">
            <w:pPr>
              <w:jc w:val="center"/>
              <w:rPr>
                <w:bCs/>
                <w:sz w:val="22"/>
                <w:szCs w:val="22"/>
              </w:rPr>
            </w:pPr>
            <w:r w:rsidRPr="00417B52">
              <w:rPr>
                <w:bCs/>
                <w:sz w:val="22"/>
                <w:szCs w:val="22"/>
              </w:rPr>
              <w:t>550 956,0</w:t>
            </w:r>
          </w:p>
        </w:tc>
        <w:tc>
          <w:tcPr>
            <w:tcW w:w="1694" w:type="dxa"/>
            <w:shd w:val="clear" w:color="auto" w:fill="auto"/>
          </w:tcPr>
          <w:p w:rsidR="00FC47F5" w:rsidRPr="00417B52" w:rsidRDefault="00FC47F5" w:rsidP="00FC47F5">
            <w:pPr>
              <w:jc w:val="center"/>
              <w:rPr>
                <w:bCs/>
                <w:sz w:val="22"/>
                <w:szCs w:val="22"/>
              </w:rPr>
            </w:pPr>
            <w:r w:rsidRPr="00417B52">
              <w:rPr>
                <w:bCs/>
                <w:sz w:val="22"/>
                <w:szCs w:val="22"/>
              </w:rPr>
              <w:t>573 444,0</w:t>
            </w:r>
          </w:p>
        </w:tc>
        <w:tc>
          <w:tcPr>
            <w:tcW w:w="1481" w:type="dxa"/>
            <w:shd w:val="clear" w:color="auto" w:fill="auto"/>
          </w:tcPr>
          <w:p w:rsidR="00FC47F5" w:rsidRPr="00417B52" w:rsidRDefault="00FC47F5" w:rsidP="00FC47F5">
            <w:pPr>
              <w:jc w:val="center"/>
              <w:rPr>
                <w:bCs/>
                <w:sz w:val="22"/>
                <w:szCs w:val="22"/>
              </w:rPr>
            </w:pPr>
            <w:r w:rsidRPr="00417B52">
              <w:rPr>
                <w:bCs/>
                <w:sz w:val="22"/>
                <w:szCs w:val="22"/>
              </w:rPr>
              <w:t>124 933,33</w:t>
            </w:r>
          </w:p>
        </w:tc>
        <w:tc>
          <w:tcPr>
            <w:tcW w:w="1263" w:type="dxa"/>
            <w:shd w:val="clear" w:color="auto" w:fill="auto"/>
          </w:tcPr>
          <w:p w:rsidR="00FC47F5" w:rsidRPr="00417B52" w:rsidRDefault="00FC47F5" w:rsidP="00FC47F5">
            <w:pPr>
              <w:jc w:val="center"/>
              <w:rPr>
                <w:bCs/>
                <w:sz w:val="22"/>
                <w:szCs w:val="22"/>
              </w:rPr>
            </w:pPr>
            <w:r w:rsidRPr="00417B52">
              <w:rPr>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548"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694"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481"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263" w:type="dxa"/>
            <w:shd w:val="clear" w:color="auto" w:fill="auto"/>
            <w:hideMark/>
          </w:tcPr>
          <w:p w:rsidR="00FC47F5" w:rsidRPr="00417B52" w:rsidRDefault="00FC47F5" w:rsidP="00FC47F5">
            <w:pPr>
              <w:jc w:val="center"/>
              <w:rPr>
                <w:bCs/>
                <w:sz w:val="22"/>
                <w:szCs w:val="22"/>
              </w:rPr>
            </w:pPr>
            <w:r w:rsidRPr="00417B52">
              <w:rPr>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548"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694"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481" w:type="dxa"/>
            <w:shd w:val="clear" w:color="auto" w:fill="auto"/>
            <w:hideMark/>
          </w:tcPr>
          <w:p w:rsidR="00FC47F5" w:rsidRPr="00417B52" w:rsidRDefault="00FC47F5" w:rsidP="00FC47F5">
            <w:pPr>
              <w:jc w:val="center"/>
              <w:rPr>
                <w:bCs/>
                <w:sz w:val="22"/>
                <w:szCs w:val="22"/>
              </w:rPr>
            </w:pPr>
            <w:r w:rsidRPr="00417B52">
              <w:rPr>
                <w:bCs/>
                <w:sz w:val="22"/>
                <w:szCs w:val="22"/>
              </w:rPr>
              <w:t>0,0</w:t>
            </w:r>
          </w:p>
        </w:tc>
        <w:tc>
          <w:tcPr>
            <w:tcW w:w="1263" w:type="dxa"/>
            <w:shd w:val="clear" w:color="auto" w:fill="auto"/>
            <w:hideMark/>
          </w:tcPr>
          <w:p w:rsidR="00FC47F5" w:rsidRPr="00417B52" w:rsidRDefault="00FC47F5" w:rsidP="00FC47F5">
            <w:pPr>
              <w:jc w:val="center"/>
              <w:rPr>
                <w:bCs/>
                <w:sz w:val="22"/>
                <w:szCs w:val="22"/>
              </w:rPr>
            </w:pPr>
            <w:r w:rsidRPr="00417B52">
              <w:rPr>
                <w:bCs/>
                <w:sz w:val="22"/>
                <w:szCs w:val="22"/>
              </w:rPr>
              <w:t>0,0</w:t>
            </w:r>
          </w:p>
        </w:tc>
      </w:tr>
      <w:tr w:rsidR="00FC47F5" w:rsidRPr="00417B52" w:rsidTr="00FC47F5">
        <w:trPr>
          <w:trHeight w:val="300"/>
        </w:trPr>
        <w:tc>
          <w:tcPr>
            <w:tcW w:w="2844" w:type="dxa"/>
            <w:vMerge w:val="restart"/>
            <w:shd w:val="clear" w:color="auto" w:fill="auto"/>
          </w:tcPr>
          <w:p w:rsidR="00FC47F5" w:rsidRPr="00417B52" w:rsidRDefault="00FC47F5" w:rsidP="00FC47F5">
            <w:pPr>
              <w:jc w:val="center"/>
              <w:rPr>
                <w:sz w:val="22"/>
                <w:szCs w:val="22"/>
              </w:rPr>
            </w:pPr>
            <w:r w:rsidRPr="00417B52">
              <w:rPr>
                <w:b/>
                <w:bCs/>
                <w:sz w:val="22"/>
                <w:szCs w:val="22"/>
              </w:rPr>
              <w:t>Отраслевой проект «Развитие агропромышленного комплекса»</w:t>
            </w:r>
          </w:p>
        </w:tc>
        <w:tc>
          <w:tcPr>
            <w:tcW w:w="3153" w:type="dxa"/>
            <w:vMerge w:val="restart"/>
            <w:shd w:val="clear" w:color="auto" w:fill="auto"/>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сектора финансовой экспертизы</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5</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7 637 000,0</w:t>
            </w:r>
          </w:p>
        </w:tc>
        <w:tc>
          <w:tcPr>
            <w:tcW w:w="1548" w:type="dxa"/>
            <w:shd w:val="clear" w:color="auto" w:fill="auto"/>
          </w:tcPr>
          <w:p w:rsidR="00FC47F5" w:rsidRPr="00417B52" w:rsidRDefault="00FC47F5" w:rsidP="00FC47F5">
            <w:pPr>
              <w:jc w:val="center"/>
              <w:rPr>
                <w:b/>
                <w:sz w:val="22"/>
                <w:szCs w:val="22"/>
              </w:rPr>
            </w:pPr>
            <w:r w:rsidRPr="00417B52">
              <w:rPr>
                <w:b/>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7 637 000,0</w:t>
            </w:r>
          </w:p>
        </w:tc>
        <w:tc>
          <w:tcPr>
            <w:tcW w:w="1481" w:type="dxa"/>
            <w:shd w:val="clear" w:color="auto" w:fill="auto"/>
          </w:tcPr>
          <w:p w:rsidR="00FC47F5" w:rsidRPr="00417B52" w:rsidRDefault="00FC47F5" w:rsidP="00FC47F5">
            <w:pPr>
              <w:jc w:val="center"/>
              <w:rPr>
                <w:b/>
                <w:sz w:val="22"/>
                <w:szCs w:val="22"/>
              </w:rPr>
            </w:pPr>
            <w:r w:rsidRPr="00417B52">
              <w:rPr>
                <w:b/>
                <w:sz w:val="22"/>
                <w:szCs w:val="22"/>
              </w:rPr>
              <w:t>0,0</w:t>
            </w:r>
          </w:p>
        </w:tc>
        <w:tc>
          <w:tcPr>
            <w:tcW w:w="1263" w:type="dxa"/>
            <w:shd w:val="clear" w:color="auto" w:fill="auto"/>
          </w:tcPr>
          <w:p w:rsidR="00FC47F5" w:rsidRPr="00417B52" w:rsidRDefault="00FC47F5" w:rsidP="00FC47F5">
            <w:pPr>
              <w:jc w:val="center"/>
              <w:rPr>
                <w:b/>
                <w:sz w:val="22"/>
                <w:szCs w:val="22"/>
              </w:rPr>
            </w:pPr>
            <w:r w:rsidRPr="00417B52">
              <w:rPr>
                <w:b/>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6</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7 637 000,0</w:t>
            </w:r>
          </w:p>
        </w:tc>
        <w:tc>
          <w:tcPr>
            <w:tcW w:w="1548"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7 637 000,0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263" w:type="dxa"/>
            <w:shd w:val="clear" w:color="auto" w:fill="auto"/>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7</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7 837 000,0</w:t>
            </w:r>
          </w:p>
        </w:tc>
        <w:tc>
          <w:tcPr>
            <w:tcW w:w="1548"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7 837 000,0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263" w:type="dxa"/>
            <w:shd w:val="clear" w:color="auto" w:fill="auto"/>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shd w:val="clear" w:color="auto" w:fill="auto"/>
          </w:tcPr>
          <w:p w:rsidR="00FC47F5" w:rsidRPr="00417B52" w:rsidRDefault="00FC47F5" w:rsidP="00FC47F5">
            <w:pPr>
              <w:jc w:val="center"/>
              <w:rPr>
                <w:sz w:val="22"/>
                <w:szCs w:val="22"/>
              </w:rPr>
            </w:pPr>
            <w:r w:rsidRPr="00417B52">
              <w:rPr>
                <w:b/>
                <w:bCs/>
                <w:sz w:val="22"/>
                <w:szCs w:val="22"/>
              </w:rPr>
              <w:t>Итого</w:t>
            </w:r>
          </w:p>
        </w:tc>
        <w:tc>
          <w:tcPr>
            <w:tcW w:w="3153" w:type="dxa"/>
            <w:vMerge/>
            <w:shd w:val="clear" w:color="auto" w:fill="auto"/>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b/>
                <w:bCs/>
                <w:sz w:val="22"/>
                <w:szCs w:val="22"/>
              </w:rPr>
            </w:pPr>
            <w:r w:rsidRPr="00417B52">
              <w:rPr>
                <w:b/>
                <w:bCs/>
                <w:sz w:val="22"/>
                <w:szCs w:val="22"/>
              </w:rPr>
              <w:t>2025-2027</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23 111 000,0</w:t>
            </w:r>
          </w:p>
        </w:tc>
        <w:tc>
          <w:tcPr>
            <w:tcW w:w="1548" w:type="dxa"/>
            <w:shd w:val="clear" w:color="auto" w:fill="auto"/>
          </w:tcPr>
          <w:p w:rsidR="00FC47F5" w:rsidRPr="00417B52" w:rsidRDefault="00FC47F5" w:rsidP="00FC47F5">
            <w:pPr>
              <w:jc w:val="center"/>
              <w:rPr>
                <w:b/>
                <w:sz w:val="22"/>
                <w:szCs w:val="22"/>
              </w:rPr>
            </w:pPr>
            <w:r w:rsidRPr="00417B52">
              <w:rPr>
                <w:b/>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23 111 000,0</w:t>
            </w:r>
          </w:p>
        </w:tc>
        <w:tc>
          <w:tcPr>
            <w:tcW w:w="1481" w:type="dxa"/>
            <w:shd w:val="clear" w:color="auto" w:fill="auto"/>
          </w:tcPr>
          <w:p w:rsidR="00FC47F5" w:rsidRPr="00417B52" w:rsidRDefault="00FC47F5" w:rsidP="00FC47F5">
            <w:pPr>
              <w:jc w:val="center"/>
              <w:rPr>
                <w:b/>
                <w:sz w:val="22"/>
                <w:szCs w:val="22"/>
              </w:rPr>
            </w:pPr>
            <w:r w:rsidRPr="00417B52">
              <w:rPr>
                <w:b/>
                <w:sz w:val="22"/>
                <w:szCs w:val="22"/>
              </w:rPr>
              <w:t>0,0</w:t>
            </w:r>
          </w:p>
        </w:tc>
        <w:tc>
          <w:tcPr>
            <w:tcW w:w="1263" w:type="dxa"/>
            <w:shd w:val="clear" w:color="auto" w:fill="auto"/>
          </w:tcPr>
          <w:p w:rsidR="00FC47F5" w:rsidRPr="00417B52" w:rsidRDefault="00FC47F5" w:rsidP="00FC47F5">
            <w:pPr>
              <w:jc w:val="center"/>
              <w:rPr>
                <w:b/>
                <w:sz w:val="22"/>
                <w:szCs w:val="22"/>
              </w:rPr>
            </w:pPr>
            <w:r w:rsidRPr="00417B52">
              <w:rPr>
                <w:b/>
                <w:sz w:val="22"/>
                <w:szCs w:val="22"/>
              </w:rPr>
              <w:t>0,0</w:t>
            </w:r>
          </w:p>
        </w:tc>
      </w:tr>
      <w:tr w:rsidR="00FC47F5" w:rsidRPr="00417B52" w:rsidTr="00FC47F5">
        <w:trPr>
          <w:trHeight w:val="300"/>
        </w:trPr>
        <w:tc>
          <w:tcPr>
            <w:tcW w:w="2844" w:type="dxa"/>
            <w:vMerge w:val="restart"/>
            <w:shd w:val="clear" w:color="auto" w:fill="auto"/>
          </w:tcPr>
          <w:p w:rsidR="00FC47F5" w:rsidRPr="00417B52" w:rsidRDefault="00FC47F5" w:rsidP="00FC47F5">
            <w:pPr>
              <w:rPr>
                <w:sz w:val="22"/>
                <w:szCs w:val="22"/>
              </w:rPr>
            </w:pPr>
            <w:r w:rsidRPr="00417B52">
              <w:rPr>
                <w:sz w:val="22"/>
                <w:szCs w:val="22"/>
              </w:rPr>
              <w:t>Осуществление деятельности по поддержке сельскохозяйственного производства</w:t>
            </w:r>
          </w:p>
          <w:p w:rsidR="00FC47F5" w:rsidRPr="00417B52" w:rsidRDefault="00FC47F5" w:rsidP="00FC47F5">
            <w:pPr>
              <w:jc w:val="both"/>
              <w:rPr>
                <w:sz w:val="22"/>
                <w:szCs w:val="22"/>
              </w:rPr>
            </w:pPr>
          </w:p>
          <w:p w:rsidR="00FC47F5" w:rsidRPr="00417B52" w:rsidRDefault="00FC47F5" w:rsidP="00FC47F5">
            <w:pPr>
              <w:rPr>
                <w:sz w:val="22"/>
                <w:szCs w:val="22"/>
              </w:rPr>
            </w:pPr>
            <w:r w:rsidRPr="00417B52">
              <w:rPr>
                <w:sz w:val="22"/>
                <w:szCs w:val="22"/>
              </w:rPr>
              <w:t>в том числе:</w:t>
            </w:r>
          </w:p>
        </w:tc>
        <w:tc>
          <w:tcPr>
            <w:tcW w:w="3153" w:type="dxa"/>
            <w:vMerge w:val="restart"/>
            <w:shd w:val="clear" w:color="auto" w:fill="auto"/>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сектора финансовой экспертизы</w:t>
            </w:r>
          </w:p>
          <w:p w:rsidR="00FC47F5" w:rsidRPr="00417B52" w:rsidRDefault="00FC47F5" w:rsidP="00FC47F5">
            <w:pPr>
              <w:jc w:val="cente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bCs/>
                <w:sz w:val="22"/>
                <w:szCs w:val="22"/>
              </w:rPr>
            </w:pPr>
            <w:r w:rsidRPr="00417B52">
              <w:rPr>
                <w:bCs/>
                <w:sz w:val="22"/>
                <w:szCs w:val="22"/>
              </w:rPr>
              <w:t>5 794 000,0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bCs/>
                <w:sz w:val="22"/>
                <w:szCs w:val="22"/>
              </w:rPr>
            </w:pPr>
            <w:r w:rsidRPr="00417B52">
              <w:rPr>
                <w:bCs/>
                <w:sz w:val="22"/>
                <w:szCs w:val="22"/>
              </w:rPr>
              <w:t>5 794 000,0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bCs/>
                <w:sz w:val="22"/>
                <w:szCs w:val="22"/>
              </w:rPr>
            </w:pPr>
            <w:r w:rsidRPr="00417B52">
              <w:rPr>
                <w:bCs/>
                <w:sz w:val="22"/>
                <w:szCs w:val="22"/>
              </w:rPr>
              <w:t>5 794 000,0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bCs/>
                <w:sz w:val="22"/>
                <w:szCs w:val="22"/>
              </w:rPr>
            </w:pPr>
            <w:r w:rsidRPr="00417B52">
              <w:rPr>
                <w:bCs/>
                <w:sz w:val="22"/>
                <w:szCs w:val="22"/>
              </w:rPr>
              <w:t>5 794 000,0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bCs/>
                <w:sz w:val="22"/>
                <w:szCs w:val="22"/>
              </w:rPr>
            </w:pPr>
            <w:r w:rsidRPr="00417B52">
              <w:rPr>
                <w:bCs/>
                <w:sz w:val="22"/>
                <w:szCs w:val="22"/>
              </w:rPr>
              <w:t>5 994 000,0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bCs/>
                <w:sz w:val="22"/>
                <w:szCs w:val="22"/>
              </w:rPr>
            </w:pPr>
            <w:r w:rsidRPr="00417B52">
              <w:rPr>
                <w:bCs/>
                <w:sz w:val="22"/>
                <w:szCs w:val="22"/>
              </w:rPr>
              <w:t>5 994 000,0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tcPr>
          <w:p w:rsidR="00FC47F5" w:rsidRPr="00417B52" w:rsidRDefault="00FC47F5" w:rsidP="00FC47F5">
            <w:pPr>
              <w:rPr>
                <w:sz w:val="22"/>
                <w:szCs w:val="22"/>
              </w:rPr>
            </w:pPr>
            <w:r w:rsidRPr="00417B52">
              <w:rPr>
                <w:sz w:val="22"/>
                <w:szCs w:val="22"/>
              </w:rPr>
              <w:t>предоставление субсидии в целях возмещения части затрат по приобретению комбикорма на содержание сельскохозяйственных животных и птицы</w:t>
            </w:r>
          </w:p>
        </w:tc>
        <w:tc>
          <w:tcPr>
            <w:tcW w:w="3153" w:type="dxa"/>
            <w:vMerge w:val="restart"/>
            <w:shd w:val="clear" w:color="auto" w:fill="auto"/>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сектора финансовой экспертизы</w:t>
            </w:r>
          </w:p>
          <w:p w:rsidR="00FC47F5" w:rsidRPr="00417B52" w:rsidRDefault="00FC47F5" w:rsidP="00FC47F5">
            <w:pPr>
              <w:jc w:val="cente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4 794 000,0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4 794 000,0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vAlign w:val="center"/>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4 794 000,0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4 794 000,0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vAlign w:val="center"/>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sz w:val="22"/>
                <w:szCs w:val="22"/>
              </w:rPr>
            </w:pPr>
            <w:r w:rsidRPr="00417B52">
              <w:rPr>
                <w:sz w:val="22"/>
                <w:szCs w:val="22"/>
              </w:rPr>
              <w:t>4 794 000,0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4 794 000,0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tcPr>
          <w:p w:rsidR="00FC47F5" w:rsidRPr="00417B52" w:rsidRDefault="00FC47F5" w:rsidP="00FC47F5">
            <w:pPr>
              <w:rPr>
                <w:sz w:val="22"/>
                <w:szCs w:val="22"/>
              </w:rPr>
            </w:pPr>
            <w:r w:rsidRPr="00417B52">
              <w:rPr>
                <w:sz w:val="22"/>
                <w:szCs w:val="22"/>
              </w:rPr>
              <w:t xml:space="preserve">предоставление субсидии в целях возмещения крестьянским (фермерским) хозяйствам части затрат по содержанию маточного поголовья </w:t>
            </w:r>
            <w:r w:rsidRPr="00417B52">
              <w:rPr>
                <w:sz w:val="22"/>
                <w:szCs w:val="22"/>
              </w:rPr>
              <w:lastRenderedPageBreak/>
              <w:t>сельскохозяйственных животных</w:t>
            </w:r>
          </w:p>
        </w:tc>
        <w:tc>
          <w:tcPr>
            <w:tcW w:w="3153" w:type="dxa"/>
            <w:vMerge w:val="restart"/>
            <w:shd w:val="clear" w:color="auto" w:fill="auto"/>
            <w:vAlign w:val="center"/>
          </w:tcPr>
          <w:p w:rsidR="00FC47F5" w:rsidRPr="00417B52" w:rsidRDefault="00FC47F5" w:rsidP="00FC47F5">
            <w:pPr>
              <w:jc w:val="center"/>
              <w:rPr>
                <w:sz w:val="22"/>
                <w:szCs w:val="22"/>
              </w:rPr>
            </w:pPr>
            <w:r w:rsidRPr="00417B52">
              <w:rPr>
                <w:sz w:val="22"/>
                <w:szCs w:val="22"/>
              </w:rPr>
              <w:lastRenderedPageBreak/>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сектора финансовой экспертизы</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1 000 000,0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1 000 000,0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vAlign w:val="center"/>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1 000 000,0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1 000 000,0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tcPr>
          <w:p w:rsidR="00FC47F5" w:rsidRPr="00417B52" w:rsidRDefault="00FC47F5" w:rsidP="00FC47F5">
            <w:pPr>
              <w:rPr>
                <w:sz w:val="22"/>
                <w:szCs w:val="22"/>
              </w:rPr>
            </w:pPr>
          </w:p>
        </w:tc>
        <w:tc>
          <w:tcPr>
            <w:tcW w:w="3153" w:type="dxa"/>
            <w:vMerge/>
            <w:shd w:val="clear" w:color="auto" w:fill="auto"/>
            <w:vAlign w:val="center"/>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sz w:val="22"/>
                <w:szCs w:val="22"/>
              </w:rPr>
            </w:pPr>
            <w:r w:rsidRPr="00417B52">
              <w:rPr>
                <w:sz w:val="22"/>
                <w:szCs w:val="22"/>
              </w:rPr>
              <w:t>1 200 000,0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1 200 000,0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vAlign w:val="center"/>
          </w:tcPr>
          <w:p w:rsidR="00FC47F5" w:rsidRPr="00417B52" w:rsidRDefault="00FC47F5" w:rsidP="00FC47F5">
            <w:pPr>
              <w:rPr>
                <w:sz w:val="22"/>
                <w:szCs w:val="22"/>
              </w:rPr>
            </w:pPr>
            <w:r w:rsidRPr="00417B52">
              <w:rPr>
                <w:sz w:val="22"/>
                <w:szCs w:val="22"/>
              </w:rPr>
              <w:lastRenderedPageBreak/>
              <w:t>реализация отдельных государственных полномочий по поддержке сельскохозяйственного производства</w:t>
            </w:r>
          </w:p>
        </w:tc>
        <w:tc>
          <w:tcPr>
            <w:tcW w:w="3153" w:type="dxa"/>
            <w:vMerge w:val="restart"/>
            <w:shd w:val="clear" w:color="auto" w:fill="auto"/>
            <w:vAlign w:val="center"/>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сектора финансовой экспертизы</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1 843 000,0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1 843 000,0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vAlign w:val="center"/>
          </w:tcPr>
          <w:p w:rsidR="00FC47F5" w:rsidRPr="00417B52" w:rsidRDefault="00FC47F5" w:rsidP="00FC47F5">
            <w:pPr>
              <w:rPr>
                <w:sz w:val="22"/>
                <w:szCs w:val="22"/>
              </w:rPr>
            </w:pPr>
          </w:p>
        </w:tc>
        <w:tc>
          <w:tcPr>
            <w:tcW w:w="3153" w:type="dxa"/>
            <w:vMerge/>
            <w:shd w:val="clear" w:color="auto" w:fill="auto"/>
            <w:vAlign w:val="center"/>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1 843 000,0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1 843 000,0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vAlign w:val="center"/>
          </w:tcPr>
          <w:p w:rsidR="00FC47F5" w:rsidRPr="00417B52" w:rsidRDefault="00FC47F5" w:rsidP="00FC47F5">
            <w:pPr>
              <w:rPr>
                <w:sz w:val="22"/>
                <w:szCs w:val="22"/>
              </w:rPr>
            </w:pPr>
          </w:p>
        </w:tc>
        <w:tc>
          <w:tcPr>
            <w:tcW w:w="3153" w:type="dxa"/>
            <w:vMerge/>
            <w:shd w:val="clear" w:color="auto" w:fill="auto"/>
            <w:vAlign w:val="center"/>
          </w:tcPr>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sz w:val="22"/>
                <w:szCs w:val="22"/>
              </w:rPr>
            </w:pPr>
            <w:r w:rsidRPr="00417B52">
              <w:rPr>
                <w:sz w:val="22"/>
                <w:szCs w:val="22"/>
              </w:rPr>
              <w:t>1 843 000,0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1 843 000,0</w:t>
            </w:r>
          </w:p>
        </w:tc>
        <w:tc>
          <w:tcPr>
            <w:tcW w:w="1481" w:type="dxa"/>
            <w:shd w:val="clear" w:color="auto" w:fill="auto"/>
          </w:tcPr>
          <w:p w:rsidR="00FC47F5" w:rsidRPr="00417B52" w:rsidRDefault="00FC47F5" w:rsidP="00FC47F5">
            <w:pPr>
              <w:jc w:val="center"/>
              <w:rPr>
                <w:sz w:val="22"/>
                <w:szCs w:val="22"/>
              </w:rPr>
            </w:pPr>
            <w:r w:rsidRPr="00417B52">
              <w:rPr>
                <w:sz w:val="22"/>
                <w:szCs w:val="22"/>
              </w:rPr>
              <w:t>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73419E">
        <w:trPr>
          <w:trHeight w:val="300"/>
        </w:trPr>
        <w:tc>
          <w:tcPr>
            <w:tcW w:w="14884" w:type="dxa"/>
            <w:gridSpan w:val="8"/>
            <w:shd w:val="clear" w:color="auto" w:fill="auto"/>
            <w:hideMark/>
          </w:tcPr>
          <w:p w:rsidR="00FC47F5" w:rsidRPr="00417B52" w:rsidRDefault="00FC47F5" w:rsidP="00FC47F5">
            <w:pPr>
              <w:jc w:val="center"/>
              <w:rPr>
                <w:b/>
                <w:bCs/>
                <w:sz w:val="22"/>
                <w:szCs w:val="22"/>
              </w:rPr>
            </w:pPr>
            <w:r w:rsidRPr="00417B52">
              <w:rPr>
                <w:b/>
                <w:bCs/>
                <w:sz w:val="22"/>
                <w:szCs w:val="22"/>
              </w:rPr>
              <w:t>Процессная часть</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jc w:val="center"/>
              <w:rPr>
                <w:b/>
                <w:bCs/>
                <w:sz w:val="22"/>
                <w:szCs w:val="22"/>
              </w:rPr>
            </w:pPr>
            <w:r w:rsidRPr="00417B52">
              <w:rPr>
                <w:b/>
                <w:bCs/>
                <w:sz w:val="22"/>
                <w:szCs w:val="22"/>
              </w:rPr>
              <w:t>Комплекс процессных мероприятий «Создание условий для поддержки и развития сельского хозяйства»</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 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5</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19 500 200,0</w:t>
            </w:r>
          </w:p>
        </w:tc>
        <w:tc>
          <w:tcPr>
            <w:tcW w:w="1548"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19 500 200,0</w:t>
            </w:r>
          </w:p>
        </w:tc>
        <w:tc>
          <w:tcPr>
            <w:tcW w:w="1263" w:type="dxa"/>
            <w:shd w:val="clear" w:color="auto" w:fill="auto"/>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center"/>
              <w:rPr>
                <w:b/>
                <w:bCs/>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6</w:t>
            </w:r>
          </w:p>
        </w:tc>
        <w:tc>
          <w:tcPr>
            <w:tcW w:w="1614" w:type="dxa"/>
            <w:shd w:val="clear" w:color="auto" w:fill="auto"/>
            <w:hideMark/>
          </w:tcPr>
          <w:p w:rsidR="00FC47F5" w:rsidRPr="00417B52" w:rsidRDefault="00FC47F5" w:rsidP="00FC47F5">
            <w:pPr>
              <w:jc w:val="center"/>
              <w:rPr>
                <w:b/>
                <w:bCs/>
                <w:sz w:val="22"/>
                <w:szCs w:val="22"/>
              </w:rPr>
            </w:pPr>
            <w:r w:rsidRPr="00417B52">
              <w:rPr>
                <w:b/>
                <w:bCs/>
                <w:sz w:val="22"/>
                <w:szCs w:val="22"/>
              </w:rPr>
              <w:t>19 500 200,0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hideMark/>
          </w:tcPr>
          <w:p w:rsidR="00FC47F5" w:rsidRPr="00417B52" w:rsidRDefault="00FC47F5" w:rsidP="00FC47F5">
            <w:pPr>
              <w:jc w:val="center"/>
              <w:rPr>
                <w:b/>
                <w:bCs/>
                <w:sz w:val="22"/>
                <w:szCs w:val="22"/>
              </w:rPr>
            </w:pPr>
            <w:r w:rsidRPr="00417B52">
              <w:rPr>
                <w:b/>
                <w:bCs/>
                <w:sz w:val="22"/>
                <w:szCs w:val="22"/>
              </w:rPr>
              <w:t>19 500 200,0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center"/>
              <w:rPr>
                <w:b/>
                <w:bCs/>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7</w:t>
            </w:r>
          </w:p>
        </w:tc>
        <w:tc>
          <w:tcPr>
            <w:tcW w:w="1614" w:type="dxa"/>
            <w:shd w:val="clear" w:color="auto" w:fill="auto"/>
            <w:hideMark/>
          </w:tcPr>
          <w:p w:rsidR="00FC47F5" w:rsidRPr="00417B52" w:rsidRDefault="00FC47F5" w:rsidP="00FC47F5">
            <w:pPr>
              <w:jc w:val="center"/>
              <w:rPr>
                <w:b/>
                <w:bCs/>
                <w:sz w:val="22"/>
                <w:szCs w:val="22"/>
              </w:rPr>
            </w:pPr>
            <w:r w:rsidRPr="00417B52">
              <w:rPr>
                <w:b/>
                <w:bCs/>
                <w:sz w:val="22"/>
                <w:szCs w:val="22"/>
              </w:rPr>
              <w:t>19 500 200,0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hideMark/>
          </w:tcPr>
          <w:p w:rsidR="00FC47F5" w:rsidRPr="00417B52" w:rsidRDefault="00FC47F5" w:rsidP="00FC47F5">
            <w:pPr>
              <w:jc w:val="center"/>
              <w:rPr>
                <w:b/>
                <w:bCs/>
                <w:sz w:val="22"/>
                <w:szCs w:val="22"/>
              </w:rPr>
            </w:pPr>
            <w:r w:rsidRPr="00417B52">
              <w:rPr>
                <w:b/>
                <w:bCs/>
                <w:sz w:val="22"/>
                <w:szCs w:val="22"/>
              </w:rPr>
              <w:t>19 500 200,0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517"/>
        </w:trPr>
        <w:tc>
          <w:tcPr>
            <w:tcW w:w="2844" w:type="dxa"/>
            <w:shd w:val="clear" w:color="auto" w:fill="auto"/>
            <w:hideMark/>
          </w:tcPr>
          <w:p w:rsidR="00FC47F5" w:rsidRPr="00417B52" w:rsidRDefault="00FC47F5" w:rsidP="00FC47F5">
            <w:pPr>
              <w:jc w:val="center"/>
              <w:rPr>
                <w:b/>
                <w:bCs/>
                <w:sz w:val="22"/>
                <w:szCs w:val="22"/>
              </w:rPr>
            </w:pPr>
            <w:r w:rsidRPr="00417B52">
              <w:rPr>
                <w:b/>
                <w:bCs/>
                <w:sz w:val="22"/>
                <w:szCs w:val="22"/>
              </w:rPr>
              <w:t>Итого</w:t>
            </w: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rPr>
            </w:pPr>
            <w:r w:rsidRPr="00417B52">
              <w:rPr>
                <w:b/>
                <w:bCs/>
                <w:sz w:val="22"/>
                <w:szCs w:val="22"/>
              </w:rPr>
              <w:t>2025-2027</w:t>
            </w:r>
          </w:p>
        </w:tc>
        <w:tc>
          <w:tcPr>
            <w:tcW w:w="1614" w:type="dxa"/>
            <w:shd w:val="clear" w:color="auto" w:fill="auto"/>
            <w:hideMark/>
          </w:tcPr>
          <w:p w:rsidR="00FC47F5" w:rsidRPr="00417B52" w:rsidRDefault="00FC47F5" w:rsidP="00FC47F5">
            <w:pPr>
              <w:jc w:val="center"/>
              <w:rPr>
                <w:b/>
                <w:bCs/>
                <w:sz w:val="22"/>
                <w:szCs w:val="22"/>
              </w:rPr>
            </w:pPr>
            <w:r w:rsidRPr="00417B52">
              <w:rPr>
                <w:b/>
                <w:bCs/>
                <w:sz w:val="22"/>
                <w:szCs w:val="22"/>
              </w:rPr>
              <w:t>58 </w:t>
            </w:r>
            <w:r w:rsidRPr="00417B52">
              <w:rPr>
                <w:b/>
                <w:bCs/>
                <w:sz w:val="22"/>
                <w:szCs w:val="22"/>
                <w:lang w:val="en-US"/>
              </w:rPr>
              <w:t>500 600</w:t>
            </w:r>
            <w:r w:rsidRPr="00417B52">
              <w:rPr>
                <w:b/>
                <w:bCs/>
                <w:sz w:val="22"/>
                <w:szCs w:val="22"/>
              </w:rPr>
              <w:t>,0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hideMark/>
          </w:tcPr>
          <w:p w:rsidR="00FC47F5" w:rsidRPr="00417B52" w:rsidRDefault="00FC47F5" w:rsidP="00FC47F5">
            <w:pPr>
              <w:jc w:val="center"/>
              <w:rPr>
                <w:b/>
                <w:bCs/>
                <w:sz w:val="22"/>
                <w:szCs w:val="22"/>
              </w:rPr>
            </w:pPr>
            <w:r w:rsidRPr="00417B52">
              <w:rPr>
                <w:b/>
                <w:bCs/>
                <w:sz w:val="22"/>
                <w:szCs w:val="22"/>
              </w:rPr>
              <w:t>58 </w:t>
            </w:r>
            <w:r w:rsidRPr="00417B52">
              <w:rPr>
                <w:b/>
                <w:bCs/>
                <w:sz w:val="22"/>
                <w:szCs w:val="22"/>
                <w:lang w:val="en-US"/>
              </w:rPr>
              <w:t>500 600</w:t>
            </w:r>
            <w:r w:rsidRPr="00417B52">
              <w:rPr>
                <w:b/>
                <w:bCs/>
                <w:sz w:val="22"/>
                <w:szCs w:val="22"/>
              </w:rPr>
              <w:t>,0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Поддержка стабилизации и развития отраслей</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 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10 916 900,0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10 916 900,0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10 916 900,0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10 916 900,0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10 916 900,0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10 916 900,0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финансового обеспечения затрат на производство и реализацию молока сельскохозяйственными предприятиями</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9 075 400,0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9 075 400,0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9 075 400,0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9 075 400,0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426"/>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9 075 400,0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9 075 400,0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финансового обеспечения затрат на производство и реализацию овощей защищенного грунта</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863 600,0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863 600,0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489"/>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863 600,0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863 600,0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617"/>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863 600,0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863 600,0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финансового обеспечения затрат на производство и реализацию картофеля и (или) овощей открытого грунта</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145 600,0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145 600,0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145 600,0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145 600,0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145 600,0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145 600,0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финансового обеспечения затрат на производство и реализацию продукции (товарной рыбы, шкурок пушных зверей, меда, грибов)</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832 300,0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832 300,0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832 300,0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832 300,0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832 300,0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832 300,0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Поддержка малых форм хозяйствования</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 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6 492 000,0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6 492 000,0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6 492 000,0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6 492 000,0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sz w:val="22"/>
                <w:szCs w:val="22"/>
              </w:rPr>
            </w:pPr>
            <w:r w:rsidRPr="00417B52">
              <w:rPr>
                <w:sz w:val="22"/>
                <w:szCs w:val="22"/>
              </w:rPr>
              <w:t>6 492 000,0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6 492 000,0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финансового обеспечения затрат на содержание сельскохозяйственных животных и птицы</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1 391 500,0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1 391 500,0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1 391 500,0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1 391 500,0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1 391 500,0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1 391 500,0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841"/>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 xml:space="preserve">Предоставление субсидии в целях возмещения части затрат на приобретение сельскохозяйственной </w:t>
            </w:r>
            <w:r w:rsidRPr="00417B52">
              <w:rPr>
                <w:sz w:val="22"/>
                <w:szCs w:val="22"/>
              </w:rPr>
              <w:lastRenderedPageBreak/>
              <w:t>техники, специализированного транспорта, изделий автомобильной промышленности, оборудования и спецтехники для сельскохозяйственного производства</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lastRenderedPageBreak/>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lastRenderedPageBreak/>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lastRenderedPageBreak/>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5 100 5</w:t>
            </w:r>
            <w:r w:rsidRPr="00417B52">
              <w:rPr>
                <w:sz w:val="22"/>
                <w:szCs w:val="22"/>
                <w:lang w:val="en-US"/>
              </w:rPr>
              <w:t>00,</w:t>
            </w:r>
            <w:r w:rsidRPr="00417B52">
              <w:rPr>
                <w:sz w:val="22"/>
                <w:szCs w:val="22"/>
              </w:rPr>
              <w:t>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5 100 5</w:t>
            </w:r>
            <w:r w:rsidRPr="00417B52">
              <w:rPr>
                <w:sz w:val="22"/>
                <w:szCs w:val="22"/>
                <w:lang w:val="en-US"/>
              </w:rPr>
              <w:t>00,</w:t>
            </w:r>
            <w:r w:rsidRPr="00417B52">
              <w:rPr>
                <w:sz w:val="22"/>
                <w:szCs w:val="22"/>
              </w:rPr>
              <w:t>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jc w:val="both"/>
              <w:rPr>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5 100 5</w:t>
            </w:r>
            <w:r w:rsidRPr="00417B52">
              <w:rPr>
                <w:sz w:val="22"/>
                <w:szCs w:val="22"/>
                <w:lang w:val="en-US"/>
              </w:rPr>
              <w:t>00,</w:t>
            </w:r>
            <w:r w:rsidRPr="00417B52">
              <w:rPr>
                <w:sz w:val="22"/>
                <w:szCs w:val="22"/>
              </w:rPr>
              <w:t>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5 100 5</w:t>
            </w:r>
            <w:r w:rsidRPr="00417B52">
              <w:rPr>
                <w:sz w:val="22"/>
                <w:szCs w:val="22"/>
                <w:lang w:val="en-US"/>
              </w:rPr>
              <w:t>00,</w:t>
            </w:r>
            <w:r w:rsidRPr="00417B52">
              <w:rPr>
                <w:sz w:val="22"/>
                <w:szCs w:val="22"/>
              </w:rPr>
              <w:t>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2178"/>
        </w:trPr>
        <w:tc>
          <w:tcPr>
            <w:tcW w:w="2844" w:type="dxa"/>
            <w:vMerge/>
            <w:shd w:val="clear" w:color="auto" w:fill="auto"/>
            <w:hideMark/>
          </w:tcPr>
          <w:p w:rsidR="00FC47F5" w:rsidRPr="00417B52" w:rsidRDefault="00FC47F5" w:rsidP="00FC47F5">
            <w:pPr>
              <w:jc w:val="both"/>
              <w:rPr>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5 100 5</w:t>
            </w:r>
            <w:r w:rsidRPr="00417B52">
              <w:rPr>
                <w:sz w:val="22"/>
                <w:szCs w:val="22"/>
                <w:lang w:val="en-US"/>
              </w:rPr>
              <w:t>00,</w:t>
            </w:r>
            <w:r w:rsidRPr="00417B52">
              <w:rPr>
                <w:sz w:val="22"/>
                <w:szCs w:val="22"/>
              </w:rPr>
              <w:t>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5 100 5</w:t>
            </w:r>
            <w:r w:rsidRPr="00417B52">
              <w:rPr>
                <w:sz w:val="22"/>
                <w:szCs w:val="22"/>
                <w:lang w:val="en-US"/>
              </w:rPr>
              <w:t>00,</w:t>
            </w:r>
            <w:r w:rsidRPr="00417B52">
              <w:rPr>
                <w:sz w:val="22"/>
                <w:szCs w:val="22"/>
              </w:rPr>
              <w:t>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lastRenderedPageBreak/>
              <w:t>Поддержка плодородия земель сельскохозяйственного назначения</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 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2 091 300,0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2 091 300,0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2 091 300,0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2 091 300,0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1335"/>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2 091 300,0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2 091 300,0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возмещения затрат на  приобретение минеральных удобрений, химических мелиорантов</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1 741 100,0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1 741 100,0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1 741 100,0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1 741 100,0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1324"/>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1 741 100,0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1 741 100,0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Предоставление субсидии в целях возмещения части затрат по проведению работ, связанных с освобождением земель от засоренности борщевиком Сосновского</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 отдел аграрной политики -</w:t>
            </w:r>
          </w:p>
          <w:p w:rsidR="00FC47F5" w:rsidRPr="00417B52" w:rsidRDefault="00FC47F5" w:rsidP="00FC47F5">
            <w:pPr>
              <w:jc w:val="center"/>
              <w:rPr>
                <w:sz w:val="22"/>
                <w:szCs w:val="22"/>
              </w:rPr>
            </w:pPr>
            <w:r w:rsidRPr="00417B52">
              <w:rPr>
                <w:sz w:val="22"/>
                <w:szCs w:val="22"/>
              </w:rPr>
              <w:t>начальник отдела</w:t>
            </w:r>
          </w:p>
          <w:p w:rsidR="00FC47F5" w:rsidRPr="00417B52" w:rsidRDefault="00FC47F5" w:rsidP="00FC47F5">
            <w:pPr>
              <w:jc w:val="center"/>
              <w:rPr>
                <w:sz w:val="22"/>
                <w:szCs w:val="22"/>
              </w:rPr>
            </w:pPr>
            <w:r w:rsidRPr="00417B52">
              <w:rPr>
                <w:sz w:val="22"/>
                <w:szCs w:val="22"/>
              </w:rPr>
              <w:t>Участник: отдел аграрной политики</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350 200,0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350 200,0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350 200,0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350 200,0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1611"/>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hideMark/>
          </w:tcPr>
          <w:p w:rsidR="00FC47F5" w:rsidRPr="00417B52" w:rsidRDefault="00FC47F5" w:rsidP="00FC47F5">
            <w:pPr>
              <w:jc w:val="center"/>
              <w:rPr>
                <w:sz w:val="22"/>
                <w:szCs w:val="22"/>
              </w:rPr>
            </w:pPr>
            <w:r w:rsidRPr="00417B52">
              <w:rPr>
                <w:sz w:val="22"/>
                <w:szCs w:val="22"/>
              </w:rPr>
              <w:t>350 200,0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hideMark/>
          </w:tcPr>
          <w:p w:rsidR="00FC47F5" w:rsidRPr="00417B52" w:rsidRDefault="00FC47F5" w:rsidP="00FC47F5">
            <w:pPr>
              <w:jc w:val="center"/>
              <w:rPr>
                <w:sz w:val="22"/>
                <w:szCs w:val="22"/>
              </w:rPr>
            </w:pPr>
            <w:r w:rsidRPr="00417B52">
              <w:rPr>
                <w:sz w:val="22"/>
                <w:szCs w:val="22"/>
              </w:rPr>
              <w:t>350 200,0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1278"/>
        </w:trPr>
        <w:tc>
          <w:tcPr>
            <w:tcW w:w="2844" w:type="dxa"/>
            <w:vMerge w:val="restart"/>
            <w:shd w:val="clear" w:color="auto" w:fill="auto"/>
            <w:vAlign w:val="center"/>
            <w:hideMark/>
          </w:tcPr>
          <w:p w:rsidR="00FC47F5" w:rsidRPr="00417B52" w:rsidRDefault="00FC47F5" w:rsidP="00FC47F5">
            <w:pPr>
              <w:jc w:val="center"/>
              <w:rPr>
                <w:b/>
                <w:bCs/>
                <w:sz w:val="22"/>
                <w:szCs w:val="22"/>
              </w:rPr>
            </w:pPr>
            <w:r w:rsidRPr="00417B52">
              <w:rPr>
                <w:b/>
                <w:bCs/>
                <w:sz w:val="22"/>
                <w:szCs w:val="22"/>
              </w:rPr>
              <w:lastRenderedPageBreak/>
              <w:t>Комплекс процессных мероприятий</w:t>
            </w:r>
            <w:r w:rsidRPr="00417B52">
              <w:rPr>
                <w:b/>
                <w:bCs/>
                <w:sz w:val="22"/>
                <w:szCs w:val="22"/>
              </w:rPr>
              <w:br/>
              <w:t>«Обеспечение реализации муниципальной программы муниципального образования «Выборгский район» Ленинградской области «Развитие сельского хозяйства Выборгского района Ленинградской области»</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w:t>
            </w:r>
          </w:p>
          <w:p w:rsidR="00FC47F5" w:rsidRPr="00417B52" w:rsidRDefault="00FC47F5" w:rsidP="00FC47F5">
            <w:pPr>
              <w:jc w:val="center"/>
              <w:rPr>
                <w:sz w:val="22"/>
                <w:szCs w:val="22"/>
              </w:rPr>
            </w:pPr>
            <w:r w:rsidRPr="00417B52">
              <w:rPr>
                <w:sz w:val="22"/>
                <w:szCs w:val="22"/>
              </w:rPr>
              <w:t>муниципальное казенное учреждение «Дирекция по координации, консультированию и бюджетной поддержке агропромышленного и рыбохозяйственного комплекса муниципального образования «Выборгский район» Ленинградской области (далее - МКУ «Дирекция по АПК и РК») - директор</w:t>
            </w:r>
          </w:p>
          <w:p w:rsidR="00FC47F5" w:rsidRPr="00417B52" w:rsidRDefault="00FC47F5" w:rsidP="00FC47F5">
            <w:pPr>
              <w:jc w:val="center"/>
              <w:rPr>
                <w:sz w:val="22"/>
                <w:szCs w:val="22"/>
              </w:rPr>
            </w:pPr>
            <w:r w:rsidRPr="00417B52">
              <w:rPr>
                <w:sz w:val="22"/>
                <w:szCs w:val="22"/>
              </w:rPr>
              <w:t xml:space="preserve"> Участник: отдел аграрной политики – начальник отдела</w:t>
            </w:r>
          </w:p>
        </w:tc>
        <w:tc>
          <w:tcPr>
            <w:tcW w:w="1287" w:type="dxa"/>
            <w:shd w:val="clear" w:color="auto" w:fill="auto"/>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5</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8 654 700,0</w:t>
            </w:r>
          </w:p>
        </w:tc>
        <w:tc>
          <w:tcPr>
            <w:tcW w:w="1548"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8 654 700,0</w:t>
            </w:r>
          </w:p>
        </w:tc>
        <w:tc>
          <w:tcPr>
            <w:tcW w:w="1263" w:type="dxa"/>
            <w:shd w:val="clear" w:color="auto" w:fill="auto"/>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19"/>
        </w:trPr>
        <w:tc>
          <w:tcPr>
            <w:tcW w:w="2844" w:type="dxa"/>
            <w:vMerge/>
            <w:shd w:val="clear" w:color="auto" w:fill="auto"/>
            <w:hideMark/>
          </w:tcPr>
          <w:p w:rsidR="00FC47F5" w:rsidRPr="00417B52" w:rsidRDefault="00FC47F5" w:rsidP="00FC47F5">
            <w:pPr>
              <w:rPr>
                <w:b/>
                <w:bCs/>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6</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8 665 800,0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8 665 800,0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1293"/>
        </w:trPr>
        <w:tc>
          <w:tcPr>
            <w:tcW w:w="2844" w:type="dxa"/>
            <w:vMerge/>
            <w:shd w:val="clear" w:color="auto" w:fill="auto"/>
            <w:hideMark/>
          </w:tcPr>
          <w:p w:rsidR="00FC47F5" w:rsidRPr="00417B52" w:rsidRDefault="00FC47F5" w:rsidP="00FC47F5">
            <w:pPr>
              <w:rPr>
                <w:b/>
                <w:bCs/>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lang w:val="en-US"/>
              </w:rPr>
            </w:pPr>
            <w:r w:rsidRPr="00417B52">
              <w:rPr>
                <w:b/>
                <w:bCs/>
                <w:sz w:val="22"/>
                <w:szCs w:val="22"/>
              </w:rPr>
              <w:t>202</w:t>
            </w:r>
            <w:r w:rsidRPr="00417B52">
              <w:rPr>
                <w:b/>
                <w:bCs/>
                <w:sz w:val="22"/>
                <w:szCs w:val="22"/>
                <w:lang w:val="en-US"/>
              </w:rPr>
              <w:t>7</w:t>
            </w:r>
          </w:p>
        </w:tc>
        <w:tc>
          <w:tcPr>
            <w:tcW w:w="1614" w:type="dxa"/>
            <w:shd w:val="clear" w:color="auto" w:fill="auto"/>
          </w:tcPr>
          <w:p w:rsidR="00FC47F5" w:rsidRPr="00417B52" w:rsidRDefault="00FC47F5" w:rsidP="00FC47F5">
            <w:pPr>
              <w:jc w:val="center"/>
              <w:rPr>
                <w:b/>
                <w:bCs/>
                <w:sz w:val="22"/>
                <w:szCs w:val="22"/>
              </w:rPr>
            </w:pPr>
            <w:r w:rsidRPr="00417B52">
              <w:rPr>
                <w:b/>
                <w:bCs/>
                <w:sz w:val="22"/>
                <w:szCs w:val="22"/>
              </w:rPr>
              <w:t>8 677 800,0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tcPr>
          <w:p w:rsidR="00FC47F5" w:rsidRPr="00417B52" w:rsidRDefault="00FC47F5" w:rsidP="00FC47F5">
            <w:pPr>
              <w:jc w:val="center"/>
              <w:rPr>
                <w:b/>
                <w:bCs/>
                <w:sz w:val="22"/>
                <w:szCs w:val="22"/>
              </w:rPr>
            </w:pPr>
            <w:r w:rsidRPr="00417B52">
              <w:rPr>
                <w:b/>
                <w:bCs/>
                <w:sz w:val="22"/>
                <w:szCs w:val="22"/>
              </w:rPr>
              <w:t>8 677 800,0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403"/>
        </w:trPr>
        <w:tc>
          <w:tcPr>
            <w:tcW w:w="2844" w:type="dxa"/>
            <w:shd w:val="clear" w:color="auto" w:fill="auto"/>
            <w:hideMark/>
          </w:tcPr>
          <w:p w:rsidR="00FC47F5" w:rsidRPr="00417B52" w:rsidRDefault="00FC47F5" w:rsidP="00FC47F5">
            <w:pPr>
              <w:jc w:val="center"/>
              <w:rPr>
                <w:b/>
                <w:bCs/>
                <w:sz w:val="22"/>
                <w:szCs w:val="22"/>
              </w:rPr>
            </w:pPr>
            <w:r w:rsidRPr="00417B52">
              <w:rPr>
                <w:b/>
                <w:bCs/>
                <w:sz w:val="22"/>
                <w:szCs w:val="22"/>
              </w:rPr>
              <w:t>Итого</w:t>
            </w: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b/>
                <w:bCs/>
                <w:sz w:val="22"/>
                <w:szCs w:val="22"/>
              </w:rPr>
            </w:pPr>
            <w:r w:rsidRPr="00417B52">
              <w:rPr>
                <w:b/>
                <w:bCs/>
                <w:sz w:val="22"/>
                <w:szCs w:val="22"/>
              </w:rPr>
              <w:t>2025-2027</w:t>
            </w:r>
          </w:p>
        </w:tc>
        <w:tc>
          <w:tcPr>
            <w:tcW w:w="1614" w:type="dxa"/>
            <w:shd w:val="clear" w:color="auto" w:fill="auto"/>
          </w:tcPr>
          <w:p w:rsidR="00FC47F5" w:rsidRPr="00417B52" w:rsidRDefault="00FC47F5" w:rsidP="00D53ED0">
            <w:pPr>
              <w:jc w:val="center"/>
              <w:rPr>
                <w:b/>
                <w:bCs/>
                <w:sz w:val="22"/>
                <w:szCs w:val="22"/>
              </w:rPr>
            </w:pPr>
            <w:r w:rsidRPr="00417B52">
              <w:rPr>
                <w:b/>
                <w:bCs/>
                <w:sz w:val="22"/>
                <w:szCs w:val="22"/>
              </w:rPr>
              <w:t>25 9</w:t>
            </w:r>
            <w:r w:rsidR="00D53ED0" w:rsidRPr="00417B52">
              <w:rPr>
                <w:b/>
                <w:bCs/>
                <w:sz w:val="22"/>
                <w:szCs w:val="22"/>
              </w:rPr>
              <w:t>9</w:t>
            </w:r>
            <w:r w:rsidRPr="00417B52">
              <w:rPr>
                <w:b/>
                <w:bCs/>
                <w:sz w:val="22"/>
                <w:szCs w:val="22"/>
              </w:rPr>
              <w:t>8 300,0</w:t>
            </w:r>
          </w:p>
        </w:tc>
        <w:tc>
          <w:tcPr>
            <w:tcW w:w="1548"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694"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c>
          <w:tcPr>
            <w:tcW w:w="1481" w:type="dxa"/>
            <w:shd w:val="clear" w:color="auto" w:fill="auto"/>
          </w:tcPr>
          <w:p w:rsidR="00FC47F5" w:rsidRPr="00417B52" w:rsidRDefault="00FC47F5" w:rsidP="00D53ED0">
            <w:pPr>
              <w:jc w:val="center"/>
              <w:rPr>
                <w:b/>
                <w:bCs/>
                <w:sz w:val="22"/>
                <w:szCs w:val="22"/>
              </w:rPr>
            </w:pPr>
            <w:r w:rsidRPr="00417B52">
              <w:rPr>
                <w:b/>
                <w:bCs/>
                <w:sz w:val="22"/>
                <w:szCs w:val="22"/>
              </w:rPr>
              <w:t>25 9</w:t>
            </w:r>
            <w:r w:rsidR="00D53ED0" w:rsidRPr="00417B52">
              <w:rPr>
                <w:b/>
                <w:bCs/>
                <w:sz w:val="22"/>
                <w:szCs w:val="22"/>
              </w:rPr>
              <w:t>9</w:t>
            </w:r>
            <w:r w:rsidRPr="00417B52">
              <w:rPr>
                <w:b/>
                <w:bCs/>
                <w:sz w:val="22"/>
                <w:szCs w:val="22"/>
              </w:rPr>
              <w:t>8 300,0</w:t>
            </w:r>
          </w:p>
        </w:tc>
        <w:tc>
          <w:tcPr>
            <w:tcW w:w="1263" w:type="dxa"/>
            <w:shd w:val="clear" w:color="auto" w:fill="auto"/>
            <w:hideMark/>
          </w:tcPr>
          <w:p w:rsidR="00FC47F5" w:rsidRPr="00417B52" w:rsidRDefault="00FC47F5" w:rsidP="00FC47F5">
            <w:pPr>
              <w:jc w:val="center"/>
              <w:rPr>
                <w:b/>
                <w:bCs/>
                <w:sz w:val="22"/>
                <w:szCs w:val="22"/>
              </w:rPr>
            </w:pPr>
            <w:r w:rsidRPr="00417B52">
              <w:rPr>
                <w:b/>
                <w:bCs/>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Распространение передового опыта, проведение рекламной, выставочной и иной деятельности, направленной на увеличение сельхозпродукции и продвижение ее на рынки</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w:t>
            </w:r>
          </w:p>
          <w:p w:rsidR="00FC47F5" w:rsidRPr="00417B52" w:rsidRDefault="00FC47F5" w:rsidP="00FC47F5">
            <w:pPr>
              <w:jc w:val="center"/>
              <w:rPr>
                <w:sz w:val="22"/>
                <w:szCs w:val="22"/>
              </w:rPr>
            </w:pPr>
            <w:r w:rsidRPr="00417B52">
              <w:rPr>
                <w:sz w:val="22"/>
                <w:szCs w:val="22"/>
              </w:rPr>
              <w:t>МКУ «Дирекция по АПК и РК» - директор</w:t>
            </w:r>
          </w:p>
          <w:p w:rsidR="00FC47F5" w:rsidRPr="00417B52" w:rsidRDefault="00FC47F5" w:rsidP="00FC47F5">
            <w:pPr>
              <w:jc w:val="center"/>
              <w:rPr>
                <w:sz w:val="22"/>
                <w:szCs w:val="22"/>
              </w:rPr>
            </w:pPr>
            <w:r w:rsidRPr="00417B52">
              <w:rPr>
                <w:sz w:val="22"/>
                <w:szCs w:val="22"/>
              </w:rPr>
              <w:t>Участник: отдел аграрной политики - начальник отдела</w:t>
            </w:r>
          </w:p>
          <w:p w:rsidR="00FC47F5" w:rsidRPr="00417B52" w:rsidRDefault="00FC47F5" w:rsidP="00FC47F5">
            <w:pPr>
              <w:jc w:val="center"/>
              <w:rPr>
                <w:sz w:val="22"/>
                <w:szCs w:val="22"/>
              </w:rPr>
            </w:pPr>
          </w:p>
          <w:p w:rsidR="00FC47F5" w:rsidRPr="00417B52" w:rsidRDefault="00FC47F5" w:rsidP="00FC47F5">
            <w:pPr>
              <w:jc w:val="center"/>
              <w:rPr>
                <w:sz w:val="22"/>
                <w:szCs w:val="22"/>
              </w:rPr>
            </w:pP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1 112 700,0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1 112 700,0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1 123 800,0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1 123 800,0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62"/>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vAlign w:val="center"/>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sz w:val="22"/>
                <w:szCs w:val="22"/>
              </w:rPr>
            </w:pPr>
            <w:r w:rsidRPr="00417B52">
              <w:rPr>
                <w:sz w:val="22"/>
                <w:szCs w:val="22"/>
              </w:rPr>
              <w:t>1 135 800,0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1 135 800,0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val="restart"/>
            <w:shd w:val="clear" w:color="auto" w:fill="auto"/>
            <w:hideMark/>
          </w:tcPr>
          <w:p w:rsidR="00FC47F5" w:rsidRPr="00417B52" w:rsidRDefault="00FC47F5" w:rsidP="00FC47F5">
            <w:pPr>
              <w:rPr>
                <w:sz w:val="22"/>
                <w:szCs w:val="22"/>
              </w:rPr>
            </w:pPr>
            <w:r w:rsidRPr="00417B52">
              <w:rPr>
                <w:sz w:val="22"/>
                <w:szCs w:val="22"/>
              </w:rPr>
              <w:t>Обеспечение деятельности (услуги, работы) МКУ «Дирекция по АПК и РК»</w:t>
            </w:r>
          </w:p>
        </w:tc>
        <w:tc>
          <w:tcPr>
            <w:tcW w:w="3153" w:type="dxa"/>
            <w:vMerge w:val="restart"/>
            <w:shd w:val="clear" w:color="auto" w:fill="auto"/>
            <w:vAlign w:val="center"/>
            <w:hideMark/>
          </w:tcPr>
          <w:p w:rsidR="00FC47F5" w:rsidRPr="00417B52" w:rsidRDefault="00FC47F5" w:rsidP="00FC47F5">
            <w:pPr>
              <w:jc w:val="center"/>
              <w:rPr>
                <w:sz w:val="22"/>
                <w:szCs w:val="22"/>
              </w:rPr>
            </w:pPr>
            <w:r w:rsidRPr="00417B52">
              <w:rPr>
                <w:sz w:val="22"/>
                <w:szCs w:val="22"/>
              </w:rPr>
              <w:t>Ответственный исполнитель:</w:t>
            </w:r>
          </w:p>
          <w:p w:rsidR="00FC47F5" w:rsidRPr="00417B52" w:rsidRDefault="00FC47F5" w:rsidP="00FC47F5">
            <w:pPr>
              <w:jc w:val="center"/>
              <w:rPr>
                <w:sz w:val="22"/>
                <w:szCs w:val="22"/>
              </w:rPr>
            </w:pPr>
            <w:r w:rsidRPr="00417B52">
              <w:rPr>
                <w:sz w:val="22"/>
                <w:szCs w:val="22"/>
              </w:rPr>
              <w:t>МКУ «Дирекция по АПК и РК» - директор</w:t>
            </w:r>
          </w:p>
          <w:p w:rsidR="00FC47F5" w:rsidRPr="00417B52" w:rsidRDefault="00FC47F5" w:rsidP="00FC47F5">
            <w:pPr>
              <w:jc w:val="center"/>
              <w:rPr>
                <w:sz w:val="22"/>
                <w:szCs w:val="22"/>
              </w:rPr>
            </w:pPr>
            <w:r w:rsidRPr="00417B52">
              <w:rPr>
                <w:sz w:val="22"/>
                <w:szCs w:val="22"/>
              </w:rPr>
              <w:t>Участник: отдел аграрной политики - начальник отдела</w:t>
            </w:r>
          </w:p>
        </w:tc>
        <w:tc>
          <w:tcPr>
            <w:tcW w:w="1287" w:type="dxa"/>
            <w:shd w:val="clear" w:color="auto" w:fill="auto"/>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5</w:t>
            </w:r>
          </w:p>
        </w:tc>
        <w:tc>
          <w:tcPr>
            <w:tcW w:w="1614" w:type="dxa"/>
            <w:shd w:val="clear" w:color="auto" w:fill="auto"/>
          </w:tcPr>
          <w:p w:rsidR="00FC47F5" w:rsidRPr="00417B52" w:rsidRDefault="00FC47F5" w:rsidP="00FC47F5">
            <w:pPr>
              <w:jc w:val="center"/>
              <w:rPr>
                <w:sz w:val="22"/>
                <w:szCs w:val="22"/>
              </w:rPr>
            </w:pPr>
            <w:r w:rsidRPr="00417B52">
              <w:rPr>
                <w:sz w:val="22"/>
                <w:szCs w:val="22"/>
              </w:rPr>
              <w:t>7 542 000,0</w:t>
            </w:r>
          </w:p>
        </w:tc>
        <w:tc>
          <w:tcPr>
            <w:tcW w:w="1548" w:type="dxa"/>
            <w:shd w:val="clear" w:color="auto" w:fill="auto"/>
          </w:tcPr>
          <w:p w:rsidR="00FC47F5" w:rsidRPr="00417B52" w:rsidRDefault="00FC47F5" w:rsidP="00FC47F5">
            <w:pPr>
              <w:jc w:val="center"/>
              <w:rPr>
                <w:sz w:val="22"/>
                <w:szCs w:val="22"/>
              </w:rPr>
            </w:pPr>
            <w:r w:rsidRPr="00417B52">
              <w:rPr>
                <w:sz w:val="22"/>
                <w:szCs w:val="22"/>
              </w:rPr>
              <w:t>0,0</w:t>
            </w:r>
          </w:p>
        </w:tc>
        <w:tc>
          <w:tcPr>
            <w:tcW w:w="1694" w:type="dxa"/>
            <w:shd w:val="clear" w:color="auto" w:fill="auto"/>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7 542 000,0</w:t>
            </w:r>
          </w:p>
        </w:tc>
        <w:tc>
          <w:tcPr>
            <w:tcW w:w="1263" w:type="dxa"/>
            <w:shd w:val="clear" w:color="auto" w:fill="auto"/>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6</w:t>
            </w:r>
          </w:p>
        </w:tc>
        <w:tc>
          <w:tcPr>
            <w:tcW w:w="1614" w:type="dxa"/>
            <w:shd w:val="clear" w:color="auto" w:fill="auto"/>
          </w:tcPr>
          <w:p w:rsidR="00FC47F5" w:rsidRPr="00417B52" w:rsidRDefault="00FC47F5" w:rsidP="00FC47F5">
            <w:pPr>
              <w:jc w:val="center"/>
              <w:rPr>
                <w:sz w:val="22"/>
                <w:szCs w:val="22"/>
              </w:rPr>
            </w:pPr>
            <w:r w:rsidRPr="00417B52">
              <w:rPr>
                <w:sz w:val="22"/>
                <w:szCs w:val="22"/>
              </w:rPr>
              <w:t>7 542 000,0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7 542 000,0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r w:rsidR="00FC47F5" w:rsidRPr="00417B52" w:rsidTr="00FC47F5">
        <w:trPr>
          <w:trHeight w:val="300"/>
        </w:trPr>
        <w:tc>
          <w:tcPr>
            <w:tcW w:w="2844" w:type="dxa"/>
            <w:vMerge/>
            <w:shd w:val="clear" w:color="auto" w:fill="auto"/>
            <w:hideMark/>
          </w:tcPr>
          <w:p w:rsidR="00FC47F5" w:rsidRPr="00417B52" w:rsidRDefault="00FC47F5" w:rsidP="00FC47F5">
            <w:pPr>
              <w:rPr>
                <w:sz w:val="22"/>
                <w:szCs w:val="22"/>
              </w:rPr>
            </w:pPr>
          </w:p>
        </w:tc>
        <w:tc>
          <w:tcPr>
            <w:tcW w:w="3153" w:type="dxa"/>
            <w:vMerge/>
            <w:shd w:val="clear" w:color="auto" w:fill="auto"/>
            <w:hideMark/>
          </w:tcPr>
          <w:p w:rsidR="00FC47F5" w:rsidRPr="00417B52" w:rsidRDefault="00FC47F5" w:rsidP="00FC47F5">
            <w:pPr>
              <w:jc w:val="center"/>
              <w:rPr>
                <w:sz w:val="22"/>
                <w:szCs w:val="22"/>
              </w:rPr>
            </w:pPr>
          </w:p>
        </w:tc>
        <w:tc>
          <w:tcPr>
            <w:tcW w:w="1287" w:type="dxa"/>
            <w:shd w:val="clear" w:color="auto" w:fill="auto"/>
            <w:hideMark/>
          </w:tcPr>
          <w:p w:rsidR="00FC47F5" w:rsidRPr="00417B52" w:rsidRDefault="00FC47F5" w:rsidP="00FC47F5">
            <w:pPr>
              <w:jc w:val="center"/>
              <w:rPr>
                <w:sz w:val="22"/>
                <w:szCs w:val="22"/>
                <w:lang w:val="en-US"/>
              </w:rPr>
            </w:pPr>
            <w:r w:rsidRPr="00417B52">
              <w:rPr>
                <w:sz w:val="22"/>
                <w:szCs w:val="22"/>
              </w:rPr>
              <w:t>202</w:t>
            </w:r>
            <w:r w:rsidRPr="00417B52">
              <w:rPr>
                <w:sz w:val="22"/>
                <w:szCs w:val="22"/>
                <w:lang w:val="en-US"/>
              </w:rPr>
              <w:t>7</w:t>
            </w:r>
          </w:p>
        </w:tc>
        <w:tc>
          <w:tcPr>
            <w:tcW w:w="1614" w:type="dxa"/>
            <w:shd w:val="clear" w:color="auto" w:fill="auto"/>
          </w:tcPr>
          <w:p w:rsidR="00FC47F5" w:rsidRPr="00417B52" w:rsidRDefault="00FC47F5" w:rsidP="00FC47F5">
            <w:pPr>
              <w:jc w:val="center"/>
              <w:rPr>
                <w:sz w:val="22"/>
                <w:szCs w:val="22"/>
              </w:rPr>
            </w:pPr>
            <w:r w:rsidRPr="00417B52">
              <w:rPr>
                <w:sz w:val="22"/>
                <w:szCs w:val="22"/>
              </w:rPr>
              <w:t>7 542 000,0</w:t>
            </w:r>
          </w:p>
        </w:tc>
        <w:tc>
          <w:tcPr>
            <w:tcW w:w="1548"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694" w:type="dxa"/>
            <w:shd w:val="clear" w:color="auto" w:fill="auto"/>
            <w:hideMark/>
          </w:tcPr>
          <w:p w:rsidR="00FC47F5" w:rsidRPr="00417B52" w:rsidRDefault="00FC47F5" w:rsidP="00FC47F5">
            <w:pPr>
              <w:jc w:val="center"/>
              <w:rPr>
                <w:sz w:val="22"/>
                <w:szCs w:val="22"/>
              </w:rPr>
            </w:pPr>
            <w:r w:rsidRPr="00417B52">
              <w:rPr>
                <w:sz w:val="22"/>
                <w:szCs w:val="22"/>
              </w:rPr>
              <w:t>0,0</w:t>
            </w:r>
          </w:p>
        </w:tc>
        <w:tc>
          <w:tcPr>
            <w:tcW w:w="1481" w:type="dxa"/>
            <w:shd w:val="clear" w:color="auto" w:fill="auto"/>
          </w:tcPr>
          <w:p w:rsidR="00FC47F5" w:rsidRPr="00417B52" w:rsidRDefault="00FC47F5" w:rsidP="00FC47F5">
            <w:pPr>
              <w:jc w:val="center"/>
              <w:rPr>
                <w:sz w:val="22"/>
                <w:szCs w:val="22"/>
              </w:rPr>
            </w:pPr>
            <w:r w:rsidRPr="00417B52">
              <w:rPr>
                <w:sz w:val="22"/>
                <w:szCs w:val="22"/>
              </w:rPr>
              <w:t>7 542 000,0</w:t>
            </w:r>
          </w:p>
        </w:tc>
        <w:tc>
          <w:tcPr>
            <w:tcW w:w="1263" w:type="dxa"/>
            <w:shd w:val="clear" w:color="auto" w:fill="auto"/>
            <w:hideMark/>
          </w:tcPr>
          <w:p w:rsidR="00FC47F5" w:rsidRPr="00417B52" w:rsidRDefault="00FC47F5" w:rsidP="00FC47F5">
            <w:pPr>
              <w:jc w:val="center"/>
              <w:rPr>
                <w:sz w:val="22"/>
                <w:szCs w:val="22"/>
              </w:rPr>
            </w:pPr>
            <w:r w:rsidRPr="00417B52">
              <w:rPr>
                <w:sz w:val="22"/>
                <w:szCs w:val="22"/>
              </w:rPr>
              <w:t>0,0</w:t>
            </w:r>
          </w:p>
        </w:tc>
      </w:tr>
    </w:tbl>
    <w:p w:rsidR="004F7D7C" w:rsidRPr="00417B52" w:rsidRDefault="004F7D7C" w:rsidP="004F7D7C"/>
    <w:p w:rsidR="0073419E" w:rsidRPr="00417B52" w:rsidRDefault="0073419E" w:rsidP="004F7D7C">
      <w:pPr>
        <w:jc w:val="right"/>
      </w:pPr>
    </w:p>
    <w:p w:rsidR="001233D2" w:rsidRPr="00417B52" w:rsidRDefault="001233D2" w:rsidP="004F7D7C">
      <w:pPr>
        <w:jc w:val="right"/>
      </w:pPr>
    </w:p>
    <w:p w:rsidR="001233D2" w:rsidRPr="00417B52" w:rsidRDefault="001233D2" w:rsidP="004F7D7C">
      <w:pPr>
        <w:jc w:val="right"/>
      </w:pPr>
    </w:p>
    <w:p w:rsidR="001233D2" w:rsidRPr="00417B52" w:rsidRDefault="001233D2" w:rsidP="004F7D7C">
      <w:pPr>
        <w:jc w:val="right"/>
      </w:pPr>
    </w:p>
    <w:p w:rsidR="001233D2" w:rsidRPr="00417B52" w:rsidRDefault="001233D2" w:rsidP="004F7D7C">
      <w:pPr>
        <w:jc w:val="right"/>
      </w:pPr>
    </w:p>
    <w:p w:rsidR="001233D2" w:rsidRPr="00417B52" w:rsidRDefault="001233D2" w:rsidP="004F7D7C">
      <w:pPr>
        <w:jc w:val="right"/>
      </w:pPr>
    </w:p>
    <w:p w:rsidR="004F7D7C" w:rsidRPr="00417B52" w:rsidRDefault="004F7D7C" w:rsidP="004F7D7C">
      <w:pPr>
        <w:jc w:val="right"/>
      </w:pPr>
      <w:r w:rsidRPr="00417B52">
        <w:t xml:space="preserve">Приложение 2 </w:t>
      </w:r>
    </w:p>
    <w:p w:rsidR="004F7D7C" w:rsidRPr="00417B52" w:rsidRDefault="004F7D7C" w:rsidP="004F7D7C">
      <w:pPr>
        <w:jc w:val="right"/>
      </w:pPr>
      <w:r w:rsidRPr="00417B52">
        <w:t>к муниципальной программе</w:t>
      </w:r>
    </w:p>
    <w:p w:rsidR="004F7D7C" w:rsidRPr="00417B52" w:rsidRDefault="004F7D7C" w:rsidP="004F7D7C">
      <w:pPr>
        <w:suppressAutoHyphens/>
        <w:jc w:val="right"/>
        <w:rPr>
          <w:rFonts w:eastAsia="Calibri"/>
          <w:lang w:eastAsia="en-US"/>
        </w:rPr>
      </w:pPr>
    </w:p>
    <w:p w:rsidR="004F7D7C" w:rsidRPr="00417B52" w:rsidRDefault="004F7D7C" w:rsidP="004F7D7C">
      <w:pPr>
        <w:suppressAutoHyphens/>
        <w:jc w:val="center"/>
        <w:rPr>
          <w:rFonts w:eastAsia="Calibri"/>
          <w:lang w:eastAsia="en-US"/>
        </w:rPr>
      </w:pPr>
      <w:r w:rsidRPr="00417B52">
        <w:rPr>
          <w:rFonts w:eastAsia="Calibri"/>
          <w:lang w:eastAsia="en-US"/>
        </w:rPr>
        <w:t>Перечень показателей (индикаторов)</w:t>
      </w:r>
    </w:p>
    <w:p w:rsidR="004F7D7C" w:rsidRPr="00417B52" w:rsidRDefault="004F7D7C" w:rsidP="004F7D7C">
      <w:pPr>
        <w:widowControl w:val="0"/>
        <w:autoSpaceDE w:val="0"/>
        <w:jc w:val="center"/>
      </w:pPr>
      <w:r w:rsidRPr="00417B52">
        <w:rPr>
          <w:rFonts w:eastAsia="Calibri"/>
          <w:lang w:eastAsia="en-US"/>
        </w:rPr>
        <w:t>муниципальной программы</w:t>
      </w:r>
    </w:p>
    <w:p w:rsidR="004F7D7C" w:rsidRPr="00417B52" w:rsidRDefault="004F7D7C" w:rsidP="004F7D7C">
      <w:pPr>
        <w:suppressAutoHyphens/>
        <w:jc w:val="center"/>
        <w:rPr>
          <w:rFonts w:eastAsia="Calibri"/>
          <w:lang w:eastAsia="en-US"/>
        </w:rPr>
      </w:pPr>
      <w:r w:rsidRPr="00417B52">
        <w:rPr>
          <w:bCs/>
        </w:rPr>
        <w:t>«Развитие сельского хозяйства Выборгского района Ленинградской области»</w:t>
      </w:r>
    </w:p>
    <w:p w:rsidR="004F7D7C" w:rsidRPr="00417B52" w:rsidRDefault="004F7D7C" w:rsidP="004F7D7C">
      <w:pPr>
        <w:widowControl w:val="0"/>
        <w:autoSpaceDE w:val="0"/>
        <w:jc w:val="cente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4299"/>
        <w:gridCol w:w="1513"/>
        <w:gridCol w:w="2207"/>
        <w:gridCol w:w="1943"/>
        <w:gridCol w:w="1946"/>
        <w:gridCol w:w="6"/>
        <w:gridCol w:w="1763"/>
      </w:tblGrid>
      <w:tr w:rsidR="00CA4287" w:rsidRPr="00417B52" w:rsidTr="00D23512">
        <w:trPr>
          <w:cantSplit/>
          <w:trHeight w:val="459"/>
          <w:jc w:val="center"/>
        </w:trPr>
        <w:tc>
          <w:tcPr>
            <w:tcW w:w="228" w:type="pct"/>
            <w:vMerge w:val="restart"/>
            <w:shd w:val="clear" w:color="auto" w:fill="auto"/>
            <w:vAlign w:val="center"/>
          </w:tcPr>
          <w:p w:rsidR="004F7D7C" w:rsidRPr="00417B52" w:rsidRDefault="004F7D7C" w:rsidP="00D23512">
            <w:pPr>
              <w:widowControl w:val="0"/>
              <w:autoSpaceDE w:val="0"/>
              <w:jc w:val="center"/>
            </w:pPr>
            <w:r w:rsidRPr="00417B52">
              <w:rPr>
                <w:lang w:eastAsia="en-US"/>
              </w:rPr>
              <w:t>№ п/п</w:t>
            </w:r>
          </w:p>
        </w:tc>
        <w:tc>
          <w:tcPr>
            <w:tcW w:w="1500" w:type="pct"/>
            <w:vMerge w:val="restart"/>
            <w:shd w:val="clear" w:color="auto" w:fill="auto"/>
            <w:vAlign w:val="center"/>
          </w:tcPr>
          <w:p w:rsidR="004F7D7C" w:rsidRPr="00417B52" w:rsidRDefault="004F7D7C" w:rsidP="00D23512">
            <w:pPr>
              <w:autoSpaceDE w:val="0"/>
              <w:jc w:val="center"/>
            </w:pPr>
            <w:r w:rsidRPr="00417B52">
              <w:rPr>
                <w:lang w:eastAsia="en-US"/>
              </w:rPr>
              <w:t>Наименование</w:t>
            </w:r>
          </w:p>
          <w:p w:rsidR="004F7D7C" w:rsidRPr="00417B52" w:rsidRDefault="004F7D7C" w:rsidP="00D23512">
            <w:pPr>
              <w:autoSpaceDE w:val="0"/>
              <w:jc w:val="center"/>
            </w:pPr>
            <w:r w:rsidRPr="00417B52">
              <w:rPr>
                <w:lang w:eastAsia="en-US"/>
              </w:rPr>
              <w:t>показателя</w:t>
            </w:r>
          </w:p>
        </w:tc>
        <w:tc>
          <w:tcPr>
            <w:tcW w:w="528" w:type="pct"/>
            <w:vMerge w:val="restart"/>
            <w:shd w:val="clear" w:color="auto" w:fill="auto"/>
            <w:vAlign w:val="center"/>
          </w:tcPr>
          <w:p w:rsidR="004F7D7C" w:rsidRPr="00417B52" w:rsidRDefault="004F7D7C" w:rsidP="00D23512">
            <w:pPr>
              <w:autoSpaceDE w:val="0"/>
              <w:jc w:val="center"/>
            </w:pPr>
            <w:r w:rsidRPr="00417B52">
              <w:rPr>
                <w:lang w:eastAsia="en-US"/>
              </w:rPr>
              <w:t>Ед. изм.</w:t>
            </w:r>
          </w:p>
        </w:tc>
        <w:tc>
          <w:tcPr>
            <w:tcW w:w="2744" w:type="pct"/>
            <w:gridSpan w:val="5"/>
            <w:shd w:val="clear" w:color="auto" w:fill="auto"/>
            <w:vAlign w:val="center"/>
          </w:tcPr>
          <w:p w:rsidR="004F7D7C" w:rsidRPr="00417B52" w:rsidRDefault="004F7D7C" w:rsidP="00D23512">
            <w:pPr>
              <w:widowControl w:val="0"/>
              <w:autoSpaceDE w:val="0"/>
              <w:jc w:val="center"/>
            </w:pPr>
            <w:r w:rsidRPr="00417B52">
              <w:rPr>
                <w:rFonts w:eastAsia="Calibri"/>
                <w:lang w:eastAsia="en-US"/>
              </w:rPr>
              <w:t>Значения показателей (индикаторов)</w:t>
            </w:r>
          </w:p>
        </w:tc>
      </w:tr>
      <w:tr w:rsidR="00CA4287" w:rsidRPr="00417B52" w:rsidTr="00D23512">
        <w:trPr>
          <w:cantSplit/>
          <w:jc w:val="center"/>
        </w:trPr>
        <w:tc>
          <w:tcPr>
            <w:tcW w:w="228" w:type="pct"/>
            <w:vMerge/>
            <w:shd w:val="clear" w:color="auto" w:fill="auto"/>
            <w:vAlign w:val="center"/>
          </w:tcPr>
          <w:p w:rsidR="004F7D7C" w:rsidRPr="00417B52" w:rsidRDefault="004F7D7C" w:rsidP="00D23512">
            <w:pPr>
              <w:snapToGrid w:val="0"/>
              <w:jc w:val="center"/>
              <w:rPr>
                <w:lang w:eastAsia="en-US"/>
              </w:rPr>
            </w:pPr>
          </w:p>
        </w:tc>
        <w:tc>
          <w:tcPr>
            <w:tcW w:w="1500" w:type="pct"/>
            <w:vMerge/>
            <w:shd w:val="clear" w:color="auto" w:fill="auto"/>
            <w:vAlign w:val="center"/>
          </w:tcPr>
          <w:p w:rsidR="004F7D7C" w:rsidRPr="00417B52" w:rsidRDefault="004F7D7C" w:rsidP="00D23512">
            <w:pPr>
              <w:snapToGrid w:val="0"/>
              <w:jc w:val="center"/>
              <w:rPr>
                <w:lang w:eastAsia="en-US"/>
              </w:rPr>
            </w:pPr>
          </w:p>
        </w:tc>
        <w:tc>
          <w:tcPr>
            <w:tcW w:w="528" w:type="pct"/>
            <w:vMerge/>
            <w:shd w:val="clear" w:color="auto" w:fill="auto"/>
            <w:vAlign w:val="center"/>
          </w:tcPr>
          <w:p w:rsidR="004F7D7C" w:rsidRPr="00417B52" w:rsidRDefault="004F7D7C" w:rsidP="00D23512">
            <w:pPr>
              <w:snapToGrid w:val="0"/>
              <w:jc w:val="center"/>
              <w:rPr>
                <w:lang w:eastAsia="en-US"/>
              </w:rPr>
            </w:pPr>
          </w:p>
        </w:tc>
        <w:tc>
          <w:tcPr>
            <w:tcW w:w="770" w:type="pct"/>
            <w:shd w:val="clear" w:color="auto" w:fill="auto"/>
            <w:vAlign w:val="center"/>
          </w:tcPr>
          <w:p w:rsidR="004F7D7C" w:rsidRPr="00417B52" w:rsidRDefault="004F7D7C" w:rsidP="00D23512">
            <w:pPr>
              <w:widowControl w:val="0"/>
              <w:autoSpaceDE w:val="0"/>
              <w:jc w:val="center"/>
            </w:pPr>
            <w:r w:rsidRPr="00417B52">
              <w:rPr>
                <w:rFonts w:eastAsia="Calibri"/>
                <w:lang w:eastAsia="en-US"/>
              </w:rPr>
              <w:t xml:space="preserve"> Базовый период</w:t>
            </w:r>
          </w:p>
        </w:tc>
        <w:tc>
          <w:tcPr>
            <w:tcW w:w="678" w:type="pct"/>
            <w:shd w:val="clear" w:color="auto" w:fill="auto"/>
            <w:vAlign w:val="center"/>
          </w:tcPr>
          <w:p w:rsidR="004F7D7C" w:rsidRPr="00417B52" w:rsidRDefault="004F7D7C" w:rsidP="00A90321">
            <w:pPr>
              <w:widowControl w:val="0"/>
              <w:autoSpaceDE w:val="0"/>
              <w:jc w:val="center"/>
            </w:pPr>
            <w:r w:rsidRPr="00417B52">
              <w:rPr>
                <w:lang w:eastAsia="en-US"/>
              </w:rPr>
              <w:t>202</w:t>
            </w:r>
            <w:r w:rsidR="00A90321" w:rsidRPr="00417B52">
              <w:rPr>
                <w:lang w:eastAsia="en-US"/>
              </w:rPr>
              <w:t>5</w:t>
            </w:r>
            <w:r w:rsidRPr="00417B52">
              <w:rPr>
                <w:lang w:eastAsia="en-US"/>
              </w:rPr>
              <w:t xml:space="preserve"> г.</w:t>
            </w:r>
          </w:p>
        </w:tc>
        <w:tc>
          <w:tcPr>
            <w:tcW w:w="681" w:type="pct"/>
            <w:gridSpan w:val="2"/>
            <w:shd w:val="clear" w:color="auto" w:fill="auto"/>
            <w:vAlign w:val="center"/>
          </w:tcPr>
          <w:p w:rsidR="004F7D7C" w:rsidRPr="00417B52" w:rsidRDefault="004F7D7C" w:rsidP="00A90321">
            <w:pPr>
              <w:widowControl w:val="0"/>
              <w:autoSpaceDE w:val="0"/>
              <w:jc w:val="center"/>
            </w:pPr>
            <w:r w:rsidRPr="00417B52">
              <w:rPr>
                <w:lang w:eastAsia="en-US"/>
              </w:rPr>
              <w:t>202</w:t>
            </w:r>
            <w:r w:rsidR="00A90321" w:rsidRPr="00417B52">
              <w:rPr>
                <w:lang w:eastAsia="en-US"/>
              </w:rPr>
              <w:t>6</w:t>
            </w:r>
            <w:r w:rsidRPr="00417B52">
              <w:rPr>
                <w:lang w:eastAsia="en-US"/>
              </w:rPr>
              <w:t xml:space="preserve"> г.</w:t>
            </w:r>
          </w:p>
        </w:tc>
        <w:tc>
          <w:tcPr>
            <w:tcW w:w="616" w:type="pct"/>
            <w:shd w:val="clear" w:color="auto" w:fill="auto"/>
            <w:vAlign w:val="center"/>
          </w:tcPr>
          <w:p w:rsidR="004F7D7C" w:rsidRPr="00417B52" w:rsidRDefault="004F7D7C" w:rsidP="00A90321">
            <w:pPr>
              <w:widowControl w:val="0"/>
              <w:autoSpaceDE w:val="0"/>
              <w:jc w:val="center"/>
            </w:pPr>
            <w:r w:rsidRPr="00417B52">
              <w:rPr>
                <w:lang w:eastAsia="en-US"/>
              </w:rPr>
              <w:t>202</w:t>
            </w:r>
            <w:r w:rsidR="00A90321" w:rsidRPr="00417B52">
              <w:rPr>
                <w:lang w:eastAsia="en-US"/>
              </w:rPr>
              <w:t>7</w:t>
            </w:r>
            <w:r w:rsidRPr="00417B52">
              <w:rPr>
                <w:lang w:eastAsia="en-US"/>
              </w:rPr>
              <w:t xml:space="preserve"> г.</w:t>
            </w:r>
          </w:p>
        </w:tc>
      </w:tr>
      <w:tr w:rsidR="00CA4287" w:rsidRPr="00417B52" w:rsidTr="00D23512">
        <w:trPr>
          <w:cantSplit/>
          <w:jc w:val="center"/>
        </w:trPr>
        <w:tc>
          <w:tcPr>
            <w:tcW w:w="228" w:type="pct"/>
            <w:shd w:val="clear" w:color="auto" w:fill="auto"/>
            <w:vAlign w:val="center"/>
          </w:tcPr>
          <w:p w:rsidR="004F7D7C" w:rsidRPr="00417B52" w:rsidRDefault="004F7D7C" w:rsidP="00D23512">
            <w:pPr>
              <w:snapToGrid w:val="0"/>
              <w:jc w:val="center"/>
              <w:rPr>
                <w:lang w:eastAsia="en-US"/>
              </w:rPr>
            </w:pPr>
            <w:r w:rsidRPr="00417B52">
              <w:rPr>
                <w:lang w:eastAsia="en-US"/>
              </w:rPr>
              <w:t>1.</w:t>
            </w:r>
          </w:p>
        </w:tc>
        <w:tc>
          <w:tcPr>
            <w:tcW w:w="1500" w:type="pct"/>
            <w:shd w:val="clear" w:color="auto" w:fill="auto"/>
            <w:vAlign w:val="center"/>
          </w:tcPr>
          <w:p w:rsidR="004F7D7C" w:rsidRPr="00417B52" w:rsidRDefault="004F7D7C" w:rsidP="00D23512">
            <w:pPr>
              <w:widowControl w:val="0"/>
              <w:autoSpaceDE w:val="0"/>
              <w:rPr>
                <w:lang w:eastAsia="en-US"/>
              </w:rPr>
            </w:pPr>
            <w:r w:rsidRPr="00417B52">
              <w:rPr>
                <w:lang w:eastAsia="en-US"/>
              </w:rPr>
              <w:t>Производство продукции в хозяйствах всех категорий</w:t>
            </w:r>
          </w:p>
        </w:tc>
        <w:tc>
          <w:tcPr>
            <w:tcW w:w="528" w:type="pct"/>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w:t>
            </w:r>
          </w:p>
        </w:tc>
        <w:tc>
          <w:tcPr>
            <w:tcW w:w="770" w:type="pct"/>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w:t>
            </w:r>
          </w:p>
        </w:tc>
        <w:tc>
          <w:tcPr>
            <w:tcW w:w="677" w:type="pct"/>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w:t>
            </w:r>
          </w:p>
        </w:tc>
        <w:tc>
          <w:tcPr>
            <w:tcW w:w="679" w:type="pct"/>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w:t>
            </w:r>
          </w:p>
        </w:tc>
        <w:tc>
          <w:tcPr>
            <w:tcW w:w="616" w:type="pct"/>
            <w:gridSpan w:val="2"/>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w:t>
            </w:r>
          </w:p>
        </w:tc>
      </w:tr>
      <w:tr w:rsidR="00CA4287" w:rsidRPr="00417B52" w:rsidTr="00D23512">
        <w:trPr>
          <w:trHeight w:val="473"/>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1.1.</w:t>
            </w:r>
          </w:p>
        </w:tc>
        <w:tc>
          <w:tcPr>
            <w:tcW w:w="1500" w:type="pct"/>
            <w:shd w:val="clear" w:color="auto" w:fill="auto"/>
            <w:vAlign w:val="center"/>
          </w:tcPr>
          <w:p w:rsidR="004F7D7C" w:rsidRPr="00417B52" w:rsidRDefault="002947AE" w:rsidP="00D23512">
            <w:pPr>
              <w:widowControl w:val="0"/>
              <w:autoSpaceDE w:val="0"/>
            </w:pPr>
            <w:r w:rsidRPr="00417B52">
              <w:t>Объем производства и реализации продукции в денежном выражении</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млрд руб.</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15,3</w:t>
            </w:r>
          </w:p>
        </w:tc>
        <w:tc>
          <w:tcPr>
            <w:tcW w:w="677" w:type="pct"/>
            <w:shd w:val="clear" w:color="auto" w:fill="auto"/>
            <w:vAlign w:val="center"/>
          </w:tcPr>
          <w:p w:rsidR="004F7D7C" w:rsidRPr="00417B52" w:rsidRDefault="00067C5B" w:rsidP="00D23512">
            <w:pPr>
              <w:widowControl w:val="0"/>
              <w:autoSpaceDE w:val="0"/>
              <w:jc w:val="center"/>
            </w:pPr>
            <w:r w:rsidRPr="00417B52">
              <w:t>15,5</w:t>
            </w:r>
          </w:p>
        </w:tc>
        <w:tc>
          <w:tcPr>
            <w:tcW w:w="679" w:type="pct"/>
            <w:shd w:val="clear" w:color="auto" w:fill="auto"/>
            <w:vAlign w:val="center"/>
          </w:tcPr>
          <w:p w:rsidR="004F7D7C" w:rsidRPr="00417B52" w:rsidRDefault="00067C5B" w:rsidP="00D23512">
            <w:pPr>
              <w:widowControl w:val="0"/>
              <w:autoSpaceDE w:val="0"/>
              <w:jc w:val="center"/>
            </w:pPr>
            <w:r w:rsidRPr="00417B52">
              <w:t>15,8</w:t>
            </w:r>
          </w:p>
        </w:tc>
        <w:tc>
          <w:tcPr>
            <w:tcW w:w="616" w:type="pct"/>
            <w:gridSpan w:val="2"/>
            <w:shd w:val="clear" w:color="auto" w:fill="auto"/>
            <w:vAlign w:val="center"/>
          </w:tcPr>
          <w:p w:rsidR="004F7D7C" w:rsidRPr="00417B52" w:rsidRDefault="00067C5B" w:rsidP="00D23512">
            <w:pPr>
              <w:widowControl w:val="0"/>
              <w:autoSpaceDE w:val="0"/>
              <w:jc w:val="center"/>
            </w:pPr>
            <w:r w:rsidRPr="00417B52">
              <w:t>16,1</w:t>
            </w:r>
          </w:p>
        </w:tc>
      </w:tr>
      <w:tr w:rsidR="00CA4287" w:rsidRPr="00417B52" w:rsidTr="00D23512">
        <w:trPr>
          <w:trHeight w:val="493"/>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1.2.</w:t>
            </w:r>
          </w:p>
        </w:tc>
        <w:tc>
          <w:tcPr>
            <w:tcW w:w="1500" w:type="pct"/>
            <w:shd w:val="clear" w:color="auto" w:fill="auto"/>
            <w:vAlign w:val="center"/>
          </w:tcPr>
          <w:p w:rsidR="004F7D7C" w:rsidRPr="00417B52" w:rsidRDefault="004F7D7C" w:rsidP="00D23512">
            <w:pPr>
              <w:widowControl w:val="0"/>
              <w:autoSpaceDE w:val="0"/>
            </w:pPr>
            <w:r w:rsidRPr="00417B52">
              <w:t>Объем производства молока</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тонн</w:t>
            </w:r>
          </w:p>
        </w:tc>
        <w:tc>
          <w:tcPr>
            <w:tcW w:w="770" w:type="pct"/>
            <w:shd w:val="clear" w:color="auto" w:fill="auto"/>
            <w:vAlign w:val="center"/>
          </w:tcPr>
          <w:p w:rsidR="004F7D7C" w:rsidRPr="00417B52" w:rsidRDefault="00990214" w:rsidP="00D23512">
            <w:pPr>
              <w:widowControl w:val="0"/>
              <w:autoSpaceDE w:val="0"/>
              <w:jc w:val="center"/>
            </w:pPr>
            <w:r w:rsidRPr="00417B52">
              <w:rPr>
                <w:lang w:val="en-US"/>
              </w:rPr>
              <w:t>3</w:t>
            </w:r>
            <w:r w:rsidR="00FB39DC" w:rsidRPr="00417B52">
              <w:t>3371</w:t>
            </w:r>
          </w:p>
        </w:tc>
        <w:tc>
          <w:tcPr>
            <w:tcW w:w="677" w:type="pct"/>
            <w:shd w:val="clear" w:color="auto" w:fill="auto"/>
            <w:vAlign w:val="center"/>
          </w:tcPr>
          <w:p w:rsidR="004F7D7C" w:rsidRPr="00417B52" w:rsidRDefault="00067C5B" w:rsidP="00D23512">
            <w:pPr>
              <w:widowControl w:val="0"/>
              <w:autoSpaceDE w:val="0"/>
              <w:jc w:val="center"/>
            </w:pPr>
            <w:r w:rsidRPr="00417B52">
              <w:t>33482</w:t>
            </w:r>
          </w:p>
        </w:tc>
        <w:tc>
          <w:tcPr>
            <w:tcW w:w="679" w:type="pct"/>
            <w:shd w:val="clear" w:color="auto" w:fill="auto"/>
            <w:vAlign w:val="center"/>
          </w:tcPr>
          <w:p w:rsidR="004F7D7C" w:rsidRPr="00417B52" w:rsidRDefault="00067C5B" w:rsidP="00D23512">
            <w:pPr>
              <w:widowControl w:val="0"/>
              <w:autoSpaceDE w:val="0"/>
              <w:jc w:val="center"/>
            </w:pPr>
            <w:r w:rsidRPr="00417B52">
              <w:t>33593</w:t>
            </w:r>
          </w:p>
        </w:tc>
        <w:tc>
          <w:tcPr>
            <w:tcW w:w="616" w:type="pct"/>
            <w:gridSpan w:val="2"/>
            <w:shd w:val="clear" w:color="auto" w:fill="auto"/>
            <w:vAlign w:val="center"/>
          </w:tcPr>
          <w:p w:rsidR="004F7D7C" w:rsidRPr="00417B52" w:rsidRDefault="00067C5B" w:rsidP="00D23512">
            <w:pPr>
              <w:widowControl w:val="0"/>
              <w:autoSpaceDE w:val="0"/>
              <w:jc w:val="center"/>
            </w:pPr>
            <w:r w:rsidRPr="00417B52">
              <w:t>33705</w:t>
            </w:r>
          </w:p>
        </w:tc>
      </w:tr>
      <w:tr w:rsidR="00CA4287" w:rsidRPr="00417B52" w:rsidTr="00D23512">
        <w:trPr>
          <w:trHeight w:val="487"/>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1.3.</w:t>
            </w:r>
          </w:p>
        </w:tc>
        <w:tc>
          <w:tcPr>
            <w:tcW w:w="1500" w:type="pct"/>
            <w:shd w:val="clear" w:color="auto" w:fill="auto"/>
            <w:vAlign w:val="center"/>
          </w:tcPr>
          <w:p w:rsidR="004F7D7C" w:rsidRPr="00417B52" w:rsidRDefault="004F7D7C" w:rsidP="00D23512">
            <w:pPr>
              <w:widowControl w:val="0"/>
              <w:autoSpaceDE w:val="0"/>
            </w:pPr>
            <w:r w:rsidRPr="00417B52">
              <w:t>Объем производства мяса животных</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тонн</w:t>
            </w:r>
          </w:p>
        </w:tc>
        <w:tc>
          <w:tcPr>
            <w:tcW w:w="770" w:type="pct"/>
            <w:shd w:val="clear" w:color="auto" w:fill="auto"/>
            <w:vAlign w:val="center"/>
          </w:tcPr>
          <w:p w:rsidR="004F7D7C" w:rsidRPr="00417B52" w:rsidRDefault="00990214" w:rsidP="00D23512">
            <w:pPr>
              <w:widowControl w:val="0"/>
              <w:autoSpaceDE w:val="0"/>
              <w:jc w:val="center"/>
            </w:pPr>
            <w:r w:rsidRPr="00417B52">
              <w:rPr>
                <w:lang w:val="en-US" w:eastAsia="en-US"/>
              </w:rPr>
              <w:t>1</w:t>
            </w:r>
            <w:r w:rsidR="00FB39DC" w:rsidRPr="00417B52">
              <w:rPr>
                <w:lang w:eastAsia="en-US"/>
              </w:rPr>
              <w:t>902</w:t>
            </w:r>
          </w:p>
        </w:tc>
        <w:tc>
          <w:tcPr>
            <w:tcW w:w="677" w:type="pct"/>
            <w:shd w:val="clear" w:color="auto" w:fill="auto"/>
            <w:vAlign w:val="center"/>
          </w:tcPr>
          <w:p w:rsidR="004F7D7C" w:rsidRPr="00417B52" w:rsidRDefault="00067C5B" w:rsidP="00D23512">
            <w:pPr>
              <w:widowControl w:val="0"/>
              <w:autoSpaceDE w:val="0"/>
              <w:jc w:val="center"/>
            </w:pPr>
            <w:r w:rsidRPr="00417B52">
              <w:t>1908</w:t>
            </w:r>
          </w:p>
        </w:tc>
        <w:tc>
          <w:tcPr>
            <w:tcW w:w="679" w:type="pct"/>
            <w:shd w:val="clear" w:color="auto" w:fill="auto"/>
            <w:vAlign w:val="center"/>
          </w:tcPr>
          <w:p w:rsidR="004F7D7C" w:rsidRPr="00417B52" w:rsidRDefault="00067C5B" w:rsidP="00D23512">
            <w:pPr>
              <w:widowControl w:val="0"/>
              <w:autoSpaceDE w:val="0"/>
              <w:jc w:val="center"/>
            </w:pPr>
            <w:r w:rsidRPr="00417B52">
              <w:t>1914</w:t>
            </w:r>
          </w:p>
        </w:tc>
        <w:tc>
          <w:tcPr>
            <w:tcW w:w="616" w:type="pct"/>
            <w:gridSpan w:val="2"/>
            <w:shd w:val="clear" w:color="auto" w:fill="auto"/>
            <w:vAlign w:val="center"/>
          </w:tcPr>
          <w:p w:rsidR="004F7D7C" w:rsidRPr="00417B52" w:rsidRDefault="00067C5B" w:rsidP="00D23512">
            <w:pPr>
              <w:widowControl w:val="0"/>
              <w:autoSpaceDE w:val="0"/>
              <w:jc w:val="center"/>
            </w:pPr>
            <w:r w:rsidRPr="00417B52">
              <w:t>1921</w:t>
            </w:r>
          </w:p>
        </w:tc>
      </w:tr>
      <w:tr w:rsidR="00CA4287" w:rsidRPr="00417B52" w:rsidTr="00D23512">
        <w:trPr>
          <w:trHeight w:val="423"/>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1.4.</w:t>
            </w:r>
          </w:p>
        </w:tc>
        <w:tc>
          <w:tcPr>
            <w:tcW w:w="1500" w:type="pct"/>
            <w:shd w:val="clear" w:color="auto" w:fill="auto"/>
            <w:vAlign w:val="center"/>
          </w:tcPr>
          <w:p w:rsidR="004F7D7C" w:rsidRPr="00417B52" w:rsidRDefault="004F7D7C" w:rsidP="00D23512">
            <w:pPr>
              <w:widowControl w:val="0"/>
              <w:autoSpaceDE w:val="0"/>
            </w:pPr>
            <w:r w:rsidRPr="00417B52">
              <w:t>Объем производства яиц</w:t>
            </w:r>
          </w:p>
        </w:tc>
        <w:tc>
          <w:tcPr>
            <w:tcW w:w="528" w:type="pct"/>
            <w:shd w:val="clear" w:color="auto" w:fill="auto"/>
            <w:vAlign w:val="center"/>
          </w:tcPr>
          <w:p w:rsidR="004F7D7C" w:rsidRPr="00417B52" w:rsidRDefault="004F7D7C" w:rsidP="00D23512">
            <w:pPr>
              <w:widowControl w:val="0"/>
              <w:autoSpaceDE w:val="0"/>
              <w:jc w:val="center"/>
            </w:pPr>
            <w:proofErr w:type="spellStart"/>
            <w:r w:rsidRPr="00417B52">
              <w:rPr>
                <w:lang w:eastAsia="en-US"/>
              </w:rPr>
              <w:t>млн.штук</w:t>
            </w:r>
            <w:proofErr w:type="spellEnd"/>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1297</w:t>
            </w:r>
          </w:p>
        </w:tc>
        <w:tc>
          <w:tcPr>
            <w:tcW w:w="677" w:type="pct"/>
            <w:shd w:val="clear" w:color="auto" w:fill="auto"/>
            <w:vAlign w:val="center"/>
          </w:tcPr>
          <w:p w:rsidR="004F7D7C" w:rsidRPr="00417B52" w:rsidRDefault="00067C5B" w:rsidP="00D23512">
            <w:pPr>
              <w:widowControl w:val="0"/>
              <w:autoSpaceDE w:val="0"/>
              <w:jc w:val="center"/>
            </w:pPr>
            <w:r w:rsidRPr="00417B52">
              <w:t>1332</w:t>
            </w:r>
          </w:p>
        </w:tc>
        <w:tc>
          <w:tcPr>
            <w:tcW w:w="679" w:type="pct"/>
            <w:shd w:val="clear" w:color="auto" w:fill="auto"/>
            <w:vAlign w:val="center"/>
          </w:tcPr>
          <w:p w:rsidR="004F7D7C" w:rsidRPr="00417B52" w:rsidRDefault="00067C5B" w:rsidP="00D23512">
            <w:pPr>
              <w:widowControl w:val="0"/>
              <w:autoSpaceDE w:val="0"/>
              <w:jc w:val="center"/>
            </w:pPr>
            <w:r w:rsidRPr="00417B52">
              <w:t>1367</w:t>
            </w:r>
          </w:p>
        </w:tc>
        <w:tc>
          <w:tcPr>
            <w:tcW w:w="616" w:type="pct"/>
            <w:gridSpan w:val="2"/>
            <w:shd w:val="clear" w:color="auto" w:fill="auto"/>
            <w:vAlign w:val="center"/>
          </w:tcPr>
          <w:p w:rsidR="004F7D7C" w:rsidRPr="00417B52" w:rsidRDefault="00067C5B" w:rsidP="00D23512">
            <w:pPr>
              <w:widowControl w:val="0"/>
              <w:autoSpaceDE w:val="0"/>
              <w:jc w:val="center"/>
            </w:pPr>
            <w:r w:rsidRPr="00417B52">
              <w:t>1401</w:t>
            </w:r>
          </w:p>
        </w:tc>
      </w:tr>
      <w:tr w:rsidR="00CA4287" w:rsidRPr="00417B52" w:rsidTr="00D23512">
        <w:trPr>
          <w:trHeight w:val="402"/>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1.5.</w:t>
            </w:r>
          </w:p>
        </w:tc>
        <w:tc>
          <w:tcPr>
            <w:tcW w:w="1500" w:type="pct"/>
            <w:shd w:val="clear" w:color="auto" w:fill="auto"/>
            <w:vAlign w:val="center"/>
          </w:tcPr>
          <w:p w:rsidR="004F7D7C" w:rsidRPr="00417B52" w:rsidRDefault="004F7D7C" w:rsidP="00D23512">
            <w:pPr>
              <w:widowControl w:val="0"/>
              <w:autoSpaceDE w:val="0"/>
            </w:pPr>
            <w:r w:rsidRPr="00417B52">
              <w:t>Объем производства картофеля и овощей</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тонн</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5656</w:t>
            </w:r>
          </w:p>
        </w:tc>
        <w:tc>
          <w:tcPr>
            <w:tcW w:w="677" w:type="pct"/>
            <w:shd w:val="clear" w:color="auto" w:fill="auto"/>
            <w:vAlign w:val="center"/>
          </w:tcPr>
          <w:p w:rsidR="004F7D7C" w:rsidRPr="00417B52" w:rsidRDefault="00067C5B" w:rsidP="00D23512">
            <w:pPr>
              <w:widowControl w:val="0"/>
              <w:autoSpaceDE w:val="0"/>
              <w:jc w:val="center"/>
            </w:pPr>
            <w:r w:rsidRPr="00417B52">
              <w:t>5712</w:t>
            </w:r>
          </w:p>
        </w:tc>
        <w:tc>
          <w:tcPr>
            <w:tcW w:w="679" w:type="pct"/>
            <w:shd w:val="clear" w:color="auto" w:fill="auto"/>
            <w:vAlign w:val="center"/>
          </w:tcPr>
          <w:p w:rsidR="004F7D7C" w:rsidRPr="00417B52" w:rsidRDefault="00067C5B" w:rsidP="00D23512">
            <w:pPr>
              <w:widowControl w:val="0"/>
              <w:autoSpaceDE w:val="0"/>
              <w:jc w:val="center"/>
            </w:pPr>
            <w:r w:rsidRPr="00417B52">
              <w:t>5770</w:t>
            </w:r>
          </w:p>
        </w:tc>
        <w:tc>
          <w:tcPr>
            <w:tcW w:w="616" w:type="pct"/>
            <w:gridSpan w:val="2"/>
            <w:shd w:val="clear" w:color="auto" w:fill="auto"/>
            <w:vAlign w:val="center"/>
          </w:tcPr>
          <w:p w:rsidR="004F7D7C" w:rsidRPr="00417B52" w:rsidRDefault="00067C5B" w:rsidP="00D23512">
            <w:pPr>
              <w:widowControl w:val="0"/>
              <w:autoSpaceDE w:val="0"/>
              <w:jc w:val="center"/>
            </w:pPr>
            <w:r w:rsidRPr="00417B52">
              <w:t>5826</w:t>
            </w:r>
          </w:p>
        </w:tc>
      </w:tr>
      <w:tr w:rsidR="00CA4287" w:rsidRPr="00417B52" w:rsidTr="00D23512">
        <w:trPr>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1.6.</w:t>
            </w:r>
          </w:p>
        </w:tc>
        <w:tc>
          <w:tcPr>
            <w:tcW w:w="1500" w:type="pct"/>
            <w:shd w:val="clear" w:color="auto" w:fill="auto"/>
            <w:vAlign w:val="center"/>
          </w:tcPr>
          <w:p w:rsidR="004F7D7C" w:rsidRPr="00417B52" w:rsidRDefault="004F7D7C" w:rsidP="00D23512">
            <w:pPr>
              <w:widowControl w:val="0"/>
              <w:autoSpaceDE w:val="0"/>
            </w:pPr>
            <w:r w:rsidRPr="00417B52">
              <w:t>Объем производства продукции товарного рыбоводства (аквакультуры)</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тонн</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6581</w:t>
            </w:r>
          </w:p>
        </w:tc>
        <w:tc>
          <w:tcPr>
            <w:tcW w:w="677" w:type="pct"/>
            <w:shd w:val="clear" w:color="auto" w:fill="auto"/>
            <w:vAlign w:val="center"/>
          </w:tcPr>
          <w:p w:rsidR="004F7D7C" w:rsidRPr="00417B52" w:rsidRDefault="00067C5B" w:rsidP="00D23512">
            <w:pPr>
              <w:widowControl w:val="0"/>
              <w:autoSpaceDE w:val="0"/>
              <w:jc w:val="center"/>
            </w:pPr>
            <w:r w:rsidRPr="00417B52">
              <w:t>6713</w:t>
            </w:r>
          </w:p>
        </w:tc>
        <w:tc>
          <w:tcPr>
            <w:tcW w:w="679" w:type="pct"/>
            <w:shd w:val="clear" w:color="auto" w:fill="auto"/>
            <w:vAlign w:val="center"/>
          </w:tcPr>
          <w:p w:rsidR="004F7D7C" w:rsidRPr="00417B52" w:rsidRDefault="00067C5B" w:rsidP="00D23512">
            <w:pPr>
              <w:widowControl w:val="0"/>
              <w:autoSpaceDE w:val="0"/>
              <w:jc w:val="center"/>
            </w:pPr>
            <w:r w:rsidRPr="00417B52">
              <w:t>6845</w:t>
            </w:r>
          </w:p>
        </w:tc>
        <w:tc>
          <w:tcPr>
            <w:tcW w:w="616" w:type="pct"/>
            <w:gridSpan w:val="2"/>
            <w:shd w:val="clear" w:color="auto" w:fill="auto"/>
            <w:vAlign w:val="center"/>
          </w:tcPr>
          <w:p w:rsidR="004F7D7C" w:rsidRPr="00417B52" w:rsidRDefault="00067C5B" w:rsidP="00D23512">
            <w:pPr>
              <w:widowControl w:val="0"/>
              <w:autoSpaceDE w:val="0"/>
              <w:jc w:val="center"/>
            </w:pPr>
            <w:r w:rsidRPr="00417B52">
              <w:t>6976</w:t>
            </w:r>
          </w:p>
        </w:tc>
      </w:tr>
      <w:tr w:rsidR="00CA4287" w:rsidRPr="00417B52" w:rsidTr="00D23512">
        <w:trPr>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2.</w:t>
            </w:r>
          </w:p>
        </w:tc>
        <w:tc>
          <w:tcPr>
            <w:tcW w:w="1500" w:type="pct"/>
            <w:shd w:val="clear" w:color="auto" w:fill="auto"/>
            <w:vAlign w:val="center"/>
          </w:tcPr>
          <w:p w:rsidR="004F7D7C" w:rsidRPr="00417B52" w:rsidRDefault="004F7D7C" w:rsidP="00772A68">
            <w:pPr>
              <w:widowControl w:val="0"/>
              <w:autoSpaceDE w:val="0"/>
            </w:pPr>
            <w:r w:rsidRPr="00417B52">
              <w:t>Площадь обработки от засоренности борщевиком Сосновского в год</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гектар</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497,51</w:t>
            </w:r>
          </w:p>
        </w:tc>
        <w:tc>
          <w:tcPr>
            <w:tcW w:w="677" w:type="pct"/>
            <w:shd w:val="clear" w:color="auto" w:fill="auto"/>
            <w:vAlign w:val="center"/>
          </w:tcPr>
          <w:p w:rsidR="004F7D7C" w:rsidRPr="00417B52" w:rsidRDefault="004F7D7C" w:rsidP="00D23512">
            <w:pPr>
              <w:widowControl w:val="0"/>
              <w:autoSpaceDE w:val="0"/>
              <w:jc w:val="center"/>
            </w:pPr>
            <w:r w:rsidRPr="00417B52">
              <w:rPr>
                <w:lang w:eastAsia="en-US"/>
              </w:rPr>
              <w:t>190</w:t>
            </w:r>
          </w:p>
        </w:tc>
        <w:tc>
          <w:tcPr>
            <w:tcW w:w="679" w:type="pct"/>
            <w:shd w:val="clear" w:color="auto" w:fill="auto"/>
            <w:vAlign w:val="center"/>
          </w:tcPr>
          <w:p w:rsidR="004F7D7C" w:rsidRPr="00417B52" w:rsidRDefault="004F7D7C" w:rsidP="00D23512">
            <w:pPr>
              <w:widowControl w:val="0"/>
              <w:autoSpaceDE w:val="0"/>
              <w:jc w:val="center"/>
            </w:pPr>
            <w:r w:rsidRPr="00417B52">
              <w:rPr>
                <w:lang w:eastAsia="en-US"/>
              </w:rPr>
              <w:t>190</w:t>
            </w:r>
          </w:p>
        </w:tc>
        <w:tc>
          <w:tcPr>
            <w:tcW w:w="616" w:type="pct"/>
            <w:gridSpan w:val="2"/>
            <w:shd w:val="clear" w:color="auto" w:fill="auto"/>
            <w:vAlign w:val="center"/>
          </w:tcPr>
          <w:p w:rsidR="004F7D7C" w:rsidRPr="00417B52" w:rsidRDefault="004F7D7C" w:rsidP="00D23512">
            <w:pPr>
              <w:widowControl w:val="0"/>
              <w:autoSpaceDE w:val="0"/>
              <w:jc w:val="center"/>
            </w:pPr>
            <w:r w:rsidRPr="00417B52">
              <w:rPr>
                <w:lang w:eastAsia="en-US"/>
              </w:rPr>
              <w:t>190</w:t>
            </w:r>
          </w:p>
        </w:tc>
      </w:tr>
      <w:tr w:rsidR="00CA4287" w:rsidRPr="00417B52" w:rsidTr="00D23512">
        <w:trPr>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3.</w:t>
            </w:r>
          </w:p>
        </w:tc>
        <w:tc>
          <w:tcPr>
            <w:tcW w:w="1500" w:type="pct"/>
            <w:shd w:val="clear" w:color="auto" w:fill="auto"/>
            <w:vAlign w:val="center"/>
          </w:tcPr>
          <w:p w:rsidR="004F7D7C" w:rsidRPr="00417B52" w:rsidRDefault="004F7D7C" w:rsidP="00D23512">
            <w:pPr>
              <w:widowControl w:val="0"/>
              <w:autoSpaceDE w:val="0"/>
            </w:pPr>
            <w:r w:rsidRPr="00417B52">
              <w:rPr>
                <w:lang w:eastAsia="en-US"/>
              </w:rPr>
              <w:t>Доля крестьянских (фермерских) и личных подсобных хозяйств в общем объеме сельскохозяйственного производства района</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10,9</w:t>
            </w:r>
          </w:p>
        </w:tc>
        <w:tc>
          <w:tcPr>
            <w:tcW w:w="677" w:type="pct"/>
            <w:shd w:val="clear" w:color="auto" w:fill="auto"/>
            <w:vAlign w:val="center"/>
          </w:tcPr>
          <w:p w:rsidR="004F7D7C" w:rsidRPr="00417B52" w:rsidRDefault="00067C5B" w:rsidP="00D23512">
            <w:pPr>
              <w:widowControl w:val="0"/>
              <w:autoSpaceDE w:val="0"/>
              <w:jc w:val="center"/>
              <w:rPr>
                <w:lang w:eastAsia="en-US"/>
              </w:rPr>
            </w:pPr>
            <w:r w:rsidRPr="00417B52">
              <w:rPr>
                <w:lang w:eastAsia="en-US"/>
              </w:rPr>
              <w:t>11,3</w:t>
            </w:r>
          </w:p>
        </w:tc>
        <w:tc>
          <w:tcPr>
            <w:tcW w:w="679" w:type="pct"/>
            <w:shd w:val="clear" w:color="auto" w:fill="auto"/>
            <w:vAlign w:val="center"/>
          </w:tcPr>
          <w:p w:rsidR="004F7D7C" w:rsidRPr="00417B52" w:rsidRDefault="00067C5B" w:rsidP="00D23512">
            <w:pPr>
              <w:widowControl w:val="0"/>
              <w:autoSpaceDE w:val="0"/>
              <w:jc w:val="center"/>
            </w:pPr>
            <w:r w:rsidRPr="00417B52">
              <w:t>11,7</w:t>
            </w:r>
          </w:p>
        </w:tc>
        <w:tc>
          <w:tcPr>
            <w:tcW w:w="616" w:type="pct"/>
            <w:gridSpan w:val="2"/>
            <w:shd w:val="clear" w:color="auto" w:fill="auto"/>
            <w:vAlign w:val="center"/>
          </w:tcPr>
          <w:p w:rsidR="004F7D7C" w:rsidRPr="00417B52" w:rsidRDefault="00067C5B" w:rsidP="00D23512">
            <w:pPr>
              <w:widowControl w:val="0"/>
              <w:autoSpaceDE w:val="0"/>
              <w:jc w:val="center"/>
            </w:pPr>
            <w:r w:rsidRPr="00417B52">
              <w:t>12</w:t>
            </w:r>
          </w:p>
        </w:tc>
      </w:tr>
      <w:tr w:rsidR="00CA4287" w:rsidRPr="00417B52" w:rsidTr="00D23512">
        <w:trPr>
          <w:trHeight w:val="1164"/>
          <w:jc w:val="center"/>
        </w:trPr>
        <w:tc>
          <w:tcPr>
            <w:tcW w:w="228" w:type="pct"/>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lastRenderedPageBreak/>
              <w:t>4.</w:t>
            </w:r>
          </w:p>
        </w:tc>
        <w:tc>
          <w:tcPr>
            <w:tcW w:w="1500" w:type="pct"/>
            <w:shd w:val="clear" w:color="auto" w:fill="auto"/>
            <w:vAlign w:val="center"/>
          </w:tcPr>
          <w:p w:rsidR="004F7D7C" w:rsidRPr="00417B52" w:rsidRDefault="004F7D7C" w:rsidP="00990214">
            <w:pPr>
              <w:autoSpaceDE w:val="0"/>
              <w:autoSpaceDN w:val="0"/>
              <w:adjustRightInd w:val="0"/>
            </w:pPr>
            <w:r w:rsidRPr="00417B52">
              <w:t>Увеличение численности работников в субъектах малого и среднего предпр</w:t>
            </w:r>
            <w:r w:rsidR="00990214" w:rsidRPr="00417B52">
              <w:t xml:space="preserve">инимательства, получивших </w:t>
            </w:r>
            <w:proofErr w:type="spellStart"/>
            <w:r w:rsidR="00990214" w:rsidRPr="00417B52">
              <w:t>грантовую</w:t>
            </w:r>
            <w:proofErr w:type="spellEnd"/>
            <w:r w:rsidR="00990214" w:rsidRPr="00417B52">
              <w:t xml:space="preserve"> поддержку</w:t>
            </w:r>
          </w:p>
        </w:tc>
        <w:tc>
          <w:tcPr>
            <w:tcW w:w="528" w:type="pct"/>
            <w:shd w:val="clear" w:color="auto" w:fill="auto"/>
            <w:vAlign w:val="center"/>
          </w:tcPr>
          <w:p w:rsidR="004F7D7C" w:rsidRPr="00417B52" w:rsidRDefault="004F7D7C" w:rsidP="00D23512">
            <w:pPr>
              <w:widowControl w:val="0"/>
              <w:autoSpaceDE w:val="0"/>
              <w:jc w:val="center"/>
              <w:rPr>
                <w:lang w:val="en-US" w:eastAsia="en-US"/>
              </w:rPr>
            </w:pPr>
            <w:proofErr w:type="spellStart"/>
            <w:r w:rsidRPr="00417B52">
              <w:rPr>
                <w:lang w:val="en-US" w:eastAsia="en-US"/>
              </w:rPr>
              <w:t>чел</w:t>
            </w:r>
            <w:proofErr w:type="spellEnd"/>
          </w:p>
        </w:tc>
        <w:tc>
          <w:tcPr>
            <w:tcW w:w="770" w:type="pct"/>
            <w:shd w:val="clear" w:color="auto" w:fill="auto"/>
            <w:vAlign w:val="center"/>
          </w:tcPr>
          <w:p w:rsidR="004F7D7C" w:rsidRPr="00417B52" w:rsidRDefault="00FB39DC" w:rsidP="00D23512">
            <w:pPr>
              <w:widowControl w:val="0"/>
              <w:autoSpaceDE w:val="0"/>
              <w:jc w:val="center"/>
              <w:rPr>
                <w:lang w:eastAsia="en-US"/>
              </w:rPr>
            </w:pPr>
            <w:r w:rsidRPr="00417B52">
              <w:rPr>
                <w:lang w:eastAsia="en-US"/>
              </w:rPr>
              <w:t>1</w:t>
            </w:r>
          </w:p>
        </w:tc>
        <w:tc>
          <w:tcPr>
            <w:tcW w:w="677" w:type="pct"/>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t>1</w:t>
            </w:r>
          </w:p>
        </w:tc>
        <w:tc>
          <w:tcPr>
            <w:tcW w:w="679" w:type="pct"/>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t>1</w:t>
            </w:r>
          </w:p>
        </w:tc>
        <w:tc>
          <w:tcPr>
            <w:tcW w:w="616" w:type="pct"/>
            <w:gridSpan w:val="2"/>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t>1</w:t>
            </w:r>
          </w:p>
        </w:tc>
      </w:tr>
      <w:tr w:rsidR="00CA4287" w:rsidRPr="00417B52" w:rsidTr="00D23512">
        <w:trPr>
          <w:trHeight w:val="383"/>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5.</w:t>
            </w:r>
          </w:p>
        </w:tc>
        <w:tc>
          <w:tcPr>
            <w:tcW w:w="1500" w:type="pct"/>
            <w:shd w:val="clear" w:color="auto" w:fill="auto"/>
            <w:vAlign w:val="center"/>
          </w:tcPr>
          <w:p w:rsidR="004F7D7C" w:rsidRPr="00417B52" w:rsidRDefault="004F7D7C" w:rsidP="00D23512">
            <w:pPr>
              <w:widowControl w:val="0"/>
              <w:autoSpaceDE w:val="0"/>
            </w:pPr>
            <w:r w:rsidRPr="00417B52">
              <w:t>Повышение уровня рентабельности сельскохозяйственных организаций (с учетом субсидий)</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19,3</w:t>
            </w:r>
          </w:p>
        </w:tc>
        <w:tc>
          <w:tcPr>
            <w:tcW w:w="677" w:type="pct"/>
            <w:shd w:val="clear" w:color="auto" w:fill="auto"/>
            <w:vAlign w:val="center"/>
          </w:tcPr>
          <w:p w:rsidR="004F7D7C" w:rsidRPr="00417B52" w:rsidRDefault="00067C5B" w:rsidP="00D23512">
            <w:pPr>
              <w:widowControl w:val="0"/>
              <w:autoSpaceDE w:val="0"/>
              <w:jc w:val="center"/>
            </w:pPr>
            <w:r w:rsidRPr="00417B52">
              <w:t>19,4</w:t>
            </w:r>
          </w:p>
        </w:tc>
        <w:tc>
          <w:tcPr>
            <w:tcW w:w="679" w:type="pct"/>
            <w:shd w:val="clear" w:color="auto" w:fill="auto"/>
            <w:vAlign w:val="center"/>
          </w:tcPr>
          <w:p w:rsidR="004F7D7C" w:rsidRPr="00417B52" w:rsidRDefault="00067C5B" w:rsidP="00D23512">
            <w:pPr>
              <w:widowControl w:val="0"/>
              <w:autoSpaceDE w:val="0"/>
              <w:jc w:val="center"/>
            </w:pPr>
            <w:r w:rsidRPr="00417B52">
              <w:t>19,5</w:t>
            </w:r>
          </w:p>
        </w:tc>
        <w:tc>
          <w:tcPr>
            <w:tcW w:w="616" w:type="pct"/>
            <w:gridSpan w:val="2"/>
            <w:shd w:val="clear" w:color="auto" w:fill="auto"/>
            <w:vAlign w:val="center"/>
          </w:tcPr>
          <w:p w:rsidR="004F7D7C" w:rsidRPr="00417B52" w:rsidRDefault="00067C5B" w:rsidP="00D23512">
            <w:pPr>
              <w:widowControl w:val="0"/>
              <w:autoSpaceDE w:val="0"/>
              <w:jc w:val="center"/>
            </w:pPr>
            <w:r w:rsidRPr="00417B52">
              <w:t>19,6</w:t>
            </w:r>
          </w:p>
        </w:tc>
      </w:tr>
      <w:tr w:rsidR="00CA4287" w:rsidRPr="00417B52" w:rsidTr="00D23512">
        <w:trPr>
          <w:jc w:val="center"/>
        </w:trPr>
        <w:tc>
          <w:tcPr>
            <w:tcW w:w="228" w:type="pct"/>
            <w:shd w:val="clear" w:color="auto" w:fill="auto"/>
            <w:vAlign w:val="center"/>
          </w:tcPr>
          <w:p w:rsidR="004F7D7C" w:rsidRPr="00417B52" w:rsidRDefault="004F7D7C" w:rsidP="00D23512">
            <w:pPr>
              <w:widowControl w:val="0"/>
              <w:autoSpaceDE w:val="0"/>
              <w:jc w:val="center"/>
            </w:pPr>
            <w:r w:rsidRPr="00417B52">
              <w:rPr>
                <w:lang w:eastAsia="en-US"/>
              </w:rPr>
              <w:t>6.</w:t>
            </w:r>
          </w:p>
        </w:tc>
        <w:tc>
          <w:tcPr>
            <w:tcW w:w="1500" w:type="pct"/>
            <w:shd w:val="clear" w:color="auto" w:fill="auto"/>
            <w:vAlign w:val="center"/>
          </w:tcPr>
          <w:p w:rsidR="004F7D7C" w:rsidRPr="00417B52" w:rsidRDefault="004F7D7C" w:rsidP="00D23512">
            <w:pPr>
              <w:widowControl w:val="0"/>
              <w:autoSpaceDE w:val="0"/>
            </w:pPr>
            <w:r w:rsidRPr="00417B52">
              <w:rPr>
                <w:shd w:val="clear" w:color="auto" w:fill="FFFFFF"/>
              </w:rPr>
              <w:t>Вовлечение в оборот земель сельскохозяйственного назначения, находящихся в фонде перераспределения муниципального образования «Выборгский район» Ленинградской области</w:t>
            </w:r>
          </w:p>
        </w:tc>
        <w:tc>
          <w:tcPr>
            <w:tcW w:w="528" w:type="pct"/>
            <w:shd w:val="clear" w:color="auto" w:fill="auto"/>
            <w:vAlign w:val="center"/>
          </w:tcPr>
          <w:p w:rsidR="004F7D7C" w:rsidRPr="00417B52" w:rsidRDefault="004F7D7C" w:rsidP="00D23512">
            <w:pPr>
              <w:widowControl w:val="0"/>
              <w:autoSpaceDE w:val="0"/>
              <w:jc w:val="center"/>
            </w:pPr>
            <w:r w:rsidRPr="00417B52">
              <w:rPr>
                <w:lang w:eastAsia="en-US"/>
              </w:rPr>
              <w:t>га</w:t>
            </w:r>
          </w:p>
        </w:tc>
        <w:tc>
          <w:tcPr>
            <w:tcW w:w="770" w:type="pct"/>
            <w:shd w:val="clear" w:color="auto" w:fill="auto"/>
            <w:vAlign w:val="center"/>
          </w:tcPr>
          <w:p w:rsidR="004F7D7C" w:rsidRPr="00417B52" w:rsidRDefault="00FB39DC" w:rsidP="00D23512">
            <w:pPr>
              <w:widowControl w:val="0"/>
              <w:autoSpaceDE w:val="0"/>
              <w:jc w:val="center"/>
            </w:pPr>
            <w:r w:rsidRPr="00417B52">
              <w:rPr>
                <w:lang w:eastAsia="en-US"/>
              </w:rPr>
              <w:t>1024,8</w:t>
            </w:r>
          </w:p>
        </w:tc>
        <w:tc>
          <w:tcPr>
            <w:tcW w:w="677" w:type="pct"/>
            <w:shd w:val="clear" w:color="auto" w:fill="auto"/>
            <w:vAlign w:val="center"/>
          </w:tcPr>
          <w:p w:rsidR="004F7D7C" w:rsidRPr="00417B52" w:rsidRDefault="004F7D7C" w:rsidP="00D23512">
            <w:pPr>
              <w:widowControl w:val="0"/>
              <w:autoSpaceDE w:val="0"/>
              <w:jc w:val="center"/>
            </w:pPr>
            <w:r w:rsidRPr="00417B52">
              <w:rPr>
                <w:lang w:eastAsia="en-US"/>
              </w:rPr>
              <w:t>487</w:t>
            </w:r>
          </w:p>
        </w:tc>
        <w:tc>
          <w:tcPr>
            <w:tcW w:w="679" w:type="pct"/>
            <w:shd w:val="clear" w:color="auto" w:fill="auto"/>
            <w:vAlign w:val="center"/>
          </w:tcPr>
          <w:p w:rsidR="004F7D7C" w:rsidRPr="00417B52" w:rsidRDefault="004F7D7C" w:rsidP="00D23512">
            <w:pPr>
              <w:widowControl w:val="0"/>
              <w:autoSpaceDE w:val="0"/>
              <w:jc w:val="center"/>
            </w:pPr>
            <w:r w:rsidRPr="00417B52">
              <w:rPr>
                <w:lang w:eastAsia="en-US"/>
              </w:rPr>
              <w:t>487</w:t>
            </w:r>
          </w:p>
        </w:tc>
        <w:tc>
          <w:tcPr>
            <w:tcW w:w="616" w:type="pct"/>
            <w:gridSpan w:val="2"/>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487</w:t>
            </w:r>
          </w:p>
        </w:tc>
      </w:tr>
      <w:tr w:rsidR="00CA4287" w:rsidRPr="00417B52" w:rsidTr="00D23512">
        <w:trPr>
          <w:jc w:val="center"/>
        </w:trPr>
        <w:tc>
          <w:tcPr>
            <w:tcW w:w="228" w:type="pct"/>
            <w:shd w:val="clear" w:color="auto" w:fill="auto"/>
            <w:vAlign w:val="center"/>
          </w:tcPr>
          <w:p w:rsidR="004F7D7C" w:rsidRPr="00417B52" w:rsidRDefault="004F7D7C" w:rsidP="00D23512">
            <w:pPr>
              <w:widowControl w:val="0"/>
              <w:autoSpaceDE w:val="0"/>
              <w:jc w:val="center"/>
              <w:rPr>
                <w:lang w:eastAsia="en-US"/>
              </w:rPr>
            </w:pPr>
            <w:r w:rsidRPr="00417B52">
              <w:rPr>
                <w:lang w:val="en-US" w:eastAsia="en-US"/>
              </w:rPr>
              <w:t>7</w:t>
            </w:r>
            <w:r w:rsidRPr="00417B52">
              <w:rPr>
                <w:lang w:eastAsia="en-US"/>
              </w:rPr>
              <w:t>.</w:t>
            </w:r>
          </w:p>
        </w:tc>
        <w:tc>
          <w:tcPr>
            <w:tcW w:w="1500" w:type="pct"/>
            <w:shd w:val="clear" w:color="auto" w:fill="auto"/>
            <w:vAlign w:val="center"/>
          </w:tcPr>
          <w:p w:rsidR="0060278A" w:rsidRPr="00417B52" w:rsidRDefault="004F7D7C" w:rsidP="0060278A">
            <w:pPr>
              <w:widowControl w:val="0"/>
              <w:autoSpaceDE w:val="0"/>
              <w:rPr>
                <w:shd w:val="clear" w:color="auto" w:fill="FFFFFF"/>
              </w:rPr>
            </w:pPr>
            <w:r w:rsidRPr="00417B52">
              <w:rPr>
                <w:shd w:val="clear" w:color="auto" w:fill="FFFFFF"/>
              </w:rPr>
              <w:t xml:space="preserve">Доля </w:t>
            </w:r>
            <w:r w:rsidR="0060278A" w:rsidRPr="00417B52">
              <w:rPr>
                <w:shd w:val="clear" w:color="auto" w:fill="FFFFFF"/>
              </w:rPr>
              <w:t>сельскохозяйственных товаропроизводителей получателей государственной поддержки в виде субсидий (грантов), использующих современные информационные ресурсы с целью роста предпринимательской активности</w:t>
            </w:r>
          </w:p>
        </w:tc>
        <w:tc>
          <w:tcPr>
            <w:tcW w:w="528" w:type="pct"/>
            <w:shd w:val="clear" w:color="auto" w:fill="auto"/>
            <w:vAlign w:val="center"/>
          </w:tcPr>
          <w:p w:rsidR="004F7D7C" w:rsidRPr="00417B52" w:rsidRDefault="004F7D7C" w:rsidP="00D23512">
            <w:pPr>
              <w:widowControl w:val="0"/>
              <w:autoSpaceDE w:val="0"/>
              <w:jc w:val="center"/>
              <w:rPr>
                <w:lang w:eastAsia="en-US"/>
              </w:rPr>
            </w:pPr>
            <w:r w:rsidRPr="00417B52">
              <w:rPr>
                <w:lang w:eastAsia="en-US"/>
              </w:rPr>
              <w:t>%</w:t>
            </w:r>
          </w:p>
        </w:tc>
        <w:tc>
          <w:tcPr>
            <w:tcW w:w="770" w:type="pct"/>
            <w:shd w:val="clear" w:color="auto" w:fill="auto"/>
            <w:vAlign w:val="center"/>
          </w:tcPr>
          <w:p w:rsidR="004F7D7C" w:rsidRPr="00417B52" w:rsidRDefault="004F7D7C" w:rsidP="00D23512">
            <w:pPr>
              <w:widowControl w:val="0"/>
              <w:autoSpaceDE w:val="0"/>
              <w:jc w:val="center"/>
              <w:rPr>
                <w:lang w:val="en-US"/>
              </w:rPr>
            </w:pPr>
            <w:r w:rsidRPr="00417B52">
              <w:rPr>
                <w:lang w:val="en-US" w:eastAsia="en-US"/>
              </w:rPr>
              <w:t>100</w:t>
            </w:r>
          </w:p>
        </w:tc>
        <w:tc>
          <w:tcPr>
            <w:tcW w:w="677" w:type="pct"/>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t>100</w:t>
            </w:r>
          </w:p>
        </w:tc>
        <w:tc>
          <w:tcPr>
            <w:tcW w:w="679" w:type="pct"/>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t>100</w:t>
            </w:r>
          </w:p>
        </w:tc>
        <w:tc>
          <w:tcPr>
            <w:tcW w:w="616" w:type="pct"/>
            <w:gridSpan w:val="2"/>
            <w:shd w:val="clear" w:color="auto" w:fill="auto"/>
            <w:vAlign w:val="center"/>
          </w:tcPr>
          <w:p w:rsidR="004F7D7C" w:rsidRPr="00417B52" w:rsidRDefault="004F7D7C" w:rsidP="00D23512">
            <w:pPr>
              <w:widowControl w:val="0"/>
              <w:autoSpaceDE w:val="0"/>
              <w:jc w:val="center"/>
              <w:rPr>
                <w:lang w:val="en-US" w:eastAsia="en-US"/>
              </w:rPr>
            </w:pPr>
            <w:r w:rsidRPr="00417B52">
              <w:rPr>
                <w:lang w:val="en-US" w:eastAsia="en-US"/>
              </w:rPr>
              <w:t>100</w:t>
            </w:r>
          </w:p>
        </w:tc>
      </w:tr>
    </w:tbl>
    <w:p w:rsidR="004E2771" w:rsidRPr="00417B52" w:rsidRDefault="004E2771"/>
    <w:sectPr w:rsidR="004E2771" w:rsidRPr="00417B52" w:rsidSect="004F7D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bullet"/>
      <w:lvlText w:val=""/>
      <w:lvlJc w:val="left"/>
      <w:pPr>
        <w:tabs>
          <w:tab w:val="num" w:pos="786"/>
        </w:tabs>
        <w:ind w:left="786"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429B0147"/>
    <w:multiLevelType w:val="hybridMultilevel"/>
    <w:tmpl w:val="E70661E0"/>
    <w:lvl w:ilvl="0" w:tplc="04190001">
      <w:start w:val="1"/>
      <w:numFmt w:val="bullet"/>
      <w:lvlText w:val=""/>
      <w:lvlJc w:val="left"/>
      <w:pPr>
        <w:tabs>
          <w:tab w:val="num" w:pos="965"/>
        </w:tabs>
        <w:ind w:left="965" w:hanging="360"/>
      </w:pPr>
      <w:rPr>
        <w:rFonts w:ascii="Symbol" w:hAnsi="Symbol" w:hint="default"/>
      </w:rPr>
    </w:lvl>
    <w:lvl w:ilvl="1" w:tplc="04190003" w:tentative="1">
      <w:start w:val="1"/>
      <w:numFmt w:val="bullet"/>
      <w:lvlText w:val="o"/>
      <w:lvlJc w:val="left"/>
      <w:pPr>
        <w:tabs>
          <w:tab w:val="num" w:pos="1685"/>
        </w:tabs>
        <w:ind w:left="1685" w:hanging="360"/>
      </w:pPr>
      <w:rPr>
        <w:rFonts w:ascii="Courier New" w:hAnsi="Courier New" w:cs="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cs="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cs="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2" w15:restartNumberingAfterBreak="0">
    <w:nsid w:val="438F05C7"/>
    <w:multiLevelType w:val="hybridMultilevel"/>
    <w:tmpl w:val="40B27EC6"/>
    <w:lvl w:ilvl="0" w:tplc="F430772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DA"/>
    <w:rsid w:val="00001CD9"/>
    <w:rsid w:val="00005A5F"/>
    <w:rsid w:val="0002716B"/>
    <w:rsid w:val="00067C5B"/>
    <w:rsid w:val="00087922"/>
    <w:rsid w:val="00087CBD"/>
    <w:rsid w:val="000A07DA"/>
    <w:rsid w:val="000C2370"/>
    <w:rsid w:val="00101DEA"/>
    <w:rsid w:val="00114EC8"/>
    <w:rsid w:val="001233D2"/>
    <w:rsid w:val="0012444D"/>
    <w:rsid w:val="00140B3A"/>
    <w:rsid w:val="0015006C"/>
    <w:rsid w:val="0015079D"/>
    <w:rsid w:val="00166F58"/>
    <w:rsid w:val="00172CF7"/>
    <w:rsid w:val="001957C0"/>
    <w:rsid w:val="001B3528"/>
    <w:rsid w:val="001E7E3C"/>
    <w:rsid w:val="001F1603"/>
    <w:rsid w:val="002223F8"/>
    <w:rsid w:val="00231086"/>
    <w:rsid w:val="002360EE"/>
    <w:rsid w:val="00242BC4"/>
    <w:rsid w:val="00257669"/>
    <w:rsid w:val="002947AE"/>
    <w:rsid w:val="00296A95"/>
    <w:rsid w:val="002B1B4E"/>
    <w:rsid w:val="002E0E2F"/>
    <w:rsid w:val="00300B95"/>
    <w:rsid w:val="003054A6"/>
    <w:rsid w:val="0033133D"/>
    <w:rsid w:val="0033189E"/>
    <w:rsid w:val="00341AAD"/>
    <w:rsid w:val="00364283"/>
    <w:rsid w:val="003A1194"/>
    <w:rsid w:val="003A2E7C"/>
    <w:rsid w:val="003A301B"/>
    <w:rsid w:val="003A78C8"/>
    <w:rsid w:val="003B534B"/>
    <w:rsid w:val="00405947"/>
    <w:rsid w:val="00417B52"/>
    <w:rsid w:val="004278A3"/>
    <w:rsid w:val="00444EC4"/>
    <w:rsid w:val="004522D4"/>
    <w:rsid w:val="00454515"/>
    <w:rsid w:val="00481F37"/>
    <w:rsid w:val="00485B32"/>
    <w:rsid w:val="0048604D"/>
    <w:rsid w:val="00496BCC"/>
    <w:rsid w:val="004A36A6"/>
    <w:rsid w:val="004B68A7"/>
    <w:rsid w:val="004D5DBB"/>
    <w:rsid w:val="004D687A"/>
    <w:rsid w:val="004E2771"/>
    <w:rsid w:val="004F34D0"/>
    <w:rsid w:val="004F7A60"/>
    <w:rsid w:val="004F7D7C"/>
    <w:rsid w:val="005056D4"/>
    <w:rsid w:val="00514059"/>
    <w:rsid w:val="00522E2A"/>
    <w:rsid w:val="00524D28"/>
    <w:rsid w:val="00532FB8"/>
    <w:rsid w:val="00542642"/>
    <w:rsid w:val="00561DC0"/>
    <w:rsid w:val="0057470D"/>
    <w:rsid w:val="0058119D"/>
    <w:rsid w:val="00584DB3"/>
    <w:rsid w:val="00585179"/>
    <w:rsid w:val="005D367E"/>
    <w:rsid w:val="005E3010"/>
    <w:rsid w:val="005E3592"/>
    <w:rsid w:val="005E4276"/>
    <w:rsid w:val="005E4FDB"/>
    <w:rsid w:val="0060278A"/>
    <w:rsid w:val="006152D9"/>
    <w:rsid w:val="00620273"/>
    <w:rsid w:val="00635595"/>
    <w:rsid w:val="0064738C"/>
    <w:rsid w:val="006777AE"/>
    <w:rsid w:val="006C7314"/>
    <w:rsid w:val="006D78E3"/>
    <w:rsid w:val="006F774D"/>
    <w:rsid w:val="006F7FDE"/>
    <w:rsid w:val="007212E5"/>
    <w:rsid w:val="0073419E"/>
    <w:rsid w:val="00735093"/>
    <w:rsid w:val="00772A68"/>
    <w:rsid w:val="00780CF2"/>
    <w:rsid w:val="007D2D3B"/>
    <w:rsid w:val="00817FC8"/>
    <w:rsid w:val="00820DB0"/>
    <w:rsid w:val="00833143"/>
    <w:rsid w:val="00833EBD"/>
    <w:rsid w:val="00855894"/>
    <w:rsid w:val="00875D1A"/>
    <w:rsid w:val="00883FAA"/>
    <w:rsid w:val="008A5A55"/>
    <w:rsid w:val="008E5341"/>
    <w:rsid w:val="008E7109"/>
    <w:rsid w:val="008E71FF"/>
    <w:rsid w:val="008E777C"/>
    <w:rsid w:val="008F19CF"/>
    <w:rsid w:val="008F3087"/>
    <w:rsid w:val="00934CC5"/>
    <w:rsid w:val="00935125"/>
    <w:rsid w:val="00962AE9"/>
    <w:rsid w:val="00990214"/>
    <w:rsid w:val="009B240C"/>
    <w:rsid w:val="009C175C"/>
    <w:rsid w:val="009C46A4"/>
    <w:rsid w:val="009D3238"/>
    <w:rsid w:val="00A30C6F"/>
    <w:rsid w:val="00A45AB3"/>
    <w:rsid w:val="00A654BC"/>
    <w:rsid w:val="00A8261D"/>
    <w:rsid w:val="00A90321"/>
    <w:rsid w:val="00A90FEF"/>
    <w:rsid w:val="00A93576"/>
    <w:rsid w:val="00AC292B"/>
    <w:rsid w:val="00AF5281"/>
    <w:rsid w:val="00B223CD"/>
    <w:rsid w:val="00B40E01"/>
    <w:rsid w:val="00B867F3"/>
    <w:rsid w:val="00B923E8"/>
    <w:rsid w:val="00B92DAC"/>
    <w:rsid w:val="00BD7485"/>
    <w:rsid w:val="00BE4D8B"/>
    <w:rsid w:val="00BE5078"/>
    <w:rsid w:val="00BE6659"/>
    <w:rsid w:val="00BE7C8F"/>
    <w:rsid w:val="00C43414"/>
    <w:rsid w:val="00C45340"/>
    <w:rsid w:val="00C47E6F"/>
    <w:rsid w:val="00C66CFA"/>
    <w:rsid w:val="00C73154"/>
    <w:rsid w:val="00C852D9"/>
    <w:rsid w:val="00C9477C"/>
    <w:rsid w:val="00C96F36"/>
    <w:rsid w:val="00CA2CBE"/>
    <w:rsid w:val="00CA4287"/>
    <w:rsid w:val="00CC761D"/>
    <w:rsid w:val="00D000A7"/>
    <w:rsid w:val="00D23512"/>
    <w:rsid w:val="00D411B6"/>
    <w:rsid w:val="00D53ED0"/>
    <w:rsid w:val="00D67D10"/>
    <w:rsid w:val="00D826A5"/>
    <w:rsid w:val="00D93007"/>
    <w:rsid w:val="00DE2FF5"/>
    <w:rsid w:val="00E02D7B"/>
    <w:rsid w:val="00E11B2F"/>
    <w:rsid w:val="00E26789"/>
    <w:rsid w:val="00E35828"/>
    <w:rsid w:val="00EA2E18"/>
    <w:rsid w:val="00EA2FD2"/>
    <w:rsid w:val="00EC03B0"/>
    <w:rsid w:val="00EC30AD"/>
    <w:rsid w:val="00EE420D"/>
    <w:rsid w:val="00EE60AD"/>
    <w:rsid w:val="00EF2FDE"/>
    <w:rsid w:val="00EF3C0E"/>
    <w:rsid w:val="00F03B29"/>
    <w:rsid w:val="00F11CC3"/>
    <w:rsid w:val="00F777ED"/>
    <w:rsid w:val="00F94425"/>
    <w:rsid w:val="00FA43D7"/>
    <w:rsid w:val="00FB39DC"/>
    <w:rsid w:val="00FC47F5"/>
    <w:rsid w:val="00FE1420"/>
    <w:rsid w:val="00FE2C87"/>
    <w:rsid w:val="00FE79E5"/>
    <w:rsid w:val="00FF661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C040"/>
  <w15:docId w15:val="{4F42FD9A-EEAE-48F8-A300-51E06403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242BC4"/>
    <w:pPr>
      <w:suppressAutoHyphens/>
      <w:spacing w:before="280" w:after="280"/>
    </w:pPr>
    <w:rPr>
      <w:lang w:eastAsia="ar-SA"/>
    </w:rPr>
  </w:style>
  <w:style w:type="character" w:styleId="a5">
    <w:name w:val="Hyperlink"/>
    <w:rsid w:val="00242BC4"/>
    <w:rPr>
      <w:rFonts w:cs="Times New Roman"/>
      <w:color w:val="0000FF"/>
      <w:u w:val="single"/>
    </w:rPr>
  </w:style>
  <w:style w:type="paragraph" w:styleId="a4">
    <w:name w:val="Normal (Web)"/>
    <w:basedOn w:val="a"/>
    <w:uiPriority w:val="99"/>
    <w:semiHidden/>
    <w:unhideWhenUsed/>
    <w:rsid w:val="00242BC4"/>
  </w:style>
  <w:style w:type="paragraph" w:styleId="a6">
    <w:name w:val="Balloon Text"/>
    <w:basedOn w:val="a"/>
    <w:link w:val="a7"/>
    <w:uiPriority w:val="99"/>
    <w:semiHidden/>
    <w:unhideWhenUsed/>
    <w:rsid w:val="00242BC4"/>
    <w:rPr>
      <w:rFonts w:ascii="Tahoma" w:hAnsi="Tahoma" w:cs="Tahoma"/>
      <w:sz w:val="16"/>
      <w:szCs w:val="16"/>
    </w:rPr>
  </w:style>
  <w:style w:type="character" w:customStyle="1" w:styleId="a7">
    <w:name w:val="Текст выноски Знак"/>
    <w:basedOn w:val="a0"/>
    <w:link w:val="a6"/>
    <w:uiPriority w:val="99"/>
    <w:semiHidden/>
    <w:rsid w:val="00242BC4"/>
    <w:rPr>
      <w:rFonts w:ascii="Tahoma" w:eastAsia="Times New Roman" w:hAnsi="Tahoma" w:cs="Tahoma"/>
      <w:sz w:val="16"/>
      <w:szCs w:val="16"/>
      <w:lang w:eastAsia="ru-RU"/>
    </w:rPr>
  </w:style>
  <w:style w:type="paragraph" w:customStyle="1" w:styleId="Default">
    <w:name w:val="Default"/>
    <w:rsid w:val="001F160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1F1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593A16A1EE4677B3E612C6012DE9DBDF4896A037702E161B7CCF55CEBEF5C041647DE9041148B5CD01D06A02306L"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hyperlink" Target="consultantplus://offline/ref=DD0593A16A1EE4677B3E7E3D7512DE9DBCF4836E0B7902E161B7CCF55CEBEF5C041647DE9041148B5CD01D06A02306L" TargetMode="Externa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D0593A16A1EE4677B3E7E3D7512DE9DBCF9836B017702E161B7CCF55CEBEF5C041647DE9041148B5CD01D06A02306L" TargetMode="External"/><Relationship Id="rId11" Type="http://schemas.openxmlformats.org/officeDocument/2006/relationships/image" Target="media/image1.emf"/><Relationship Id="rId5" Type="http://schemas.openxmlformats.org/officeDocument/2006/relationships/hyperlink" Target="consultantplus://offline/ref=DD0593A16A1EE4677B3E7E3D7512DE9DBBF0806D027802E161B7CCF55CEBEF5C041647DE9041148B5CD01D06A02306L" TargetMode="External"/><Relationship Id="rId15" Type="http://schemas.openxmlformats.org/officeDocument/2006/relationships/image" Target="media/image5.emf"/><Relationship Id="rId10" Type="http://schemas.openxmlformats.org/officeDocument/2006/relationships/hyperlink" Target="consultantplus://offline/ref=F4F3A9085FE91FF2A2357F352BE9DD685FCD304E08866526051979B5EADDBA1084AA4E00D19ECA081FC4AA07ECfCFD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D0593A16A1EE4677B3E612C6012DE9DBDF2816C027902E161B7CCF55CEBEF5C041647DE9041148B5CD01D06A02306L"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20</Pages>
  <Words>6497</Words>
  <Characters>37038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С. Дервина</cp:lastModifiedBy>
  <cp:revision>119</cp:revision>
  <cp:lastPrinted>2025-01-22T12:12:00Z</cp:lastPrinted>
  <dcterms:created xsi:type="dcterms:W3CDTF">2024-01-25T13:28:00Z</dcterms:created>
  <dcterms:modified xsi:type="dcterms:W3CDTF">2025-01-22T12:31:00Z</dcterms:modified>
</cp:coreProperties>
</file>