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48F" w:rsidRDefault="00EF4FEC">
      <w:pPr>
        <w:pStyle w:val="Textbody"/>
        <w:ind w:firstLine="720"/>
        <w:jc w:val="right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Приложение</w:t>
      </w:r>
    </w:p>
    <w:p w:rsidR="0026048F" w:rsidRDefault="0026048F">
      <w:pPr>
        <w:pStyle w:val="Textbody"/>
        <w:ind w:firstLine="720"/>
        <w:jc w:val="both"/>
        <w:rPr>
          <w:rFonts w:cs="Times New Roman"/>
          <w:b/>
          <w:bCs/>
        </w:rPr>
      </w:pPr>
    </w:p>
    <w:p w:rsidR="0026048F" w:rsidRDefault="00EF4FEC">
      <w:pPr>
        <w:pStyle w:val="Textbody"/>
        <w:ind w:firstLine="720"/>
        <w:jc w:val="both"/>
      </w:pPr>
      <w:r>
        <w:rPr>
          <w:rFonts w:cs="Times New Roman"/>
          <w:b/>
          <w:bCs/>
        </w:rPr>
        <w:t xml:space="preserve">В течение января — сентябрь 2016 г. в сфере международного и приграничного сотрудничества на территории МО </w:t>
      </w:r>
      <w:r>
        <w:rPr>
          <w:rFonts w:cs="Times New Roman"/>
          <w:b/>
          <w:bCs/>
          <w:color w:val="000000"/>
        </w:rPr>
        <w:t>«Город Выборг» Выборгского района</w:t>
      </w:r>
      <w:r>
        <w:rPr>
          <w:rFonts w:cs="Times New Roman"/>
          <w:b/>
          <w:bCs/>
        </w:rPr>
        <w:t xml:space="preserve"> ЛО были организованы и проведены следующие мероприятия:</w:t>
      </w:r>
    </w:p>
    <w:p w:rsidR="0026048F" w:rsidRDefault="0026048F">
      <w:pPr>
        <w:pStyle w:val="Textbody"/>
        <w:jc w:val="both"/>
      </w:pPr>
    </w:p>
    <w:p w:rsidR="0026048F" w:rsidRDefault="00EF4FEC">
      <w:pPr>
        <w:pStyle w:val="Textbody"/>
        <w:numPr>
          <w:ilvl w:val="0"/>
          <w:numId w:val="2"/>
        </w:numPr>
        <w:jc w:val="both"/>
      </w:pPr>
      <w:r>
        <w:t>Рабочее совещание с представителями РАНХиГС (Выборгский филиал) по перспективам развития межвузовского международного сотрудничества. г. Выборг, 11.01.2016г.;</w:t>
      </w:r>
    </w:p>
    <w:p w:rsidR="0026048F" w:rsidRDefault="00EF4FEC">
      <w:pPr>
        <w:pStyle w:val="Textbody"/>
        <w:numPr>
          <w:ilvl w:val="0"/>
          <w:numId w:val="1"/>
        </w:numPr>
        <w:jc w:val="both"/>
      </w:pPr>
      <w:r>
        <w:t>Визит в г. Выборг представителей компан</w:t>
      </w:r>
      <w:r>
        <w:t>ий ООО «Китайская 22-я металлургическая корпорация», ООО «Хуа Жэнь Девелопмент Сити» с целью налаживания деловых контактов между МО «Выборгский район» и представителями КНР.г. Выборг, 26.01.2016г.;</w:t>
      </w:r>
    </w:p>
    <w:p w:rsidR="0026048F" w:rsidRDefault="00EF4FEC">
      <w:pPr>
        <w:pStyle w:val="Textbody"/>
        <w:numPr>
          <w:ilvl w:val="0"/>
          <w:numId w:val="1"/>
        </w:numPr>
        <w:jc w:val="both"/>
      </w:pPr>
      <w:r>
        <w:t>Рабочая встреча с представителями Общества «Дружбы» отделе</w:t>
      </w:r>
      <w:r>
        <w:t>ния в г. Лаппеенранта (Финляндия) Общества  «Финляндия — Россия») по обсуждению вопросов сотрудничества и согласования планов мероприятий на апрель — май 2016 год. г. Выборг, 23.03.2016г.;</w:t>
      </w:r>
    </w:p>
    <w:p w:rsidR="0026048F" w:rsidRDefault="00EF4FEC">
      <w:pPr>
        <w:pStyle w:val="Textbody"/>
        <w:numPr>
          <w:ilvl w:val="0"/>
          <w:numId w:val="1"/>
        </w:numPr>
        <w:jc w:val="both"/>
      </w:pPr>
      <w:r>
        <w:t>Официальный визит Генерального Консула Генерального Консульства Нид</w:t>
      </w:r>
      <w:r>
        <w:t>ерландов  в Санкт-Петербурге г-на Х. Весселинга в Выборгский район Ленинградской области. г. Выборг, 24.03.2016г.;</w:t>
      </w:r>
    </w:p>
    <w:p w:rsidR="0026048F" w:rsidRDefault="00EF4FEC">
      <w:pPr>
        <w:pStyle w:val="Textbody"/>
        <w:numPr>
          <w:ilvl w:val="0"/>
          <w:numId w:val="1"/>
        </w:numPr>
        <w:jc w:val="both"/>
      </w:pPr>
      <w:r>
        <w:t>Встреча  представителей администраций МО «Выборгский район» ЛО и муниципалитета г. Лаппеенранта (Финляндия)  с  прессой по информированию о п</w:t>
      </w:r>
      <w:r>
        <w:t>одготовке и проведении мероприятий в области культуры, спорта и туризма  на территории МО «Выборгский район» ЛО и г. Лаппеенранта (Финляндия) в 2016 году. г. Выборг, 21.04.2016г.;</w:t>
      </w:r>
    </w:p>
    <w:p w:rsidR="0026048F" w:rsidRDefault="00EF4FEC">
      <w:pPr>
        <w:pStyle w:val="Textbody"/>
        <w:numPr>
          <w:ilvl w:val="0"/>
          <w:numId w:val="1"/>
        </w:numPr>
        <w:jc w:val="both"/>
      </w:pPr>
      <w:r>
        <w:t>Встреча с представителями Финского Общества «Микаэля Агриколы». г. Выборг, М</w:t>
      </w:r>
      <w:r>
        <w:t>АУК Библиотека А.Аалто, Суворовский просп., 06.05.2016г.;</w:t>
      </w:r>
    </w:p>
    <w:p w:rsidR="0026048F" w:rsidRDefault="00EF4FEC">
      <w:pPr>
        <w:pStyle w:val="Textbody"/>
        <w:numPr>
          <w:ilvl w:val="0"/>
          <w:numId w:val="1"/>
        </w:numPr>
        <w:jc w:val="both"/>
      </w:pPr>
      <w:r>
        <w:t>Проведение 29 международного велопробега «Выборг – Лаппеенранта — Выборг», 12.05.2016г.;</w:t>
      </w:r>
    </w:p>
    <w:p w:rsidR="0026048F" w:rsidRDefault="00EF4FEC">
      <w:pPr>
        <w:pStyle w:val="Textbody"/>
        <w:numPr>
          <w:ilvl w:val="0"/>
          <w:numId w:val="1"/>
        </w:numPr>
        <w:jc w:val="both"/>
      </w:pPr>
      <w:r>
        <w:t>Проведение международного певческого праздника «Музыка без границ». Дом культуры г. Выборга, 12.06.2016г;</w:t>
      </w:r>
    </w:p>
    <w:p w:rsidR="0026048F" w:rsidRDefault="00EF4FEC">
      <w:pPr>
        <w:pStyle w:val="Textbody"/>
        <w:numPr>
          <w:ilvl w:val="0"/>
          <w:numId w:val="1"/>
        </w:numPr>
        <w:jc w:val="both"/>
      </w:pPr>
      <w:r>
        <w:t>Р</w:t>
      </w:r>
      <w:r>
        <w:t>абочая встреча по вопросам сотрудничества в области культуры с членами организационного комитета юбилейного тура хора г. Хельсинки (Финляндия). г. Выборг, 14.07.2016г.;</w:t>
      </w:r>
    </w:p>
    <w:p w:rsidR="0026048F" w:rsidRDefault="00EF4FEC">
      <w:pPr>
        <w:pStyle w:val="Textbody"/>
        <w:numPr>
          <w:ilvl w:val="0"/>
          <w:numId w:val="1"/>
        </w:numPr>
        <w:jc w:val="both"/>
      </w:pPr>
      <w:r>
        <w:rPr>
          <w:rFonts w:cs="Times New Roman"/>
        </w:rPr>
        <w:t xml:space="preserve">Официальный визит мэра г. Хамина (Финляндия). </w:t>
      </w:r>
      <w:r>
        <w:rPr>
          <w:rFonts w:cs="Times New Roman"/>
        </w:rPr>
        <w:t>Р</w:t>
      </w:r>
      <w:r>
        <w:rPr>
          <w:rFonts w:cs="Times New Roman"/>
        </w:rPr>
        <w:t>абочее совещание по вопросам  развития т</w:t>
      </w:r>
      <w:r>
        <w:rPr>
          <w:rFonts w:cs="Times New Roman"/>
        </w:rPr>
        <w:t>уризма между приграничными городами. г. Выборг, 20.07.2016г.;</w:t>
      </w:r>
    </w:p>
    <w:p w:rsidR="0026048F" w:rsidRDefault="00EF4FEC">
      <w:pPr>
        <w:pStyle w:val="Textbody"/>
        <w:numPr>
          <w:ilvl w:val="0"/>
          <w:numId w:val="1"/>
        </w:numPr>
        <w:jc w:val="both"/>
      </w:pPr>
      <w:r>
        <w:t>Участие в открытии выставки почтовых открыток с видами Выборга из коллекции Музея почты Финляндии. Выставка являлась результатом сотрудничества музеев в рамках Российско-Финляндского культурного</w:t>
      </w:r>
      <w:r>
        <w:t xml:space="preserve"> форума. Дата проведения выставки: 04.08.2016г.-31.08.2016г.  г. Выборг, Библиотека А.Аалто, 04.08.2016г.;</w:t>
      </w:r>
    </w:p>
    <w:p w:rsidR="0026048F" w:rsidRDefault="00EF4FEC">
      <w:pPr>
        <w:pStyle w:val="Textbody"/>
        <w:numPr>
          <w:ilvl w:val="0"/>
          <w:numId w:val="1"/>
        </w:numPr>
        <w:jc w:val="both"/>
      </w:pPr>
      <w:r>
        <w:t>Участие в выставке «Библиотека города Сейняйоки- часть великолепного центра Алвара-Аалто». г. Выборг, Библиотека А.Аалто, 05.08.2016г.;</w:t>
      </w:r>
    </w:p>
    <w:p w:rsidR="0026048F" w:rsidRDefault="00EF4FEC">
      <w:pPr>
        <w:pStyle w:val="Textbody"/>
        <w:numPr>
          <w:ilvl w:val="0"/>
          <w:numId w:val="1"/>
        </w:numPr>
        <w:jc w:val="both"/>
      </w:pPr>
      <w:r>
        <w:t xml:space="preserve">Рабочая </w:t>
      </w:r>
      <w:r>
        <w:t>встреча в рамках организации и проведения хорового фестиваля «Музыка без границ» в г. Выборге в 2017г. г. Выборг. 15.08.2016г.;</w:t>
      </w:r>
    </w:p>
    <w:p w:rsidR="0026048F" w:rsidRDefault="00EF4FEC">
      <w:pPr>
        <w:pStyle w:val="Textbody"/>
        <w:numPr>
          <w:ilvl w:val="0"/>
          <w:numId w:val="1"/>
        </w:numPr>
        <w:jc w:val="both"/>
      </w:pPr>
      <w:r>
        <w:lastRenderedPageBreak/>
        <w:t>Прием иностранных делегаций, прибывших на празднование Дня города Выборга и Выборгского района. г. Выборг, 20.08.2016г.;</w:t>
      </w:r>
    </w:p>
    <w:p w:rsidR="0026048F" w:rsidRDefault="00EF4FEC">
      <w:pPr>
        <w:pStyle w:val="Textbody"/>
        <w:numPr>
          <w:ilvl w:val="0"/>
          <w:numId w:val="1"/>
        </w:numPr>
        <w:jc w:val="both"/>
      </w:pPr>
      <w:r>
        <w:t>Рабочее</w:t>
      </w:r>
      <w:r>
        <w:t xml:space="preserve"> совещание по подготовке совместного проекта по программе приграничного сотрудничества Европейского инструмента соседства: «Юго- Восточная Финляндия- Россия» в области образования. г. Выборг, 22.08.2016г.;</w:t>
      </w:r>
    </w:p>
    <w:p w:rsidR="0026048F" w:rsidRDefault="00EF4FEC">
      <w:pPr>
        <w:pStyle w:val="Textbody"/>
        <w:numPr>
          <w:ilvl w:val="0"/>
          <w:numId w:val="1"/>
        </w:numPr>
        <w:jc w:val="both"/>
      </w:pPr>
      <w:r>
        <w:t>Прием официальной делегации города Сюйчжоу провинц</w:t>
      </w:r>
      <w:r>
        <w:t>ии Цзянсу (Китайская Народная Республика). г. Выборг, 07.09.2016г.;</w:t>
      </w:r>
    </w:p>
    <w:p w:rsidR="0026048F" w:rsidRDefault="0026048F">
      <w:pPr>
        <w:pStyle w:val="Textbody"/>
        <w:jc w:val="both"/>
      </w:pPr>
    </w:p>
    <w:p w:rsidR="0026048F" w:rsidRDefault="0026048F">
      <w:pPr>
        <w:pStyle w:val="Textbody"/>
        <w:jc w:val="both"/>
      </w:pPr>
    </w:p>
    <w:p w:rsidR="0026048F" w:rsidRDefault="0026048F">
      <w:pPr>
        <w:pStyle w:val="Textbody"/>
        <w:jc w:val="both"/>
      </w:pPr>
    </w:p>
    <w:p w:rsidR="0026048F" w:rsidRDefault="00EF4FEC">
      <w:pPr>
        <w:pStyle w:val="Textbody"/>
        <w:jc w:val="both"/>
      </w:pPr>
      <w:r>
        <w:t>Председатель комитета</w:t>
      </w:r>
    </w:p>
    <w:p w:rsidR="0026048F" w:rsidRDefault="00EF4FEC">
      <w:pPr>
        <w:pStyle w:val="Textbody"/>
        <w:jc w:val="both"/>
      </w:pPr>
      <w:r>
        <w:t>по внутренней политике и международным связям                                                      А.Г. Лысов</w:t>
      </w:r>
    </w:p>
    <w:p w:rsidR="0026048F" w:rsidRDefault="0026048F">
      <w:pPr>
        <w:pStyle w:val="Textbody"/>
        <w:jc w:val="both"/>
      </w:pPr>
    </w:p>
    <w:p w:rsidR="0026048F" w:rsidRDefault="0026048F">
      <w:pPr>
        <w:pStyle w:val="Textbody"/>
        <w:jc w:val="both"/>
      </w:pPr>
    </w:p>
    <w:p w:rsidR="0026048F" w:rsidRDefault="0026048F">
      <w:pPr>
        <w:pStyle w:val="Textbody"/>
        <w:jc w:val="both"/>
      </w:pPr>
    </w:p>
    <w:p w:rsidR="0026048F" w:rsidRDefault="0026048F">
      <w:pPr>
        <w:pStyle w:val="Textbody"/>
        <w:jc w:val="both"/>
      </w:pPr>
    </w:p>
    <w:p w:rsidR="0026048F" w:rsidRDefault="0026048F">
      <w:pPr>
        <w:pStyle w:val="Textbody"/>
        <w:jc w:val="both"/>
      </w:pPr>
    </w:p>
    <w:p w:rsidR="0026048F" w:rsidRDefault="0026048F">
      <w:pPr>
        <w:pStyle w:val="Textbody"/>
        <w:jc w:val="both"/>
      </w:pPr>
    </w:p>
    <w:p w:rsidR="0026048F" w:rsidRDefault="00EF4FEC">
      <w:pPr>
        <w:pStyle w:val="Textbody"/>
        <w:jc w:val="both"/>
      </w:pPr>
      <w:r>
        <w:t>Исп. Филатов Д.Н., 204-84</w:t>
      </w:r>
    </w:p>
    <w:sectPr w:rsidR="0026048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FEC" w:rsidRDefault="00EF4FEC">
      <w:r>
        <w:separator/>
      </w:r>
    </w:p>
  </w:endnote>
  <w:endnote w:type="continuationSeparator" w:id="0">
    <w:p w:rsidR="00EF4FEC" w:rsidRDefault="00EF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FEC" w:rsidRDefault="00EF4FEC">
      <w:r>
        <w:rPr>
          <w:color w:val="000000"/>
        </w:rPr>
        <w:separator/>
      </w:r>
    </w:p>
  </w:footnote>
  <w:footnote w:type="continuationSeparator" w:id="0">
    <w:p w:rsidR="00EF4FEC" w:rsidRDefault="00EF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55048"/>
    <w:multiLevelType w:val="multilevel"/>
    <w:tmpl w:val="3FFE7720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Cs w:val="24"/>
        <w:lang w:val="ru-RU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6048F"/>
    <w:rsid w:val="000B23AC"/>
    <w:rsid w:val="0026048F"/>
    <w:rsid w:val="00E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C3050-CF83-4398-802F-BCD4E78D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  <w:rPr>
      <w:rFonts w:ascii="Symbol" w:hAnsi="Symbol" w:cs="Symbol"/>
      <w:szCs w:val="24"/>
      <w:lang w:val="ru-RU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Win10</cp:lastModifiedBy>
  <cp:revision>2</cp:revision>
  <cp:lastPrinted>2016-10-26T10:49:00Z</cp:lastPrinted>
  <dcterms:created xsi:type="dcterms:W3CDTF">2025-03-21T11:26:00Z</dcterms:created>
  <dcterms:modified xsi:type="dcterms:W3CDTF">2025-03-21T11:26:00Z</dcterms:modified>
</cp:coreProperties>
</file>