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0348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5676"/>
      </w:tblGrid>
      <w:tr w:rsidR="00A52CAA" w14:paraId="612FCB26" w14:textId="77777777" w:rsidTr="00A52CAA">
        <w:tc>
          <w:tcPr>
            <w:tcW w:w="4672" w:type="dxa"/>
          </w:tcPr>
          <w:p w14:paraId="29CE56FF" w14:textId="77777777" w:rsidR="00A52CAA" w:rsidRDefault="00A52CAA"/>
        </w:tc>
        <w:tc>
          <w:tcPr>
            <w:tcW w:w="5676" w:type="dxa"/>
          </w:tcPr>
          <w:p w14:paraId="386121D5" w14:textId="58DAC341" w:rsidR="00A52CAA" w:rsidRPr="00A52CAA" w:rsidRDefault="00A52CAA" w:rsidP="00A52CAA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CAA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к отчету </w:t>
            </w:r>
          </w:p>
          <w:p w14:paraId="6BEC3EBD" w14:textId="0A9F0EBC" w:rsidR="00A52CAA" w:rsidRDefault="00A52CAA" w:rsidP="00FB39BC">
            <w:pPr>
              <w:widowControl w:val="0"/>
              <w:autoSpaceDE w:val="0"/>
              <w:autoSpaceDN w:val="0"/>
              <w:spacing w:after="200" w:line="276" w:lineRule="auto"/>
              <w:jc w:val="right"/>
            </w:pPr>
            <w:r w:rsidRPr="00A52CAA">
              <w:rPr>
                <w:rFonts w:ascii="Times New Roman" w:eastAsia="Calibri" w:hAnsi="Times New Roman" w:cs="Times New Roman"/>
                <w:sz w:val="28"/>
                <w:szCs w:val="28"/>
              </w:rPr>
              <w:t>о результатах мониторинга качества финансового менеджмента главных администраторов средств бюджета муниципального образования "</w:t>
            </w:r>
            <w:r w:rsidR="00FB39BC">
              <w:rPr>
                <w:rFonts w:ascii="Times New Roman" w:eastAsia="Calibri" w:hAnsi="Times New Roman" w:cs="Times New Roman"/>
                <w:sz w:val="28"/>
                <w:szCs w:val="28"/>
              </w:rPr>
              <w:t>Город Выборг</w:t>
            </w:r>
            <w:r w:rsidRPr="00A52CAA">
              <w:rPr>
                <w:rFonts w:ascii="Times New Roman" w:eastAsia="Calibri" w:hAnsi="Times New Roman" w:cs="Times New Roman"/>
                <w:sz w:val="28"/>
                <w:szCs w:val="28"/>
              </w:rPr>
              <w:t>" Выборгского района Ленинградской области</w:t>
            </w:r>
          </w:p>
        </w:tc>
      </w:tr>
    </w:tbl>
    <w:p w14:paraId="15DD34A9" w14:textId="477A8397" w:rsidR="00733F87" w:rsidRPr="00A52CAA" w:rsidRDefault="00B84A63" w:rsidP="00A52CA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м</w:t>
      </w:r>
      <w:r w:rsidRPr="00A52CAA">
        <w:rPr>
          <w:rFonts w:ascii="Times New Roman" w:hAnsi="Times New Roman" w:cs="Times New Roman"/>
          <w:sz w:val="28"/>
          <w:szCs w:val="28"/>
        </w:rPr>
        <w:t>ониторинг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52CAA" w:rsidRPr="00A52CAA">
        <w:rPr>
          <w:rFonts w:ascii="Times New Roman" w:hAnsi="Times New Roman" w:cs="Times New Roman"/>
          <w:sz w:val="28"/>
          <w:szCs w:val="28"/>
        </w:rPr>
        <w:t xml:space="preserve"> качества финансового </w:t>
      </w:r>
      <w:r w:rsidRPr="00A52CAA">
        <w:rPr>
          <w:rFonts w:ascii="Times New Roman" w:hAnsi="Times New Roman" w:cs="Times New Roman"/>
          <w:sz w:val="28"/>
          <w:szCs w:val="28"/>
        </w:rPr>
        <w:t>менеджмента главных</w:t>
      </w:r>
      <w:r w:rsidR="00A52CAA" w:rsidRPr="00A52CAA">
        <w:rPr>
          <w:rFonts w:ascii="Times New Roman" w:hAnsi="Times New Roman" w:cs="Times New Roman"/>
          <w:sz w:val="28"/>
          <w:szCs w:val="28"/>
        </w:rPr>
        <w:t xml:space="preserve"> администраторов средств бюджета муниципального образования "</w:t>
      </w:r>
      <w:r w:rsidR="00FB39BC">
        <w:rPr>
          <w:rFonts w:ascii="Times New Roman" w:eastAsia="Calibri" w:hAnsi="Times New Roman" w:cs="Times New Roman"/>
          <w:sz w:val="28"/>
          <w:szCs w:val="28"/>
        </w:rPr>
        <w:t>Город Выборг</w:t>
      </w:r>
      <w:r w:rsidR="00A52CAA" w:rsidRPr="00A52CAA">
        <w:rPr>
          <w:rFonts w:ascii="Times New Roman" w:hAnsi="Times New Roman" w:cs="Times New Roman"/>
          <w:sz w:val="28"/>
          <w:szCs w:val="28"/>
        </w:rPr>
        <w:t>" Выборгского района Ленинградской области за 2023 год</w:t>
      </w:r>
    </w:p>
    <w:tbl>
      <w:tblPr>
        <w:tblW w:w="9067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6805"/>
        <w:gridCol w:w="1679"/>
        <w:gridCol w:w="16"/>
      </w:tblGrid>
      <w:tr w:rsidR="00FB39BC" w:rsidRPr="00B84A63" w14:paraId="2AACC26A" w14:textId="77777777" w:rsidTr="00FB39BC">
        <w:trPr>
          <w:trHeight w:val="70"/>
        </w:trPr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14:paraId="1FBCE1C2" w14:textId="77777777" w:rsidR="00FB39BC" w:rsidRPr="00B84A63" w:rsidRDefault="00FB39BC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6805" w:type="dxa"/>
            <w:vMerge w:val="restart"/>
            <w:shd w:val="clear" w:color="auto" w:fill="auto"/>
            <w:vAlign w:val="center"/>
            <w:hideMark/>
          </w:tcPr>
          <w:p w14:paraId="2C2D8F51" w14:textId="77777777" w:rsidR="00FB39BC" w:rsidRPr="00B84A63" w:rsidRDefault="00FB39BC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 КФМ</w:t>
            </w:r>
          </w:p>
        </w:tc>
        <w:tc>
          <w:tcPr>
            <w:tcW w:w="1695" w:type="dxa"/>
            <w:gridSpan w:val="2"/>
            <w:shd w:val="clear" w:color="auto" w:fill="auto"/>
            <w:noWrap/>
            <w:vAlign w:val="bottom"/>
            <w:hideMark/>
          </w:tcPr>
          <w:p w14:paraId="2ECEEB3F" w14:textId="77777777" w:rsidR="00FB39BC" w:rsidRPr="00B84A63" w:rsidRDefault="00FB39BC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Оценка (балл)</w:t>
            </w:r>
          </w:p>
        </w:tc>
      </w:tr>
      <w:tr w:rsidR="00FB39BC" w:rsidRPr="00B84A63" w14:paraId="01743A59" w14:textId="77777777" w:rsidTr="00FB39BC">
        <w:trPr>
          <w:trHeight w:val="529"/>
        </w:trPr>
        <w:tc>
          <w:tcPr>
            <w:tcW w:w="567" w:type="dxa"/>
            <w:vMerge/>
            <w:vAlign w:val="center"/>
            <w:hideMark/>
          </w:tcPr>
          <w:p w14:paraId="40AB1BF9" w14:textId="77777777" w:rsidR="00FB39BC" w:rsidRPr="00B84A63" w:rsidRDefault="00FB39BC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805" w:type="dxa"/>
            <w:vMerge/>
            <w:vAlign w:val="center"/>
            <w:hideMark/>
          </w:tcPr>
          <w:p w14:paraId="7F5CF386" w14:textId="77777777" w:rsidR="00FB39BC" w:rsidRPr="00B84A63" w:rsidRDefault="00FB39BC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5" w:type="dxa"/>
            <w:gridSpan w:val="2"/>
            <w:shd w:val="clear" w:color="auto" w:fill="auto"/>
            <w:vAlign w:val="center"/>
            <w:hideMark/>
          </w:tcPr>
          <w:p w14:paraId="2BF7543E" w14:textId="4E6BC1E2" w:rsidR="00FB39BC" w:rsidRPr="00B84A63" w:rsidRDefault="00FB39BC" w:rsidP="00FB3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МО "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Выборгский район</w:t>
            </w: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</w:tr>
      <w:tr w:rsidR="00FB39BC" w:rsidRPr="00B84A63" w14:paraId="68809836" w14:textId="77777777" w:rsidTr="00FB39BC">
        <w:trPr>
          <w:trHeight w:val="70"/>
        </w:trPr>
        <w:tc>
          <w:tcPr>
            <w:tcW w:w="567" w:type="dxa"/>
            <w:shd w:val="clear" w:color="auto" w:fill="F2F2F2" w:themeFill="background1" w:themeFillShade="F2"/>
            <w:noWrap/>
            <w:vAlign w:val="center"/>
            <w:hideMark/>
          </w:tcPr>
          <w:p w14:paraId="62EF0C39" w14:textId="77777777" w:rsidR="00FB39BC" w:rsidRPr="00B84A63" w:rsidRDefault="00FB39BC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</w:t>
            </w:r>
          </w:p>
        </w:tc>
        <w:tc>
          <w:tcPr>
            <w:tcW w:w="6805" w:type="dxa"/>
            <w:shd w:val="clear" w:color="auto" w:fill="F2F2F2" w:themeFill="background1" w:themeFillShade="F2"/>
            <w:vAlign w:val="bottom"/>
            <w:hideMark/>
          </w:tcPr>
          <w:p w14:paraId="07B4C0C7" w14:textId="77777777" w:rsidR="00FB39BC" w:rsidRPr="00B84A63" w:rsidRDefault="00FB39BC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Показатели оценки качества исполнения бюджетных полномочий</w:t>
            </w:r>
          </w:p>
        </w:tc>
        <w:tc>
          <w:tcPr>
            <w:tcW w:w="1695" w:type="dxa"/>
            <w:gridSpan w:val="2"/>
            <w:shd w:val="clear" w:color="auto" w:fill="F2F2F2" w:themeFill="background1" w:themeFillShade="F2"/>
            <w:vAlign w:val="center"/>
            <w:hideMark/>
          </w:tcPr>
          <w:p w14:paraId="3C54379C" w14:textId="6D898E40" w:rsidR="00FB39BC" w:rsidRPr="00AD14FC" w:rsidRDefault="00887B6C" w:rsidP="00650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93</w:t>
            </w:r>
          </w:p>
        </w:tc>
      </w:tr>
      <w:tr w:rsidR="00FB39BC" w:rsidRPr="00B84A63" w14:paraId="5351E6F8" w14:textId="77777777" w:rsidTr="00FB39BC">
        <w:trPr>
          <w:trHeight w:val="7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5C4A20" w14:textId="77777777" w:rsidR="00FB39BC" w:rsidRPr="00B84A63" w:rsidRDefault="00FB39BC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</w:t>
            </w:r>
          </w:p>
        </w:tc>
        <w:tc>
          <w:tcPr>
            <w:tcW w:w="6805" w:type="dxa"/>
            <w:shd w:val="clear" w:color="auto" w:fill="auto"/>
            <w:vAlign w:val="bottom"/>
            <w:hideMark/>
          </w:tcPr>
          <w:p w14:paraId="779486C9" w14:textId="77777777" w:rsidR="00FB39BC" w:rsidRPr="00B84A63" w:rsidRDefault="00FB39BC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Качество представления данных для формирования проекта бюджета (изменений в бюджет)</w:t>
            </w:r>
          </w:p>
        </w:tc>
        <w:tc>
          <w:tcPr>
            <w:tcW w:w="1695" w:type="dxa"/>
            <w:gridSpan w:val="2"/>
            <w:shd w:val="clear" w:color="auto" w:fill="auto"/>
            <w:noWrap/>
            <w:vAlign w:val="center"/>
            <w:hideMark/>
          </w:tcPr>
          <w:p w14:paraId="1803D312" w14:textId="77777777" w:rsidR="00FB39BC" w:rsidRPr="00B84A63" w:rsidRDefault="00FB39BC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FB39BC" w:rsidRPr="00B84A63" w14:paraId="15F00A3E" w14:textId="77777777" w:rsidTr="00FB39BC">
        <w:trPr>
          <w:trHeight w:val="7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169F6C" w14:textId="77777777" w:rsidR="00FB39BC" w:rsidRPr="00B84A63" w:rsidRDefault="00FB39BC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</w:t>
            </w:r>
          </w:p>
        </w:tc>
        <w:tc>
          <w:tcPr>
            <w:tcW w:w="6805" w:type="dxa"/>
            <w:shd w:val="clear" w:color="auto" w:fill="auto"/>
            <w:vAlign w:val="bottom"/>
            <w:hideMark/>
          </w:tcPr>
          <w:p w14:paraId="66EEB837" w14:textId="77777777" w:rsidR="00FB39BC" w:rsidRPr="00B84A63" w:rsidRDefault="00FB39BC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расходов бюджета, формируемых в рамках программ, в общем объеме расходов бюджета</w:t>
            </w:r>
          </w:p>
        </w:tc>
        <w:tc>
          <w:tcPr>
            <w:tcW w:w="1695" w:type="dxa"/>
            <w:gridSpan w:val="2"/>
            <w:shd w:val="clear" w:color="auto" w:fill="auto"/>
            <w:noWrap/>
            <w:vAlign w:val="center"/>
            <w:hideMark/>
          </w:tcPr>
          <w:p w14:paraId="6F1E08D8" w14:textId="0A11ABBA" w:rsidR="00FB39BC" w:rsidRPr="00B84A63" w:rsidRDefault="00FB39BC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FB39BC" w:rsidRPr="00B84A63" w14:paraId="347B1B52" w14:textId="77777777" w:rsidTr="00FB39BC">
        <w:trPr>
          <w:trHeight w:val="238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C59E80" w14:textId="77777777" w:rsidR="00FB39BC" w:rsidRPr="00B84A63" w:rsidRDefault="00FB39BC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</w:t>
            </w:r>
          </w:p>
        </w:tc>
        <w:tc>
          <w:tcPr>
            <w:tcW w:w="6805" w:type="dxa"/>
            <w:shd w:val="clear" w:color="auto" w:fill="auto"/>
            <w:vAlign w:val="bottom"/>
            <w:hideMark/>
          </w:tcPr>
          <w:p w14:paraId="1C5E7443" w14:textId="77777777" w:rsidR="00FB39BC" w:rsidRPr="00B84A63" w:rsidRDefault="00FB39BC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Отклонение объема расходов бюджета в IV квартале от среднего объема за I-III кварталы (без учета целевых межбюджетных трансфертов)</w:t>
            </w:r>
          </w:p>
        </w:tc>
        <w:tc>
          <w:tcPr>
            <w:tcW w:w="1695" w:type="dxa"/>
            <w:gridSpan w:val="2"/>
            <w:shd w:val="clear" w:color="auto" w:fill="auto"/>
            <w:noWrap/>
            <w:vAlign w:val="center"/>
            <w:hideMark/>
          </w:tcPr>
          <w:p w14:paraId="6E9EE70F" w14:textId="0557D812" w:rsidR="00FB39BC" w:rsidRPr="00B84A63" w:rsidRDefault="00FB39BC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FB39BC" w:rsidRPr="00B84A63" w14:paraId="4AB7E50F" w14:textId="77777777" w:rsidTr="00FB39BC">
        <w:trPr>
          <w:trHeight w:val="7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D3DAE0" w14:textId="77777777" w:rsidR="00FB39BC" w:rsidRPr="00B84A63" w:rsidRDefault="00FB39BC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</w:t>
            </w:r>
          </w:p>
        </w:tc>
        <w:tc>
          <w:tcPr>
            <w:tcW w:w="6805" w:type="dxa"/>
            <w:shd w:val="clear" w:color="auto" w:fill="auto"/>
            <w:vAlign w:val="bottom"/>
            <w:hideMark/>
          </w:tcPr>
          <w:p w14:paraId="6780A528" w14:textId="77777777" w:rsidR="00FB39BC" w:rsidRPr="00B84A63" w:rsidRDefault="00FB39BC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Внесение изменений в сводную бюджетную роспись и кассовый план </w:t>
            </w:r>
          </w:p>
        </w:tc>
        <w:tc>
          <w:tcPr>
            <w:tcW w:w="1695" w:type="dxa"/>
            <w:gridSpan w:val="2"/>
            <w:shd w:val="clear" w:color="auto" w:fill="auto"/>
            <w:noWrap/>
            <w:vAlign w:val="center"/>
            <w:hideMark/>
          </w:tcPr>
          <w:p w14:paraId="4D4CCB05" w14:textId="6F003CB0" w:rsidR="00FB39BC" w:rsidRPr="00B84A63" w:rsidRDefault="00FB39BC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FB39BC" w:rsidRPr="00B84A63" w14:paraId="3D39DF82" w14:textId="77777777" w:rsidTr="00FB39BC">
        <w:trPr>
          <w:trHeight w:val="7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DB46EC" w14:textId="77777777" w:rsidR="00FB39BC" w:rsidRPr="00B84A63" w:rsidRDefault="00FB39BC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</w:t>
            </w:r>
          </w:p>
        </w:tc>
        <w:tc>
          <w:tcPr>
            <w:tcW w:w="6805" w:type="dxa"/>
            <w:shd w:val="clear" w:color="auto" w:fill="auto"/>
            <w:vAlign w:val="bottom"/>
            <w:hideMark/>
          </w:tcPr>
          <w:p w14:paraId="763C705F" w14:textId="77777777" w:rsidR="00FB39BC" w:rsidRPr="00B84A63" w:rsidRDefault="00FB39BC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(исправление) писем на изменения в сводную бюджетную роспись и кассовый план</w:t>
            </w:r>
          </w:p>
        </w:tc>
        <w:tc>
          <w:tcPr>
            <w:tcW w:w="1695" w:type="dxa"/>
            <w:gridSpan w:val="2"/>
            <w:shd w:val="clear" w:color="auto" w:fill="auto"/>
            <w:noWrap/>
            <w:vAlign w:val="center"/>
            <w:hideMark/>
          </w:tcPr>
          <w:p w14:paraId="07AFE5E6" w14:textId="683231CA" w:rsidR="00FB39BC" w:rsidRPr="00B84A63" w:rsidRDefault="00FB39BC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FB39BC" w:rsidRPr="00B84A63" w14:paraId="2426116E" w14:textId="77777777" w:rsidTr="00FB39BC">
        <w:trPr>
          <w:trHeight w:val="10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4050B9" w14:textId="77777777" w:rsidR="00FB39BC" w:rsidRPr="00B84A63" w:rsidRDefault="00FB39BC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</w:t>
            </w:r>
          </w:p>
        </w:tc>
        <w:tc>
          <w:tcPr>
            <w:tcW w:w="6805" w:type="dxa"/>
            <w:shd w:val="clear" w:color="auto" w:fill="auto"/>
            <w:vAlign w:val="bottom"/>
            <w:hideMark/>
          </w:tcPr>
          <w:p w14:paraId="6E65B986" w14:textId="77777777" w:rsidR="00FB39BC" w:rsidRPr="00B84A63" w:rsidRDefault="00FB39BC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Своевременность заключения соглашений о предоставлении из областного бюджета Ленинградской области межбюджетных субсидий, субвенций, иных межбюджетных трансфертов, имеющих целевое назначение</w:t>
            </w:r>
          </w:p>
        </w:tc>
        <w:tc>
          <w:tcPr>
            <w:tcW w:w="1695" w:type="dxa"/>
            <w:gridSpan w:val="2"/>
            <w:shd w:val="clear" w:color="auto" w:fill="auto"/>
            <w:noWrap/>
            <w:vAlign w:val="center"/>
            <w:hideMark/>
          </w:tcPr>
          <w:p w14:paraId="4F8B2E4F" w14:textId="4EBB03B0" w:rsidR="00FB39BC" w:rsidRPr="00B84A63" w:rsidRDefault="00FB39BC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FB39BC" w:rsidRPr="00B84A63" w14:paraId="13B90745" w14:textId="77777777" w:rsidTr="00FB39BC">
        <w:trPr>
          <w:trHeight w:val="7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775C49" w14:textId="77777777" w:rsidR="00FB39BC" w:rsidRPr="00B84A63" w:rsidRDefault="00FB39BC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</w:t>
            </w:r>
          </w:p>
        </w:tc>
        <w:tc>
          <w:tcPr>
            <w:tcW w:w="6805" w:type="dxa"/>
            <w:shd w:val="clear" w:color="auto" w:fill="auto"/>
            <w:vAlign w:val="bottom"/>
            <w:hideMark/>
          </w:tcPr>
          <w:p w14:paraId="751C469D" w14:textId="77777777" w:rsidR="00FB39BC" w:rsidRPr="00B84A63" w:rsidRDefault="00FB39BC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Отсутствие фактов нарушения целей, порядка и условий предоставления из областного бюджета Ленинградской области межбюджетных субсидий, субвенций, иных межбюджетных трансфертов, имеющих целевое назначение, бюджетных кредитов, а также соблюдения условий договоров (соглашений) об их предоставлении и условий контрактов (договоров, соглашений), источником финансового обеспечения (софинансирования) которых являются указанные межбюджетные трансферты, выявленных органами государственного финансового контроля Ленинградской области </w:t>
            </w:r>
          </w:p>
        </w:tc>
        <w:tc>
          <w:tcPr>
            <w:tcW w:w="1695" w:type="dxa"/>
            <w:gridSpan w:val="2"/>
            <w:shd w:val="clear" w:color="auto" w:fill="auto"/>
            <w:noWrap/>
            <w:vAlign w:val="center"/>
            <w:hideMark/>
          </w:tcPr>
          <w:p w14:paraId="58CDFD07" w14:textId="68C78127" w:rsidR="00FB39BC" w:rsidRPr="00B84A63" w:rsidRDefault="00FB39BC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FB39BC" w:rsidRPr="00B84A63" w14:paraId="1BB7CD4F" w14:textId="77777777" w:rsidTr="00FB39BC">
        <w:trPr>
          <w:trHeight w:val="63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58ACEC" w14:textId="77777777" w:rsidR="00FB39BC" w:rsidRPr="00B84A63" w:rsidRDefault="00FB39BC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</w:t>
            </w:r>
          </w:p>
        </w:tc>
        <w:tc>
          <w:tcPr>
            <w:tcW w:w="6805" w:type="dxa"/>
            <w:shd w:val="clear" w:color="auto" w:fill="auto"/>
            <w:vAlign w:val="bottom"/>
            <w:hideMark/>
          </w:tcPr>
          <w:p w14:paraId="30EE9ED2" w14:textId="77777777" w:rsidR="00FB39BC" w:rsidRPr="00B84A63" w:rsidRDefault="00FB39BC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Своевременность утверждения муниципального задания для автономных и бюджетных учреждений</w:t>
            </w:r>
          </w:p>
        </w:tc>
        <w:tc>
          <w:tcPr>
            <w:tcW w:w="1695" w:type="dxa"/>
            <w:gridSpan w:val="2"/>
            <w:shd w:val="clear" w:color="auto" w:fill="auto"/>
            <w:noWrap/>
            <w:vAlign w:val="center"/>
            <w:hideMark/>
          </w:tcPr>
          <w:p w14:paraId="4D4FA3E6" w14:textId="35831BDB" w:rsidR="00FB39BC" w:rsidRPr="00DF7D94" w:rsidRDefault="00DF7D94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</w:t>
            </w:r>
          </w:p>
        </w:tc>
      </w:tr>
      <w:tr w:rsidR="00FB39BC" w:rsidRPr="00B84A63" w14:paraId="6EC84FA0" w14:textId="77777777" w:rsidTr="00FB39BC">
        <w:trPr>
          <w:trHeight w:val="408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4C057F" w14:textId="77777777" w:rsidR="00FB39BC" w:rsidRPr="00B84A63" w:rsidRDefault="00FB39BC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1.9</w:t>
            </w:r>
          </w:p>
        </w:tc>
        <w:tc>
          <w:tcPr>
            <w:tcW w:w="6805" w:type="dxa"/>
            <w:shd w:val="clear" w:color="auto" w:fill="auto"/>
            <w:vAlign w:val="bottom"/>
            <w:hideMark/>
          </w:tcPr>
          <w:p w14:paraId="007BDA05" w14:textId="77777777" w:rsidR="00FB39BC" w:rsidRPr="00B84A63" w:rsidRDefault="00FB39BC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Размещение на официальном сайте для размещения информации о государственных (муниципальных) учреждениях (далее - сайт bus.gov.ru) плановых показателей на текущий год, в срок до 1 марта года, за который проводится оценка (для казенных муниципальных учреждений информация о показателях бюджетной сметы; для автономных и бюджетных учреждений информация о муниципальном задании, информация о плане финансово-хозяйственной деятельности)</w:t>
            </w:r>
          </w:p>
        </w:tc>
        <w:tc>
          <w:tcPr>
            <w:tcW w:w="1695" w:type="dxa"/>
            <w:gridSpan w:val="2"/>
            <w:shd w:val="clear" w:color="auto" w:fill="auto"/>
            <w:noWrap/>
            <w:vAlign w:val="center"/>
            <w:hideMark/>
          </w:tcPr>
          <w:p w14:paraId="2A678F1D" w14:textId="01D07CA6" w:rsidR="00FB39BC" w:rsidRPr="00DF7D94" w:rsidRDefault="00DF7D94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</w:t>
            </w:r>
          </w:p>
        </w:tc>
      </w:tr>
      <w:tr w:rsidR="00FB39BC" w:rsidRPr="00B84A63" w14:paraId="1B747A25" w14:textId="77777777" w:rsidTr="00FB39BC">
        <w:trPr>
          <w:trHeight w:val="266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A38E3C" w14:textId="77777777" w:rsidR="00FB39BC" w:rsidRPr="00B84A63" w:rsidRDefault="00FB39BC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1.10</w:t>
            </w:r>
          </w:p>
        </w:tc>
        <w:tc>
          <w:tcPr>
            <w:tcW w:w="6805" w:type="dxa"/>
            <w:shd w:val="clear" w:color="auto" w:fill="auto"/>
            <w:vAlign w:val="bottom"/>
            <w:hideMark/>
          </w:tcPr>
          <w:p w14:paraId="3E9456DC" w14:textId="77777777" w:rsidR="00FB39BC" w:rsidRPr="00B84A63" w:rsidRDefault="00FB39BC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Размещение на сайте bus.gov.ru информации о результатах деятельности и об использовании имущества за год, предшествующий отчетному, в срок до 1 мая года, за который проводится оценка</w:t>
            </w:r>
          </w:p>
        </w:tc>
        <w:tc>
          <w:tcPr>
            <w:tcW w:w="1695" w:type="dxa"/>
            <w:gridSpan w:val="2"/>
            <w:shd w:val="clear" w:color="auto" w:fill="auto"/>
            <w:noWrap/>
            <w:vAlign w:val="center"/>
            <w:hideMark/>
          </w:tcPr>
          <w:p w14:paraId="5BD4FF33" w14:textId="364AA8D9" w:rsidR="00FB39BC" w:rsidRPr="00DF7D94" w:rsidRDefault="00DF7D94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</w:t>
            </w:r>
          </w:p>
        </w:tc>
      </w:tr>
      <w:tr w:rsidR="00FB39BC" w:rsidRPr="00B84A63" w14:paraId="723F5D65" w14:textId="77777777" w:rsidTr="00FB39BC">
        <w:trPr>
          <w:trHeight w:val="7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7EA599" w14:textId="77777777" w:rsidR="00FB39BC" w:rsidRPr="00B84A63" w:rsidRDefault="00FB39BC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1.11</w:t>
            </w:r>
          </w:p>
        </w:tc>
        <w:tc>
          <w:tcPr>
            <w:tcW w:w="6805" w:type="dxa"/>
            <w:shd w:val="clear" w:color="auto" w:fill="auto"/>
            <w:vAlign w:val="bottom"/>
            <w:hideMark/>
          </w:tcPr>
          <w:p w14:paraId="3BA3B559" w14:textId="77777777" w:rsidR="00FB39BC" w:rsidRPr="00B84A63" w:rsidRDefault="00FB39BC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Размещение на сайте bus.gov.ru фактических показателей по годовой бухгалтерской отчетности за год, предшествующий отчетному, в срок до 1 мая года, за который проводится оценка (для казенных муниципальных учреждений баланс (ф. 0503130);  для автономных и бюджетных учреждений баланс (ф. 0503730))</w:t>
            </w:r>
          </w:p>
        </w:tc>
        <w:tc>
          <w:tcPr>
            <w:tcW w:w="1695" w:type="dxa"/>
            <w:gridSpan w:val="2"/>
            <w:shd w:val="clear" w:color="auto" w:fill="auto"/>
            <w:noWrap/>
            <w:vAlign w:val="center"/>
            <w:hideMark/>
          </w:tcPr>
          <w:p w14:paraId="1270FE36" w14:textId="7C928F16" w:rsidR="00DF7D94" w:rsidRPr="00DF7D94" w:rsidRDefault="00DF7D94" w:rsidP="00DF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</w:t>
            </w:r>
          </w:p>
        </w:tc>
      </w:tr>
      <w:tr w:rsidR="00FB39BC" w:rsidRPr="00B84A63" w14:paraId="64E672C8" w14:textId="77777777" w:rsidTr="00FB39BC">
        <w:trPr>
          <w:trHeight w:val="81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EED4BF" w14:textId="77777777" w:rsidR="00FB39BC" w:rsidRPr="00B84A63" w:rsidRDefault="00FB39BC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1.12</w:t>
            </w:r>
          </w:p>
        </w:tc>
        <w:tc>
          <w:tcPr>
            <w:tcW w:w="6805" w:type="dxa"/>
            <w:shd w:val="clear" w:color="auto" w:fill="auto"/>
            <w:vAlign w:val="bottom"/>
            <w:hideMark/>
          </w:tcPr>
          <w:p w14:paraId="7C6449F9" w14:textId="77777777" w:rsidR="00FB39BC" w:rsidRPr="00B84A63" w:rsidRDefault="00FB39BC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Соотношение кассовых расходов и плановых объемов бюджетных ассигнований </w:t>
            </w:r>
          </w:p>
        </w:tc>
        <w:tc>
          <w:tcPr>
            <w:tcW w:w="1695" w:type="dxa"/>
            <w:gridSpan w:val="2"/>
            <w:shd w:val="clear" w:color="auto" w:fill="auto"/>
            <w:noWrap/>
            <w:vAlign w:val="center"/>
            <w:hideMark/>
          </w:tcPr>
          <w:p w14:paraId="2E76C434" w14:textId="626250A6" w:rsidR="00FB39BC" w:rsidRPr="00B84A63" w:rsidRDefault="00FB39BC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FB39BC" w:rsidRPr="00B84A63" w14:paraId="6003F8A5" w14:textId="77777777" w:rsidTr="00FB39BC">
        <w:trPr>
          <w:trHeight w:val="7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CE446F" w14:textId="77777777" w:rsidR="00FB39BC" w:rsidRPr="00B84A63" w:rsidRDefault="00FB39BC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1.13</w:t>
            </w:r>
          </w:p>
        </w:tc>
        <w:tc>
          <w:tcPr>
            <w:tcW w:w="6805" w:type="dxa"/>
            <w:shd w:val="clear" w:color="auto" w:fill="auto"/>
            <w:vAlign w:val="bottom"/>
            <w:hideMark/>
          </w:tcPr>
          <w:p w14:paraId="3F24581A" w14:textId="77777777" w:rsidR="00FB39BC" w:rsidRPr="00B84A63" w:rsidRDefault="00FB39BC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Своевременность принятия муниципальных программ</w:t>
            </w:r>
          </w:p>
        </w:tc>
        <w:tc>
          <w:tcPr>
            <w:tcW w:w="1695" w:type="dxa"/>
            <w:gridSpan w:val="2"/>
            <w:shd w:val="clear" w:color="auto" w:fill="auto"/>
            <w:noWrap/>
            <w:vAlign w:val="center"/>
            <w:hideMark/>
          </w:tcPr>
          <w:p w14:paraId="7054A7FF" w14:textId="15A3BF1E" w:rsidR="00FB39BC" w:rsidRPr="00B84A63" w:rsidRDefault="00FB39BC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FB39BC" w:rsidRPr="00B84A63" w14:paraId="51E24E43" w14:textId="77777777" w:rsidTr="00FB39BC">
        <w:trPr>
          <w:trHeight w:val="7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66AE7B" w14:textId="77777777" w:rsidR="00FB39BC" w:rsidRPr="00B84A63" w:rsidRDefault="00FB39BC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1.14</w:t>
            </w:r>
          </w:p>
        </w:tc>
        <w:tc>
          <w:tcPr>
            <w:tcW w:w="6805" w:type="dxa"/>
            <w:shd w:val="clear" w:color="auto" w:fill="auto"/>
            <w:vAlign w:val="bottom"/>
            <w:hideMark/>
          </w:tcPr>
          <w:p w14:paraId="654064AC" w14:textId="77777777" w:rsidR="00FB39BC" w:rsidRPr="00B84A63" w:rsidRDefault="00FB39BC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Соотношение принятых бюджетных обязательств и плановых объемов бюджетных ассигнований</w:t>
            </w:r>
          </w:p>
        </w:tc>
        <w:tc>
          <w:tcPr>
            <w:tcW w:w="1695" w:type="dxa"/>
            <w:gridSpan w:val="2"/>
            <w:shd w:val="clear" w:color="auto" w:fill="auto"/>
            <w:noWrap/>
            <w:vAlign w:val="center"/>
            <w:hideMark/>
          </w:tcPr>
          <w:p w14:paraId="7262F8F7" w14:textId="77777777" w:rsidR="00FB39BC" w:rsidRPr="00B84A63" w:rsidRDefault="00FB39BC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FB39BC" w:rsidRPr="00B84A63" w14:paraId="56062056" w14:textId="77777777" w:rsidTr="00FB39BC">
        <w:trPr>
          <w:trHeight w:val="7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E145CA" w14:textId="77777777" w:rsidR="00FB39BC" w:rsidRPr="00B84A63" w:rsidRDefault="00FB39BC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1.15</w:t>
            </w:r>
          </w:p>
        </w:tc>
        <w:tc>
          <w:tcPr>
            <w:tcW w:w="6805" w:type="dxa"/>
            <w:shd w:val="clear" w:color="auto" w:fill="auto"/>
            <w:vAlign w:val="bottom"/>
            <w:hideMark/>
          </w:tcPr>
          <w:p w14:paraId="6A3F5456" w14:textId="77777777" w:rsidR="00FB39BC" w:rsidRPr="00B84A63" w:rsidRDefault="00FB39BC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Отсутствие фактов нарушений мер по реализации решения совета депутатов о бюджете муниципального образования </w:t>
            </w:r>
          </w:p>
        </w:tc>
        <w:tc>
          <w:tcPr>
            <w:tcW w:w="1695" w:type="dxa"/>
            <w:gridSpan w:val="2"/>
            <w:shd w:val="clear" w:color="auto" w:fill="auto"/>
            <w:noWrap/>
            <w:vAlign w:val="center"/>
            <w:hideMark/>
          </w:tcPr>
          <w:p w14:paraId="1A934E1F" w14:textId="604ED610" w:rsidR="00FB39BC" w:rsidRPr="00B84A63" w:rsidRDefault="00FB39BC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FB39BC" w:rsidRPr="00B84A63" w14:paraId="654187BF" w14:textId="77777777" w:rsidTr="00FB39BC">
        <w:trPr>
          <w:trHeight w:val="7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136C4B" w14:textId="77777777" w:rsidR="00FB39BC" w:rsidRPr="00B84A63" w:rsidRDefault="00FB39BC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1.16</w:t>
            </w:r>
          </w:p>
        </w:tc>
        <w:tc>
          <w:tcPr>
            <w:tcW w:w="6805" w:type="dxa"/>
            <w:shd w:val="clear" w:color="auto" w:fill="auto"/>
            <w:vAlign w:val="bottom"/>
            <w:hideMark/>
          </w:tcPr>
          <w:p w14:paraId="382E460C" w14:textId="77777777" w:rsidR="00FB39BC" w:rsidRPr="00B84A63" w:rsidRDefault="00FB39BC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Качество предоставления данных по запросам комитета финансов  </w:t>
            </w:r>
          </w:p>
        </w:tc>
        <w:tc>
          <w:tcPr>
            <w:tcW w:w="1695" w:type="dxa"/>
            <w:gridSpan w:val="2"/>
            <w:shd w:val="clear" w:color="auto" w:fill="auto"/>
            <w:noWrap/>
            <w:vAlign w:val="center"/>
            <w:hideMark/>
          </w:tcPr>
          <w:p w14:paraId="62421B2A" w14:textId="3154E5AA" w:rsidR="00FB39BC" w:rsidRPr="00B84A63" w:rsidRDefault="00FB39BC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FB39BC" w:rsidRPr="00B84A63" w14:paraId="56C96470" w14:textId="77777777" w:rsidTr="00FB39BC">
        <w:trPr>
          <w:trHeight w:val="7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019B75" w14:textId="77777777" w:rsidR="00FB39BC" w:rsidRPr="00B84A63" w:rsidRDefault="00FB39BC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1.17</w:t>
            </w:r>
          </w:p>
        </w:tc>
        <w:tc>
          <w:tcPr>
            <w:tcW w:w="6805" w:type="dxa"/>
            <w:shd w:val="clear" w:color="auto" w:fill="auto"/>
            <w:vAlign w:val="bottom"/>
            <w:hideMark/>
          </w:tcPr>
          <w:p w14:paraId="3EB58EA7" w14:textId="77777777" w:rsidR="00FB39BC" w:rsidRPr="00B84A63" w:rsidRDefault="00FB39BC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Отсутствие просроченной кредиторской задолженности муниципального образования</w:t>
            </w:r>
          </w:p>
        </w:tc>
        <w:tc>
          <w:tcPr>
            <w:tcW w:w="1695" w:type="dxa"/>
            <w:gridSpan w:val="2"/>
            <w:shd w:val="clear" w:color="auto" w:fill="auto"/>
            <w:noWrap/>
            <w:vAlign w:val="center"/>
            <w:hideMark/>
          </w:tcPr>
          <w:p w14:paraId="562E6A84" w14:textId="77777777" w:rsidR="00FB39BC" w:rsidRPr="00B84A63" w:rsidRDefault="00FB39BC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FB39BC" w:rsidRPr="00B84A63" w14:paraId="6B85F05F" w14:textId="77777777" w:rsidTr="00FB39BC">
        <w:trPr>
          <w:trHeight w:val="7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1EFBB3" w14:textId="77777777" w:rsidR="00FB39BC" w:rsidRPr="00B84A63" w:rsidRDefault="00FB39BC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1.18</w:t>
            </w:r>
          </w:p>
        </w:tc>
        <w:tc>
          <w:tcPr>
            <w:tcW w:w="6805" w:type="dxa"/>
            <w:shd w:val="clear" w:color="auto" w:fill="auto"/>
            <w:vAlign w:val="bottom"/>
            <w:hideMark/>
          </w:tcPr>
          <w:p w14:paraId="4AAAC1CA" w14:textId="77777777" w:rsidR="00FB39BC" w:rsidRPr="00B84A63" w:rsidRDefault="00FB39BC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Отсутствие просроченной задолженности по долговым обязательствам</w:t>
            </w:r>
          </w:p>
        </w:tc>
        <w:tc>
          <w:tcPr>
            <w:tcW w:w="1695" w:type="dxa"/>
            <w:gridSpan w:val="2"/>
            <w:shd w:val="clear" w:color="auto" w:fill="auto"/>
            <w:noWrap/>
            <w:vAlign w:val="center"/>
            <w:hideMark/>
          </w:tcPr>
          <w:p w14:paraId="13D95254" w14:textId="77777777" w:rsidR="00FB39BC" w:rsidRPr="00B84A63" w:rsidRDefault="00FB39BC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FB39BC" w:rsidRPr="00B84A63" w14:paraId="4434499A" w14:textId="77777777" w:rsidTr="00FB39BC">
        <w:trPr>
          <w:trHeight w:val="7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635C88" w14:textId="77777777" w:rsidR="00FB39BC" w:rsidRPr="00B84A63" w:rsidRDefault="00FB39BC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1.19</w:t>
            </w:r>
          </w:p>
        </w:tc>
        <w:tc>
          <w:tcPr>
            <w:tcW w:w="6805" w:type="dxa"/>
            <w:shd w:val="clear" w:color="auto" w:fill="auto"/>
            <w:vAlign w:val="bottom"/>
            <w:hideMark/>
          </w:tcPr>
          <w:p w14:paraId="5AE19629" w14:textId="77777777" w:rsidR="00FB39BC" w:rsidRPr="00B84A63" w:rsidRDefault="00FB39BC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Просроченная задолженность по исполнению долговых обязательств и (или) бюджетных обязательств ГАБС</w:t>
            </w:r>
          </w:p>
        </w:tc>
        <w:tc>
          <w:tcPr>
            <w:tcW w:w="1695" w:type="dxa"/>
            <w:gridSpan w:val="2"/>
            <w:shd w:val="clear" w:color="auto" w:fill="auto"/>
            <w:noWrap/>
            <w:vAlign w:val="center"/>
            <w:hideMark/>
          </w:tcPr>
          <w:p w14:paraId="1B4A8B0C" w14:textId="0427ECAB" w:rsidR="00FB39BC" w:rsidRPr="00B84A63" w:rsidRDefault="009153D7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FB39BC" w:rsidRPr="00B84A63" w14:paraId="0E3C7125" w14:textId="77777777" w:rsidTr="00FB39BC">
        <w:trPr>
          <w:trHeight w:val="11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F86201" w14:textId="77777777" w:rsidR="00FB39BC" w:rsidRPr="00B84A63" w:rsidRDefault="00FB39BC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1.20</w:t>
            </w:r>
          </w:p>
        </w:tc>
        <w:tc>
          <w:tcPr>
            <w:tcW w:w="6805" w:type="dxa"/>
            <w:shd w:val="clear" w:color="auto" w:fill="auto"/>
            <w:vAlign w:val="bottom"/>
            <w:hideMark/>
          </w:tcPr>
          <w:p w14:paraId="67D477A9" w14:textId="77777777" w:rsidR="00FB39BC" w:rsidRPr="00B84A63" w:rsidRDefault="00FB39BC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Отсутствие предъявленных к исполнению судебных актов по искам к ГАБС и учреждениям, в отношении которых ГАБС осуществляют полномочия ГРБС</w:t>
            </w:r>
          </w:p>
        </w:tc>
        <w:tc>
          <w:tcPr>
            <w:tcW w:w="1695" w:type="dxa"/>
            <w:gridSpan w:val="2"/>
            <w:shd w:val="clear" w:color="auto" w:fill="auto"/>
            <w:noWrap/>
            <w:vAlign w:val="center"/>
            <w:hideMark/>
          </w:tcPr>
          <w:p w14:paraId="5CFF6A2E" w14:textId="77777777" w:rsidR="00FB39BC" w:rsidRPr="00B84A63" w:rsidRDefault="00FB39BC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FB39BC" w:rsidRPr="00B84A63" w14:paraId="25A5CE68" w14:textId="77777777" w:rsidTr="00FB39BC">
        <w:trPr>
          <w:trHeight w:val="7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CD4A0B" w14:textId="77777777" w:rsidR="00FB39BC" w:rsidRPr="00B84A63" w:rsidRDefault="00FB39BC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1.21</w:t>
            </w:r>
          </w:p>
        </w:tc>
        <w:tc>
          <w:tcPr>
            <w:tcW w:w="6805" w:type="dxa"/>
            <w:shd w:val="clear" w:color="auto" w:fill="auto"/>
            <w:vAlign w:val="bottom"/>
            <w:hideMark/>
          </w:tcPr>
          <w:p w14:paraId="419E6B47" w14:textId="77777777" w:rsidR="00FB39BC" w:rsidRPr="00B84A63" w:rsidRDefault="00FB39BC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Отсутствие штрафных санкций по исполнительным листам (неустойка, пени)</w:t>
            </w:r>
          </w:p>
        </w:tc>
        <w:tc>
          <w:tcPr>
            <w:tcW w:w="1695" w:type="dxa"/>
            <w:gridSpan w:val="2"/>
            <w:shd w:val="clear" w:color="auto" w:fill="auto"/>
            <w:noWrap/>
            <w:vAlign w:val="center"/>
            <w:hideMark/>
          </w:tcPr>
          <w:p w14:paraId="7586501E" w14:textId="6C1AB340" w:rsidR="00FB39BC" w:rsidRPr="00B84A63" w:rsidRDefault="00FB39BC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FB39BC" w:rsidRPr="00B84A63" w14:paraId="08B83972" w14:textId="77777777" w:rsidTr="00FB39BC">
        <w:trPr>
          <w:trHeight w:val="246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EC28C5" w14:textId="77777777" w:rsidR="00FB39BC" w:rsidRPr="00B84A63" w:rsidRDefault="00FB39BC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1.22</w:t>
            </w:r>
          </w:p>
        </w:tc>
        <w:tc>
          <w:tcPr>
            <w:tcW w:w="6805" w:type="dxa"/>
            <w:shd w:val="clear" w:color="auto" w:fill="auto"/>
            <w:vAlign w:val="bottom"/>
            <w:hideMark/>
          </w:tcPr>
          <w:p w14:paraId="52E50839" w14:textId="77777777" w:rsidR="00FB39BC" w:rsidRPr="00B84A63" w:rsidRDefault="00FB39BC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Размещение решения об исполнении бюджета на официальном сайте администрации муниципального образования в течение десяти рабочих дней с даты принятия</w:t>
            </w:r>
          </w:p>
        </w:tc>
        <w:tc>
          <w:tcPr>
            <w:tcW w:w="1695" w:type="dxa"/>
            <w:gridSpan w:val="2"/>
            <w:shd w:val="clear" w:color="auto" w:fill="auto"/>
            <w:noWrap/>
            <w:vAlign w:val="center"/>
            <w:hideMark/>
          </w:tcPr>
          <w:p w14:paraId="377959CF" w14:textId="77777777" w:rsidR="00FB39BC" w:rsidRPr="00B84A63" w:rsidRDefault="00FB39BC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FB39BC" w:rsidRPr="00B84A63" w14:paraId="6D59386D" w14:textId="77777777" w:rsidTr="00FB39BC">
        <w:trPr>
          <w:trHeight w:val="7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808E3A" w14:textId="77777777" w:rsidR="00FB39BC" w:rsidRPr="00B84A63" w:rsidRDefault="00FB39BC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1.23</w:t>
            </w:r>
          </w:p>
        </w:tc>
        <w:tc>
          <w:tcPr>
            <w:tcW w:w="6805" w:type="dxa"/>
            <w:shd w:val="clear" w:color="auto" w:fill="auto"/>
            <w:vAlign w:val="bottom"/>
            <w:hideMark/>
          </w:tcPr>
          <w:p w14:paraId="44DD094F" w14:textId="77777777" w:rsidR="00FB39BC" w:rsidRPr="00B84A63" w:rsidRDefault="00FB39BC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Качество представления годовой бюджетной (бухгалтерской) отчетности средствами прикладного программного комплекса «Свод-Смарт» (количество форм, сданных с исправлениями)</w:t>
            </w:r>
          </w:p>
        </w:tc>
        <w:tc>
          <w:tcPr>
            <w:tcW w:w="1695" w:type="dxa"/>
            <w:gridSpan w:val="2"/>
            <w:shd w:val="clear" w:color="auto" w:fill="auto"/>
            <w:noWrap/>
            <w:vAlign w:val="center"/>
            <w:hideMark/>
          </w:tcPr>
          <w:p w14:paraId="6EBAE50D" w14:textId="70C95AA9" w:rsidR="00FB39BC" w:rsidRPr="00B84A63" w:rsidRDefault="00FB39BC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FB39BC" w:rsidRPr="00B84A63" w14:paraId="15F872DD" w14:textId="77777777" w:rsidTr="00FB39BC">
        <w:trPr>
          <w:trHeight w:val="127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D6AA6E" w14:textId="77777777" w:rsidR="00FB39BC" w:rsidRPr="00B84A63" w:rsidRDefault="00FB39BC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1.24</w:t>
            </w:r>
          </w:p>
        </w:tc>
        <w:tc>
          <w:tcPr>
            <w:tcW w:w="6805" w:type="dxa"/>
            <w:shd w:val="clear" w:color="auto" w:fill="auto"/>
            <w:vAlign w:val="bottom"/>
            <w:hideMark/>
          </w:tcPr>
          <w:p w14:paraId="5055091D" w14:textId="77777777" w:rsidR="00FB39BC" w:rsidRPr="00B84A63" w:rsidRDefault="00FB39BC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Отсутствие превышения прогнозных показателей налоговых и неналоговых доходов бюджета муниципального образования, над фактическим исполнением более чем на 10 процентов 2 года подряд</w:t>
            </w:r>
          </w:p>
        </w:tc>
        <w:tc>
          <w:tcPr>
            <w:tcW w:w="1695" w:type="dxa"/>
            <w:gridSpan w:val="2"/>
            <w:shd w:val="clear" w:color="auto" w:fill="auto"/>
            <w:noWrap/>
            <w:vAlign w:val="center"/>
            <w:hideMark/>
          </w:tcPr>
          <w:p w14:paraId="694B7E7D" w14:textId="08435FD3" w:rsidR="00FB39BC" w:rsidRPr="00B84A63" w:rsidRDefault="003E6994" w:rsidP="003E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FB39BC" w:rsidRPr="00B84A63" w14:paraId="0E5597C3" w14:textId="77777777" w:rsidTr="00FB39BC">
        <w:trPr>
          <w:trHeight w:val="7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5B53BC" w14:textId="77777777" w:rsidR="00FB39BC" w:rsidRPr="00B84A63" w:rsidRDefault="00FB39BC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1.25</w:t>
            </w:r>
          </w:p>
        </w:tc>
        <w:tc>
          <w:tcPr>
            <w:tcW w:w="6805" w:type="dxa"/>
            <w:shd w:val="clear" w:color="auto" w:fill="auto"/>
            <w:vAlign w:val="bottom"/>
            <w:hideMark/>
          </w:tcPr>
          <w:p w14:paraId="05A85022" w14:textId="77777777" w:rsidR="00FB39BC" w:rsidRPr="00B84A63" w:rsidRDefault="00FB39BC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Отклонение фактически поступивших налоговых и неналоговых доходов, от первоначально утвержденного бюджета</w:t>
            </w:r>
          </w:p>
        </w:tc>
        <w:tc>
          <w:tcPr>
            <w:tcW w:w="1695" w:type="dxa"/>
            <w:gridSpan w:val="2"/>
            <w:shd w:val="clear" w:color="auto" w:fill="auto"/>
            <w:noWrap/>
            <w:vAlign w:val="center"/>
            <w:hideMark/>
          </w:tcPr>
          <w:p w14:paraId="2516CD25" w14:textId="00A0FC34" w:rsidR="00FB39BC" w:rsidRPr="00B84A63" w:rsidRDefault="00FB39BC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FB39BC" w:rsidRPr="00B84A63" w14:paraId="5F47143C" w14:textId="77777777" w:rsidTr="00FB39BC">
        <w:trPr>
          <w:trHeight w:val="7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ABBF14" w14:textId="77777777" w:rsidR="00FB39BC" w:rsidRPr="00B84A63" w:rsidRDefault="00FB39BC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1.26</w:t>
            </w:r>
          </w:p>
        </w:tc>
        <w:tc>
          <w:tcPr>
            <w:tcW w:w="6805" w:type="dxa"/>
            <w:shd w:val="clear" w:color="auto" w:fill="auto"/>
            <w:vAlign w:val="bottom"/>
            <w:hideMark/>
          </w:tcPr>
          <w:p w14:paraId="4BCE0E53" w14:textId="77777777" w:rsidR="00FB39BC" w:rsidRPr="00B84A63" w:rsidRDefault="00FB39BC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Исполнение бюджета по налоговым и неналоговым доходам, подлежащим зачислению в бюджет муниципального образования</w:t>
            </w:r>
          </w:p>
        </w:tc>
        <w:tc>
          <w:tcPr>
            <w:tcW w:w="1695" w:type="dxa"/>
            <w:gridSpan w:val="2"/>
            <w:shd w:val="clear" w:color="auto" w:fill="auto"/>
            <w:noWrap/>
            <w:vAlign w:val="center"/>
            <w:hideMark/>
          </w:tcPr>
          <w:p w14:paraId="3B085880" w14:textId="77777777" w:rsidR="00FB39BC" w:rsidRPr="00B84A63" w:rsidRDefault="00FB39BC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FB39BC" w:rsidRPr="00B84A63" w14:paraId="221FE2EF" w14:textId="77777777" w:rsidTr="00FB39BC">
        <w:trPr>
          <w:trHeight w:val="7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E03749" w14:textId="77777777" w:rsidR="00FB39BC" w:rsidRPr="00B84A63" w:rsidRDefault="00FB39BC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1.27</w:t>
            </w:r>
          </w:p>
        </w:tc>
        <w:tc>
          <w:tcPr>
            <w:tcW w:w="6805" w:type="dxa"/>
            <w:shd w:val="clear" w:color="auto" w:fill="auto"/>
            <w:vAlign w:val="bottom"/>
            <w:hideMark/>
          </w:tcPr>
          <w:p w14:paraId="68B5BE2A" w14:textId="1BBFDBE0" w:rsidR="00FB39BC" w:rsidRPr="00B84A63" w:rsidRDefault="00FB39BC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недоимки по налоговым и неналоговым доходам, подлежащим зачислению в бюджет муниципального образования</w:t>
            </w:r>
            <w:r w:rsidR="003E6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</w:t>
            </w:r>
          </w:p>
        </w:tc>
        <w:tc>
          <w:tcPr>
            <w:tcW w:w="1695" w:type="dxa"/>
            <w:gridSpan w:val="2"/>
            <w:shd w:val="clear" w:color="auto" w:fill="auto"/>
            <w:noWrap/>
            <w:vAlign w:val="center"/>
            <w:hideMark/>
          </w:tcPr>
          <w:p w14:paraId="1F4D3883" w14:textId="4D5FCF37" w:rsidR="00FB39BC" w:rsidRPr="00B84A63" w:rsidRDefault="00887B6C" w:rsidP="003E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FB39BC" w:rsidRPr="00B84A63" w14:paraId="450756B1" w14:textId="77777777" w:rsidTr="00FB39BC">
        <w:trPr>
          <w:trHeight w:val="7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51AF62" w14:textId="77777777" w:rsidR="00FB39BC" w:rsidRPr="00B84A63" w:rsidRDefault="00FB39BC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1.28</w:t>
            </w:r>
          </w:p>
        </w:tc>
        <w:tc>
          <w:tcPr>
            <w:tcW w:w="6805" w:type="dxa"/>
            <w:shd w:val="clear" w:color="auto" w:fill="auto"/>
            <w:vAlign w:val="bottom"/>
            <w:hideMark/>
          </w:tcPr>
          <w:p w14:paraId="24C22429" w14:textId="1FDA0623" w:rsidR="00FB39BC" w:rsidRPr="00B84A63" w:rsidRDefault="00FB39BC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Динамика недоимки по налоговым и неналоговым доходам, подлежащим зачислению в бюджет муниципального образования</w:t>
            </w:r>
            <w:r w:rsidR="003E69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</w:t>
            </w:r>
          </w:p>
        </w:tc>
        <w:tc>
          <w:tcPr>
            <w:tcW w:w="1695" w:type="dxa"/>
            <w:gridSpan w:val="2"/>
            <w:shd w:val="clear" w:color="auto" w:fill="auto"/>
            <w:noWrap/>
            <w:vAlign w:val="center"/>
            <w:hideMark/>
          </w:tcPr>
          <w:p w14:paraId="46F1FF67" w14:textId="00E4851C" w:rsidR="00FB39BC" w:rsidRPr="00B84A63" w:rsidRDefault="00887B6C" w:rsidP="003E6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FB39BC" w:rsidRPr="00B84A63" w14:paraId="33C774AB" w14:textId="77777777" w:rsidTr="00FB39BC">
        <w:trPr>
          <w:trHeight w:val="7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95A4F5" w14:textId="77777777" w:rsidR="00FB39BC" w:rsidRPr="00B84A63" w:rsidRDefault="00FB39BC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1.29</w:t>
            </w:r>
          </w:p>
        </w:tc>
        <w:tc>
          <w:tcPr>
            <w:tcW w:w="6805" w:type="dxa"/>
            <w:shd w:val="clear" w:color="auto" w:fill="auto"/>
            <w:vAlign w:val="bottom"/>
            <w:hideMark/>
          </w:tcPr>
          <w:p w14:paraId="18E630FC" w14:textId="77777777" w:rsidR="00FB39BC" w:rsidRPr="00B84A63" w:rsidRDefault="00FB39BC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 начисления налоговых и неналоговых доходов, администрируемых ГАД, в системе ГИС ГМП</w:t>
            </w:r>
          </w:p>
        </w:tc>
        <w:tc>
          <w:tcPr>
            <w:tcW w:w="1695" w:type="dxa"/>
            <w:gridSpan w:val="2"/>
            <w:shd w:val="clear" w:color="auto" w:fill="auto"/>
            <w:noWrap/>
            <w:vAlign w:val="center"/>
            <w:hideMark/>
          </w:tcPr>
          <w:p w14:paraId="51F1EF30" w14:textId="77777777" w:rsidR="00FB39BC" w:rsidRPr="00B84A63" w:rsidRDefault="00FB39BC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FB39BC" w:rsidRPr="00B84A63" w14:paraId="27BF9B85" w14:textId="77777777" w:rsidTr="00FB39BC">
        <w:trPr>
          <w:trHeight w:val="70"/>
        </w:trPr>
        <w:tc>
          <w:tcPr>
            <w:tcW w:w="567" w:type="dxa"/>
            <w:shd w:val="clear" w:color="auto" w:fill="F2F2F2" w:themeFill="background1" w:themeFillShade="F2"/>
            <w:noWrap/>
            <w:vAlign w:val="center"/>
            <w:hideMark/>
          </w:tcPr>
          <w:p w14:paraId="05D394D3" w14:textId="77777777" w:rsidR="00FB39BC" w:rsidRPr="00B84A63" w:rsidRDefault="00FB39BC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</w:t>
            </w:r>
          </w:p>
        </w:tc>
        <w:tc>
          <w:tcPr>
            <w:tcW w:w="6805" w:type="dxa"/>
            <w:shd w:val="clear" w:color="auto" w:fill="F2F2F2" w:themeFill="background1" w:themeFillShade="F2"/>
            <w:vAlign w:val="bottom"/>
            <w:hideMark/>
          </w:tcPr>
          <w:p w14:paraId="210107D2" w14:textId="77777777" w:rsidR="00FB39BC" w:rsidRPr="00B84A63" w:rsidRDefault="00FB39BC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Показатели оценки качества управления активами</w:t>
            </w:r>
          </w:p>
        </w:tc>
        <w:tc>
          <w:tcPr>
            <w:tcW w:w="1695" w:type="dxa"/>
            <w:gridSpan w:val="2"/>
            <w:shd w:val="clear" w:color="auto" w:fill="F2F2F2" w:themeFill="background1" w:themeFillShade="F2"/>
            <w:vAlign w:val="center"/>
            <w:hideMark/>
          </w:tcPr>
          <w:p w14:paraId="3F95BA5D" w14:textId="77777777" w:rsidR="00FB39BC" w:rsidRPr="00B84A63" w:rsidRDefault="00FB39BC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</w:tr>
      <w:tr w:rsidR="00FB39BC" w:rsidRPr="00B84A63" w14:paraId="242FEB2A" w14:textId="77777777" w:rsidTr="00FB39BC">
        <w:trPr>
          <w:trHeight w:val="315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BDF73C" w14:textId="77777777" w:rsidR="00FB39BC" w:rsidRPr="00B84A63" w:rsidRDefault="00FB39BC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</w:t>
            </w:r>
          </w:p>
        </w:tc>
        <w:tc>
          <w:tcPr>
            <w:tcW w:w="6805" w:type="dxa"/>
            <w:shd w:val="clear" w:color="auto" w:fill="auto"/>
            <w:vAlign w:val="bottom"/>
            <w:hideMark/>
          </w:tcPr>
          <w:p w14:paraId="1EC2A24C" w14:textId="77777777" w:rsidR="00FB39BC" w:rsidRPr="00B84A63" w:rsidRDefault="00FB39BC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объектов незавершенного строительства, плановый срок окончания которых истек ранее года, предшествующего отчетному</w:t>
            </w:r>
          </w:p>
        </w:tc>
        <w:tc>
          <w:tcPr>
            <w:tcW w:w="1695" w:type="dxa"/>
            <w:gridSpan w:val="2"/>
            <w:shd w:val="clear" w:color="auto" w:fill="auto"/>
            <w:noWrap/>
            <w:vAlign w:val="center"/>
            <w:hideMark/>
          </w:tcPr>
          <w:p w14:paraId="2BD90DDC" w14:textId="77777777" w:rsidR="00FB39BC" w:rsidRPr="00B84A63" w:rsidRDefault="00FB39BC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FB39BC" w:rsidRPr="00B84A63" w14:paraId="0DA520B0" w14:textId="77777777" w:rsidTr="00FB39BC">
        <w:trPr>
          <w:trHeight w:val="315"/>
        </w:trPr>
        <w:tc>
          <w:tcPr>
            <w:tcW w:w="567" w:type="dxa"/>
            <w:shd w:val="clear" w:color="auto" w:fill="F2F2F2" w:themeFill="background1" w:themeFillShade="F2"/>
            <w:noWrap/>
            <w:vAlign w:val="center"/>
            <w:hideMark/>
          </w:tcPr>
          <w:p w14:paraId="5D5D6EE4" w14:textId="77777777" w:rsidR="00FB39BC" w:rsidRPr="00B84A63" w:rsidRDefault="00FB39BC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3.</w:t>
            </w:r>
          </w:p>
        </w:tc>
        <w:tc>
          <w:tcPr>
            <w:tcW w:w="6805" w:type="dxa"/>
            <w:shd w:val="clear" w:color="auto" w:fill="F2F2F2" w:themeFill="background1" w:themeFillShade="F2"/>
            <w:vAlign w:val="bottom"/>
            <w:hideMark/>
          </w:tcPr>
          <w:p w14:paraId="6474095A" w14:textId="77777777" w:rsidR="00FB39BC" w:rsidRPr="00B84A63" w:rsidRDefault="00FB39BC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Показатели оценки качества осуществления закупок товаров, работ и услуг для обеспечения государственных нужд</w:t>
            </w:r>
          </w:p>
        </w:tc>
        <w:tc>
          <w:tcPr>
            <w:tcW w:w="1695" w:type="dxa"/>
            <w:gridSpan w:val="2"/>
            <w:shd w:val="clear" w:color="auto" w:fill="F2F2F2" w:themeFill="background1" w:themeFillShade="F2"/>
            <w:vAlign w:val="center"/>
            <w:hideMark/>
          </w:tcPr>
          <w:p w14:paraId="5297AA72" w14:textId="35C3EBA2" w:rsidR="00FB39BC" w:rsidRPr="00B84A63" w:rsidRDefault="00FB39BC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</w:tr>
      <w:tr w:rsidR="00FB39BC" w:rsidRPr="00B84A63" w14:paraId="780EA257" w14:textId="77777777" w:rsidTr="00FB39BC">
        <w:trPr>
          <w:trHeight w:val="306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E3A5A1" w14:textId="77777777" w:rsidR="00FB39BC" w:rsidRPr="00B84A63" w:rsidRDefault="00FB39BC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</w:t>
            </w:r>
          </w:p>
        </w:tc>
        <w:tc>
          <w:tcPr>
            <w:tcW w:w="6805" w:type="dxa"/>
            <w:shd w:val="clear" w:color="auto" w:fill="auto"/>
            <w:vAlign w:val="bottom"/>
            <w:hideMark/>
          </w:tcPr>
          <w:p w14:paraId="4255D2FA" w14:textId="77777777" w:rsidR="00FB39BC" w:rsidRPr="00B84A63" w:rsidRDefault="00FB39BC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документов "Информация о заключенном контракте (его изменении)", прошедших контроль в сфере закупок</w:t>
            </w:r>
          </w:p>
        </w:tc>
        <w:tc>
          <w:tcPr>
            <w:tcW w:w="1695" w:type="dxa"/>
            <w:gridSpan w:val="2"/>
            <w:shd w:val="clear" w:color="auto" w:fill="auto"/>
            <w:noWrap/>
            <w:vAlign w:val="center"/>
            <w:hideMark/>
          </w:tcPr>
          <w:p w14:paraId="718B9137" w14:textId="57CF7409" w:rsidR="00FB39BC" w:rsidRPr="00B84A63" w:rsidRDefault="00FB39BC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FB39BC" w:rsidRPr="00B84A63" w14:paraId="7E41B311" w14:textId="77777777" w:rsidTr="00FB39BC">
        <w:trPr>
          <w:gridAfter w:val="1"/>
          <w:wAfter w:w="16" w:type="dxa"/>
          <w:trHeight w:val="315"/>
        </w:trPr>
        <w:tc>
          <w:tcPr>
            <w:tcW w:w="7372" w:type="dxa"/>
            <w:gridSpan w:val="2"/>
            <w:shd w:val="clear" w:color="auto" w:fill="auto"/>
            <w:noWrap/>
            <w:vAlign w:val="center"/>
            <w:hideMark/>
          </w:tcPr>
          <w:p w14:paraId="6476CF5A" w14:textId="77777777" w:rsidR="00FB39BC" w:rsidRPr="00B84A63" w:rsidRDefault="00FB39BC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(баллов)</w:t>
            </w:r>
          </w:p>
        </w:tc>
        <w:tc>
          <w:tcPr>
            <w:tcW w:w="1679" w:type="dxa"/>
            <w:shd w:val="clear" w:color="auto" w:fill="auto"/>
            <w:noWrap/>
            <w:vAlign w:val="center"/>
            <w:hideMark/>
          </w:tcPr>
          <w:p w14:paraId="3CFD9154" w14:textId="63D867E0" w:rsidR="00FB39BC" w:rsidRPr="00AD14FC" w:rsidRDefault="00887B6C" w:rsidP="00650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103</w:t>
            </w:r>
          </w:p>
        </w:tc>
      </w:tr>
    </w:tbl>
    <w:p w14:paraId="66DCCCD6" w14:textId="2431188C" w:rsidR="00CB59EF" w:rsidRDefault="00CB59EF" w:rsidP="00CB59EF">
      <w:pPr>
        <w:rPr>
          <w:rFonts w:ascii="Times New Roman" w:hAnsi="Times New Roman" w:cs="Times New Roman"/>
        </w:rPr>
      </w:pPr>
      <w:bookmarkStart w:id="0" w:name="_GoBack"/>
      <w:r>
        <w:rPr>
          <w:rFonts w:ascii="Times New Roman" w:hAnsi="Times New Roman" w:cs="Times New Roman"/>
        </w:rPr>
        <w:t>* п.п.2.6 п.2 приложения к Приказу КФ 43-О от 20.07.2023г</w:t>
      </w:r>
    </w:p>
    <w:bookmarkEnd w:id="0"/>
    <w:p w14:paraId="404B3CDF" w14:textId="0015DF96" w:rsidR="00AE209B" w:rsidRDefault="00AE209B" w:rsidP="00AE209B">
      <w:pPr>
        <w:ind w:left="360" w:hanging="1211"/>
        <w:rPr>
          <w:rFonts w:ascii="Times New Roman" w:hAnsi="Times New Roman" w:cs="Times New Roman"/>
        </w:rPr>
      </w:pPr>
    </w:p>
    <w:p w14:paraId="2C4E5909" w14:textId="77777777" w:rsidR="00A52CAA" w:rsidRDefault="00A52CAA"/>
    <w:sectPr w:rsidR="00A52CAA" w:rsidSect="00A52CA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61E"/>
    <w:rsid w:val="0039661E"/>
    <w:rsid w:val="003E6994"/>
    <w:rsid w:val="0065038A"/>
    <w:rsid w:val="00733F87"/>
    <w:rsid w:val="00887B6C"/>
    <w:rsid w:val="009153D7"/>
    <w:rsid w:val="009D3D60"/>
    <w:rsid w:val="00A52CAA"/>
    <w:rsid w:val="00AA5A0E"/>
    <w:rsid w:val="00AD14FC"/>
    <w:rsid w:val="00AE209B"/>
    <w:rsid w:val="00B84A63"/>
    <w:rsid w:val="00CB59EF"/>
    <w:rsid w:val="00DF7D94"/>
    <w:rsid w:val="00FB3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A05D1"/>
  <w15:chartTrackingRefBased/>
  <w15:docId w15:val="{EA6758C1-247B-47B7-AFD2-C27CE1BE2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2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99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790</Words>
  <Characters>4508</Characters>
  <Application>Microsoft Office Word</Application>
  <DocSecurity>0</DocSecurity>
  <Lines>37</Lines>
  <Paragraphs>10</Paragraphs>
  <ScaleCrop>false</ScaleCrop>
  <Company/>
  <LinksUpToDate>false</LinksUpToDate>
  <CharactersWithSpaces>5288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Жигачева Юлия Сергеевна</cp:lastModifiedBy>
  <cp:revision>14</cp:revision>
  <dcterms:created xsi:type="dcterms:W3CDTF">2024-01-22T12:57:00Z</dcterms:created>
  <dcterms:modified xsi:type="dcterms:W3CDTF">2024-03-12T09:02:00Z</dcterms:modified>
</cp:coreProperties>
</file>