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2D07" w14:textId="77777777" w:rsidR="003017B3" w:rsidRPr="003B4050" w:rsidRDefault="003017B3" w:rsidP="003017B3">
      <w:pPr>
        <w:pStyle w:val="a7"/>
        <w:rPr>
          <w:b/>
          <w:color w:val="FF0000"/>
          <w:sz w:val="28"/>
          <w:szCs w:val="28"/>
        </w:rPr>
      </w:pPr>
      <w:r w:rsidRPr="003B4050">
        <w:rPr>
          <w:b/>
          <w:color w:val="FF0000"/>
          <w:sz w:val="28"/>
          <w:szCs w:val="28"/>
        </w:rPr>
        <w:t>ОТЧЕТ</w:t>
      </w:r>
    </w:p>
    <w:p w14:paraId="36EA2B44" w14:textId="77777777" w:rsidR="003017B3" w:rsidRPr="003B4050" w:rsidRDefault="003017B3" w:rsidP="003017B3">
      <w:pPr>
        <w:ind w:firstLine="567"/>
        <w:jc w:val="center"/>
        <w:rPr>
          <w:b/>
          <w:color w:val="FF0000"/>
          <w:sz w:val="28"/>
          <w:szCs w:val="28"/>
        </w:rPr>
      </w:pPr>
      <w:r w:rsidRPr="003B4050">
        <w:rPr>
          <w:b/>
          <w:color w:val="FF0000"/>
          <w:sz w:val="28"/>
          <w:szCs w:val="28"/>
        </w:rPr>
        <w:t>О СОЦИАЛЬНО-ЭКОНОМИЧЕСКОМ РАЗВИТИИ</w:t>
      </w:r>
    </w:p>
    <w:p w14:paraId="508A96FF" w14:textId="77777777" w:rsidR="003017B3" w:rsidRPr="003B4050" w:rsidRDefault="003017B3" w:rsidP="003017B3">
      <w:pPr>
        <w:ind w:firstLine="360"/>
        <w:jc w:val="center"/>
        <w:rPr>
          <w:b/>
          <w:color w:val="FF0000"/>
          <w:sz w:val="28"/>
          <w:szCs w:val="28"/>
        </w:rPr>
      </w:pPr>
      <w:r w:rsidRPr="003B4050">
        <w:rPr>
          <w:b/>
          <w:color w:val="FF0000"/>
          <w:sz w:val="28"/>
          <w:szCs w:val="28"/>
        </w:rPr>
        <w:t xml:space="preserve">МУНИЦИПАЛЬНОГО  ОБРАЗОВАНИЯ </w:t>
      </w:r>
    </w:p>
    <w:p w14:paraId="6FCF9B23" w14:textId="77777777" w:rsidR="003017B3" w:rsidRPr="003B4050" w:rsidRDefault="003017B3" w:rsidP="003017B3">
      <w:pPr>
        <w:ind w:firstLine="360"/>
        <w:jc w:val="center"/>
        <w:rPr>
          <w:b/>
          <w:color w:val="FF0000"/>
          <w:sz w:val="28"/>
          <w:szCs w:val="28"/>
        </w:rPr>
      </w:pPr>
      <w:r w:rsidRPr="003B4050">
        <w:rPr>
          <w:b/>
          <w:color w:val="FF0000"/>
          <w:sz w:val="28"/>
          <w:szCs w:val="28"/>
        </w:rPr>
        <w:t>«ВЫБОРГСКИЙ РАЙОН» ЛЕНИНГРАДСКОЙ ОБЛАСТИ</w:t>
      </w:r>
    </w:p>
    <w:p w14:paraId="0A7F7A24" w14:textId="261CD70A" w:rsidR="003017B3" w:rsidRPr="00BA1080" w:rsidRDefault="003017B3" w:rsidP="003017B3">
      <w:pPr>
        <w:pStyle w:val="9"/>
        <w:spacing w:before="0" w:after="0"/>
        <w:ind w:firstLine="360"/>
        <w:jc w:val="center"/>
        <w:rPr>
          <w:rFonts w:ascii="Times New Roman" w:hAnsi="Times New Roman"/>
          <w:b/>
          <w:color w:val="FF0000"/>
          <w:sz w:val="28"/>
          <w:szCs w:val="28"/>
          <w:lang w:val="ru-RU"/>
        </w:rPr>
      </w:pPr>
      <w:r w:rsidRPr="003B4050">
        <w:rPr>
          <w:rFonts w:ascii="Times New Roman" w:hAnsi="Times New Roman"/>
          <w:b/>
          <w:color w:val="FF0000"/>
          <w:sz w:val="28"/>
          <w:szCs w:val="28"/>
        </w:rPr>
        <w:t>ЗА  20</w:t>
      </w:r>
      <w:r w:rsidR="007620A8">
        <w:rPr>
          <w:rFonts w:ascii="Times New Roman" w:hAnsi="Times New Roman"/>
          <w:b/>
          <w:color w:val="FF0000"/>
          <w:sz w:val="28"/>
          <w:szCs w:val="28"/>
          <w:lang w:val="ru-RU"/>
        </w:rPr>
        <w:t>2</w:t>
      </w:r>
      <w:r w:rsidR="007F73D1">
        <w:rPr>
          <w:rFonts w:ascii="Times New Roman" w:hAnsi="Times New Roman"/>
          <w:b/>
          <w:color w:val="FF0000"/>
          <w:sz w:val="28"/>
          <w:szCs w:val="28"/>
          <w:lang w:val="ru-RU"/>
        </w:rPr>
        <w:t>2</w:t>
      </w:r>
      <w:r w:rsidRPr="003B4050">
        <w:rPr>
          <w:rFonts w:ascii="Times New Roman" w:hAnsi="Times New Roman"/>
          <w:b/>
          <w:color w:val="FF0000"/>
          <w:sz w:val="28"/>
          <w:szCs w:val="28"/>
        </w:rPr>
        <w:t xml:space="preserve">  ГОД</w:t>
      </w:r>
    </w:p>
    <w:p w14:paraId="577D6442" w14:textId="77777777" w:rsidR="003017B3" w:rsidRPr="00F917DE" w:rsidRDefault="003017B3" w:rsidP="003017B3">
      <w:pPr>
        <w:jc w:val="center"/>
        <w:rPr>
          <w:b/>
          <w:sz w:val="24"/>
          <w:szCs w:val="24"/>
        </w:rPr>
      </w:pPr>
    </w:p>
    <w:p w14:paraId="007C2620" w14:textId="3C280063" w:rsidR="003017B3" w:rsidRPr="003D18F9" w:rsidRDefault="003017B3" w:rsidP="005B5FF0">
      <w:pPr>
        <w:spacing w:line="360" w:lineRule="auto"/>
        <w:ind w:firstLine="360"/>
        <w:rPr>
          <w:b/>
          <w:sz w:val="24"/>
          <w:szCs w:val="24"/>
        </w:rPr>
      </w:pPr>
      <w:r w:rsidRPr="003D18F9">
        <w:rPr>
          <w:b/>
          <w:sz w:val="24"/>
          <w:szCs w:val="24"/>
        </w:rPr>
        <w:t>1. Демография…………………………………………………………………………</w:t>
      </w:r>
      <w:r>
        <w:rPr>
          <w:b/>
          <w:sz w:val="24"/>
          <w:szCs w:val="24"/>
        </w:rPr>
        <w:t>….</w:t>
      </w:r>
      <w:r w:rsidR="00E23F44">
        <w:rPr>
          <w:b/>
          <w:sz w:val="24"/>
          <w:szCs w:val="24"/>
        </w:rPr>
        <w:t>.</w:t>
      </w:r>
      <w:r w:rsidR="004D5A8C">
        <w:rPr>
          <w:b/>
          <w:sz w:val="24"/>
          <w:szCs w:val="24"/>
        </w:rPr>
        <w:t>3</w:t>
      </w:r>
    </w:p>
    <w:p w14:paraId="35CF4D8D" w14:textId="46577C9B" w:rsidR="003017B3" w:rsidRPr="00AD5BF7" w:rsidRDefault="003017B3" w:rsidP="005B5FF0">
      <w:pPr>
        <w:tabs>
          <w:tab w:val="left" w:pos="8789"/>
        </w:tabs>
        <w:spacing w:line="360" w:lineRule="auto"/>
        <w:ind w:firstLine="360"/>
        <w:rPr>
          <w:b/>
          <w:sz w:val="24"/>
          <w:szCs w:val="24"/>
        </w:rPr>
      </w:pPr>
      <w:r w:rsidRPr="003D18F9">
        <w:rPr>
          <w:b/>
          <w:sz w:val="24"/>
          <w:szCs w:val="24"/>
        </w:rPr>
        <w:t>2. Промышленность……………………………………………………………...……</w:t>
      </w:r>
      <w:r w:rsidR="00957CC9">
        <w:rPr>
          <w:b/>
          <w:sz w:val="24"/>
          <w:szCs w:val="24"/>
        </w:rPr>
        <w:t>…</w:t>
      </w:r>
      <w:r w:rsidR="006C5775">
        <w:rPr>
          <w:b/>
          <w:sz w:val="24"/>
          <w:szCs w:val="24"/>
        </w:rPr>
        <w:t>4</w:t>
      </w:r>
    </w:p>
    <w:p w14:paraId="6CDEEF57" w14:textId="249F034B" w:rsidR="003017B3" w:rsidRPr="003D18F9" w:rsidRDefault="003017B3" w:rsidP="005B5FF0">
      <w:pPr>
        <w:spacing w:line="360" w:lineRule="auto"/>
        <w:ind w:firstLine="360"/>
        <w:rPr>
          <w:b/>
          <w:sz w:val="24"/>
          <w:szCs w:val="24"/>
        </w:rPr>
      </w:pPr>
      <w:r w:rsidRPr="003D18F9">
        <w:rPr>
          <w:b/>
          <w:sz w:val="24"/>
          <w:szCs w:val="24"/>
        </w:rPr>
        <w:t>3. Сельское хозяйс</w:t>
      </w:r>
      <w:r>
        <w:rPr>
          <w:b/>
          <w:sz w:val="24"/>
          <w:szCs w:val="24"/>
        </w:rPr>
        <w:t>тво…</w:t>
      </w:r>
      <w:r w:rsidR="00957CC9">
        <w:rPr>
          <w:b/>
          <w:sz w:val="24"/>
          <w:szCs w:val="24"/>
        </w:rPr>
        <w:t>……………………………………….…………………….......</w:t>
      </w:r>
      <w:r w:rsidR="006C5775">
        <w:rPr>
          <w:b/>
          <w:sz w:val="24"/>
          <w:szCs w:val="24"/>
        </w:rPr>
        <w:t>6</w:t>
      </w:r>
    </w:p>
    <w:p w14:paraId="3F90CF19" w14:textId="21696C34" w:rsidR="003017B3" w:rsidRPr="00E34826" w:rsidRDefault="003017B3" w:rsidP="005B5FF0">
      <w:pPr>
        <w:tabs>
          <w:tab w:val="left" w:pos="8789"/>
        </w:tabs>
        <w:spacing w:line="360" w:lineRule="auto"/>
        <w:ind w:firstLine="360"/>
        <w:rPr>
          <w:b/>
          <w:sz w:val="24"/>
          <w:szCs w:val="24"/>
        </w:rPr>
      </w:pPr>
      <w:r>
        <w:rPr>
          <w:b/>
          <w:sz w:val="24"/>
          <w:szCs w:val="24"/>
        </w:rPr>
        <w:t xml:space="preserve">4. Транспорт </w:t>
      </w:r>
      <w:r w:rsidR="005C426E">
        <w:rPr>
          <w:b/>
          <w:sz w:val="24"/>
          <w:szCs w:val="24"/>
        </w:rPr>
        <w:t>…………………………</w:t>
      </w:r>
      <w:r>
        <w:rPr>
          <w:b/>
          <w:sz w:val="24"/>
          <w:szCs w:val="24"/>
        </w:rPr>
        <w:t>………</w:t>
      </w:r>
      <w:r w:rsidRPr="00E34826">
        <w:rPr>
          <w:b/>
          <w:sz w:val="24"/>
          <w:szCs w:val="24"/>
        </w:rPr>
        <w:t>………….………………..……………</w:t>
      </w:r>
      <w:r>
        <w:rPr>
          <w:b/>
          <w:sz w:val="24"/>
          <w:szCs w:val="24"/>
        </w:rPr>
        <w:t>…</w:t>
      </w:r>
      <w:r w:rsidR="006C5775">
        <w:rPr>
          <w:b/>
          <w:sz w:val="24"/>
          <w:szCs w:val="24"/>
        </w:rPr>
        <w:t>11</w:t>
      </w:r>
    </w:p>
    <w:p w14:paraId="3165BA8A" w14:textId="26235BE0" w:rsidR="003017B3" w:rsidRPr="00C11E92" w:rsidRDefault="003017B3" w:rsidP="005B5FF0">
      <w:pPr>
        <w:spacing w:line="360" w:lineRule="auto"/>
        <w:ind w:firstLine="360"/>
        <w:rPr>
          <w:b/>
          <w:sz w:val="24"/>
          <w:szCs w:val="24"/>
        </w:rPr>
      </w:pPr>
      <w:r w:rsidRPr="00073745">
        <w:rPr>
          <w:b/>
          <w:sz w:val="24"/>
          <w:szCs w:val="24"/>
        </w:rPr>
        <w:t>5. Инвестиции ……………………………………………………………………....…</w:t>
      </w:r>
      <w:r>
        <w:rPr>
          <w:b/>
          <w:sz w:val="24"/>
          <w:szCs w:val="24"/>
        </w:rPr>
        <w:t>…</w:t>
      </w:r>
      <w:r w:rsidR="008F5E88">
        <w:rPr>
          <w:b/>
          <w:sz w:val="24"/>
          <w:szCs w:val="24"/>
        </w:rPr>
        <w:t>1</w:t>
      </w:r>
      <w:r w:rsidR="006C5775">
        <w:rPr>
          <w:b/>
          <w:sz w:val="24"/>
          <w:szCs w:val="24"/>
        </w:rPr>
        <w:t>3</w:t>
      </w:r>
    </w:p>
    <w:p w14:paraId="26B20C69" w14:textId="4D166090" w:rsidR="003017B3" w:rsidRPr="00E645A8" w:rsidRDefault="003017B3" w:rsidP="005B5FF0">
      <w:pPr>
        <w:spacing w:line="360" w:lineRule="auto"/>
        <w:ind w:firstLine="360"/>
        <w:rPr>
          <w:b/>
          <w:sz w:val="24"/>
          <w:szCs w:val="24"/>
        </w:rPr>
      </w:pPr>
      <w:r w:rsidRPr="00E645A8">
        <w:rPr>
          <w:b/>
          <w:sz w:val="24"/>
          <w:szCs w:val="24"/>
        </w:rPr>
        <w:t>6. Строительст</w:t>
      </w:r>
      <w:r>
        <w:rPr>
          <w:b/>
          <w:sz w:val="24"/>
          <w:szCs w:val="24"/>
        </w:rPr>
        <w:t>во……………………………………………….……………..……</w:t>
      </w:r>
      <w:r w:rsidR="00446102">
        <w:rPr>
          <w:b/>
          <w:sz w:val="24"/>
          <w:szCs w:val="24"/>
        </w:rPr>
        <w:t>…</w:t>
      </w:r>
      <w:r>
        <w:rPr>
          <w:b/>
          <w:sz w:val="24"/>
          <w:szCs w:val="24"/>
        </w:rPr>
        <w:t>....</w:t>
      </w:r>
      <w:r w:rsidR="008F5E88">
        <w:rPr>
          <w:b/>
          <w:sz w:val="24"/>
          <w:szCs w:val="24"/>
        </w:rPr>
        <w:t>.1</w:t>
      </w:r>
      <w:r w:rsidR="006C5775">
        <w:rPr>
          <w:b/>
          <w:sz w:val="24"/>
          <w:szCs w:val="24"/>
        </w:rPr>
        <w:t>5</w:t>
      </w:r>
    </w:p>
    <w:p w14:paraId="1792EE8A" w14:textId="3C68B637" w:rsidR="003017B3" w:rsidRPr="003D18F9" w:rsidRDefault="003017B3" w:rsidP="005B5FF0">
      <w:pPr>
        <w:spacing w:line="360" w:lineRule="auto"/>
        <w:ind w:firstLine="360"/>
        <w:rPr>
          <w:b/>
          <w:sz w:val="24"/>
          <w:szCs w:val="24"/>
        </w:rPr>
      </w:pPr>
      <w:r w:rsidRPr="003D18F9">
        <w:rPr>
          <w:b/>
          <w:sz w:val="24"/>
          <w:szCs w:val="24"/>
        </w:rPr>
        <w:t>7. Потребительский рынок и предпринимательство………………....………</w:t>
      </w:r>
      <w:r w:rsidR="00446102">
        <w:rPr>
          <w:b/>
          <w:sz w:val="24"/>
          <w:szCs w:val="24"/>
        </w:rPr>
        <w:t>...</w:t>
      </w:r>
      <w:r>
        <w:rPr>
          <w:b/>
          <w:sz w:val="24"/>
          <w:szCs w:val="24"/>
        </w:rPr>
        <w:t>….</w:t>
      </w:r>
      <w:r w:rsidR="008F5E88">
        <w:rPr>
          <w:b/>
          <w:sz w:val="24"/>
          <w:szCs w:val="24"/>
        </w:rPr>
        <w:t>.</w:t>
      </w:r>
      <w:r w:rsidR="004374FC">
        <w:rPr>
          <w:b/>
          <w:sz w:val="24"/>
          <w:szCs w:val="24"/>
        </w:rPr>
        <w:t>1</w:t>
      </w:r>
      <w:r w:rsidR="006C5775">
        <w:rPr>
          <w:b/>
          <w:sz w:val="24"/>
          <w:szCs w:val="24"/>
        </w:rPr>
        <w:t>9</w:t>
      </w:r>
    </w:p>
    <w:p w14:paraId="7AD5E82A" w14:textId="1761E728" w:rsidR="003017B3" w:rsidRDefault="003017B3" w:rsidP="005B5FF0">
      <w:pPr>
        <w:spacing w:line="360" w:lineRule="auto"/>
        <w:ind w:firstLine="360"/>
        <w:rPr>
          <w:b/>
          <w:sz w:val="24"/>
          <w:szCs w:val="24"/>
        </w:rPr>
      </w:pPr>
      <w:r w:rsidRPr="003D18F9">
        <w:rPr>
          <w:b/>
          <w:sz w:val="24"/>
          <w:szCs w:val="24"/>
        </w:rPr>
        <w:t xml:space="preserve">8. </w:t>
      </w:r>
      <w:r w:rsidRPr="00F634AD">
        <w:rPr>
          <w:b/>
          <w:sz w:val="24"/>
          <w:szCs w:val="24"/>
        </w:rPr>
        <w:t>Бюджет и финансовое состояние организаций.………………………..………</w:t>
      </w:r>
      <w:r w:rsidR="00957CC9">
        <w:rPr>
          <w:b/>
          <w:sz w:val="24"/>
          <w:szCs w:val="24"/>
        </w:rPr>
        <w:t>….</w:t>
      </w:r>
      <w:r w:rsidR="008F5E88">
        <w:rPr>
          <w:b/>
          <w:sz w:val="24"/>
          <w:szCs w:val="24"/>
        </w:rPr>
        <w:t>2</w:t>
      </w:r>
      <w:r w:rsidR="006C5775">
        <w:rPr>
          <w:b/>
          <w:sz w:val="24"/>
          <w:szCs w:val="24"/>
        </w:rPr>
        <w:t>5</w:t>
      </w:r>
    </w:p>
    <w:p w14:paraId="59777671" w14:textId="512206D0" w:rsidR="00446102" w:rsidRDefault="00446102" w:rsidP="00446102">
      <w:pPr>
        <w:spacing w:line="360" w:lineRule="auto"/>
        <w:ind w:firstLine="360"/>
        <w:rPr>
          <w:b/>
          <w:sz w:val="24"/>
          <w:szCs w:val="24"/>
        </w:rPr>
      </w:pPr>
      <w:r>
        <w:rPr>
          <w:b/>
          <w:sz w:val="24"/>
          <w:szCs w:val="24"/>
        </w:rPr>
        <w:t>9. Управление муниципальным имуществом…………………………………….....</w:t>
      </w:r>
      <w:r w:rsidR="006C5775">
        <w:rPr>
          <w:b/>
          <w:sz w:val="24"/>
          <w:szCs w:val="24"/>
        </w:rPr>
        <w:t>51</w:t>
      </w:r>
    </w:p>
    <w:p w14:paraId="7B3890C2" w14:textId="52162465" w:rsidR="003017B3" w:rsidRDefault="00446102" w:rsidP="005B5FF0">
      <w:pPr>
        <w:spacing w:line="360" w:lineRule="auto"/>
        <w:ind w:firstLine="360"/>
        <w:rPr>
          <w:b/>
          <w:sz w:val="24"/>
          <w:szCs w:val="24"/>
        </w:rPr>
      </w:pPr>
      <w:r>
        <w:rPr>
          <w:b/>
          <w:sz w:val="24"/>
          <w:szCs w:val="24"/>
        </w:rPr>
        <w:t>10</w:t>
      </w:r>
      <w:r w:rsidR="003017B3" w:rsidRPr="003D18F9">
        <w:rPr>
          <w:b/>
          <w:sz w:val="24"/>
          <w:szCs w:val="24"/>
        </w:rPr>
        <w:t>. Труд и занятость населения…………………………………...………………</w:t>
      </w:r>
      <w:r w:rsidR="003017B3">
        <w:rPr>
          <w:b/>
          <w:sz w:val="24"/>
          <w:szCs w:val="24"/>
        </w:rPr>
        <w:t>....</w:t>
      </w:r>
      <w:r>
        <w:rPr>
          <w:b/>
          <w:sz w:val="24"/>
          <w:szCs w:val="24"/>
        </w:rPr>
        <w:t>.</w:t>
      </w:r>
      <w:r w:rsidR="00336200">
        <w:rPr>
          <w:b/>
          <w:sz w:val="24"/>
          <w:szCs w:val="24"/>
        </w:rPr>
        <w:t>..</w:t>
      </w:r>
      <w:r w:rsidR="004D5A8C">
        <w:rPr>
          <w:b/>
          <w:sz w:val="24"/>
          <w:szCs w:val="24"/>
        </w:rPr>
        <w:t>6</w:t>
      </w:r>
      <w:r w:rsidR="006C5775">
        <w:rPr>
          <w:b/>
          <w:sz w:val="24"/>
          <w:szCs w:val="24"/>
        </w:rPr>
        <w:t>8</w:t>
      </w:r>
    </w:p>
    <w:p w14:paraId="1AF2AA39" w14:textId="1B139CA2" w:rsidR="00542EF6" w:rsidRDefault="00542EF6" w:rsidP="005B5FF0">
      <w:pPr>
        <w:spacing w:line="360" w:lineRule="auto"/>
        <w:ind w:firstLine="360"/>
        <w:rPr>
          <w:b/>
          <w:sz w:val="24"/>
          <w:szCs w:val="24"/>
        </w:rPr>
      </w:pPr>
      <w:r>
        <w:rPr>
          <w:b/>
          <w:sz w:val="24"/>
          <w:szCs w:val="24"/>
        </w:rPr>
        <w:t>11. Пенсионное обеспечение …………………………………………………………</w:t>
      </w:r>
      <w:r w:rsidR="006C5775">
        <w:rPr>
          <w:b/>
          <w:sz w:val="24"/>
          <w:szCs w:val="24"/>
        </w:rPr>
        <w:t>...71</w:t>
      </w:r>
    </w:p>
    <w:p w14:paraId="295226D5" w14:textId="54D4364B" w:rsidR="001A70FB" w:rsidRDefault="001A70FB" w:rsidP="005B5FF0">
      <w:pPr>
        <w:spacing w:line="360" w:lineRule="auto"/>
        <w:ind w:firstLine="360"/>
        <w:rPr>
          <w:b/>
          <w:sz w:val="24"/>
          <w:szCs w:val="24"/>
        </w:rPr>
      </w:pPr>
      <w:r>
        <w:rPr>
          <w:b/>
          <w:sz w:val="24"/>
          <w:szCs w:val="24"/>
        </w:rPr>
        <w:t>1</w:t>
      </w:r>
      <w:r w:rsidR="00542EF6">
        <w:rPr>
          <w:b/>
          <w:sz w:val="24"/>
          <w:szCs w:val="24"/>
        </w:rPr>
        <w:t>2</w:t>
      </w:r>
      <w:r>
        <w:rPr>
          <w:b/>
          <w:sz w:val="24"/>
          <w:szCs w:val="24"/>
        </w:rPr>
        <w:t>. Образование…………………………………………………………………………..</w:t>
      </w:r>
      <w:r w:rsidR="006C5775">
        <w:rPr>
          <w:b/>
          <w:sz w:val="24"/>
          <w:szCs w:val="24"/>
        </w:rPr>
        <w:t>71</w:t>
      </w:r>
    </w:p>
    <w:p w14:paraId="398D9CD8" w14:textId="18466CB1" w:rsidR="004C63AA" w:rsidRPr="003D18F9" w:rsidRDefault="004C63AA" w:rsidP="005B5FF0">
      <w:pPr>
        <w:spacing w:line="360" w:lineRule="auto"/>
        <w:ind w:firstLine="360"/>
        <w:rPr>
          <w:b/>
          <w:sz w:val="24"/>
          <w:szCs w:val="24"/>
        </w:rPr>
      </w:pPr>
      <w:r>
        <w:rPr>
          <w:b/>
          <w:sz w:val="24"/>
          <w:szCs w:val="24"/>
        </w:rPr>
        <w:t>1</w:t>
      </w:r>
      <w:r w:rsidR="00542EF6">
        <w:rPr>
          <w:b/>
          <w:sz w:val="24"/>
          <w:szCs w:val="24"/>
        </w:rPr>
        <w:t>3</w:t>
      </w:r>
      <w:r>
        <w:rPr>
          <w:b/>
          <w:sz w:val="24"/>
          <w:szCs w:val="24"/>
        </w:rPr>
        <w:t>.  Опека и попечительство……………………………………………………</w:t>
      </w:r>
      <w:r w:rsidR="00677AC6">
        <w:rPr>
          <w:b/>
          <w:sz w:val="24"/>
          <w:szCs w:val="24"/>
        </w:rPr>
        <w:t>..</w:t>
      </w:r>
      <w:r>
        <w:rPr>
          <w:b/>
          <w:sz w:val="24"/>
          <w:szCs w:val="24"/>
        </w:rPr>
        <w:t>…</w:t>
      </w:r>
      <w:r w:rsidR="00446102">
        <w:rPr>
          <w:b/>
          <w:sz w:val="24"/>
          <w:szCs w:val="24"/>
        </w:rPr>
        <w:t>….</w:t>
      </w:r>
      <w:r w:rsidR="004D5A8C">
        <w:rPr>
          <w:b/>
          <w:sz w:val="24"/>
          <w:szCs w:val="24"/>
        </w:rPr>
        <w:t>7</w:t>
      </w:r>
      <w:r w:rsidR="006C5775">
        <w:rPr>
          <w:b/>
          <w:sz w:val="24"/>
          <w:szCs w:val="24"/>
        </w:rPr>
        <w:t>3</w:t>
      </w:r>
    </w:p>
    <w:p w14:paraId="5096435B" w14:textId="6C3D6115" w:rsidR="003017B3" w:rsidRPr="003D18F9" w:rsidRDefault="006A04DD" w:rsidP="005B5FF0">
      <w:pPr>
        <w:spacing w:line="360" w:lineRule="auto"/>
        <w:ind w:firstLine="360"/>
        <w:rPr>
          <w:b/>
          <w:sz w:val="24"/>
          <w:szCs w:val="24"/>
        </w:rPr>
      </w:pPr>
      <w:r>
        <w:rPr>
          <w:b/>
          <w:sz w:val="24"/>
          <w:szCs w:val="24"/>
        </w:rPr>
        <w:t>1</w:t>
      </w:r>
      <w:r w:rsidR="00542EF6">
        <w:rPr>
          <w:b/>
          <w:sz w:val="24"/>
          <w:szCs w:val="24"/>
        </w:rPr>
        <w:t>4</w:t>
      </w:r>
      <w:r w:rsidR="003017B3" w:rsidRPr="003D18F9">
        <w:rPr>
          <w:b/>
          <w:sz w:val="24"/>
          <w:szCs w:val="24"/>
        </w:rPr>
        <w:t>.  Физическая куль</w:t>
      </w:r>
      <w:r w:rsidR="003017B3">
        <w:rPr>
          <w:b/>
          <w:sz w:val="24"/>
          <w:szCs w:val="24"/>
        </w:rPr>
        <w:t>тура и спорт…………………………………………………......</w:t>
      </w:r>
      <w:r w:rsidR="004D5A8C">
        <w:rPr>
          <w:b/>
          <w:sz w:val="24"/>
          <w:szCs w:val="24"/>
        </w:rPr>
        <w:t>7</w:t>
      </w:r>
      <w:r w:rsidR="006C5775">
        <w:rPr>
          <w:b/>
          <w:sz w:val="24"/>
          <w:szCs w:val="24"/>
        </w:rPr>
        <w:t>4</w:t>
      </w:r>
    </w:p>
    <w:p w14:paraId="2FA2CBCF" w14:textId="2D400DCA" w:rsidR="003017B3" w:rsidRDefault="003017B3" w:rsidP="005B5FF0">
      <w:pPr>
        <w:spacing w:line="360" w:lineRule="auto"/>
        <w:ind w:firstLine="360"/>
        <w:rPr>
          <w:b/>
          <w:sz w:val="24"/>
          <w:szCs w:val="24"/>
        </w:rPr>
      </w:pPr>
      <w:r w:rsidRPr="003D18F9">
        <w:rPr>
          <w:b/>
          <w:sz w:val="24"/>
          <w:szCs w:val="24"/>
        </w:rPr>
        <w:t>1</w:t>
      </w:r>
      <w:r w:rsidR="00542EF6">
        <w:rPr>
          <w:b/>
          <w:sz w:val="24"/>
          <w:szCs w:val="24"/>
        </w:rPr>
        <w:t>5</w:t>
      </w:r>
      <w:r w:rsidRPr="003D18F9">
        <w:rPr>
          <w:b/>
          <w:sz w:val="24"/>
          <w:szCs w:val="24"/>
        </w:rPr>
        <w:t>. Молодежная политика…………………………………………………….…......</w:t>
      </w:r>
      <w:r>
        <w:rPr>
          <w:b/>
          <w:sz w:val="24"/>
          <w:szCs w:val="24"/>
        </w:rPr>
        <w:t>....</w:t>
      </w:r>
      <w:r w:rsidR="004D5A8C">
        <w:rPr>
          <w:b/>
          <w:sz w:val="24"/>
          <w:szCs w:val="24"/>
        </w:rPr>
        <w:t>80</w:t>
      </w:r>
    </w:p>
    <w:p w14:paraId="13717E32" w14:textId="7FFD66A4" w:rsidR="003017B3" w:rsidRDefault="003017B3" w:rsidP="005B5FF0">
      <w:pPr>
        <w:tabs>
          <w:tab w:val="left" w:pos="8789"/>
        </w:tabs>
        <w:spacing w:line="360" w:lineRule="auto"/>
        <w:ind w:firstLine="360"/>
        <w:rPr>
          <w:b/>
          <w:sz w:val="24"/>
          <w:szCs w:val="24"/>
        </w:rPr>
      </w:pPr>
      <w:r>
        <w:rPr>
          <w:b/>
          <w:sz w:val="24"/>
          <w:szCs w:val="24"/>
        </w:rPr>
        <w:t>1</w:t>
      </w:r>
      <w:r w:rsidR="00542EF6">
        <w:rPr>
          <w:b/>
          <w:sz w:val="24"/>
          <w:szCs w:val="24"/>
        </w:rPr>
        <w:t>6</w:t>
      </w:r>
      <w:r w:rsidRPr="003D18F9">
        <w:rPr>
          <w:b/>
          <w:sz w:val="24"/>
          <w:szCs w:val="24"/>
        </w:rPr>
        <w:t>. Туризм…………………………………………………………………………........</w:t>
      </w:r>
      <w:r>
        <w:rPr>
          <w:b/>
          <w:sz w:val="24"/>
          <w:szCs w:val="24"/>
        </w:rPr>
        <w:t>...</w:t>
      </w:r>
      <w:r w:rsidR="00437108">
        <w:rPr>
          <w:b/>
          <w:sz w:val="24"/>
          <w:szCs w:val="24"/>
        </w:rPr>
        <w:t>.</w:t>
      </w:r>
      <w:r w:rsidR="004D5A8C">
        <w:rPr>
          <w:b/>
          <w:sz w:val="24"/>
          <w:szCs w:val="24"/>
        </w:rPr>
        <w:t>8</w:t>
      </w:r>
      <w:r w:rsidR="006C5775">
        <w:rPr>
          <w:b/>
          <w:sz w:val="24"/>
          <w:szCs w:val="24"/>
        </w:rPr>
        <w:t>9</w:t>
      </w:r>
    </w:p>
    <w:p w14:paraId="1700C907" w14:textId="383F6378" w:rsidR="004A00DE" w:rsidRPr="004A00DE" w:rsidRDefault="004A00DE" w:rsidP="005B5FF0">
      <w:pPr>
        <w:tabs>
          <w:tab w:val="left" w:pos="8789"/>
        </w:tabs>
        <w:spacing w:line="360" w:lineRule="auto"/>
        <w:ind w:firstLine="360"/>
        <w:rPr>
          <w:b/>
          <w:sz w:val="24"/>
          <w:szCs w:val="24"/>
        </w:rPr>
      </w:pPr>
      <w:r>
        <w:rPr>
          <w:b/>
          <w:sz w:val="24"/>
          <w:szCs w:val="24"/>
        </w:rPr>
        <w:t>1</w:t>
      </w:r>
      <w:r w:rsidR="00542EF6">
        <w:rPr>
          <w:b/>
          <w:sz w:val="24"/>
          <w:szCs w:val="24"/>
        </w:rPr>
        <w:t>7</w:t>
      </w:r>
      <w:r>
        <w:rPr>
          <w:b/>
          <w:sz w:val="24"/>
          <w:szCs w:val="24"/>
        </w:rPr>
        <w:t>. Охрана окружающей среды и природных ресурсов……………………………</w:t>
      </w:r>
      <w:r w:rsidRPr="004A00DE">
        <w:rPr>
          <w:b/>
          <w:sz w:val="24"/>
          <w:szCs w:val="24"/>
        </w:rPr>
        <w:t>.</w:t>
      </w:r>
      <w:r w:rsidR="004D5A8C">
        <w:rPr>
          <w:b/>
          <w:sz w:val="24"/>
          <w:szCs w:val="24"/>
        </w:rPr>
        <w:t>9</w:t>
      </w:r>
      <w:r w:rsidR="006C5775">
        <w:rPr>
          <w:b/>
          <w:sz w:val="24"/>
          <w:szCs w:val="24"/>
        </w:rPr>
        <w:t>5</w:t>
      </w:r>
    </w:p>
    <w:p w14:paraId="04473933" w14:textId="33304828" w:rsidR="003017B3" w:rsidRPr="003D18F9" w:rsidRDefault="00E13A36" w:rsidP="005B5FF0">
      <w:pPr>
        <w:tabs>
          <w:tab w:val="left" w:pos="8789"/>
        </w:tabs>
        <w:spacing w:line="360" w:lineRule="auto"/>
        <w:ind w:firstLine="360"/>
        <w:rPr>
          <w:b/>
          <w:sz w:val="24"/>
          <w:szCs w:val="24"/>
        </w:rPr>
      </w:pPr>
      <w:r>
        <w:rPr>
          <w:b/>
          <w:sz w:val="24"/>
          <w:szCs w:val="24"/>
        </w:rPr>
        <w:t>1</w:t>
      </w:r>
      <w:r w:rsidR="00542EF6">
        <w:rPr>
          <w:b/>
          <w:sz w:val="24"/>
          <w:szCs w:val="24"/>
        </w:rPr>
        <w:t>8</w:t>
      </w:r>
      <w:r w:rsidR="003017B3" w:rsidRPr="003D18F9">
        <w:rPr>
          <w:b/>
          <w:sz w:val="24"/>
          <w:szCs w:val="24"/>
        </w:rPr>
        <w:t xml:space="preserve">. </w:t>
      </w:r>
      <w:r w:rsidR="003017B3">
        <w:rPr>
          <w:b/>
          <w:sz w:val="24"/>
          <w:szCs w:val="24"/>
        </w:rPr>
        <w:t>Международная деятельность и приграничное сотрудничество.…..</w:t>
      </w:r>
      <w:r w:rsidR="003017B3" w:rsidRPr="003D18F9">
        <w:rPr>
          <w:b/>
          <w:sz w:val="24"/>
          <w:szCs w:val="24"/>
        </w:rPr>
        <w:t>.….......</w:t>
      </w:r>
      <w:r w:rsidR="003017B3">
        <w:rPr>
          <w:b/>
          <w:sz w:val="24"/>
          <w:szCs w:val="24"/>
        </w:rPr>
        <w:t>..</w:t>
      </w:r>
      <w:r w:rsidR="006C5775">
        <w:rPr>
          <w:b/>
          <w:sz w:val="24"/>
          <w:szCs w:val="24"/>
        </w:rPr>
        <w:t>101</w:t>
      </w:r>
    </w:p>
    <w:p w14:paraId="3B69FB9F" w14:textId="77777777" w:rsidR="003017B3" w:rsidRDefault="003017B3" w:rsidP="005B5FF0">
      <w:pPr>
        <w:spacing w:line="360" w:lineRule="auto"/>
        <w:rPr>
          <w:lang w:eastAsia="x-none"/>
        </w:rPr>
      </w:pPr>
    </w:p>
    <w:p w14:paraId="6BE6CF09" w14:textId="77777777" w:rsidR="003017B3" w:rsidRPr="001C0548" w:rsidRDefault="003017B3" w:rsidP="00B64D09">
      <w:pPr>
        <w:ind w:right="-1"/>
        <w:rPr>
          <w:lang w:eastAsia="x-none"/>
        </w:rPr>
      </w:pPr>
    </w:p>
    <w:p w14:paraId="1D92AEB3" w14:textId="025212B2" w:rsidR="003017B3" w:rsidRDefault="003017B3" w:rsidP="00B64D09">
      <w:pPr>
        <w:ind w:left="360"/>
        <w:jc w:val="center"/>
        <w:rPr>
          <w:b/>
          <w:i/>
        </w:rPr>
      </w:pPr>
    </w:p>
    <w:p w14:paraId="21A3F90D" w14:textId="2A963F05" w:rsidR="00B64D09" w:rsidRDefault="00B64D09" w:rsidP="00B64D09">
      <w:pPr>
        <w:ind w:left="360"/>
        <w:jc w:val="center"/>
        <w:rPr>
          <w:b/>
          <w:i/>
        </w:rPr>
      </w:pPr>
    </w:p>
    <w:p w14:paraId="60FC5E62" w14:textId="4CBDBEF3" w:rsidR="00B64D09" w:rsidRDefault="00B64D09" w:rsidP="00B64D09">
      <w:pPr>
        <w:ind w:left="360"/>
        <w:jc w:val="center"/>
        <w:rPr>
          <w:b/>
          <w:i/>
        </w:rPr>
      </w:pPr>
    </w:p>
    <w:p w14:paraId="265358F4" w14:textId="668858F6" w:rsidR="00B64D09" w:rsidRDefault="00B64D09" w:rsidP="00B64D09">
      <w:pPr>
        <w:ind w:left="360"/>
        <w:jc w:val="center"/>
        <w:rPr>
          <w:b/>
          <w:i/>
        </w:rPr>
      </w:pPr>
    </w:p>
    <w:p w14:paraId="17C9CAC8" w14:textId="33752656" w:rsidR="00B64D09" w:rsidRDefault="00B64D09" w:rsidP="00B64D09">
      <w:pPr>
        <w:ind w:left="360"/>
        <w:jc w:val="center"/>
        <w:rPr>
          <w:b/>
          <w:i/>
        </w:rPr>
      </w:pPr>
    </w:p>
    <w:p w14:paraId="304C7641" w14:textId="00615A42" w:rsidR="00B64D09" w:rsidRDefault="00B64D09" w:rsidP="00B64D09">
      <w:pPr>
        <w:ind w:left="360"/>
        <w:jc w:val="center"/>
        <w:rPr>
          <w:b/>
          <w:i/>
        </w:rPr>
      </w:pPr>
    </w:p>
    <w:p w14:paraId="31D043C2" w14:textId="1DC442A5" w:rsidR="00B64D09" w:rsidRDefault="00B64D09" w:rsidP="00B64D09">
      <w:pPr>
        <w:ind w:left="360"/>
        <w:jc w:val="center"/>
        <w:rPr>
          <w:b/>
          <w:i/>
        </w:rPr>
      </w:pPr>
    </w:p>
    <w:p w14:paraId="0D3D7BA7" w14:textId="0ABD62A1" w:rsidR="00B64D09" w:rsidRDefault="00B64D09" w:rsidP="00B64D09">
      <w:pPr>
        <w:ind w:left="360"/>
        <w:jc w:val="center"/>
        <w:rPr>
          <w:b/>
          <w:i/>
        </w:rPr>
      </w:pPr>
    </w:p>
    <w:p w14:paraId="1E7D6D5E" w14:textId="4CD96F70" w:rsidR="00B64D09" w:rsidRDefault="00B64D09" w:rsidP="00B64D09">
      <w:pPr>
        <w:ind w:left="360"/>
        <w:jc w:val="center"/>
        <w:rPr>
          <w:b/>
          <w:i/>
        </w:rPr>
      </w:pPr>
    </w:p>
    <w:p w14:paraId="4C94EFAF" w14:textId="08BBD7CE" w:rsidR="00B64D09" w:rsidRDefault="00B64D09" w:rsidP="00B64D09">
      <w:pPr>
        <w:ind w:left="360"/>
        <w:jc w:val="center"/>
        <w:rPr>
          <w:b/>
          <w:i/>
        </w:rPr>
      </w:pPr>
    </w:p>
    <w:p w14:paraId="2952BB66" w14:textId="412C0448" w:rsidR="00B64D09" w:rsidRDefault="00B64D09" w:rsidP="00B64D09">
      <w:pPr>
        <w:ind w:left="360"/>
        <w:jc w:val="center"/>
        <w:rPr>
          <w:b/>
          <w:i/>
        </w:rPr>
      </w:pPr>
    </w:p>
    <w:p w14:paraId="50AD2661" w14:textId="1DA64A7B" w:rsidR="00B64D09" w:rsidRDefault="00B64D09" w:rsidP="00B64D09">
      <w:pPr>
        <w:ind w:left="360"/>
        <w:jc w:val="center"/>
        <w:rPr>
          <w:b/>
          <w:i/>
        </w:rPr>
      </w:pPr>
    </w:p>
    <w:p w14:paraId="0F841219" w14:textId="58B71283" w:rsidR="00B64D09" w:rsidRDefault="00B64D09" w:rsidP="00B64D09">
      <w:pPr>
        <w:ind w:left="360"/>
        <w:jc w:val="center"/>
        <w:rPr>
          <w:b/>
          <w:i/>
        </w:rPr>
      </w:pPr>
    </w:p>
    <w:p w14:paraId="21A68B50" w14:textId="77777777" w:rsidR="00B64D09" w:rsidRDefault="00B64D09" w:rsidP="00B64D09">
      <w:pPr>
        <w:ind w:left="360"/>
        <w:jc w:val="center"/>
        <w:rPr>
          <w:b/>
          <w:i/>
        </w:rPr>
      </w:pPr>
    </w:p>
    <w:p w14:paraId="2C187422" w14:textId="77777777" w:rsidR="00B64D09" w:rsidRDefault="00B64D09" w:rsidP="00B64D09">
      <w:pPr>
        <w:ind w:left="360"/>
        <w:jc w:val="center"/>
        <w:rPr>
          <w:b/>
          <w:i/>
        </w:rPr>
      </w:pPr>
    </w:p>
    <w:p w14:paraId="76A75100" w14:textId="0BDB5B4D" w:rsidR="00C31D4E" w:rsidRDefault="00C31D4E" w:rsidP="003017B3">
      <w:pPr>
        <w:ind w:left="360"/>
        <w:jc w:val="center"/>
        <w:rPr>
          <w:b/>
          <w:i/>
        </w:rPr>
      </w:pPr>
    </w:p>
    <w:p w14:paraId="794A4B8C" w14:textId="32412B01" w:rsidR="00C31D4E" w:rsidRDefault="00C31D4E" w:rsidP="003017B3">
      <w:pPr>
        <w:ind w:left="360"/>
        <w:jc w:val="center"/>
        <w:rPr>
          <w:b/>
          <w:i/>
        </w:rPr>
      </w:pPr>
    </w:p>
    <w:p w14:paraId="091B83A2" w14:textId="7F958F27" w:rsidR="00C31D4E" w:rsidRDefault="00C31D4E" w:rsidP="003017B3">
      <w:pPr>
        <w:ind w:left="360"/>
        <w:jc w:val="center"/>
        <w:rPr>
          <w:b/>
          <w:i/>
        </w:rPr>
      </w:pPr>
    </w:p>
    <w:p w14:paraId="2CE8B520" w14:textId="77777777" w:rsidR="003017B3" w:rsidRDefault="003017B3" w:rsidP="00C22D99">
      <w:pPr>
        <w:jc w:val="center"/>
        <w:rPr>
          <w:b/>
          <w:i/>
        </w:rPr>
      </w:pPr>
      <w:r w:rsidRPr="006B7D29">
        <w:rPr>
          <w:b/>
          <w:i/>
        </w:rPr>
        <w:t>Комитет  экономики и инвестиций</w:t>
      </w:r>
    </w:p>
    <w:p w14:paraId="76795501" w14:textId="368A6AB6" w:rsidR="003017B3" w:rsidRDefault="003017B3" w:rsidP="00C22D99">
      <w:pPr>
        <w:jc w:val="center"/>
        <w:rPr>
          <w:b/>
          <w:i/>
        </w:rPr>
      </w:pPr>
      <w:r w:rsidRPr="006B7D29">
        <w:rPr>
          <w:b/>
          <w:i/>
        </w:rPr>
        <w:t>20</w:t>
      </w:r>
      <w:r w:rsidR="00EE3251">
        <w:rPr>
          <w:b/>
          <w:i/>
        </w:rPr>
        <w:t>2</w:t>
      </w:r>
      <w:r w:rsidR="00A33658">
        <w:rPr>
          <w:b/>
          <w:i/>
        </w:rPr>
        <w:t>3</w:t>
      </w:r>
    </w:p>
    <w:p w14:paraId="5D2A81E6" w14:textId="25D85917" w:rsidR="00531972" w:rsidRPr="00810C36" w:rsidRDefault="00CB0AFD" w:rsidP="00531972">
      <w:pPr>
        <w:pStyle w:val="14"/>
        <w:ind w:firstLine="851"/>
        <w:rPr>
          <w:color w:val="FF0000"/>
          <w:sz w:val="24"/>
          <w:szCs w:val="24"/>
        </w:rPr>
      </w:pPr>
      <w:bookmarkStart w:id="0" w:name="_Hlk122337848"/>
      <w:bookmarkStart w:id="1" w:name="_Hlk110958268"/>
      <w:r>
        <w:rPr>
          <w:sz w:val="24"/>
          <w:szCs w:val="24"/>
        </w:rPr>
        <w:lastRenderedPageBreak/>
        <w:t>В условиях существенных внешних ограничений, т</w:t>
      </w:r>
      <w:r w:rsidR="00531972" w:rsidRPr="00295018">
        <w:rPr>
          <w:sz w:val="24"/>
          <w:szCs w:val="24"/>
        </w:rPr>
        <w:t>отальное нарушение логистических цепочек,</w:t>
      </w:r>
      <w:r w:rsidR="00531972" w:rsidRPr="00295018">
        <w:rPr>
          <w:sz w:val="24"/>
          <w:szCs w:val="24"/>
          <w:shd w:val="clear" w:color="auto" w:fill="FFFFFF"/>
        </w:rPr>
        <w:t xml:space="preserve"> </w:t>
      </w:r>
      <w:r w:rsidR="00531972" w:rsidRPr="006B491B">
        <w:rPr>
          <w:spacing w:val="3"/>
          <w:sz w:val="24"/>
          <w:szCs w:val="24"/>
          <w:shd w:val="clear" w:color="auto" w:fill="FFFFFF"/>
        </w:rPr>
        <w:t>резкое сокращение экспортно-импортных операций</w:t>
      </w:r>
      <w:r w:rsidR="00531972" w:rsidRPr="006B491B">
        <w:rPr>
          <w:sz w:val="24"/>
          <w:szCs w:val="24"/>
          <w:shd w:val="clear" w:color="auto" w:fill="FFFFFF"/>
        </w:rPr>
        <w:t>; фактическое обнуление иностр</w:t>
      </w:r>
      <w:r w:rsidR="00531972" w:rsidRPr="00295018">
        <w:rPr>
          <w:sz w:val="24"/>
          <w:szCs w:val="24"/>
          <w:shd w:val="clear" w:color="auto" w:fill="FFFFFF"/>
        </w:rPr>
        <w:t xml:space="preserve">анных инвестиций – </w:t>
      </w:r>
      <w:r w:rsidR="00531972" w:rsidRPr="00295018">
        <w:rPr>
          <w:sz w:val="24"/>
          <w:szCs w:val="24"/>
        </w:rPr>
        <w:t>2022 год для экономики района выдал</w:t>
      </w:r>
      <w:r w:rsidR="009B5BA5">
        <w:rPr>
          <w:sz w:val="24"/>
          <w:szCs w:val="24"/>
        </w:rPr>
        <w:t>и</w:t>
      </w:r>
      <w:r w:rsidR="00531972" w:rsidRPr="00295018">
        <w:rPr>
          <w:sz w:val="24"/>
          <w:szCs w:val="24"/>
        </w:rPr>
        <w:t>сь позитивным</w:t>
      </w:r>
      <w:r w:rsidR="009B5BA5">
        <w:rPr>
          <w:sz w:val="24"/>
          <w:szCs w:val="24"/>
        </w:rPr>
        <w:t>и</w:t>
      </w:r>
      <w:r w:rsidR="00531972" w:rsidRPr="00295018">
        <w:rPr>
          <w:sz w:val="24"/>
          <w:szCs w:val="24"/>
        </w:rPr>
        <w:t>.</w:t>
      </w:r>
      <w:r w:rsidR="00531972">
        <w:rPr>
          <w:sz w:val="24"/>
          <w:szCs w:val="24"/>
        </w:rPr>
        <w:t xml:space="preserve"> Оборот организаций всех видов деятельности </w:t>
      </w:r>
      <w:r w:rsidR="00205AC5">
        <w:rPr>
          <w:sz w:val="24"/>
          <w:szCs w:val="24"/>
        </w:rPr>
        <w:t>перевалил за 300 млрд. руб. и превысил уровень 2021 года на 14% в действующих ценах.</w:t>
      </w:r>
      <w:r w:rsidR="00531972">
        <w:rPr>
          <w:sz w:val="24"/>
          <w:szCs w:val="24"/>
        </w:rPr>
        <w:t xml:space="preserve"> </w:t>
      </w:r>
      <w:r w:rsidR="00531972" w:rsidRPr="006B491B">
        <w:rPr>
          <w:sz w:val="24"/>
          <w:szCs w:val="24"/>
        </w:rPr>
        <w:t>Экономическая активность поддерживалась сохранением роста в промышленности</w:t>
      </w:r>
      <w:r w:rsidR="00531972">
        <w:rPr>
          <w:sz w:val="24"/>
          <w:szCs w:val="24"/>
        </w:rPr>
        <w:t xml:space="preserve"> (+1</w:t>
      </w:r>
      <w:r w:rsidR="00205AC5">
        <w:rPr>
          <w:sz w:val="24"/>
          <w:szCs w:val="24"/>
        </w:rPr>
        <w:t>2,7</w:t>
      </w:r>
      <w:r w:rsidR="00531972">
        <w:rPr>
          <w:sz w:val="24"/>
          <w:szCs w:val="24"/>
        </w:rPr>
        <w:t>%)</w:t>
      </w:r>
      <w:r w:rsidR="00231B6E">
        <w:rPr>
          <w:sz w:val="24"/>
          <w:szCs w:val="24"/>
        </w:rPr>
        <w:t xml:space="preserve">, </w:t>
      </w:r>
      <w:r w:rsidR="00531972" w:rsidRPr="006B491B">
        <w:rPr>
          <w:sz w:val="24"/>
          <w:szCs w:val="24"/>
        </w:rPr>
        <w:t>на транспорте</w:t>
      </w:r>
      <w:r w:rsidR="00531972">
        <w:rPr>
          <w:sz w:val="24"/>
          <w:szCs w:val="24"/>
        </w:rPr>
        <w:t xml:space="preserve"> (+</w:t>
      </w:r>
      <w:r w:rsidR="00231B6E">
        <w:rPr>
          <w:sz w:val="24"/>
          <w:szCs w:val="24"/>
        </w:rPr>
        <w:t xml:space="preserve"> 4,8</w:t>
      </w:r>
      <w:r w:rsidR="00531972">
        <w:rPr>
          <w:sz w:val="24"/>
          <w:szCs w:val="24"/>
        </w:rPr>
        <w:t>%)</w:t>
      </w:r>
      <w:r w:rsidR="00531972" w:rsidRPr="006B491B">
        <w:rPr>
          <w:sz w:val="24"/>
          <w:szCs w:val="24"/>
        </w:rPr>
        <w:t>, а также улучшением динамики в сельском хозяйстве.</w:t>
      </w:r>
    </w:p>
    <w:p w14:paraId="42C64A31" w14:textId="50BE8999" w:rsidR="00531972" w:rsidRPr="001168B1" w:rsidRDefault="00531972" w:rsidP="00531972">
      <w:pPr>
        <w:ind w:firstLine="709"/>
        <w:jc w:val="both"/>
        <w:rPr>
          <w:snapToGrid w:val="0"/>
          <w:sz w:val="24"/>
        </w:rPr>
      </w:pPr>
      <w:r w:rsidRPr="001168B1">
        <w:rPr>
          <w:sz w:val="24"/>
          <w:szCs w:val="24"/>
        </w:rPr>
        <w:t xml:space="preserve">  </w:t>
      </w:r>
      <w:bookmarkStart w:id="2" w:name="_Hlk124412257"/>
      <w:r w:rsidRPr="001168B1">
        <w:rPr>
          <w:sz w:val="24"/>
          <w:szCs w:val="24"/>
        </w:rPr>
        <w:t>Выборгские аграрии произвели больше молока (+6%) и яиц (+0,</w:t>
      </w:r>
      <w:r w:rsidR="00E154C7">
        <w:rPr>
          <w:sz w:val="24"/>
          <w:szCs w:val="24"/>
        </w:rPr>
        <w:t>3</w:t>
      </w:r>
      <w:r w:rsidRPr="001168B1">
        <w:rPr>
          <w:sz w:val="24"/>
          <w:szCs w:val="24"/>
        </w:rPr>
        <w:t xml:space="preserve">%), тепличные комбинаты на </w:t>
      </w:r>
      <w:r w:rsidR="00E85461">
        <w:rPr>
          <w:sz w:val="24"/>
          <w:szCs w:val="24"/>
        </w:rPr>
        <w:t>2</w:t>
      </w:r>
      <w:r w:rsidRPr="001168B1">
        <w:rPr>
          <w:sz w:val="24"/>
          <w:szCs w:val="24"/>
        </w:rPr>
        <w:t xml:space="preserve">% больше собрали овощей, </w:t>
      </w:r>
      <w:r w:rsidRPr="001168B1">
        <w:rPr>
          <w:snapToGrid w:val="0"/>
          <w:sz w:val="24"/>
        </w:rPr>
        <w:t>рыбоводными хозяйствами</w:t>
      </w:r>
      <w:r w:rsidRPr="001168B1">
        <w:rPr>
          <w:sz w:val="24"/>
          <w:szCs w:val="24"/>
        </w:rPr>
        <w:t xml:space="preserve"> на </w:t>
      </w:r>
      <w:r w:rsidR="00E85461">
        <w:rPr>
          <w:sz w:val="24"/>
          <w:szCs w:val="24"/>
        </w:rPr>
        <w:t>17</w:t>
      </w:r>
      <w:r w:rsidRPr="001168B1">
        <w:rPr>
          <w:sz w:val="24"/>
          <w:szCs w:val="24"/>
        </w:rPr>
        <w:t>% больше выращено рыбы</w:t>
      </w:r>
      <w:r w:rsidR="00E85461">
        <w:rPr>
          <w:sz w:val="24"/>
          <w:szCs w:val="24"/>
        </w:rPr>
        <w:t xml:space="preserve"> и на 6,4% больше реализовано</w:t>
      </w:r>
      <w:r>
        <w:rPr>
          <w:sz w:val="24"/>
          <w:szCs w:val="24"/>
        </w:rPr>
        <w:t>,</w:t>
      </w:r>
      <w:r w:rsidRPr="003110AB">
        <w:rPr>
          <w:sz w:val="24"/>
          <w:szCs w:val="24"/>
        </w:rPr>
        <w:t xml:space="preserve"> </w:t>
      </w:r>
      <w:r>
        <w:rPr>
          <w:sz w:val="24"/>
          <w:szCs w:val="24"/>
        </w:rPr>
        <w:t>однако</w:t>
      </w:r>
      <w:r w:rsidRPr="001168B1">
        <w:rPr>
          <w:sz w:val="24"/>
          <w:szCs w:val="24"/>
        </w:rPr>
        <w:t xml:space="preserve"> производство мяса осталось в минусе (-3</w:t>
      </w:r>
      <w:r w:rsidR="00E154C7">
        <w:rPr>
          <w:sz w:val="24"/>
          <w:szCs w:val="24"/>
        </w:rPr>
        <w:t>3,3</w:t>
      </w:r>
      <w:r w:rsidRPr="001168B1">
        <w:rPr>
          <w:sz w:val="24"/>
          <w:szCs w:val="24"/>
        </w:rPr>
        <w:t>%)</w:t>
      </w:r>
      <w:r>
        <w:rPr>
          <w:sz w:val="24"/>
          <w:szCs w:val="24"/>
        </w:rPr>
        <w:t>.</w:t>
      </w:r>
    </w:p>
    <w:bookmarkEnd w:id="2"/>
    <w:p w14:paraId="4C191A62" w14:textId="39FE03D8" w:rsidR="00531972" w:rsidRPr="001168B1" w:rsidRDefault="00531972" w:rsidP="00531972">
      <w:pPr>
        <w:pStyle w:val="14"/>
        <w:ind w:firstLine="0"/>
        <w:rPr>
          <w:sz w:val="24"/>
          <w:szCs w:val="24"/>
        </w:rPr>
      </w:pPr>
      <w:r>
        <w:rPr>
          <w:sz w:val="24"/>
          <w:szCs w:val="24"/>
        </w:rPr>
        <w:t xml:space="preserve">             </w:t>
      </w:r>
      <w:r w:rsidRPr="001168B1">
        <w:rPr>
          <w:sz w:val="24"/>
          <w:szCs w:val="24"/>
        </w:rPr>
        <w:t xml:space="preserve">Стимулятором потребительской активности стал внутренний турпоток, в результате оборот розничной </w:t>
      </w:r>
      <w:r w:rsidR="00C056B7" w:rsidRPr="001168B1">
        <w:rPr>
          <w:sz w:val="24"/>
          <w:szCs w:val="24"/>
        </w:rPr>
        <w:t xml:space="preserve">торговли </w:t>
      </w:r>
      <w:r w:rsidR="00C056B7">
        <w:rPr>
          <w:sz w:val="24"/>
          <w:szCs w:val="24"/>
        </w:rPr>
        <w:t>за</w:t>
      </w:r>
      <w:r w:rsidR="00E17D9A">
        <w:rPr>
          <w:sz w:val="24"/>
          <w:szCs w:val="24"/>
        </w:rPr>
        <w:t xml:space="preserve"> год </w:t>
      </w:r>
      <w:r w:rsidRPr="001168B1">
        <w:rPr>
          <w:sz w:val="24"/>
          <w:szCs w:val="24"/>
        </w:rPr>
        <w:t>вырос на 1</w:t>
      </w:r>
      <w:r w:rsidR="00E17D9A">
        <w:rPr>
          <w:sz w:val="24"/>
          <w:szCs w:val="24"/>
        </w:rPr>
        <w:t>2</w:t>
      </w:r>
      <w:r w:rsidRPr="001168B1">
        <w:rPr>
          <w:sz w:val="24"/>
          <w:szCs w:val="24"/>
        </w:rPr>
        <w:t xml:space="preserve">%, а общественное питание – на </w:t>
      </w:r>
      <w:r w:rsidR="00E17D9A">
        <w:rPr>
          <w:sz w:val="24"/>
          <w:szCs w:val="24"/>
        </w:rPr>
        <w:t>9</w:t>
      </w:r>
      <w:r w:rsidRPr="001168B1">
        <w:rPr>
          <w:sz w:val="24"/>
          <w:szCs w:val="24"/>
        </w:rPr>
        <w:t>%.</w:t>
      </w:r>
    </w:p>
    <w:p w14:paraId="7A16009B" w14:textId="35EEB81A" w:rsidR="00531972" w:rsidRPr="007E5E38" w:rsidRDefault="00531972" w:rsidP="00531972">
      <w:pPr>
        <w:pStyle w:val="14"/>
        <w:ind w:firstLine="0"/>
        <w:rPr>
          <w:sz w:val="24"/>
          <w:szCs w:val="24"/>
        </w:rPr>
      </w:pPr>
      <w:r w:rsidRPr="00295018">
        <w:rPr>
          <w:sz w:val="24"/>
          <w:szCs w:val="24"/>
        </w:rPr>
        <w:t xml:space="preserve">            Выборгский район</w:t>
      </w:r>
      <w:r w:rsidRPr="00295018">
        <w:rPr>
          <w:sz w:val="24"/>
          <w:szCs w:val="24"/>
          <w:shd w:val="clear" w:color="auto" w:fill="FFFFFF"/>
        </w:rPr>
        <w:t xml:space="preserve"> стабильно сохраняет высокие темпы строительства</w:t>
      </w:r>
      <w:r w:rsidRPr="00F6215F">
        <w:rPr>
          <w:sz w:val="24"/>
          <w:szCs w:val="24"/>
          <w:shd w:val="clear" w:color="auto" w:fill="FFFFFF"/>
        </w:rPr>
        <w:t xml:space="preserve">. </w:t>
      </w:r>
      <w:r w:rsidR="00F6215F">
        <w:rPr>
          <w:sz w:val="24"/>
          <w:szCs w:val="24"/>
          <w:shd w:val="clear" w:color="auto" w:fill="FFFFFF"/>
        </w:rPr>
        <w:t>З</w:t>
      </w:r>
      <w:r w:rsidRPr="00AD2854">
        <w:rPr>
          <w:sz w:val="24"/>
          <w:szCs w:val="24"/>
          <w:shd w:val="clear" w:color="auto" w:fill="FFFFFF"/>
        </w:rPr>
        <w:t xml:space="preserve">а счет средств индивидуальных застройщиков на территории района возведено более </w:t>
      </w:r>
      <w:r w:rsidR="00F6215F">
        <w:rPr>
          <w:sz w:val="24"/>
          <w:szCs w:val="24"/>
          <w:shd w:val="clear" w:color="auto" w:fill="FFFFFF"/>
        </w:rPr>
        <w:t>336</w:t>
      </w:r>
      <w:r w:rsidRPr="00AD2854">
        <w:rPr>
          <w:sz w:val="24"/>
          <w:szCs w:val="24"/>
          <w:shd w:val="clear" w:color="auto" w:fill="FFFFFF"/>
        </w:rPr>
        <w:t xml:space="preserve"> тыс. кв. м жилья</w:t>
      </w:r>
      <w:r>
        <w:rPr>
          <w:sz w:val="24"/>
          <w:szCs w:val="24"/>
          <w:shd w:val="clear" w:color="auto" w:fill="FFFFFF"/>
        </w:rPr>
        <w:t xml:space="preserve"> (</w:t>
      </w:r>
      <w:r w:rsidR="00F6215F">
        <w:rPr>
          <w:sz w:val="24"/>
          <w:szCs w:val="24"/>
          <w:shd w:val="clear" w:color="auto" w:fill="FFFFFF"/>
        </w:rPr>
        <w:t>2123</w:t>
      </w:r>
      <w:r>
        <w:rPr>
          <w:sz w:val="24"/>
          <w:szCs w:val="24"/>
          <w:shd w:val="clear" w:color="auto" w:fill="FFFFFF"/>
        </w:rPr>
        <w:t xml:space="preserve"> жил</w:t>
      </w:r>
      <w:r w:rsidR="00F6215F">
        <w:rPr>
          <w:sz w:val="24"/>
          <w:szCs w:val="24"/>
          <w:shd w:val="clear" w:color="auto" w:fill="FFFFFF"/>
        </w:rPr>
        <w:t>ых</w:t>
      </w:r>
      <w:r>
        <w:rPr>
          <w:sz w:val="24"/>
          <w:szCs w:val="24"/>
          <w:shd w:val="clear" w:color="auto" w:fill="FFFFFF"/>
        </w:rPr>
        <w:t xml:space="preserve"> дом</w:t>
      </w:r>
      <w:r w:rsidR="00F6215F">
        <w:rPr>
          <w:sz w:val="24"/>
          <w:szCs w:val="24"/>
          <w:shd w:val="clear" w:color="auto" w:fill="FFFFFF"/>
        </w:rPr>
        <w:t>а</w:t>
      </w:r>
      <w:r>
        <w:rPr>
          <w:sz w:val="24"/>
          <w:szCs w:val="24"/>
          <w:shd w:val="clear" w:color="auto" w:fill="FFFFFF"/>
        </w:rPr>
        <w:t>)</w:t>
      </w:r>
      <w:r w:rsidR="00F6215F">
        <w:rPr>
          <w:sz w:val="24"/>
          <w:szCs w:val="24"/>
          <w:shd w:val="clear" w:color="auto" w:fill="FFFFFF"/>
        </w:rPr>
        <w:t xml:space="preserve"> – это на 14,7 тыс.кв.м больше предыдущего года</w:t>
      </w:r>
      <w:r>
        <w:rPr>
          <w:sz w:val="24"/>
          <w:szCs w:val="24"/>
        </w:rPr>
        <w:t>.</w:t>
      </w:r>
    </w:p>
    <w:p w14:paraId="392246CD" w14:textId="7607C073" w:rsidR="00531972" w:rsidRPr="0077413E" w:rsidRDefault="00531972" w:rsidP="00531972">
      <w:pPr>
        <w:ind w:firstLine="709"/>
        <w:jc w:val="both"/>
        <w:rPr>
          <w:color w:val="000000" w:themeColor="text1"/>
          <w:sz w:val="24"/>
          <w:szCs w:val="24"/>
        </w:rPr>
      </w:pPr>
      <w:r w:rsidRPr="0077413E">
        <w:rPr>
          <w:color w:val="000000" w:themeColor="text1"/>
          <w:sz w:val="24"/>
          <w:szCs w:val="24"/>
        </w:rPr>
        <w:t>Сложная внешняя конъюнктура, непростые экономические условия не помешали достичь положительной динамики в инвестиционном развитии (+</w:t>
      </w:r>
      <w:r w:rsidR="0077413E">
        <w:rPr>
          <w:color w:val="000000" w:themeColor="text1"/>
          <w:sz w:val="24"/>
          <w:szCs w:val="24"/>
        </w:rPr>
        <w:t>24,4</w:t>
      </w:r>
      <w:r w:rsidRPr="0077413E">
        <w:rPr>
          <w:color w:val="000000" w:themeColor="text1"/>
          <w:sz w:val="24"/>
          <w:szCs w:val="24"/>
        </w:rPr>
        <w:t>%), причем доля промышленности в</w:t>
      </w:r>
      <w:r w:rsidRPr="0077413E">
        <w:rPr>
          <w:bCs/>
          <w:color w:val="000000" w:themeColor="text1"/>
          <w:sz w:val="24"/>
          <w:szCs w:val="24"/>
        </w:rPr>
        <w:t xml:space="preserve"> общем объеме инвестиций, направленных в экономику Выборгского района, составила </w:t>
      </w:r>
      <w:r w:rsidR="0077413E">
        <w:rPr>
          <w:bCs/>
          <w:color w:val="000000" w:themeColor="text1"/>
          <w:sz w:val="24"/>
          <w:szCs w:val="24"/>
        </w:rPr>
        <w:t xml:space="preserve">около </w:t>
      </w:r>
      <w:r w:rsidRPr="0077413E">
        <w:rPr>
          <w:bCs/>
          <w:color w:val="000000" w:themeColor="text1"/>
          <w:sz w:val="24"/>
          <w:szCs w:val="24"/>
        </w:rPr>
        <w:t>50%.</w:t>
      </w:r>
    </w:p>
    <w:p w14:paraId="7302F020" w14:textId="34A845A7" w:rsidR="00531972" w:rsidRPr="003A5D19" w:rsidRDefault="00531972" w:rsidP="00531972">
      <w:pPr>
        <w:pStyle w:val="14"/>
        <w:rPr>
          <w:rFonts w:ascii="Arial" w:hAnsi="Arial" w:cs="Arial"/>
          <w:sz w:val="24"/>
          <w:szCs w:val="24"/>
        </w:rPr>
      </w:pPr>
      <w:r w:rsidRPr="003A5D19">
        <w:rPr>
          <w:sz w:val="24"/>
          <w:szCs w:val="24"/>
        </w:rPr>
        <w:t xml:space="preserve">На фоне санкционного давления, ускорившего рост инфляции, </w:t>
      </w:r>
      <w:r w:rsidRPr="003A5D19">
        <w:rPr>
          <w:rFonts w:ascii="Helvetica Neue" w:hAnsi="Helvetica Neue"/>
          <w:sz w:val="24"/>
          <w:szCs w:val="24"/>
          <w:shd w:val="clear" w:color="auto" w:fill="FFFFFF"/>
        </w:rPr>
        <w:t>реальный размер заработной платы</w:t>
      </w:r>
      <w:r w:rsidRPr="008231AE">
        <w:rPr>
          <w:bCs/>
          <w:iCs/>
          <w:szCs w:val="28"/>
        </w:rPr>
        <w:t xml:space="preserve"> </w:t>
      </w:r>
      <w:r w:rsidRPr="008231AE">
        <w:rPr>
          <w:bCs/>
          <w:iCs/>
          <w:sz w:val="24"/>
          <w:szCs w:val="24"/>
        </w:rPr>
        <w:t>(рассчитанный с учетом индекса потребительских цен)</w:t>
      </w:r>
      <w:r w:rsidRPr="003A5D19">
        <w:rPr>
          <w:rFonts w:ascii="Helvetica Neue" w:hAnsi="Helvetica Neue"/>
          <w:sz w:val="24"/>
          <w:szCs w:val="24"/>
          <w:shd w:val="clear" w:color="auto" w:fill="FFFFFF"/>
        </w:rPr>
        <w:t xml:space="preserve"> за 2022 год </w:t>
      </w:r>
      <w:r w:rsidR="0010233F">
        <w:rPr>
          <w:rFonts w:ascii="Helvetica Neue" w:hAnsi="Helvetica Neue"/>
          <w:sz w:val="24"/>
          <w:szCs w:val="24"/>
          <w:shd w:val="clear" w:color="auto" w:fill="FFFFFF"/>
        </w:rPr>
        <w:t xml:space="preserve">вырос на 2,1%к уровню </w:t>
      </w:r>
      <w:r w:rsidRPr="003A5D19">
        <w:rPr>
          <w:rFonts w:ascii="Helvetica Neue" w:hAnsi="Helvetica Neue"/>
          <w:sz w:val="24"/>
          <w:szCs w:val="24"/>
          <w:shd w:val="clear" w:color="auto" w:fill="FFFFFF"/>
        </w:rPr>
        <w:t>2021 года</w:t>
      </w:r>
      <w:r>
        <w:rPr>
          <w:rFonts w:ascii="Helvetica Neue" w:hAnsi="Helvetica Neue"/>
          <w:sz w:val="24"/>
          <w:szCs w:val="24"/>
          <w:shd w:val="clear" w:color="auto" w:fill="FFFFFF"/>
        </w:rPr>
        <w:t xml:space="preserve">, </w:t>
      </w:r>
      <w:r w:rsidRPr="003A5D19">
        <w:rPr>
          <w:rFonts w:ascii="Helvetica Neue" w:hAnsi="Helvetica Neue"/>
          <w:sz w:val="24"/>
          <w:szCs w:val="24"/>
          <w:shd w:val="clear" w:color="auto" w:fill="FFFFFF"/>
        </w:rPr>
        <w:t xml:space="preserve">номинальное значение </w:t>
      </w:r>
      <w:r>
        <w:rPr>
          <w:rFonts w:ascii="Helvetica Neue" w:hAnsi="Helvetica Neue"/>
          <w:sz w:val="24"/>
          <w:szCs w:val="24"/>
          <w:shd w:val="clear" w:color="auto" w:fill="FFFFFF"/>
        </w:rPr>
        <w:t xml:space="preserve">начисленной зарплаты </w:t>
      </w:r>
      <w:r w:rsidRPr="003A5D19">
        <w:rPr>
          <w:rFonts w:ascii="Helvetica Neue" w:hAnsi="Helvetica Neue"/>
          <w:sz w:val="24"/>
          <w:szCs w:val="24"/>
          <w:shd w:val="clear" w:color="auto" w:fill="FFFFFF"/>
        </w:rPr>
        <w:t>составил</w:t>
      </w:r>
      <w:r>
        <w:rPr>
          <w:rFonts w:ascii="Helvetica Neue" w:hAnsi="Helvetica Neue"/>
          <w:sz w:val="24"/>
          <w:szCs w:val="24"/>
          <w:shd w:val="clear" w:color="auto" w:fill="FFFFFF"/>
        </w:rPr>
        <w:t>о</w:t>
      </w:r>
      <w:r w:rsidRPr="003A5D19">
        <w:rPr>
          <w:rFonts w:ascii="Helvetica Neue" w:hAnsi="Helvetica Neue"/>
          <w:sz w:val="24"/>
          <w:szCs w:val="24"/>
          <w:shd w:val="clear" w:color="auto" w:fill="FFFFFF"/>
        </w:rPr>
        <w:t xml:space="preserve"> 6</w:t>
      </w:r>
      <w:r w:rsidR="005F461C">
        <w:rPr>
          <w:rFonts w:ascii="Helvetica Neue" w:hAnsi="Helvetica Neue"/>
          <w:sz w:val="24"/>
          <w:szCs w:val="24"/>
          <w:shd w:val="clear" w:color="auto" w:fill="FFFFFF"/>
        </w:rPr>
        <w:t>9</w:t>
      </w:r>
      <w:r w:rsidRPr="003A5D19">
        <w:rPr>
          <w:rFonts w:ascii="Helvetica Neue" w:hAnsi="Helvetica Neue"/>
          <w:sz w:val="24"/>
          <w:szCs w:val="24"/>
          <w:shd w:val="clear" w:color="auto" w:fill="FFFFFF"/>
        </w:rPr>
        <w:t>,</w:t>
      </w:r>
      <w:r w:rsidR="005F461C">
        <w:rPr>
          <w:rFonts w:ascii="Helvetica Neue" w:hAnsi="Helvetica Neue"/>
          <w:sz w:val="24"/>
          <w:szCs w:val="24"/>
          <w:shd w:val="clear" w:color="auto" w:fill="FFFFFF"/>
        </w:rPr>
        <w:t>2</w:t>
      </w:r>
      <w:r w:rsidRPr="003A5D19">
        <w:rPr>
          <w:rFonts w:ascii="Helvetica Neue" w:hAnsi="Helvetica Neue"/>
          <w:sz w:val="24"/>
          <w:szCs w:val="24"/>
          <w:shd w:val="clear" w:color="auto" w:fill="FFFFFF"/>
        </w:rPr>
        <w:t xml:space="preserve"> тыс. руб</w:t>
      </w:r>
      <w:r>
        <w:rPr>
          <w:rFonts w:ascii="Helvetica Neue" w:hAnsi="Helvetica Neue"/>
          <w:sz w:val="24"/>
          <w:szCs w:val="24"/>
          <w:shd w:val="clear" w:color="auto" w:fill="FFFFFF"/>
        </w:rPr>
        <w:t>.</w:t>
      </w:r>
      <w:r w:rsidRPr="003A5D19">
        <w:rPr>
          <w:sz w:val="24"/>
          <w:szCs w:val="24"/>
        </w:rPr>
        <w:t xml:space="preserve"> </w:t>
      </w:r>
      <w:r w:rsidRPr="003A5D19">
        <w:rPr>
          <w:rFonts w:ascii="Arial" w:hAnsi="Arial" w:cs="Arial"/>
          <w:sz w:val="24"/>
          <w:szCs w:val="24"/>
        </w:rPr>
        <w:t xml:space="preserve"> </w:t>
      </w:r>
    </w:p>
    <w:p w14:paraId="52C2EAAB" w14:textId="59814C8E" w:rsidR="00531972" w:rsidRPr="00902002" w:rsidRDefault="00531972" w:rsidP="00531972">
      <w:pPr>
        <w:pStyle w:val="a3"/>
        <w:ind w:firstLine="0"/>
        <w:rPr>
          <w:szCs w:val="24"/>
          <w:lang w:val="ru-RU"/>
        </w:rPr>
      </w:pPr>
      <w:r w:rsidRPr="00902002">
        <w:rPr>
          <w:szCs w:val="24"/>
          <w:lang w:val="ru-RU"/>
        </w:rPr>
        <w:t xml:space="preserve">             Доходы консолидированного бюджета за </w:t>
      </w:r>
      <w:r w:rsidR="005F461C" w:rsidRPr="00902002">
        <w:rPr>
          <w:szCs w:val="24"/>
          <w:lang w:val="ru-RU"/>
        </w:rPr>
        <w:t>2022 год</w:t>
      </w:r>
      <w:r w:rsidRPr="00902002">
        <w:rPr>
          <w:szCs w:val="24"/>
          <w:lang w:val="ru-RU"/>
        </w:rPr>
        <w:t xml:space="preserve"> по сравнению с предыдущим годом выросли на 1</w:t>
      </w:r>
      <w:r w:rsidR="00902002" w:rsidRPr="00902002">
        <w:rPr>
          <w:szCs w:val="24"/>
          <w:lang w:val="ru-RU"/>
        </w:rPr>
        <w:t>3</w:t>
      </w:r>
      <w:r w:rsidRPr="00902002">
        <w:rPr>
          <w:szCs w:val="24"/>
          <w:lang w:val="ru-RU"/>
        </w:rPr>
        <w:t>,8%, расходы - на 1</w:t>
      </w:r>
      <w:r w:rsidR="00902002" w:rsidRPr="00902002">
        <w:rPr>
          <w:szCs w:val="24"/>
          <w:lang w:val="ru-RU"/>
        </w:rPr>
        <w:t>6,3</w:t>
      </w:r>
      <w:r w:rsidRPr="00902002">
        <w:rPr>
          <w:szCs w:val="24"/>
          <w:lang w:val="ru-RU"/>
        </w:rPr>
        <w:t xml:space="preserve">%. </w:t>
      </w:r>
      <w:r w:rsidRPr="00671D0C">
        <w:rPr>
          <w:szCs w:val="24"/>
          <w:lang w:val="ru-RU"/>
        </w:rPr>
        <w:t>На социально – культурную сферу</w:t>
      </w:r>
      <w:r w:rsidR="00902002" w:rsidRPr="00671D0C">
        <w:rPr>
          <w:szCs w:val="24"/>
          <w:lang w:val="ru-RU"/>
        </w:rPr>
        <w:t xml:space="preserve"> </w:t>
      </w:r>
      <w:r w:rsidRPr="00671D0C">
        <w:rPr>
          <w:szCs w:val="24"/>
          <w:lang w:val="ru-RU"/>
        </w:rPr>
        <w:t xml:space="preserve">было направлено </w:t>
      </w:r>
      <w:r w:rsidR="00671D0C" w:rsidRPr="00671D0C">
        <w:rPr>
          <w:szCs w:val="24"/>
          <w:lang w:val="ru-RU"/>
        </w:rPr>
        <w:t>69</w:t>
      </w:r>
      <w:r w:rsidRPr="00671D0C">
        <w:rPr>
          <w:szCs w:val="24"/>
          <w:lang w:val="ru-RU"/>
        </w:rPr>
        <w:t>% расходной части бюджета,</w:t>
      </w:r>
      <w:r w:rsidRPr="00671D0C">
        <w:rPr>
          <w:rFonts w:ascii="PT Sans" w:hAnsi="PT Sans"/>
          <w:shd w:val="clear" w:color="auto" w:fill="FFFFFF"/>
        </w:rPr>
        <w:t xml:space="preserve"> </w:t>
      </w:r>
      <w:r w:rsidRPr="00671D0C">
        <w:rPr>
          <w:shd w:val="clear" w:color="auto" w:fill="FFFFFF"/>
        </w:rPr>
        <w:t xml:space="preserve">а расходы на развитие жилищно-коммунальной инфраструктуры </w:t>
      </w:r>
      <w:r w:rsidRPr="00671D0C">
        <w:rPr>
          <w:shd w:val="clear" w:color="auto" w:fill="FFFFFF"/>
          <w:lang w:val="ru-RU"/>
        </w:rPr>
        <w:t xml:space="preserve">выросли </w:t>
      </w:r>
      <w:r w:rsidR="00671D0C" w:rsidRPr="00671D0C">
        <w:rPr>
          <w:shd w:val="clear" w:color="auto" w:fill="FFFFFF"/>
          <w:lang w:val="ru-RU"/>
        </w:rPr>
        <w:t>в 1,5 раза</w:t>
      </w:r>
      <w:r w:rsidRPr="00671D0C">
        <w:rPr>
          <w:shd w:val="clear" w:color="auto" w:fill="FFFFFF"/>
          <w:lang w:val="ru-RU"/>
        </w:rPr>
        <w:t>.</w:t>
      </w:r>
      <w:r w:rsidRPr="00671D0C">
        <w:rPr>
          <w:rFonts w:ascii="PT Sans" w:hAnsi="PT Sans"/>
          <w:shd w:val="clear" w:color="auto" w:fill="FFFFFF"/>
        </w:rPr>
        <w:t xml:space="preserve"> </w:t>
      </w:r>
      <w:r w:rsidRPr="00902002">
        <w:rPr>
          <w:rFonts w:eastAsia="Calibri"/>
          <w:szCs w:val="24"/>
          <w:lang w:eastAsia="en-US"/>
        </w:rPr>
        <w:t xml:space="preserve">Профицит консолидированного бюджета составил </w:t>
      </w:r>
      <w:r w:rsidR="00902002" w:rsidRPr="00902002">
        <w:rPr>
          <w:rFonts w:eastAsia="Calibri"/>
          <w:szCs w:val="24"/>
          <w:lang w:val="ru-RU" w:eastAsia="en-US"/>
        </w:rPr>
        <w:t>253,6</w:t>
      </w:r>
      <w:r w:rsidRPr="00902002">
        <w:rPr>
          <w:rFonts w:eastAsia="Calibri"/>
          <w:szCs w:val="24"/>
          <w:lang w:eastAsia="en-US"/>
        </w:rPr>
        <w:t> млн.</w:t>
      </w:r>
      <w:r w:rsidR="00A97568" w:rsidRPr="00902002">
        <w:rPr>
          <w:rFonts w:eastAsia="Calibri"/>
          <w:szCs w:val="24"/>
          <w:lang w:val="ru-RU" w:eastAsia="en-US"/>
        </w:rPr>
        <w:t xml:space="preserve"> </w:t>
      </w:r>
      <w:r w:rsidRPr="00902002">
        <w:rPr>
          <w:rFonts w:eastAsia="Calibri"/>
          <w:szCs w:val="24"/>
          <w:lang w:eastAsia="en-US"/>
        </w:rPr>
        <w:t>руб.</w:t>
      </w:r>
    </w:p>
    <w:p w14:paraId="1AB18375" w14:textId="1DC0F0F8" w:rsidR="00531972" w:rsidRPr="00E23993" w:rsidRDefault="00531972" w:rsidP="00531972">
      <w:pPr>
        <w:tabs>
          <w:tab w:val="left" w:pos="1418"/>
        </w:tabs>
        <w:ind w:firstLine="709"/>
        <w:jc w:val="both"/>
        <w:rPr>
          <w:sz w:val="28"/>
          <w:szCs w:val="28"/>
        </w:rPr>
      </w:pPr>
      <w:r w:rsidRPr="00413742">
        <w:rPr>
          <w:szCs w:val="24"/>
        </w:rPr>
        <w:t xml:space="preserve"> </w:t>
      </w:r>
      <w:r w:rsidRPr="00563F01">
        <w:rPr>
          <w:sz w:val="24"/>
          <w:szCs w:val="24"/>
        </w:rPr>
        <w:t xml:space="preserve">По итогам </w:t>
      </w:r>
      <w:r w:rsidR="005F461C">
        <w:rPr>
          <w:sz w:val="24"/>
          <w:szCs w:val="24"/>
        </w:rPr>
        <w:t>года</w:t>
      </w:r>
      <w:r w:rsidRPr="00563F01">
        <w:rPr>
          <w:sz w:val="24"/>
          <w:szCs w:val="24"/>
        </w:rPr>
        <w:t xml:space="preserve"> в Выборгском районе получена сальдированная прибыль от деятельности организаций (</w:t>
      </w:r>
      <w:r w:rsidR="00684A88">
        <w:rPr>
          <w:sz w:val="24"/>
          <w:szCs w:val="24"/>
        </w:rPr>
        <w:t>61,9</w:t>
      </w:r>
      <w:r w:rsidRPr="00563F01">
        <w:rPr>
          <w:sz w:val="24"/>
          <w:szCs w:val="24"/>
        </w:rPr>
        <w:t xml:space="preserve"> млрд. руб.), которая выросла в </w:t>
      </w:r>
      <w:r w:rsidR="00684A88">
        <w:rPr>
          <w:sz w:val="24"/>
          <w:szCs w:val="24"/>
        </w:rPr>
        <w:t>1,4</w:t>
      </w:r>
      <w:r w:rsidRPr="00563F01">
        <w:rPr>
          <w:sz w:val="24"/>
          <w:szCs w:val="24"/>
        </w:rPr>
        <w:t xml:space="preserve"> раза к аналогичному периоду предыдущего года, доля прибыльных организаций составила 7</w:t>
      </w:r>
      <w:r w:rsidR="00684A88">
        <w:rPr>
          <w:sz w:val="24"/>
          <w:szCs w:val="24"/>
        </w:rPr>
        <w:t>8</w:t>
      </w:r>
      <w:r w:rsidRPr="00563F01">
        <w:rPr>
          <w:sz w:val="24"/>
          <w:szCs w:val="24"/>
        </w:rPr>
        <w:t xml:space="preserve">%. </w:t>
      </w:r>
      <w:r w:rsidRPr="00E23993">
        <w:rPr>
          <w:sz w:val="24"/>
          <w:szCs w:val="24"/>
        </w:rPr>
        <w:t xml:space="preserve">Основное влияние на </w:t>
      </w:r>
      <w:r w:rsidRPr="00E23993">
        <w:rPr>
          <w:bCs/>
          <w:iCs/>
          <w:sz w:val="24"/>
          <w:szCs w:val="24"/>
        </w:rPr>
        <w:t>рост прибыли</w:t>
      </w:r>
      <w:r w:rsidRPr="00E23993">
        <w:rPr>
          <w:sz w:val="24"/>
          <w:szCs w:val="24"/>
        </w:rPr>
        <w:t xml:space="preserve"> оказали обрабатывающие производства и транспортировка и хранение.</w:t>
      </w:r>
      <w:r w:rsidRPr="00E23993">
        <w:rPr>
          <w:sz w:val="28"/>
          <w:szCs w:val="28"/>
        </w:rPr>
        <w:t xml:space="preserve"> </w:t>
      </w:r>
      <w:r w:rsidRPr="00E23993">
        <w:rPr>
          <w:sz w:val="24"/>
          <w:szCs w:val="24"/>
        </w:rPr>
        <w:t>Удельный вес организаций этих видов экономической деятельности в общем объеме прибыли прибыльных организаций составляет 90,9%.</w:t>
      </w:r>
    </w:p>
    <w:p w14:paraId="270CD11C" w14:textId="4982985D" w:rsidR="00531972" w:rsidRPr="002B3F76" w:rsidRDefault="00531972" w:rsidP="00531972">
      <w:pPr>
        <w:tabs>
          <w:tab w:val="left" w:pos="1418"/>
        </w:tabs>
        <w:ind w:firstLine="709"/>
        <w:jc w:val="both"/>
        <w:rPr>
          <w:sz w:val="24"/>
          <w:szCs w:val="24"/>
        </w:rPr>
      </w:pPr>
      <w:r w:rsidRPr="002B3F76">
        <w:rPr>
          <w:sz w:val="24"/>
          <w:szCs w:val="24"/>
        </w:rPr>
        <w:t xml:space="preserve"> По данным УФНС РФ</w:t>
      </w:r>
      <w:r w:rsidRPr="002B3F76">
        <w:rPr>
          <w:b/>
          <w:i/>
          <w:sz w:val="24"/>
          <w:szCs w:val="24"/>
        </w:rPr>
        <w:t xml:space="preserve"> </w:t>
      </w:r>
      <w:r w:rsidRPr="002B3F76">
        <w:rPr>
          <w:sz w:val="24"/>
          <w:szCs w:val="24"/>
        </w:rPr>
        <w:t xml:space="preserve">по Ленинградской области </w:t>
      </w:r>
      <w:r w:rsidR="005F461C">
        <w:rPr>
          <w:sz w:val="24"/>
          <w:szCs w:val="24"/>
        </w:rPr>
        <w:t>за</w:t>
      </w:r>
      <w:r w:rsidRPr="002B3F76">
        <w:rPr>
          <w:sz w:val="24"/>
          <w:szCs w:val="24"/>
        </w:rPr>
        <w:t xml:space="preserve"> 2022 год в бюджетную систему </w:t>
      </w:r>
      <w:r w:rsidR="001D202A">
        <w:rPr>
          <w:sz w:val="24"/>
          <w:szCs w:val="24"/>
        </w:rPr>
        <w:t xml:space="preserve">РФ </w:t>
      </w:r>
      <w:r>
        <w:rPr>
          <w:sz w:val="24"/>
          <w:szCs w:val="24"/>
        </w:rPr>
        <w:t xml:space="preserve">с территории Выборгского района </w:t>
      </w:r>
      <w:r w:rsidRPr="002B3F76">
        <w:rPr>
          <w:sz w:val="24"/>
          <w:szCs w:val="24"/>
        </w:rPr>
        <w:t xml:space="preserve">поступило </w:t>
      </w:r>
      <w:r w:rsidR="001D202A">
        <w:rPr>
          <w:sz w:val="24"/>
          <w:szCs w:val="24"/>
        </w:rPr>
        <w:t xml:space="preserve">более 23,4 млрд. рублей </w:t>
      </w:r>
      <w:r w:rsidRPr="002B3F76">
        <w:rPr>
          <w:bCs/>
          <w:iCs/>
          <w:sz w:val="24"/>
          <w:szCs w:val="24"/>
        </w:rPr>
        <w:t>налогов, сборов и иных обязательных платежей</w:t>
      </w:r>
      <w:r w:rsidRPr="002B3F76">
        <w:rPr>
          <w:sz w:val="24"/>
          <w:szCs w:val="24"/>
        </w:rPr>
        <w:t>, что в номинальном выражении на</w:t>
      </w:r>
      <w:r>
        <w:rPr>
          <w:sz w:val="24"/>
          <w:szCs w:val="24"/>
        </w:rPr>
        <w:t xml:space="preserve"> </w:t>
      </w:r>
      <w:r w:rsidR="001D202A">
        <w:rPr>
          <w:sz w:val="24"/>
          <w:szCs w:val="24"/>
        </w:rPr>
        <w:t>25,2</w:t>
      </w:r>
      <w:r w:rsidRPr="002B3F76">
        <w:rPr>
          <w:sz w:val="24"/>
          <w:szCs w:val="24"/>
        </w:rPr>
        <w:t xml:space="preserve">% </w:t>
      </w:r>
      <w:r>
        <w:rPr>
          <w:sz w:val="24"/>
          <w:szCs w:val="24"/>
        </w:rPr>
        <w:t>больше</w:t>
      </w:r>
      <w:r w:rsidRPr="002B3F76">
        <w:rPr>
          <w:sz w:val="24"/>
          <w:szCs w:val="24"/>
        </w:rPr>
        <w:t xml:space="preserve">, чем </w:t>
      </w:r>
      <w:r w:rsidR="005F461C">
        <w:rPr>
          <w:sz w:val="24"/>
          <w:szCs w:val="24"/>
        </w:rPr>
        <w:t>годом ранее</w:t>
      </w:r>
      <w:r w:rsidRPr="002B3F76">
        <w:rPr>
          <w:sz w:val="24"/>
          <w:szCs w:val="24"/>
        </w:rPr>
        <w:t>.</w:t>
      </w:r>
    </w:p>
    <w:p w14:paraId="31BEDC17" w14:textId="77777777" w:rsidR="00531972" w:rsidRPr="002B3F76" w:rsidRDefault="00531972" w:rsidP="00531972">
      <w:pPr>
        <w:tabs>
          <w:tab w:val="left" w:pos="1418"/>
        </w:tabs>
        <w:ind w:firstLine="709"/>
        <w:jc w:val="both"/>
        <w:rPr>
          <w:bCs/>
          <w:iCs/>
          <w:sz w:val="24"/>
          <w:szCs w:val="24"/>
        </w:rPr>
      </w:pPr>
      <w:r w:rsidRPr="002B3F76">
        <w:rPr>
          <w:bCs/>
          <w:iCs/>
          <w:sz w:val="24"/>
          <w:szCs w:val="24"/>
        </w:rPr>
        <w:t>В структуре поступлений доходов в бюджетную систему:</w:t>
      </w:r>
    </w:p>
    <w:p w14:paraId="020E2BB0" w14:textId="32EF5093" w:rsidR="00531972" w:rsidRPr="002B3F76" w:rsidRDefault="00531972">
      <w:pPr>
        <w:numPr>
          <w:ilvl w:val="0"/>
          <w:numId w:val="13"/>
        </w:numPr>
        <w:tabs>
          <w:tab w:val="left" w:pos="1418"/>
        </w:tabs>
        <w:jc w:val="both"/>
        <w:rPr>
          <w:sz w:val="24"/>
          <w:szCs w:val="24"/>
        </w:rPr>
      </w:pPr>
      <w:r w:rsidRPr="002B3F76">
        <w:rPr>
          <w:sz w:val="24"/>
          <w:szCs w:val="24"/>
        </w:rPr>
        <w:t xml:space="preserve">налог на прибыль организаций – </w:t>
      </w:r>
      <w:r>
        <w:rPr>
          <w:sz w:val="24"/>
          <w:szCs w:val="24"/>
        </w:rPr>
        <w:t>3</w:t>
      </w:r>
      <w:r w:rsidR="00B126E0">
        <w:rPr>
          <w:sz w:val="24"/>
          <w:szCs w:val="24"/>
        </w:rPr>
        <w:t>0</w:t>
      </w:r>
      <w:r w:rsidRPr="002B3F76">
        <w:rPr>
          <w:sz w:val="24"/>
          <w:szCs w:val="24"/>
        </w:rPr>
        <w:t xml:space="preserve">%; </w:t>
      </w:r>
    </w:p>
    <w:p w14:paraId="74AE9D6E" w14:textId="6429D520" w:rsidR="00531972" w:rsidRPr="002B3F76" w:rsidRDefault="00531972">
      <w:pPr>
        <w:numPr>
          <w:ilvl w:val="0"/>
          <w:numId w:val="13"/>
        </w:numPr>
        <w:tabs>
          <w:tab w:val="left" w:pos="1418"/>
        </w:tabs>
        <w:jc w:val="both"/>
        <w:rPr>
          <w:sz w:val="24"/>
          <w:szCs w:val="24"/>
        </w:rPr>
      </w:pPr>
      <w:r w:rsidRPr="002B3F76">
        <w:rPr>
          <w:sz w:val="24"/>
          <w:szCs w:val="24"/>
        </w:rPr>
        <w:t xml:space="preserve">налог на доходы физических лиц – </w:t>
      </w:r>
      <w:r>
        <w:rPr>
          <w:sz w:val="24"/>
          <w:szCs w:val="24"/>
        </w:rPr>
        <w:t>3</w:t>
      </w:r>
      <w:r w:rsidR="00B126E0">
        <w:rPr>
          <w:sz w:val="24"/>
          <w:szCs w:val="24"/>
        </w:rPr>
        <w:t>3,9</w:t>
      </w:r>
      <w:r w:rsidRPr="002B3F76">
        <w:rPr>
          <w:sz w:val="24"/>
          <w:szCs w:val="24"/>
        </w:rPr>
        <w:t xml:space="preserve">%; </w:t>
      </w:r>
    </w:p>
    <w:p w14:paraId="69DA8264" w14:textId="6267F9D9" w:rsidR="00531972" w:rsidRPr="002B3F76" w:rsidRDefault="00531972">
      <w:pPr>
        <w:numPr>
          <w:ilvl w:val="0"/>
          <w:numId w:val="13"/>
        </w:numPr>
        <w:tabs>
          <w:tab w:val="left" w:pos="1418"/>
        </w:tabs>
        <w:jc w:val="both"/>
        <w:rPr>
          <w:sz w:val="24"/>
          <w:szCs w:val="24"/>
        </w:rPr>
      </w:pPr>
      <w:r w:rsidRPr="002B3F76">
        <w:rPr>
          <w:sz w:val="24"/>
          <w:szCs w:val="24"/>
        </w:rPr>
        <w:t xml:space="preserve">налоги на имущество – </w:t>
      </w:r>
      <w:r>
        <w:rPr>
          <w:sz w:val="24"/>
          <w:szCs w:val="24"/>
        </w:rPr>
        <w:t>1</w:t>
      </w:r>
      <w:r w:rsidR="00B126E0">
        <w:rPr>
          <w:sz w:val="24"/>
          <w:szCs w:val="24"/>
        </w:rPr>
        <w:t>6,9</w:t>
      </w:r>
      <w:r w:rsidRPr="002B3F76">
        <w:rPr>
          <w:sz w:val="24"/>
          <w:szCs w:val="24"/>
        </w:rPr>
        <w:t>%;</w:t>
      </w:r>
    </w:p>
    <w:p w14:paraId="7EC929CA" w14:textId="6701AF29" w:rsidR="00531972" w:rsidRPr="002B3F76" w:rsidRDefault="00531972">
      <w:pPr>
        <w:numPr>
          <w:ilvl w:val="0"/>
          <w:numId w:val="13"/>
        </w:numPr>
        <w:tabs>
          <w:tab w:val="left" w:pos="1418"/>
        </w:tabs>
        <w:jc w:val="both"/>
        <w:rPr>
          <w:sz w:val="24"/>
          <w:szCs w:val="24"/>
        </w:rPr>
      </w:pPr>
      <w:r w:rsidRPr="002B3F76">
        <w:rPr>
          <w:sz w:val="24"/>
          <w:szCs w:val="24"/>
        </w:rPr>
        <w:t xml:space="preserve">налог на добавленную стоимость – </w:t>
      </w:r>
      <w:r>
        <w:rPr>
          <w:sz w:val="24"/>
          <w:szCs w:val="24"/>
        </w:rPr>
        <w:t>1</w:t>
      </w:r>
      <w:r w:rsidR="00B126E0">
        <w:rPr>
          <w:sz w:val="24"/>
          <w:szCs w:val="24"/>
        </w:rPr>
        <w:t>1,4</w:t>
      </w:r>
      <w:r w:rsidRPr="002B3F76">
        <w:rPr>
          <w:sz w:val="24"/>
          <w:szCs w:val="24"/>
        </w:rPr>
        <w:t>%</w:t>
      </w:r>
      <w:r>
        <w:rPr>
          <w:sz w:val="24"/>
          <w:szCs w:val="24"/>
        </w:rPr>
        <w:t>.</w:t>
      </w:r>
      <w:r w:rsidRPr="002B3F76">
        <w:rPr>
          <w:sz w:val="24"/>
          <w:szCs w:val="24"/>
        </w:rPr>
        <w:t xml:space="preserve"> </w:t>
      </w:r>
    </w:p>
    <w:p w14:paraId="343FE563" w14:textId="3D3C97C9" w:rsidR="00531972" w:rsidRPr="00531972" w:rsidRDefault="00531972" w:rsidP="00531972">
      <w:pPr>
        <w:pStyle w:val="14"/>
        <w:rPr>
          <w:sz w:val="24"/>
          <w:szCs w:val="24"/>
        </w:rPr>
      </w:pPr>
      <w:r w:rsidRPr="00531972">
        <w:rPr>
          <w:sz w:val="24"/>
          <w:szCs w:val="24"/>
        </w:rPr>
        <w:t xml:space="preserve">В отчетном периоде достигнута стабильность на рынке труда Выборгского района, наличие вакантных рабочих мест превысило количество претендентов в 3 раза. </w:t>
      </w:r>
    </w:p>
    <w:p w14:paraId="124FD0FF" w14:textId="23645851" w:rsidR="00531972" w:rsidRPr="00531972" w:rsidRDefault="00531972" w:rsidP="00531972">
      <w:pPr>
        <w:autoSpaceDE w:val="0"/>
        <w:autoSpaceDN w:val="0"/>
        <w:adjustRightInd w:val="0"/>
        <w:jc w:val="both"/>
        <w:rPr>
          <w:sz w:val="24"/>
          <w:szCs w:val="24"/>
        </w:rPr>
      </w:pPr>
      <w:r w:rsidRPr="00531972">
        <w:rPr>
          <w:sz w:val="24"/>
          <w:szCs w:val="24"/>
        </w:rPr>
        <w:t xml:space="preserve">За </w:t>
      </w:r>
      <w:r w:rsidR="00684A88">
        <w:rPr>
          <w:sz w:val="24"/>
          <w:szCs w:val="24"/>
        </w:rPr>
        <w:t>год</w:t>
      </w:r>
      <w:r w:rsidRPr="00531972">
        <w:rPr>
          <w:sz w:val="24"/>
          <w:szCs w:val="24"/>
        </w:rPr>
        <w:t xml:space="preserve"> в Выборгском районе нашли новую работу 1</w:t>
      </w:r>
      <w:r w:rsidR="00684A88">
        <w:rPr>
          <w:sz w:val="24"/>
          <w:szCs w:val="24"/>
        </w:rPr>
        <w:t>758</w:t>
      </w:r>
      <w:r w:rsidRPr="00531972">
        <w:rPr>
          <w:sz w:val="24"/>
          <w:szCs w:val="24"/>
        </w:rPr>
        <w:t xml:space="preserve"> человек – это 68% от числа обратившихся в службу занятости в поиске работы.   </w:t>
      </w:r>
    </w:p>
    <w:p w14:paraId="19FC74E0" w14:textId="2D277635" w:rsidR="00531972" w:rsidRDefault="0018104C" w:rsidP="00531972">
      <w:pPr>
        <w:suppressAutoHyphens/>
        <w:ind w:firstLine="360"/>
        <w:jc w:val="both"/>
        <w:rPr>
          <w:iCs/>
          <w:sz w:val="24"/>
          <w:szCs w:val="24"/>
        </w:rPr>
      </w:pPr>
      <w:r w:rsidRPr="00684A88">
        <w:rPr>
          <w:iCs/>
          <w:color w:val="FF0000"/>
          <w:sz w:val="24"/>
          <w:szCs w:val="24"/>
        </w:rPr>
        <w:t xml:space="preserve">      </w:t>
      </w:r>
      <w:r w:rsidRPr="00A54FF7">
        <w:rPr>
          <w:iCs/>
          <w:sz w:val="24"/>
          <w:szCs w:val="24"/>
        </w:rPr>
        <w:t>В последние годы</w:t>
      </w:r>
      <w:r w:rsidR="00D07729" w:rsidRPr="00A54FF7">
        <w:rPr>
          <w:iCs/>
          <w:sz w:val="24"/>
          <w:szCs w:val="24"/>
        </w:rPr>
        <w:t xml:space="preserve"> </w:t>
      </w:r>
      <w:r w:rsidR="003A7D36" w:rsidRPr="00A54FF7">
        <w:rPr>
          <w:iCs/>
          <w:sz w:val="24"/>
          <w:szCs w:val="24"/>
        </w:rPr>
        <w:t>наблюдается ежегодное снижение численности населения</w:t>
      </w:r>
      <w:r w:rsidRPr="00A54FF7">
        <w:rPr>
          <w:iCs/>
          <w:sz w:val="24"/>
          <w:szCs w:val="24"/>
        </w:rPr>
        <w:t xml:space="preserve"> района</w:t>
      </w:r>
      <w:r w:rsidR="003A7D36" w:rsidRPr="00A54FF7">
        <w:rPr>
          <w:iCs/>
          <w:sz w:val="24"/>
          <w:szCs w:val="24"/>
        </w:rPr>
        <w:t>.</w:t>
      </w:r>
      <w:r w:rsidRPr="00A54FF7">
        <w:rPr>
          <w:iCs/>
          <w:sz w:val="24"/>
          <w:szCs w:val="24"/>
        </w:rPr>
        <w:t xml:space="preserve"> </w:t>
      </w:r>
      <w:r w:rsidR="003A7D36" w:rsidRPr="00A54FF7">
        <w:rPr>
          <w:iCs/>
          <w:sz w:val="24"/>
          <w:szCs w:val="24"/>
        </w:rPr>
        <w:t xml:space="preserve">В </w:t>
      </w:r>
      <w:r w:rsidR="00671D0C" w:rsidRPr="00A54FF7">
        <w:rPr>
          <w:iCs/>
          <w:sz w:val="24"/>
          <w:szCs w:val="24"/>
        </w:rPr>
        <w:t>2022 году</w:t>
      </w:r>
      <w:r w:rsidR="00B008CF" w:rsidRPr="00A54FF7">
        <w:rPr>
          <w:iCs/>
          <w:sz w:val="24"/>
          <w:szCs w:val="24"/>
        </w:rPr>
        <w:t xml:space="preserve"> вследствие </w:t>
      </w:r>
      <w:r w:rsidR="0056158B" w:rsidRPr="00A54FF7">
        <w:rPr>
          <w:iCs/>
          <w:sz w:val="24"/>
          <w:szCs w:val="24"/>
        </w:rPr>
        <w:t>снижения рождаемости</w:t>
      </w:r>
      <w:r w:rsidR="00B008CF" w:rsidRPr="00A54FF7">
        <w:rPr>
          <w:sz w:val="24"/>
          <w:szCs w:val="24"/>
        </w:rPr>
        <w:t xml:space="preserve"> </w:t>
      </w:r>
      <w:r w:rsidR="00B008CF" w:rsidRPr="00A54FF7">
        <w:rPr>
          <w:iCs/>
          <w:sz w:val="24"/>
          <w:szCs w:val="24"/>
        </w:rPr>
        <w:t xml:space="preserve">население района продолжило </w:t>
      </w:r>
      <w:r w:rsidR="00B008CF" w:rsidRPr="00A54FF7">
        <w:rPr>
          <w:iCs/>
          <w:sz w:val="24"/>
          <w:szCs w:val="24"/>
        </w:rPr>
        <w:lastRenderedPageBreak/>
        <w:t>сокращаться (минус 1,</w:t>
      </w:r>
      <w:r w:rsidR="00F77FA0" w:rsidRPr="00A54FF7">
        <w:rPr>
          <w:iCs/>
          <w:sz w:val="24"/>
          <w:szCs w:val="24"/>
        </w:rPr>
        <w:t>3</w:t>
      </w:r>
      <w:r w:rsidR="00B008CF" w:rsidRPr="00A54FF7">
        <w:rPr>
          <w:iCs/>
          <w:sz w:val="24"/>
          <w:szCs w:val="24"/>
        </w:rPr>
        <w:t xml:space="preserve"> тыс. человек по сравнению </w:t>
      </w:r>
      <w:r w:rsidR="00974C9C" w:rsidRPr="00A54FF7">
        <w:rPr>
          <w:iCs/>
          <w:sz w:val="24"/>
          <w:szCs w:val="24"/>
        </w:rPr>
        <w:t xml:space="preserve">с </w:t>
      </w:r>
      <w:r w:rsidR="00B008CF" w:rsidRPr="00A54FF7">
        <w:rPr>
          <w:iCs/>
          <w:sz w:val="24"/>
          <w:szCs w:val="24"/>
        </w:rPr>
        <w:t>202</w:t>
      </w:r>
      <w:r w:rsidR="00974C9C" w:rsidRPr="00A54FF7">
        <w:rPr>
          <w:iCs/>
          <w:sz w:val="24"/>
          <w:szCs w:val="24"/>
        </w:rPr>
        <w:t>1</w:t>
      </w:r>
      <w:r w:rsidR="00B008CF" w:rsidRPr="00A54FF7">
        <w:rPr>
          <w:iCs/>
          <w:sz w:val="24"/>
          <w:szCs w:val="24"/>
        </w:rPr>
        <w:t xml:space="preserve"> год</w:t>
      </w:r>
      <w:r w:rsidR="00F77FA0" w:rsidRPr="00A54FF7">
        <w:rPr>
          <w:iCs/>
          <w:sz w:val="24"/>
          <w:szCs w:val="24"/>
        </w:rPr>
        <w:t>ом</w:t>
      </w:r>
      <w:r w:rsidR="00B008CF" w:rsidRPr="00A54FF7">
        <w:rPr>
          <w:iCs/>
          <w:sz w:val="24"/>
          <w:szCs w:val="24"/>
        </w:rPr>
        <w:t xml:space="preserve">).  Рождаемость по- прежнему компенсирует смертность только на </w:t>
      </w:r>
      <w:r w:rsidR="00295018" w:rsidRPr="00A54FF7">
        <w:rPr>
          <w:iCs/>
          <w:sz w:val="24"/>
          <w:szCs w:val="24"/>
        </w:rPr>
        <w:t>4</w:t>
      </w:r>
      <w:r w:rsidR="00B008CF" w:rsidRPr="00A54FF7">
        <w:rPr>
          <w:iCs/>
          <w:sz w:val="24"/>
          <w:szCs w:val="24"/>
        </w:rPr>
        <w:t xml:space="preserve">0%.  </w:t>
      </w:r>
      <w:r w:rsidR="00B008CF" w:rsidRPr="00A54FF7">
        <w:rPr>
          <w:sz w:val="24"/>
          <w:szCs w:val="24"/>
          <w:shd w:val="clear" w:color="auto" w:fill="FFFFFF"/>
        </w:rPr>
        <w:t xml:space="preserve">За </w:t>
      </w:r>
      <w:r w:rsidR="00F77FA0" w:rsidRPr="00A54FF7">
        <w:rPr>
          <w:sz w:val="24"/>
          <w:szCs w:val="24"/>
          <w:shd w:val="clear" w:color="auto" w:fill="FFFFFF"/>
        </w:rPr>
        <w:t xml:space="preserve">год </w:t>
      </w:r>
      <w:r w:rsidR="00B008CF" w:rsidRPr="00A54FF7">
        <w:rPr>
          <w:sz w:val="24"/>
          <w:szCs w:val="24"/>
          <w:shd w:val="clear" w:color="auto" w:fill="FFFFFF"/>
        </w:rPr>
        <w:t xml:space="preserve">в районе родилось на </w:t>
      </w:r>
      <w:r w:rsidR="00A42174" w:rsidRPr="00A54FF7">
        <w:rPr>
          <w:sz w:val="24"/>
          <w:szCs w:val="24"/>
          <w:shd w:val="clear" w:color="auto" w:fill="FFFFFF"/>
        </w:rPr>
        <w:t>1</w:t>
      </w:r>
      <w:r w:rsidR="00F77FA0" w:rsidRPr="00A54FF7">
        <w:rPr>
          <w:sz w:val="24"/>
          <w:szCs w:val="24"/>
          <w:shd w:val="clear" w:color="auto" w:fill="FFFFFF"/>
        </w:rPr>
        <w:t>5</w:t>
      </w:r>
      <w:r w:rsidR="00B008CF" w:rsidRPr="00A54FF7">
        <w:rPr>
          <w:sz w:val="24"/>
          <w:szCs w:val="24"/>
          <w:shd w:val="clear" w:color="auto" w:fill="FFFFFF"/>
        </w:rPr>
        <w:t>% меньше</w:t>
      </w:r>
      <w:r w:rsidR="002D0A77" w:rsidRPr="00A54FF7">
        <w:rPr>
          <w:sz w:val="24"/>
          <w:szCs w:val="24"/>
          <w:shd w:val="clear" w:color="auto" w:fill="FFFFFF"/>
        </w:rPr>
        <w:t>,</w:t>
      </w:r>
      <w:r w:rsidR="00B008CF" w:rsidRPr="00A54FF7">
        <w:rPr>
          <w:sz w:val="24"/>
          <w:szCs w:val="24"/>
          <w:shd w:val="clear" w:color="auto" w:fill="FFFFFF"/>
        </w:rPr>
        <w:t xml:space="preserve"> </w:t>
      </w:r>
      <w:r w:rsidR="00A42174" w:rsidRPr="00A54FF7">
        <w:rPr>
          <w:sz w:val="24"/>
          <w:szCs w:val="24"/>
          <w:shd w:val="clear" w:color="auto" w:fill="FFFFFF"/>
        </w:rPr>
        <w:t>и</w:t>
      </w:r>
      <w:r w:rsidR="00B008CF" w:rsidRPr="00A54FF7">
        <w:rPr>
          <w:sz w:val="24"/>
          <w:szCs w:val="24"/>
          <w:shd w:val="clear" w:color="auto" w:fill="FFFFFF"/>
        </w:rPr>
        <w:t xml:space="preserve"> умерло на </w:t>
      </w:r>
      <w:r w:rsidR="00F77FA0" w:rsidRPr="00A54FF7">
        <w:rPr>
          <w:sz w:val="24"/>
          <w:szCs w:val="24"/>
          <w:shd w:val="clear" w:color="auto" w:fill="FFFFFF"/>
        </w:rPr>
        <w:t>19</w:t>
      </w:r>
      <w:r w:rsidR="00B008CF" w:rsidRPr="00A54FF7">
        <w:rPr>
          <w:sz w:val="24"/>
          <w:szCs w:val="24"/>
          <w:shd w:val="clear" w:color="auto" w:fill="FFFFFF"/>
        </w:rPr>
        <w:t xml:space="preserve">% </w:t>
      </w:r>
      <w:r w:rsidR="00A42174" w:rsidRPr="00A54FF7">
        <w:rPr>
          <w:sz w:val="24"/>
          <w:szCs w:val="24"/>
          <w:shd w:val="clear" w:color="auto" w:fill="FFFFFF"/>
        </w:rPr>
        <w:t>меньше</w:t>
      </w:r>
      <w:r w:rsidR="00B008CF" w:rsidRPr="00A54FF7">
        <w:rPr>
          <w:sz w:val="24"/>
          <w:szCs w:val="24"/>
          <w:shd w:val="clear" w:color="auto" w:fill="FFFFFF"/>
        </w:rPr>
        <w:t>, чем годом ранее.</w:t>
      </w:r>
      <w:r w:rsidR="00B008CF" w:rsidRPr="00A54FF7">
        <w:rPr>
          <w:iCs/>
          <w:sz w:val="24"/>
          <w:szCs w:val="24"/>
        </w:rPr>
        <w:t xml:space="preserve"> </w:t>
      </w:r>
      <w:r w:rsidR="00EC729F" w:rsidRPr="00A54FF7">
        <w:rPr>
          <w:iCs/>
          <w:sz w:val="24"/>
          <w:szCs w:val="24"/>
        </w:rPr>
        <w:t>М</w:t>
      </w:r>
      <w:r w:rsidR="00B008CF" w:rsidRPr="00A54FF7">
        <w:rPr>
          <w:iCs/>
          <w:sz w:val="24"/>
          <w:szCs w:val="24"/>
        </w:rPr>
        <w:t xml:space="preserve">играционная убыль, которая сохранялась последние годы, </w:t>
      </w:r>
      <w:r w:rsidR="00EC729F" w:rsidRPr="00A54FF7">
        <w:rPr>
          <w:iCs/>
          <w:sz w:val="24"/>
          <w:szCs w:val="24"/>
        </w:rPr>
        <w:t xml:space="preserve">в этом году </w:t>
      </w:r>
      <w:r w:rsidR="00F77FA0" w:rsidRPr="00A54FF7">
        <w:rPr>
          <w:iCs/>
          <w:sz w:val="24"/>
          <w:szCs w:val="24"/>
        </w:rPr>
        <w:t>изменилась</w:t>
      </w:r>
      <w:r w:rsidR="00B008CF" w:rsidRPr="00A54FF7">
        <w:rPr>
          <w:iCs/>
          <w:sz w:val="24"/>
          <w:szCs w:val="24"/>
        </w:rPr>
        <w:t xml:space="preserve"> на прирост</w:t>
      </w:r>
      <w:r w:rsidR="00531972" w:rsidRPr="00A54FF7">
        <w:rPr>
          <w:iCs/>
          <w:sz w:val="24"/>
          <w:szCs w:val="24"/>
        </w:rPr>
        <w:t xml:space="preserve">, который смог компенсировать естественную убыль населения только на </w:t>
      </w:r>
      <w:r w:rsidR="00F77FA0" w:rsidRPr="00A54FF7">
        <w:rPr>
          <w:iCs/>
          <w:sz w:val="24"/>
          <w:szCs w:val="24"/>
        </w:rPr>
        <w:t>15</w:t>
      </w:r>
      <w:r w:rsidR="00531972" w:rsidRPr="00A54FF7">
        <w:rPr>
          <w:iCs/>
          <w:sz w:val="24"/>
          <w:szCs w:val="24"/>
        </w:rPr>
        <w:t xml:space="preserve">%. </w:t>
      </w:r>
    </w:p>
    <w:p w14:paraId="5DEE9A68" w14:textId="77777777" w:rsidR="00A54FF7" w:rsidRPr="00A54FF7" w:rsidRDefault="00A54FF7" w:rsidP="00531972">
      <w:pPr>
        <w:suppressAutoHyphens/>
        <w:ind w:firstLine="360"/>
        <w:jc w:val="both"/>
        <w:rPr>
          <w:iCs/>
          <w:sz w:val="24"/>
          <w:szCs w:val="24"/>
        </w:rPr>
      </w:pPr>
    </w:p>
    <w:bookmarkEnd w:id="0"/>
    <w:bookmarkEnd w:id="1"/>
    <w:p w14:paraId="3F1DA350" w14:textId="6C402BF1" w:rsidR="003017B3" w:rsidRDefault="003017B3" w:rsidP="00A07931">
      <w:pPr>
        <w:pStyle w:val="a9"/>
        <w:numPr>
          <w:ilvl w:val="0"/>
          <w:numId w:val="2"/>
        </w:numPr>
        <w:jc w:val="center"/>
        <w:rPr>
          <w:b/>
          <w:sz w:val="28"/>
          <w:szCs w:val="28"/>
        </w:rPr>
      </w:pPr>
      <w:r w:rsidRPr="00F664AC">
        <w:rPr>
          <w:b/>
          <w:sz w:val="28"/>
          <w:szCs w:val="28"/>
        </w:rPr>
        <w:t>ДЕМОГРАФИЯ</w:t>
      </w:r>
    </w:p>
    <w:p w14:paraId="74E2AB24" w14:textId="77777777" w:rsidR="00254D1F" w:rsidRPr="00F664AC" w:rsidRDefault="00254D1F" w:rsidP="00254D1F">
      <w:pPr>
        <w:pStyle w:val="a9"/>
        <w:ind w:left="1080"/>
        <w:rPr>
          <w:b/>
          <w:sz w:val="28"/>
          <w:szCs w:val="28"/>
        </w:rPr>
      </w:pPr>
    </w:p>
    <w:p w14:paraId="2DDA7C82" w14:textId="08DC53B2" w:rsidR="003017B3" w:rsidRPr="00F77FA0" w:rsidRDefault="003017B3" w:rsidP="003017B3">
      <w:pPr>
        <w:suppressAutoHyphens/>
        <w:jc w:val="both"/>
        <w:rPr>
          <w:sz w:val="24"/>
          <w:szCs w:val="24"/>
        </w:rPr>
      </w:pPr>
      <w:r w:rsidRPr="00F77FA0">
        <w:rPr>
          <w:sz w:val="24"/>
          <w:szCs w:val="24"/>
        </w:rPr>
        <w:t xml:space="preserve">             Численность населения МО «Выборгский район» </w:t>
      </w:r>
      <w:r w:rsidR="0045271E" w:rsidRPr="00F77FA0">
        <w:rPr>
          <w:sz w:val="24"/>
          <w:szCs w:val="24"/>
        </w:rPr>
        <w:t xml:space="preserve">составила </w:t>
      </w:r>
      <w:r w:rsidRPr="00F77FA0">
        <w:rPr>
          <w:sz w:val="24"/>
          <w:szCs w:val="24"/>
        </w:rPr>
        <w:t>на 01.</w:t>
      </w:r>
      <w:r w:rsidR="008F7EC4" w:rsidRPr="00F77FA0">
        <w:rPr>
          <w:sz w:val="24"/>
          <w:szCs w:val="24"/>
        </w:rPr>
        <w:t>01</w:t>
      </w:r>
      <w:r w:rsidRPr="00F77FA0">
        <w:rPr>
          <w:sz w:val="24"/>
          <w:szCs w:val="24"/>
        </w:rPr>
        <w:t>.20</w:t>
      </w:r>
      <w:r w:rsidR="009B7FB2" w:rsidRPr="00F77FA0">
        <w:rPr>
          <w:sz w:val="24"/>
          <w:szCs w:val="24"/>
        </w:rPr>
        <w:t>2</w:t>
      </w:r>
      <w:r w:rsidR="008F7EC4" w:rsidRPr="00F77FA0">
        <w:rPr>
          <w:sz w:val="24"/>
          <w:szCs w:val="24"/>
        </w:rPr>
        <w:t>3</w:t>
      </w:r>
      <w:r w:rsidRPr="00F77FA0">
        <w:rPr>
          <w:sz w:val="24"/>
          <w:szCs w:val="24"/>
        </w:rPr>
        <w:t xml:space="preserve"> г. </w:t>
      </w:r>
      <w:r w:rsidR="0045271E" w:rsidRPr="00F77FA0">
        <w:rPr>
          <w:sz w:val="24"/>
          <w:szCs w:val="24"/>
        </w:rPr>
        <w:t xml:space="preserve">- </w:t>
      </w:r>
      <w:r w:rsidR="007A0053" w:rsidRPr="00F77FA0">
        <w:rPr>
          <w:sz w:val="24"/>
          <w:szCs w:val="24"/>
        </w:rPr>
        <w:t>19</w:t>
      </w:r>
      <w:r w:rsidR="00FA2520" w:rsidRPr="00F77FA0">
        <w:rPr>
          <w:sz w:val="24"/>
          <w:szCs w:val="24"/>
        </w:rPr>
        <w:t>2</w:t>
      </w:r>
      <w:r w:rsidR="00671D0C" w:rsidRPr="00F77FA0">
        <w:rPr>
          <w:sz w:val="24"/>
          <w:szCs w:val="24"/>
        </w:rPr>
        <w:t>557</w:t>
      </w:r>
      <w:r w:rsidR="007A0053" w:rsidRPr="00F77FA0">
        <w:rPr>
          <w:sz w:val="24"/>
          <w:szCs w:val="24"/>
        </w:rPr>
        <w:t xml:space="preserve"> человек</w:t>
      </w:r>
      <w:r w:rsidRPr="00F77FA0">
        <w:rPr>
          <w:sz w:val="24"/>
          <w:szCs w:val="24"/>
        </w:rPr>
        <w:t xml:space="preserve">   и снизилась по </w:t>
      </w:r>
      <w:r w:rsidR="007A0053" w:rsidRPr="00F77FA0">
        <w:rPr>
          <w:sz w:val="24"/>
          <w:szCs w:val="24"/>
        </w:rPr>
        <w:t>сравнению с</w:t>
      </w:r>
      <w:r w:rsidRPr="00F77FA0">
        <w:rPr>
          <w:sz w:val="24"/>
          <w:szCs w:val="24"/>
        </w:rPr>
        <w:t xml:space="preserve"> </w:t>
      </w:r>
      <w:r w:rsidR="00430A4A" w:rsidRPr="00F77FA0">
        <w:rPr>
          <w:sz w:val="24"/>
          <w:szCs w:val="24"/>
        </w:rPr>
        <w:t>началом</w:t>
      </w:r>
      <w:r w:rsidR="0087191B" w:rsidRPr="00F77FA0">
        <w:rPr>
          <w:sz w:val="24"/>
          <w:szCs w:val="24"/>
        </w:rPr>
        <w:t xml:space="preserve"> год</w:t>
      </w:r>
      <w:r w:rsidR="00430A4A" w:rsidRPr="00F77FA0">
        <w:rPr>
          <w:sz w:val="24"/>
          <w:szCs w:val="24"/>
        </w:rPr>
        <w:t>а</w:t>
      </w:r>
      <w:r w:rsidRPr="00F77FA0">
        <w:rPr>
          <w:sz w:val="24"/>
          <w:szCs w:val="24"/>
        </w:rPr>
        <w:t xml:space="preserve"> на </w:t>
      </w:r>
      <w:r w:rsidR="00640565" w:rsidRPr="00F77FA0">
        <w:rPr>
          <w:sz w:val="24"/>
          <w:szCs w:val="24"/>
        </w:rPr>
        <w:t>0,</w:t>
      </w:r>
      <w:r w:rsidR="00671D0C" w:rsidRPr="00F77FA0">
        <w:rPr>
          <w:sz w:val="24"/>
          <w:szCs w:val="24"/>
        </w:rPr>
        <w:t>6</w:t>
      </w:r>
      <w:r w:rsidRPr="00F77FA0">
        <w:rPr>
          <w:sz w:val="24"/>
          <w:szCs w:val="24"/>
        </w:rPr>
        <w:t xml:space="preserve">% (или на </w:t>
      </w:r>
      <w:r w:rsidR="00FA2520" w:rsidRPr="00F77FA0">
        <w:rPr>
          <w:sz w:val="24"/>
          <w:szCs w:val="24"/>
        </w:rPr>
        <w:t>1</w:t>
      </w:r>
      <w:r w:rsidR="00671D0C" w:rsidRPr="00F77FA0">
        <w:rPr>
          <w:sz w:val="24"/>
          <w:szCs w:val="24"/>
        </w:rPr>
        <w:t>306</w:t>
      </w:r>
      <w:r w:rsidRPr="00F77FA0">
        <w:rPr>
          <w:sz w:val="24"/>
          <w:szCs w:val="24"/>
        </w:rPr>
        <w:t xml:space="preserve"> человек). Из общей численности населения: </w:t>
      </w:r>
    </w:p>
    <w:p w14:paraId="31E74F15" w14:textId="5D798F83" w:rsidR="003017B3" w:rsidRPr="00F77FA0" w:rsidRDefault="003017B3" w:rsidP="003017B3">
      <w:pPr>
        <w:numPr>
          <w:ilvl w:val="0"/>
          <w:numId w:val="1"/>
        </w:numPr>
        <w:tabs>
          <w:tab w:val="clear" w:pos="720"/>
          <w:tab w:val="num" w:pos="0"/>
        </w:tabs>
        <w:suppressAutoHyphens/>
        <w:ind w:left="0" w:firstLine="0"/>
        <w:jc w:val="both"/>
        <w:rPr>
          <w:sz w:val="24"/>
          <w:szCs w:val="24"/>
        </w:rPr>
      </w:pPr>
      <w:r w:rsidRPr="00F77FA0">
        <w:rPr>
          <w:sz w:val="24"/>
          <w:szCs w:val="24"/>
        </w:rPr>
        <w:t xml:space="preserve">сельское население – </w:t>
      </w:r>
      <w:r w:rsidR="00AD0A77" w:rsidRPr="00F77FA0">
        <w:rPr>
          <w:sz w:val="24"/>
          <w:szCs w:val="24"/>
        </w:rPr>
        <w:t>69,</w:t>
      </w:r>
      <w:r w:rsidR="00671D0C" w:rsidRPr="00F77FA0">
        <w:rPr>
          <w:sz w:val="24"/>
          <w:szCs w:val="24"/>
        </w:rPr>
        <w:t>3</w:t>
      </w:r>
      <w:r w:rsidR="007A0053" w:rsidRPr="00F77FA0">
        <w:rPr>
          <w:sz w:val="24"/>
          <w:szCs w:val="24"/>
        </w:rPr>
        <w:t xml:space="preserve"> тыс.</w:t>
      </w:r>
      <w:r w:rsidRPr="00F77FA0">
        <w:rPr>
          <w:sz w:val="24"/>
          <w:szCs w:val="24"/>
        </w:rPr>
        <w:t xml:space="preserve"> чел. (3</w:t>
      </w:r>
      <w:r w:rsidR="00AD0A77" w:rsidRPr="00F77FA0">
        <w:rPr>
          <w:sz w:val="24"/>
          <w:szCs w:val="24"/>
        </w:rPr>
        <w:t>6</w:t>
      </w:r>
      <w:r w:rsidR="00D9607B" w:rsidRPr="00F77FA0">
        <w:rPr>
          <w:sz w:val="24"/>
          <w:szCs w:val="24"/>
        </w:rPr>
        <w:t>%</w:t>
      </w:r>
      <w:r w:rsidRPr="00F77FA0">
        <w:rPr>
          <w:sz w:val="24"/>
          <w:szCs w:val="24"/>
        </w:rPr>
        <w:t xml:space="preserve"> в общей численности); </w:t>
      </w:r>
    </w:p>
    <w:p w14:paraId="11D1B9E4" w14:textId="21072BE5" w:rsidR="003017B3" w:rsidRPr="00F77FA0" w:rsidRDefault="003017B3" w:rsidP="003017B3">
      <w:pPr>
        <w:numPr>
          <w:ilvl w:val="0"/>
          <w:numId w:val="1"/>
        </w:numPr>
        <w:suppressAutoHyphens/>
        <w:ind w:left="0" w:firstLine="0"/>
        <w:jc w:val="both"/>
        <w:rPr>
          <w:sz w:val="24"/>
          <w:szCs w:val="24"/>
        </w:rPr>
      </w:pPr>
      <w:r w:rsidRPr="00F77FA0">
        <w:rPr>
          <w:sz w:val="24"/>
          <w:szCs w:val="24"/>
        </w:rPr>
        <w:t>городское население – 1</w:t>
      </w:r>
      <w:r w:rsidR="00B173F9" w:rsidRPr="00F77FA0">
        <w:rPr>
          <w:sz w:val="24"/>
          <w:szCs w:val="24"/>
        </w:rPr>
        <w:t>2</w:t>
      </w:r>
      <w:r w:rsidR="00F43966" w:rsidRPr="00F77FA0">
        <w:rPr>
          <w:sz w:val="24"/>
          <w:szCs w:val="24"/>
        </w:rPr>
        <w:t>3,</w:t>
      </w:r>
      <w:r w:rsidR="00671D0C" w:rsidRPr="00F77FA0">
        <w:rPr>
          <w:sz w:val="24"/>
          <w:szCs w:val="24"/>
        </w:rPr>
        <w:t>2</w:t>
      </w:r>
      <w:r w:rsidR="00D9607B" w:rsidRPr="00F77FA0">
        <w:rPr>
          <w:sz w:val="24"/>
          <w:szCs w:val="24"/>
        </w:rPr>
        <w:t xml:space="preserve"> тыс.</w:t>
      </w:r>
      <w:r w:rsidRPr="00F77FA0">
        <w:rPr>
          <w:sz w:val="24"/>
          <w:szCs w:val="24"/>
        </w:rPr>
        <w:t xml:space="preserve"> чел. (</w:t>
      </w:r>
      <w:r w:rsidR="007866A5" w:rsidRPr="00F77FA0">
        <w:rPr>
          <w:sz w:val="24"/>
          <w:szCs w:val="24"/>
        </w:rPr>
        <w:t>6</w:t>
      </w:r>
      <w:r w:rsidR="007A0053" w:rsidRPr="00F77FA0">
        <w:rPr>
          <w:sz w:val="24"/>
          <w:szCs w:val="24"/>
        </w:rPr>
        <w:t>4</w:t>
      </w:r>
      <w:r w:rsidRPr="00F77FA0">
        <w:rPr>
          <w:sz w:val="24"/>
          <w:szCs w:val="24"/>
        </w:rPr>
        <w:t xml:space="preserve">%). </w:t>
      </w:r>
    </w:p>
    <w:p w14:paraId="35D50A77" w14:textId="3531FDAF" w:rsidR="00A87CB8" w:rsidRDefault="00D54F0A" w:rsidP="00A87CB8">
      <w:pPr>
        <w:suppressAutoHyphens/>
        <w:jc w:val="both"/>
        <w:rPr>
          <w:sz w:val="24"/>
          <w:szCs w:val="24"/>
        </w:rPr>
      </w:pPr>
      <w:r w:rsidRPr="00F77FA0">
        <w:rPr>
          <w:sz w:val="24"/>
          <w:szCs w:val="24"/>
        </w:rPr>
        <w:t xml:space="preserve">           </w:t>
      </w:r>
      <w:r w:rsidR="00C56319" w:rsidRPr="00F77FA0">
        <w:rPr>
          <w:sz w:val="24"/>
          <w:szCs w:val="24"/>
        </w:rPr>
        <w:t xml:space="preserve">По сравнению с </w:t>
      </w:r>
      <w:r w:rsidR="00B1362B" w:rsidRPr="00F77FA0">
        <w:rPr>
          <w:sz w:val="24"/>
          <w:szCs w:val="24"/>
        </w:rPr>
        <w:t>202</w:t>
      </w:r>
      <w:r w:rsidR="00F43966" w:rsidRPr="00F77FA0">
        <w:rPr>
          <w:sz w:val="24"/>
          <w:szCs w:val="24"/>
        </w:rPr>
        <w:t>1</w:t>
      </w:r>
      <w:r w:rsidR="00B1362B" w:rsidRPr="00F77FA0">
        <w:rPr>
          <w:sz w:val="24"/>
          <w:szCs w:val="24"/>
        </w:rPr>
        <w:t xml:space="preserve"> год</w:t>
      </w:r>
      <w:r w:rsidR="008F7EC4" w:rsidRPr="00F77FA0">
        <w:rPr>
          <w:sz w:val="24"/>
          <w:szCs w:val="24"/>
        </w:rPr>
        <w:t>ом</w:t>
      </w:r>
      <w:r w:rsidRPr="00F77FA0">
        <w:rPr>
          <w:sz w:val="24"/>
          <w:szCs w:val="24"/>
        </w:rPr>
        <w:t xml:space="preserve"> </w:t>
      </w:r>
      <w:r w:rsidR="00A87CB8" w:rsidRPr="00F77FA0">
        <w:rPr>
          <w:sz w:val="24"/>
          <w:szCs w:val="24"/>
        </w:rPr>
        <w:t xml:space="preserve">численность городского населения уменьшилась на </w:t>
      </w:r>
      <w:r w:rsidR="001805C7" w:rsidRPr="00F77FA0">
        <w:rPr>
          <w:sz w:val="24"/>
          <w:szCs w:val="24"/>
        </w:rPr>
        <w:t>0,</w:t>
      </w:r>
      <w:r w:rsidR="00671D0C" w:rsidRPr="00F77FA0">
        <w:rPr>
          <w:sz w:val="24"/>
          <w:szCs w:val="24"/>
        </w:rPr>
        <w:t>9</w:t>
      </w:r>
      <w:r w:rsidR="00A87CB8" w:rsidRPr="00F77FA0">
        <w:rPr>
          <w:sz w:val="24"/>
          <w:szCs w:val="24"/>
        </w:rPr>
        <w:t>%</w:t>
      </w:r>
      <w:r w:rsidR="00BD0FE7" w:rsidRPr="00F77FA0">
        <w:rPr>
          <w:sz w:val="24"/>
          <w:szCs w:val="24"/>
        </w:rPr>
        <w:t xml:space="preserve"> (или на</w:t>
      </w:r>
      <w:r w:rsidR="001A0EF7" w:rsidRPr="00F77FA0">
        <w:rPr>
          <w:sz w:val="24"/>
          <w:szCs w:val="24"/>
        </w:rPr>
        <w:t xml:space="preserve"> 1</w:t>
      </w:r>
      <w:r w:rsidR="00671D0C" w:rsidRPr="00F77FA0">
        <w:rPr>
          <w:sz w:val="24"/>
          <w:szCs w:val="24"/>
        </w:rPr>
        <w:t>137</w:t>
      </w:r>
      <w:r w:rsidR="001805C7" w:rsidRPr="00F77FA0">
        <w:rPr>
          <w:sz w:val="24"/>
          <w:szCs w:val="24"/>
        </w:rPr>
        <w:t xml:space="preserve"> </w:t>
      </w:r>
      <w:r w:rsidR="00BD0FE7" w:rsidRPr="00F77FA0">
        <w:rPr>
          <w:sz w:val="24"/>
          <w:szCs w:val="24"/>
        </w:rPr>
        <w:t>чел.</w:t>
      </w:r>
      <w:r w:rsidR="00041341" w:rsidRPr="00F77FA0">
        <w:rPr>
          <w:sz w:val="24"/>
          <w:szCs w:val="24"/>
        </w:rPr>
        <w:t>)</w:t>
      </w:r>
      <w:r w:rsidR="00A87CB8" w:rsidRPr="00F77FA0">
        <w:rPr>
          <w:sz w:val="24"/>
          <w:szCs w:val="24"/>
        </w:rPr>
        <w:t>, численность жителей на селе</w:t>
      </w:r>
      <w:r w:rsidR="00041341" w:rsidRPr="00F77FA0">
        <w:rPr>
          <w:sz w:val="24"/>
          <w:szCs w:val="24"/>
        </w:rPr>
        <w:t xml:space="preserve"> </w:t>
      </w:r>
      <w:r w:rsidR="003B63BE" w:rsidRPr="00F77FA0">
        <w:rPr>
          <w:sz w:val="24"/>
          <w:szCs w:val="24"/>
        </w:rPr>
        <w:t>также сократилась</w:t>
      </w:r>
      <w:r w:rsidR="00041341" w:rsidRPr="00F77FA0">
        <w:rPr>
          <w:sz w:val="24"/>
          <w:szCs w:val="24"/>
        </w:rPr>
        <w:t xml:space="preserve"> на 0,</w:t>
      </w:r>
      <w:r w:rsidR="00854CB0" w:rsidRPr="00F77FA0">
        <w:rPr>
          <w:sz w:val="24"/>
          <w:szCs w:val="24"/>
        </w:rPr>
        <w:t>2</w:t>
      </w:r>
      <w:r w:rsidR="00041341" w:rsidRPr="00F77FA0">
        <w:rPr>
          <w:sz w:val="24"/>
          <w:szCs w:val="24"/>
        </w:rPr>
        <w:t xml:space="preserve">% (или на </w:t>
      </w:r>
      <w:r w:rsidR="00FA6B8A" w:rsidRPr="00F77FA0">
        <w:rPr>
          <w:sz w:val="24"/>
          <w:szCs w:val="24"/>
        </w:rPr>
        <w:t>1</w:t>
      </w:r>
      <w:r w:rsidR="00671D0C" w:rsidRPr="00F77FA0">
        <w:rPr>
          <w:sz w:val="24"/>
          <w:szCs w:val="24"/>
        </w:rPr>
        <w:t>69</w:t>
      </w:r>
      <w:r w:rsidR="00041341" w:rsidRPr="00F77FA0">
        <w:rPr>
          <w:sz w:val="24"/>
          <w:szCs w:val="24"/>
        </w:rPr>
        <w:t xml:space="preserve"> чел.)</w:t>
      </w:r>
      <w:r w:rsidR="00A87CB8" w:rsidRPr="00F77FA0">
        <w:rPr>
          <w:sz w:val="24"/>
          <w:szCs w:val="24"/>
        </w:rPr>
        <w:t>.</w:t>
      </w:r>
    </w:p>
    <w:p w14:paraId="59DDEE53" w14:textId="619E7540" w:rsidR="000B174E" w:rsidRPr="00F77FA0" w:rsidRDefault="000B174E" w:rsidP="00A87CB8">
      <w:pPr>
        <w:suppressAutoHyphens/>
        <w:jc w:val="both"/>
        <w:rPr>
          <w:sz w:val="24"/>
          <w:szCs w:val="24"/>
        </w:rPr>
      </w:pPr>
      <w:r>
        <w:rPr>
          <w:noProof/>
          <w:sz w:val="24"/>
          <w:szCs w:val="24"/>
        </w:rPr>
        <w:drawing>
          <wp:inline distT="0" distB="0" distL="0" distR="0" wp14:anchorId="3FBADFA6" wp14:editId="6949AF43">
            <wp:extent cx="5700983" cy="37433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619" cy="3744399"/>
                    </a:xfrm>
                    <a:prstGeom prst="rect">
                      <a:avLst/>
                    </a:prstGeom>
                    <a:noFill/>
                  </pic:spPr>
                </pic:pic>
              </a:graphicData>
            </a:graphic>
          </wp:inline>
        </w:drawing>
      </w:r>
    </w:p>
    <w:p w14:paraId="0BE9636B" w14:textId="1B5FE4F5" w:rsidR="00C23C32" w:rsidRPr="00F77FA0" w:rsidRDefault="003017B3" w:rsidP="003017B3">
      <w:pPr>
        <w:jc w:val="both"/>
        <w:rPr>
          <w:sz w:val="24"/>
          <w:szCs w:val="24"/>
        </w:rPr>
      </w:pPr>
      <w:r w:rsidRPr="00F77FA0">
        <w:rPr>
          <w:i/>
          <w:iCs/>
          <w:szCs w:val="24"/>
        </w:rPr>
        <w:tab/>
      </w:r>
      <w:r w:rsidR="00946EBA" w:rsidRPr="00F77FA0">
        <w:rPr>
          <w:sz w:val="24"/>
          <w:szCs w:val="24"/>
        </w:rPr>
        <w:t>В 20</w:t>
      </w:r>
      <w:r w:rsidR="00D54F0A" w:rsidRPr="00F77FA0">
        <w:rPr>
          <w:sz w:val="24"/>
          <w:szCs w:val="24"/>
        </w:rPr>
        <w:t>2</w:t>
      </w:r>
      <w:r w:rsidR="00854CB0" w:rsidRPr="00F77FA0">
        <w:rPr>
          <w:sz w:val="24"/>
          <w:szCs w:val="24"/>
        </w:rPr>
        <w:t>2</w:t>
      </w:r>
      <w:r w:rsidR="00946EBA" w:rsidRPr="00F77FA0">
        <w:rPr>
          <w:sz w:val="24"/>
          <w:szCs w:val="24"/>
        </w:rPr>
        <w:t xml:space="preserve"> го</w:t>
      </w:r>
      <w:r w:rsidR="0018233B" w:rsidRPr="00F77FA0">
        <w:rPr>
          <w:sz w:val="24"/>
          <w:szCs w:val="24"/>
        </w:rPr>
        <w:t>д</w:t>
      </w:r>
      <w:r w:rsidR="008F7EC4" w:rsidRPr="00F77FA0">
        <w:rPr>
          <w:sz w:val="24"/>
          <w:szCs w:val="24"/>
        </w:rPr>
        <w:t>у</w:t>
      </w:r>
      <w:r w:rsidR="00946EBA" w:rsidRPr="00F77FA0">
        <w:rPr>
          <w:sz w:val="24"/>
          <w:szCs w:val="24"/>
        </w:rPr>
        <w:t xml:space="preserve"> в Выборгском районе сохран</w:t>
      </w:r>
      <w:r w:rsidR="008F7EC4" w:rsidRPr="00F77FA0">
        <w:rPr>
          <w:sz w:val="24"/>
          <w:szCs w:val="24"/>
        </w:rPr>
        <w:t>ялся</w:t>
      </w:r>
      <w:r w:rsidR="00946EBA" w:rsidRPr="00F77FA0">
        <w:rPr>
          <w:sz w:val="24"/>
          <w:szCs w:val="24"/>
        </w:rPr>
        <w:t xml:space="preserve"> </w:t>
      </w:r>
      <w:r w:rsidR="00DF5A59">
        <w:rPr>
          <w:sz w:val="24"/>
          <w:szCs w:val="24"/>
        </w:rPr>
        <w:t>негативный</w:t>
      </w:r>
      <w:r w:rsidR="00C56319" w:rsidRPr="00F77FA0">
        <w:rPr>
          <w:sz w:val="24"/>
          <w:szCs w:val="24"/>
        </w:rPr>
        <w:t xml:space="preserve"> демографический тренд</w:t>
      </w:r>
      <w:r w:rsidR="00D66648" w:rsidRPr="00F77FA0">
        <w:rPr>
          <w:sz w:val="24"/>
          <w:szCs w:val="24"/>
        </w:rPr>
        <w:t>. Однако по сравнению с прошл</w:t>
      </w:r>
      <w:r w:rsidR="008F7EC4" w:rsidRPr="00F77FA0">
        <w:rPr>
          <w:sz w:val="24"/>
          <w:szCs w:val="24"/>
        </w:rPr>
        <w:t>ым</w:t>
      </w:r>
      <w:r w:rsidR="00D66648" w:rsidRPr="00F77FA0">
        <w:rPr>
          <w:sz w:val="24"/>
          <w:szCs w:val="24"/>
        </w:rPr>
        <w:t xml:space="preserve"> год</w:t>
      </w:r>
      <w:r w:rsidR="008F7EC4" w:rsidRPr="00F77FA0">
        <w:rPr>
          <w:sz w:val="24"/>
          <w:szCs w:val="24"/>
        </w:rPr>
        <w:t>ом</w:t>
      </w:r>
      <w:r w:rsidR="00D66648" w:rsidRPr="00F77FA0">
        <w:rPr>
          <w:sz w:val="24"/>
          <w:szCs w:val="24"/>
        </w:rPr>
        <w:t xml:space="preserve"> естественная убыль </w:t>
      </w:r>
      <w:r w:rsidR="000A0BF2" w:rsidRPr="00F77FA0">
        <w:rPr>
          <w:sz w:val="24"/>
          <w:szCs w:val="24"/>
        </w:rPr>
        <w:t>населения сократилась</w:t>
      </w:r>
      <w:r w:rsidR="00C56319" w:rsidRPr="00F77FA0">
        <w:rPr>
          <w:sz w:val="24"/>
          <w:szCs w:val="24"/>
        </w:rPr>
        <w:t xml:space="preserve"> </w:t>
      </w:r>
      <w:r w:rsidR="00D66648" w:rsidRPr="00F77FA0">
        <w:rPr>
          <w:sz w:val="24"/>
          <w:szCs w:val="24"/>
        </w:rPr>
        <w:t>ввиду</w:t>
      </w:r>
      <w:r w:rsidR="00436A6E" w:rsidRPr="00F77FA0">
        <w:rPr>
          <w:sz w:val="24"/>
          <w:szCs w:val="24"/>
        </w:rPr>
        <w:t xml:space="preserve"> </w:t>
      </w:r>
      <w:r w:rsidR="00FA6B8A" w:rsidRPr="00F77FA0">
        <w:rPr>
          <w:sz w:val="24"/>
          <w:szCs w:val="24"/>
        </w:rPr>
        <w:t xml:space="preserve">снижения </w:t>
      </w:r>
      <w:r w:rsidR="00D66648" w:rsidRPr="00F77FA0">
        <w:rPr>
          <w:sz w:val="24"/>
          <w:szCs w:val="24"/>
        </w:rPr>
        <w:t>смертности населения</w:t>
      </w:r>
      <w:r w:rsidR="00A7138C" w:rsidRPr="00F77FA0">
        <w:rPr>
          <w:sz w:val="24"/>
          <w:szCs w:val="24"/>
        </w:rPr>
        <w:t>.</w:t>
      </w:r>
      <w:r w:rsidR="00183D56" w:rsidRPr="00F77FA0">
        <w:rPr>
          <w:sz w:val="24"/>
          <w:szCs w:val="24"/>
        </w:rPr>
        <w:t xml:space="preserve"> </w:t>
      </w:r>
    </w:p>
    <w:p w14:paraId="6A78DEE4" w14:textId="77777777" w:rsidR="00C809F5" w:rsidRPr="00F77FA0" w:rsidRDefault="00C809F5" w:rsidP="003017B3">
      <w:pPr>
        <w:jc w:val="both"/>
        <w:rPr>
          <w:sz w:val="24"/>
          <w:szCs w:val="24"/>
        </w:rPr>
      </w:pP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782"/>
        <w:gridCol w:w="1643"/>
        <w:gridCol w:w="1559"/>
        <w:gridCol w:w="1034"/>
      </w:tblGrid>
      <w:tr w:rsidR="00F77FA0" w:rsidRPr="00F77FA0" w14:paraId="403F8319" w14:textId="77777777" w:rsidTr="00B1362B">
        <w:trPr>
          <w:trHeight w:val="276"/>
          <w:jc w:val="center"/>
        </w:trPr>
        <w:tc>
          <w:tcPr>
            <w:tcW w:w="3453" w:type="dxa"/>
            <w:shd w:val="clear" w:color="auto" w:fill="auto"/>
            <w:vAlign w:val="center"/>
          </w:tcPr>
          <w:p w14:paraId="4E64F702"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Наименование показателя</w:t>
            </w:r>
          </w:p>
        </w:tc>
        <w:tc>
          <w:tcPr>
            <w:tcW w:w="782" w:type="dxa"/>
            <w:shd w:val="clear" w:color="auto" w:fill="auto"/>
            <w:vAlign w:val="center"/>
          </w:tcPr>
          <w:p w14:paraId="1264F995"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Ед. изм.</w:t>
            </w:r>
          </w:p>
        </w:tc>
        <w:tc>
          <w:tcPr>
            <w:tcW w:w="1643" w:type="dxa"/>
            <w:shd w:val="clear" w:color="auto" w:fill="auto"/>
            <w:vAlign w:val="center"/>
          </w:tcPr>
          <w:p w14:paraId="46C78FDC" w14:textId="5F11EB1A"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202</w:t>
            </w:r>
            <w:r w:rsidR="006A48E0" w:rsidRPr="00F77FA0">
              <w:rPr>
                <w:rFonts w:ascii="Times New Roman CYR" w:hAnsi="Times New Roman CYR" w:cs="Times New Roman CYR"/>
                <w:b/>
                <w:bCs/>
              </w:rPr>
              <w:t>2</w:t>
            </w:r>
            <w:r w:rsidRPr="00F77FA0">
              <w:rPr>
                <w:rFonts w:ascii="Times New Roman CYR" w:hAnsi="Times New Roman CYR" w:cs="Times New Roman CYR"/>
                <w:b/>
                <w:bCs/>
              </w:rPr>
              <w:t xml:space="preserve"> г.</w:t>
            </w:r>
          </w:p>
          <w:p w14:paraId="70E6D6BE"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 xml:space="preserve"> отчет</w:t>
            </w:r>
          </w:p>
        </w:tc>
        <w:tc>
          <w:tcPr>
            <w:tcW w:w="1559" w:type="dxa"/>
            <w:shd w:val="clear" w:color="auto" w:fill="auto"/>
            <w:vAlign w:val="center"/>
          </w:tcPr>
          <w:p w14:paraId="58C946E3" w14:textId="7CC1A620"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20</w:t>
            </w:r>
            <w:r w:rsidR="00175B1B" w:rsidRPr="00F77FA0">
              <w:rPr>
                <w:rFonts w:ascii="Times New Roman CYR" w:hAnsi="Times New Roman CYR" w:cs="Times New Roman CYR"/>
                <w:b/>
                <w:bCs/>
              </w:rPr>
              <w:t>2</w:t>
            </w:r>
            <w:r w:rsidR="006A48E0" w:rsidRPr="00F77FA0">
              <w:rPr>
                <w:rFonts w:ascii="Times New Roman CYR" w:hAnsi="Times New Roman CYR" w:cs="Times New Roman CYR"/>
                <w:b/>
                <w:bCs/>
              </w:rPr>
              <w:t>1</w:t>
            </w:r>
            <w:r w:rsidRPr="00F77FA0">
              <w:rPr>
                <w:rFonts w:ascii="Times New Roman CYR" w:hAnsi="Times New Roman CYR" w:cs="Times New Roman CYR"/>
                <w:b/>
                <w:bCs/>
              </w:rPr>
              <w:t xml:space="preserve"> г. </w:t>
            </w:r>
          </w:p>
          <w:p w14:paraId="3CB15BD1"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отчет</w:t>
            </w:r>
          </w:p>
        </w:tc>
        <w:tc>
          <w:tcPr>
            <w:tcW w:w="1034" w:type="dxa"/>
            <w:shd w:val="clear" w:color="auto" w:fill="auto"/>
            <w:vAlign w:val="center"/>
          </w:tcPr>
          <w:p w14:paraId="7B1C233C"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 xml:space="preserve">темп роста, </w:t>
            </w:r>
          </w:p>
          <w:p w14:paraId="0180AB7D" w14:textId="77777777" w:rsidR="00C23C32" w:rsidRPr="00F77FA0" w:rsidRDefault="00C23C32" w:rsidP="0098017B">
            <w:pPr>
              <w:jc w:val="center"/>
              <w:rPr>
                <w:rFonts w:ascii="Times New Roman CYR" w:hAnsi="Times New Roman CYR" w:cs="Times New Roman CYR"/>
                <w:b/>
                <w:bCs/>
              </w:rPr>
            </w:pPr>
            <w:r w:rsidRPr="00F77FA0">
              <w:rPr>
                <w:rFonts w:ascii="Times New Roman CYR" w:hAnsi="Times New Roman CYR" w:cs="Times New Roman CYR"/>
                <w:b/>
                <w:bCs/>
              </w:rPr>
              <w:t>%</w:t>
            </w:r>
          </w:p>
        </w:tc>
      </w:tr>
      <w:tr w:rsidR="00F77FA0" w:rsidRPr="00F77FA0" w14:paraId="58FD3E63" w14:textId="77777777" w:rsidTr="00B1362B">
        <w:trPr>
          <w:trHeight w:val="255"/>
          <w:jc w:val="center"/>
        </w:trPr>
        <w:tc>
          <w:tcPr>
            <w:tcW w:w="3453" w:type="dxa"/>
            <w:shd w:val="clear" w:color="auto" w:fill="auto"/>
            <w:vAlign w:val="bottom"/>
          </w:tcPr>
          <w:p w14:paraId="5F9521C2" w14:textId="77777777" w:rsidR="00C23C32" w:rsidRPr="00F77FA0" w:rsidRDefault="00C23C32" w:rsidP="0098017B">
            <w:pPr>
              <w:rPr>
                <w:rFonts w:ascii="Times New Roman CYR" w:hAnsi="Times New Roman CYR" w:cs="Times New Roman CYR"/>
              </w:rPr>
            </w:pPr>
            <w:r w:rsidRPr="00F77FA0">
              <w:rPr>
                <w:rFonts w:ascii="Times New Roman CYR" w:hAnsi="Times New Roman CYR" w:cs="Times New Roman CYR"/>
              </w:rPr>
              <w:t>Число родившихся, всего</w:t>
            </w:r>
          </w:p>
        </w:tc>
        <w:tc>
          <w:tcPr>
            <w:tcW w:w="782" w:type="dxa"/>
            <w:shd w:val="clear" w:color="auto" w:fill="auto"/>
            <w:noWrap/>
            <w:vAlign w:val="center"/>
          </w:tcPr>
          <w:p w14:paraId="773D064F"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чел.</w:t>
            </w:r>
          </w:p>
        </w:tc>
        <w:tc>
          <w:tcPr>
            <w:tcW w:w="1643" w:type="dxa"/>
            <w:shd w:val="clear" w:color="auto" w:fill="auto"/>
            <w:noWrap/>
            <w:vAlign w:val="bottom"/>
          </w:tcPr>
          <w:p w14:paraId="7B28080C" w14:textId="63A67F9B" w:rsidR="00C23C32" w:rsidRPr="00F77FA0" w:rsidRDefault="00671D0C" w:rsidP="0098017B">
            <w:pPr>
              <w:jc w:val="center"/>
              <w:rPr>
                <w:rFonts w:ascii="Times New Roman CYR" w:hAnsi="Times New Roman CYR" w:cs="Times New Roman CYR"/>
              </w:rPr>
            </w:pPr>
            <w:r w:rsidRPr="00F77FA0">
              <w:rPr>
                <w:rFonts w:ascii="Times New Roman CYR" w:hAnsi="Times New Roman CYR" w:cs="Times New Roman CYR"/>
              </w:rPr>
              <w:t>1108</w:t>
            </w:r>
          </w:p>
        </w:tc>
        <w:tc>
          <w:tcPr>
            <w:tcW w:w="1559" w:type="dxa"/>
            <w:shd w:val="clear" w:color="auto" w:fill="auto"/>
            <w:noWrap/>
            <w:vAlign w:val="bottom"/>
          </w:tcPr>
          <w:p w14:paraId="49C99E3C" w14:textId="52503A22"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1304</w:t>
            </w:r>
          </w:p>
        </w:tc>
        <w:tc>
          <w:tcPr>
            <w:tcW w:w="1034" w:type="dxa"/>
            <w:shd w:val="clear" w:color="auto" w:fill="auto"/>
            <w:noWrap/>
            <w:vAlign w:val="bottom"/>
          </w:tcPr>
          <w:p w14:paraId="56C83099" w14:textId="57CBAB61"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85</w:t>
            </w:r>
          </w:p>
        </w:tc>
      </w:tr>
      <w:tr w:rsidR="00F77FA0" w:rsidRPr="00F77FA0" w14:paraId="2B3B0029" w14:textId="77777777" w:rsidTr="00B1362B">
        <w:trPr>
          <w:trHeight w:val="255"/>
          <w:jc w:val="center"/>
        </w:trPr>
        <w:tc>
          <w:tcPr>
            <w:tcW w:w="3453" w:type="dxa"/>
            <w:shd w:val="clear" w:color="auto" w:fill="auto"/>
            <w:vAlign w:val="bottom"/>
          </w:tcPr>
          <w:p w14:paraId="064F4FE2" w14:textId="77777777" w:rsidR="00C23C32" w:rsidRPr="00F77FA0" w:rsidRDefault="00C23C32" w:rsidP="0098017B">
            <w:pPr>
              <w:rPr>
                <w:rFonts w:ascii="Times New Roman CYR" w:hAnsi="Times New Roman CYR" w:cs="Times New Roman CYR"/>
              </w:rPr>
            </w:pPr>
            <w:r w:rsidRPr="00F77FA0">
              <w:rPr>
                <w:rFonts w:ascii="Times New Roman CYR" w:hAnsi="Times New Roman CYR" w:cs="Times New Roman CYR"/>
              </w:rPr>
              <w:t>Число умерших, всего</w:t>
            </w:r>
          </w:p>
        </w:tc>
        <w:tc>
          <w:tcPr>
            <w:tcW w:w="782" w:type="dxa"/>
            <w:shd w:val="clear" w:color="auto" w:fill="auto"/>
            <w:noWrap/>
            <w:vAlign w:val="center"/>
          </w:tcPr>
          <w:p w14:paraId="2BB84481"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чел.</w:t>
            </w:r>
          </w:p>
        </w:tc>
        <w:tc>
          <w:tcPr>
            <w:tcW w:w="1643" w:type="dxa"/>
            <w:shd w:val="clear" w:color="auto" w:fill="auto"/>
            <w:noWrap/>
            <w:vAlign w:val="bottom"/>
          </w:tcPr>
          <w:p w14:paraId="5728D391" w14:textId="0846A3E6" w:rsidR="00C23C32" w:rsidRPr="00F77FA0" w:rsidRDefault="00671D0C" w:rsidP="0098017B">
            <w:pPr>
              <w:jc w:val="center"/>
              <w:rPr>
                <w:rFonts w:ascii="Times New Roman CYR" w:hAnsi="Times New Roman CYR" w:cs="Times New Roman CYR"/>
              </w:rPr>
            </w:pPr>
            <w:r w:rsidRPr="00F77FA0">
              <w:rPr>
                <w:rFonts w:ascii="Times New Roman CYR" w:hAnsi="Times New Roman CYR" w:cs="Times New Roman CYR"/>
              </w:rPr>
              <w:t>2626</w:t>
            </w:r>
          </w:p>
        </w:tc>
        <w:tc>
          <w:tcPr>
            <w:tcW w:w="1559" w:type="dxa"/>
            <w:shd w:val="clear" w:color="auto" w:fill="auto"/>
            <w:noWrap/>
            <w:vAlign w:val="bottom"/>
          </w:tcPr>
          <w:p w14:paraId="54493F2F" w14:textId="2DEEA183"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3256</w:t>
            </w:r>
          </w:p>
        </w:tc>
        <w:tc>
          <w:tcPr>
            <w:tcW w:w="1034" w:type="dxa"/>
            <w:shd w:val="clear" w:color="auto" w:fill="auto"/>
            <w:noWrap/>
            <w:vAlign w:val="bottom"/>
          </w:tcPr>
          <w:p w14:paraId="1909E24A" w14:textId="35CF129E"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80,7</w:t>
            </w:r>
          </w:p>
        </w:tc>
      </w:tr>
      <w:tr w:rsidR="00F77FA0" w:rsidRPr="00F77FA0" w14:paraId="10FC9CE7" w14:textId="77777777" w:rsidTr="00B1362B">
        <w:trPr>
          <w:trHeight w:val="255"/>
          <w:jc w:val="center"/>
        </w:trPr>
        <w:tc>
          <w:tcPr>
            <w:tcW w:w="3453" w:type="dxa"/>
            <w:shd w:val="clear" w:color="auto" w:fill="auto"/>
            <w:vAlign w:val="bottom"/>
          </w:tcPr>
          <w:p w14:paraId="1181DF1E" w14:textId="77777777" w:rsidR="00C23C32" w:rsidRPr="00F77FA0" w:rsidRDefault="00C23C32" w:rsidP="0098017B">
            <w:pPr>
              <w:rPr>
                <w:rFonts w:ascii="Times New Roman CYR" w:hAnsi="Times New Roman CYR" w:cs="Times New Roman CYR"/>
              </w:rPr>
            </w:pPr>
            <w:r w:rsidRPr="00F77FA0">
              <w:rPr>
                <w:rFonts w:ascii="Times New Roman CYR" w:hAnsi="Times New Roman CYR" w:cs="Times New Roman CYR"/>
              </w:rPr>
              <w:t>Общий коэффициент рождаемости</w:t>
            </w:r>
          </w:p>
        </w:tc>
        <w:tc>
          <w:tcPr>
            <w:tcW w:w="782" w:type="dxa"/>
            <w:shd w:val="clear" w:color="auto" w:fill="auto"/>
            <w:noWrap/>
            <w:vAlign w:val="center"/>
          </w:tcPr>
          <w:p w14:paraId="3E593A8B"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vAlign w:val="bottom"/>
          </w:tcPr>
          <w:p w14:paraId="0027CCA1" w14:textId="6D1C4B5D" w:rsidR="00C23C32" w:rsidRPr="00F77FA0" w:rsidRDefault="00671D0C" w:rsidP="0098017B">
            <w:pPr>
              <w:jc w:val="center"/>
              <w:rPr>
                <w:rFonts w:ascii="Times New Roman CYR" w:hAnsi="Times New Roman CYR" w:cs="Times New Roman CYR"/>
              </w:rPr>
            </w:pPr>
            <w:r w:rsidRPr="00F77FA0">
              <w:rPr>
                <w:rFonts w:ascii="Times New Roman CYR" w:hAnsi="Times New Roman CYR" w:cs="Times New Roman CYR"/>
              </w:rPr>
              <w:t>5,7</w:t>
            </w:r>
          </w:p>
        </w:tc>
        <w:tc>
          <w:tcPr>
            <w:tcW w:w="1559" w:type="dxa"/>
            <w:shd w:val="clear" w:color="auto" w:fill="auto"/>
            <w:noWrap/>
            <w:vAlign w:val="bottom"/>
          </w:tcPr>
          <w:p w14:paraId="11E1DFB5" w14:textId="285B9E1C"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6,7</w:t>
            </w:r>
          </w:p>
        </w:tc>
        <w:tc>
          <w:tcPr>
            <w:tcW w:w="1034" w:type="dxa"/>
            <w:shd w:val="clear" w:color="auto" w:fill="auto"/>
            <w:noWrap/>
            <w:vAlign w:val="bottom"/>
          </w:tcPr>
          <w:p w14:paraId="214FE478"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х</w:t>
            </w:r>
          </w:p>
        </w:tc>
      </w:tr>
      <w:tr w:rsidR="00F77FA0" w:rsidRPr="00F77FA0" w14:paraId="019FCAFC" w14:textId="77777777" w:rsidTr="00B1362B">
        <w:trPr>
          <w:trHeight w:val="255"/>
          <w:jc w:val="center"/>
        </w:trPr>
        <w:tc>
          <w:tcPr>
            <w:tcW w:w="3453" w:type="dxa"/>
            <w:shd w:val="clear" w:color="auto" w:fill="auto"/>
            <w:vAlign w:val="bottom"/>
          </w:tcPr>
          <w:p w14:paraId="461C16A5" w14:textId="77777777" w:rsidR="00C23C32" w:rsidRPr="00F77FA0" w:rsidRDefault="00C23C32" w:rsidP="0098017B">
            <w:pPr>
              <w:rPr>
                <w:rFonts w:ascii="Times New Roman CYR" w:hAnsi="Times New Roman CYR" w:cs="Times New Roman CYR"/>
              </w:rPr>
            </w:pPr>
            <w:r w:rsidRPr="00F77FA0">
              <w:rPr>
                <w:rFonts w:ascii="Times New Roman CYR" w:hAnsi="Times New Roman CYR" w:cs="Times New Roman CYR"/>
              </w:rPr>
              <w:t>Общий коэффициент смертности</w:t>
            </w:r>
          </w:p>
        </w:tc>
        <w:tc>
          <w:tcPr>
            <w:tcW w:w="782" w:type="dxa"/>
            <w:shd w:val="clear" w:color="auto" w:fill="auto"/>
            <w:noWrap/>
            <w:vAlign w:val="center"/>
          </w:tcPr>
          <w:p w14:paraId="3E9D91C8"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vAlign w:val="bottom"/>
          </w:tcPr>
          <w:p w14:paraId="3DEE7754" w14:textId="4F9A40D2" w:rsidR="00C23C32" w:rsidRPr="00F77FA0" w:rsidRDefault="00671D0C" w:rsidP="0098017B">
            <w:pPr>
              <w:jc w:val="center"/>
              <w:rPr>
                <w:rFonts w:ascii="Times New Roman CYR" w:hAnsi="Times New Roman CYR" w:cs="Times New Roman CYR"/>
              </w:rPr>
            </w:pPr>
            <w:r w:rsidRPr="00F77FA0">
              <w:rPr>
                <w:rFonts w:ascii="Times New Roman CYR" w:hAnsi="Times New Roman CYR" w:cs="Times New Roman CYR"/>
              </w:rPr>
              <w:t>13,6</w:t>
            </w:r>
          </w:p>
        </w:tc>
        <w:tc>
          <w:tcPr>
            <w:tcW w:w="1559" w:type="dxa"/>
            <w:shd w:val="clear" w:color="auto" w:fill="auto"/>
            <w:noWrap/>
            <w:vAlign w:val="bottom"/>
          </w:tcPr>
          <w:p w14:paraId="0064AAE9" w14:textId="794A8235"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16,7</w:t>
            </w:r>
          </w:p>
        </w:tc>
        <w:tc>
          <w:tcPr>
            <w:tcW w:w="1034" w:type="dxa"/>
            <w:shd w:val="clear" w:color="auto" w:fill="auto"/>
            <w:noWrap/>
            <w:vAlign w:val="bottom"/>
          </w:tcPr>
          <w:p w14:paraId="30FD5482"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х</w:t>
            </w:r>
          </w:p>
        </w:tc>
      </w:tr>
      <w:tr w:rsidR="00530971" w:rsidRPr="00F77FA0" w14:paraId="56F974D1" w14:textId="77777777" w:rsidTr="00B1362B">
        <w:trPr>
          <w:trHeight w:val="255"/>
          <w:jc w:val="center"/>
        </w:trPr>
        <w:tc>
          <w:tcPr>
            <w:tcW w:w="3453" w:type="dxa"/>
            <w:shd w:val="clear" w:color="auto" w:fill="auto"/>
            <w:vAlign w:val="bottom"/>
          </w:tcPr>
          <w:p w14:paraId="6A3AD98B" w14:textId="77777777" w:rsidR="00C23C32" w:rsidRPr="00F77FA0" w:rsidRDefault="00C23C32" w:rsidP="0098017B">
            <w:pPr>
              <w:rPr>
                <w:rFonts w:ascii="Times New Roman CYR" w:hAnsi="Times New Roman CYR" w:cs="Times New Roman CYR"/>
              </w:rPr>
            </w:pPr>
            <w:r w:rsidRPr="00F77FA0">
              <w:rPr>
                <w:rFonts w:ascii="Times New Roman CYR" w:hAnsi="Times New Roman CYR" w:cs="Times New Roman CYR"/>
              </w:rPr>
              <w:t>Коэффициент естественной убыли</w:t>
            </w:r>
          </w:p>
        </w:tc>
        <w:tc>
          <w:tcPr>
            <w:tcW w:w="782" w:type="dxa"/>
            <w:shd w:val="clear" w:color="auto" w:fill="auto"/>
            <w:noWrap/>
            <w:vAlign w:val="center"/>
          </w:tcPr>
          <w:p w14:paraId="6EB8ABF2"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%о</w:t>
            </w:r>
          </w:p>
        </w:tc>
        <w:tc>
          <w:tcPr>
            <w:tcW w:w="1643" w:type="dxa"/>
            <w:shd w:val="clear" w:color="auto" w:fill="auto"/>
            <w:noWrap/>
            <w:vAlign w:val="bottom"/>
          </w:tcPr>
          <w:p w14:paraId="3DA95149" w14:textId="4377EF2F" w:rsidR="00C23C32" w:rsidRPr="00F77FA0" w:rsidRDefault="00671D0C" w:rsidP="0098017B">
            <w:pPr>
              <w:jc w:val="center"/>
              <w:rPr>
                <w:rFonts w:ascii="Times New Roman CYR" w:hAnsi="Times New Roman CYR" w:cs="Times New Roman CYR"/>
              </w:rPr>
            </w:pPr>
            <w:r w:rsidRPr="00F77FA0">
              <w:rPr>
                <w:rFonts w:ascii="Times New Roman CYR" w:hAnsi="Times New Roman CYR" w:cs="Times New Roman CYR"/>
              </w:rPr>
              <w:t>7,9</w:t>
            </w:r>
          </w:p>
        </w:tc>
        <w:tc>
          <w:tcPr>
            <w:tcW w:w="1559" w:type="dxa"/>
            <w:shd w:val="clear" w:color="auto" w:fill="auto"/>
            <w:noWrap/>
            <w:vAlign w:val="bottom"/>
          </w:tcPr>
          <w:p w14:paraId="23A0266D" w14:textId="5E9336A8" w:rsidR="00C23C32" w:rsidRPr="00F77FA0" w:rsidRDefault="00FF4910" w:rsidP="0098017B">
            <w:pPr>
              <w:jc w:val="center"/>
              <w:rPr>
                <w:rFonts w:ascii="Times New Roman CYR" w:hAnsi="Times New Roman CYR" w:cs="Times New Roman CYR"/>
              </w:rPr>
            </w:pPr>
            <w:r w:rsidRPr="00F77FA0">
              <w:rPr>
                <w:rFonts w:ascii="Times New Roman CYR" w:hAnsi="Times New Roman CYR" w:cs="Times New Roman CYR"/>
              </w:rPr>
              <w:t>10,0</w:t>
            </w:r>
          </w:p>
        </w:tc>
        <w:tc>
          <w:tcPr>
            <w:tcW w:w="1034" w:type="dxa"/>
            <w:shd w:val="clear" w:color="auto" w:fill="auto"/>
            <w:noWrap/>
            <w:vAlign w:val="bottom"/>
          </w:tcPr>
          <w:p w14:paraId="51EEF352" w14:textId="77777777" w:rsidR="00C23C32" w:rsidRPr="00F77FA0" w:rsidRDefault="00C23C32" w:rsidP="0098017B">
            <w:pPr>
              <w:jc w:val="center"/>
              <w:rPr>
                <w:rFonts w:ascii="Times New Roman CYR" w:hAnsi="Times New Roman CYR" w:cs="Times New Roman CYR"/>
              </w:rPr>
            </w:pPr>
            <w:r w:rsidRPr="00F77FA0">
              <w:rPr>
                <w:rFonts w:ascii="Times New Roman CYR" w:hAnsi="Times New Roman CYR" w:cs="Times New Roman CYR"/>
              </w:rPr>
              <w:t>х</w:t>
            </w:r>
          </w:p>
        </w:tc>
      </w:tr>
    </w:tbl>
    <w:p w14:paraId="6718ECE2" w14:textId="3359E762" w:rsidR="00AF4B70" w:rsidRPr="00F77FA0" w:rsidRDefault="00AF4B70" w:rsidP="003017B3">
      <w:pPr>
        <w:jc w:val="both"/>
        <w:rPr>
          <w:sz w:val="24"/>
          <w:szCs w:val="24"/>
        </w:rPr>
      </w:pPr>
    </w:p>
    <w:p w14:paraId="52B198ED" w14:textId="5CBC6AAA" w:rsidR="00436A6E" w:rsidRPr="00F77FA0" w:rsidRDefault="003017B3" w:rsidP="00436A6E">
      <w:pPr>
        <w:jc w:val="both"/>
        <w:rPr>
          <w:sz w:val="24"/>
          <w:szCs w:val="24"/>
        </w:rPr>
      </w:pPr>
      <w:r w:rsidRPr="007F55B5">
        <w:rPr>
          <w:color w:val="FF0000"/>
          <w:sz w:val="24"/>
          <w:szCs w:val="24"/>
        </w:rPr>
        <w:lastRenderedPageBreak/>
        <w:t xml:space="preserve">        </w:t>
      </w:r>
      <w:r w:rsidR="00FC58E6" w:rsidRPr="007F55B5">
        <w:rPr>
          <w:color w:val="FF0000"/>
          <w:sz w:val="24"/>
          <w:szCs w:val="24"/>
        </w:rPr>
        <w:t xml:space="preserve">  </w:t>
      </w:r>
      <w:r w:rsidR="00436A6E" w:rsidRPr="00F77FA0">
        <w:rPr>
          <w:sz w:val="24"/>
          <w:szCs w:val="24"/>
        </w:rPr>
        <w:t xml:space="preserve">В </w:t>
      </w:r>
      <w:r w:rsidR="00A7138C" w:rsidRPr="00F77FA0">
        <w:rPr>
          <w:sz w:val="24"/>
          <w:szCs w:val="24"/>
        </w:rPr>
        <w:t>2,</w:t>
      </w:r>
      <w:r w:rsidR="00FF4910" w:rsidRPr="00F77FA0">
        <w:rPr>
          <w:sz w:val="24"/>
          <w:szCs w:val="24"/>
        </w:rPr>
        <w:t>4</w:t>
      </w:r>
      <w:r w:rsidR="00436A6E" w:rsidRPr="00F77FA0">
        <w:rPr>
          <w:sz w:val="24"/>
          <w:szCs w:val="24"/>
        </w:rPr>
        <w:t xml:space="preserve"> раза число умерших за </w:t>
      </w:r>
      <w:r w:rsidR="008F7EC4" w:rsidRPr="00F77FA0">
        <w:rPr>
          <w:sz w:val="24"/>
          <w:szCs w:val="24"/>
        </w:rPr>
        <w:t>год</w:t>
      </w:r>
      <w:r w:rsidR="00436A6E" w:rsidRPr="00F77FA0">
        <w:rPr>
          <w:sz w:val="24"/>
          <w:szCs w:val="24"/>
        </w:rPr>
        <w:t xml:space="preserve"> превы</w:t>
      </w:r>
      <w:r w:rsidR="00DE2420" w:rsidRPr="00F77FA0">
        <w:rPr>
          <w:sz w:val="24"/>
          <w:szCs w:val="24"/>
        </w:rPr>
        <w:t>сило</w:t>
      </w:r>
      <w:r w:rsidR="00436A6E" w:rsidRPr="00F77FA0">
        <w:rPr>
          <w:sz w:val="24"/>
          <w:szCs w:val="24"/>
        </w:rPr>
        <w:t xml:space="preserve"> количество родившихся (в 20</w:t>
      </w:r>
      <w:r w:rsidR="00010ED2" w:rsidRPr="00F77FA0">
        <w:rPr>
          <w:sz w:val="24"/>
          <w:szCs w:val="24"/>
        </w:rPr>
        <w:t>2</w:t>
      </w:r>
      <w:r w:rsidR="001C6B6F" w:rsidRPr="00F77FA0">
        <w:rPr>
          <w:sz w:val="24"/>
          <w:szCs w:val="24"/>
        </w:rPr>
        <w:t>1</w:t>
      </w:r>
      <w:r w:rsidR="00436A6E" w:rsidRPr="00F77FA0">
        <w:rPr>
          <w:sz w:val="24"/>
          <w:szCs w:val="24"/>
        </w:rPr>
        <w:t xml:space="preserve"> году это соотношение составляло в </w:t>
      </w:r>
      <w:r w:rsidR="00010ED2" w:rsidRPr="00F77FA0">
        <w:rPr>
          <w:sz w:val="24"/>
          <w:szCs w:val="24"/>
        </w:rPr>
        <w:t>2</w:t>
      </w:r>
      <w:r w:rsidR="00DE2420" w:rsidRPr="00F77FA0">
        <w:rPr>
          <w:sz w:val="24"/>
          <w:szCs w:val="24"/>
        </w:rPr>
        <w:t>,</w:t>
      </w:r>
      <w:r w:rsidR="00A7138C" w:rsidRPr="00F77FA0">
        <w:rPr>
          <w:sz w:val="24"/>
          <w:szCs w:val="24"/>
        </w:rPr>
        <w:t>4</w:t>
      </w:r>
      <w:r w:rsidR="00436A6E" w:rsidRPr="00F77FA0">
        <w:rPr>
          <w:sz w:val="24"/>
          <w:szCs w:val="24"/>
        </w:rPr>
        <w:t xml:space="preserve"> раза).</w:t>
      </w:r>
    </w:p>
    <w:p w14:paraId="3BAD5C42" w14:textId="034072BA" w:rsidR="00FB2198" w:rsidRPr="00F77FA0" w:rsidRDefault="003017B3" w:rsidP="00181B7D">
      <w:pPr>
        <w:jc w:val="both"/>
        <w:rPr>
          <w:sz w:val="24"/>
          <w:szCs w:val="24"/>
        </w:rPr>
      </w:pPr>
      <w:r w:rsidRPr="00F77FA0">
        <w:rPr>
          <w:sz w:val="24"/>
          <w:szCs w:val="24"/>
        </w:rPr>
        <w:t xml:space="preserve">  </w:t>
      </w:r>
      <w:r w:rsidR="00FC58E6" w:rsidRPr="00F77FA0">
        <w:rPr>
          <w:sz w:val="24"/>
          <w:szCs w:val="24"/>
        </w:rPr>
        <w:t xml:space="preserve">        </w:t>
      </w:r>
      <w:r w:rsidRPr="00F77FA0">
        <w:rPr>
          <w:sz w:val="24"/>
          <w:szCs w:val="24"/>
        </w:rPr>
        <w:t>Во всех поселениях Выборгского района</w:t>
      </w:r>
      <w:r w:rsidR="00401513" w:rsidRPr="00F77FA0">
        <w:rPr>
          <w:sz w:val="24"/>
          <w:szCs w:val="24"/>
        </w:rPr>
        <w:t xml:space="preserve"> </w:t>
      </w:r>
      <w:r w:rsidR="000F057A" w:rsidRPr="00F77FA0">
        <w:rPr>
          <w:sz w:val="24"/>
          <w:szCs w:val="24"/>
        </w:rPr>
        <w:t xml:space="preserve">в </w:t>
      </w:r>
      <w:r w:rsidR="00112D9F" w:rsidRPr="00F77FA0">
        <w:rPr>
          <w:sz w:val="24"/>
          <w:szCs w:val="24"/>
        </w:rPr>
        <w:t>20</w:t>
      </w:r>
      <w:r w:rsidR="00B64976" w:rsidRPr="00F77FA0">
        <w:rPr>
          <w:sz w:val="24"/>
          <w:szCs w:val="24"/>
        </w:rPr>
        <w:t>2</w:t>
      </w:r>
      <w:r w:rsidR="000F057A" w:rsidRPr="00F77FA0">
        <w:rPr>
          <w:sz w:val="24"/>
          <w:szCs w:val="24"/>
        </w:rPr>
        <w:t>2</w:t>
      </w:r>
      <w:r w:rsidR="00112D9F" w:rsidRPr="00F77FA0">
        <w:rPr>
          <w:sz w:val="24"/>
          <w:szCs w:val="24"/>
        </w:rPr>
        <w:t> год</w:t>
      </w:r>
      <w:r w:rsidR="008F7EC4" w:rsidRPr="00F77FA0">
        <w:rPr>
          <w:sz w:val="24"/>
          <w:szCs w:val="24"/>
        </w:rPr>
        <w:t>у</w:t>
      </w:r>
      <w:r w:rsidRPr="00F77FA0">
        <w:rPr>
          <w:sz w:val="24"/>
          <w:szCs w:val="24"/>
        </w:rPr>
        <w:t xml:space="preserve"> зафиксирована естественная убыль населения</w:t>
      </w:r>
      <w:r w:rsidR="00FB2198" w:rsidRPr="00F77FA0">
        <w:rPr>
          <w:sz w:val="24"/>
          <w:szCs w:val="24"/>
        </w:rPr>
        <w:t>.</w:t>
      </w:r>
      <w:r w:rsidR="00DE2420" w:rsidRPr="00F77FA0">
        <w:rPr>
          <w:sz w:val="24"/>
          <w:szCs w:val="24"/>
        </w:rPr>
        <w:t xml:space="preserve"> Однако за счет </w:t>
      </w:r>
      <w:r w:rsidR="004254D9" w:rsidRPr="00F77FA0">
        <w:rPr>
          <w:sz w:val="24"/>
          <w:szCs w:val="24"/>
        </w:rPr>
        <w:t>роста внутренней</w:t>
      </w:r>
      <w:r w:rsidR="00DE2420" w:rsidRPr="00F77FA0">
        <w:rPr>
          <w:sz w:val="24"/>
          <w:szCs w:val="24"/>
        </w:rPr>
        <w:t xml:space="preserve"> миграции населения достигнут прирост численности в </w:t>
      </w:r>
      <w:r w:rsidR="00F77FA0" w:rsidRPr="00F77FA0">
        <w:rPr>
          <w:sz w:val="24"/>
          <w:szCs w:val="24"/>
        </w:rPr>
        <w:t>2</w:t>
      </w:r>
      <w:r w:rsidR="00DE2420" w:rsidRPr="00F77FA0">
        <w:rPr>
          <w:sz w:val="24"/>
          <w:szCs w:val="24"/>
        </w:rPr>
        <w:t>-х поселениях района: Рощинском</w:t>
      </w:r>
      <w:r w:rsidR="00F77FA0" w:rsidRPr="00F77FA0">
        <w:rPr>
          <w:sz w:val="24"/>
          <w:szCs w:val="24"/>
        </w:rPr>
        <w:t xml:space="preserve"> </w:t>
      </w:r>
      <w:r w:rsidR="00696AA6" w:rsidRPr="00F77FA0">
        <w:rPr>
          <w:sz w:val="24"/>
          <w:szCs w:val="24"/>
        </w:rPr>
        <w:t>и Первомайском</w:t>
      </w:r>
      <w:r w:rsidR="00DE2420" w:rsidRPr="00F77FA0">
        <w:rPr>
          <w:sz w:val="24"/>
          <w:szCs w:val="24"/>
        </w:rPr>
        <w:t>.</w:t>
      </w:r>
    </w:p>
    <w:p w14:paraId="572425BA" w14:textId="017F8B16" w:rsidR="0062358B" w:rsidRPr="007F55B5" w:rsidRDefault="00181B7D" w:rsidP="0062358B">
      <w:pPr>
        <w:jc w:val="both"/>
        <w:rPr>
          <w:color w:val="000000" w:themeColor="text1"/>
          <w:spacing w:val="-1"/>
          <w:sz w:val="24"/>
          <w:szCs w:val="24"/>
        </w:rPr>
      </w:pPr>
      <w:r w:rsidRPr="007F55B5">
        <w:rPr>
          <w:color w:val="000000" w:themeColor="text1"/>
          <w:sz w:val="24"/>
          <w:szCs w:val="24"/>
        </w:rPr>
        <w:t xml:space="preserve">           </w:t>
      </w:r>
      <w:r w:rsidR="002F360D" w:rsidRPr="007F55B5">
        <w:rPr>
          <w:color w:val="000000" w:themeColor="text1"/>
          <w:spacing w:val="-1"/>
          <w:sz w:val="24"/>
          <w:szCs w:val="24"/>
        </w:rPr>
        <w:t xml:space="preserve"> </w:t>
      </w:r>
      <w:r w:rsidR="0062358B" w:rsidRPr="007F55B5">
        <w:rPr>
          <w:color w:val="000000" w:themeColor="text1"/>
          <w:sz w:val="24"/>
          <w:szCs w:val="24"/>
        </w:rPr>
        <w:t>Од</w:t>
      </w:r>
      <w:r w:rsidR="00DE2420" w:rsidRPr="007F55B5">
        <w:rPr>
          <w:color w:val="000000" w:themeColor="text1"/>
          <w:sz w:val="24"/>
          <w:szCs w:val="24"/>
        </w:rPr>
        <w:t>ним</w:t>
      </w:r>
      <w:r w:rsidR="0062358B" w:rsidRPr="007F55B5">
        <w:rPr>
          <w:color w:val="000000" w:themeColor="text1"/>
          <w:sz w:val="24"/>
          <w:szCs w:val="24"/>
        </w:rPr>
        <w:t xml:space="preserve"> из ключевых факторов, оказывающих влияние на рождаемость –зарегистрированные браки – показал рост. </w:t>
      </w:r>
      <w:r w:rsidR="000210B2" w:rsidRPr="007F55B5">
        <w:rPr>
          <w:color w:val="000000" w:themeColor="text1"/>
          <w:sz w:val="24"/>
          <w:szCs w:val="24"/>
        </w:rPr>
        <w:t xml:space="preserve">За </w:t>
      </w:r>
      <w:r w:rsidR="0062358B" w:rsidRPr="007F55B5">
        <w:rPr>
          <w:color w:val="000000" w:themeColor="text1"/>
          <w:sz w:val="24"/>
          <w:szCs w:val="24"/>
        </w:rPr>
        <w:t xml:space="preserve">год управлением ЗАГС зарегистрировано </w:t>
      </w:r>
      <w:r w:rsidR="00150C4C" w:rsidRPr="007F55B5">
        <w:rPr>
          <w:color w:val="000000" w:themeColor="text1"/>
          <w:sz w:val="24"/>
          <w:szCs w:val="24"/>
        </w:rPr>
        <w:t>1064</w:t>
      </w:r>
      <w:r w:rsidR="0062358B" w:rsidRPr="007F55B5">
        <w:rPr>
          <w:color w:val="000000" w:themeColor="text1"/>
          <w:sz w:val="24"/>
          <w:szCs w:val="24"/>
        </w:rPr>
        <w:t xml:space="preserve"> брак</w:t>
      </w:r>
      <w:r w:rsidR="00150C4C" w:rsidRPr="007F55B5">
        <w:rPr>
          <w:color w:val="000000" w:themeColor="text1"/>
          <w:sz w:val="24"/>
          <w:szCs w:val="24"/>
        </w:rPr>
        <w:t>а</w:t>
      </w:r>
      <w:r w:rsidR="0062358B" w:rsidRPr="007F55B5">
        <w:rPr>
          <w:color w:val="000000" w:themeColor="text1"/>
          <w:sz w:val="24"/>
          <w:szCs w:val="24"/>
        </w:rPr>
        <w:t xml:space="preserve"> (1</w:t>
      </w:r>
      <w:r w:rsidR="00150C4C" w:rsidRPr="007F55B5">
        <w:rPr>
          <w:color w:val="000000" w:themeColor="text1"/>
          <w:sz w:val="24"/>
          <w:szCs w:val="24"/>
        </w:rPr>
        <w:t>20,5</w:t>
      </w:r>
      <w:r w:rsidR="0062358B" w:rsidRPr="007F55B5">
        <w:rPr>
          <w:color w:val="000000" w:themeColor="text1"/>
          <w:sz w:val="24"/>
          <w:szCs w:val="24"/>
        </w:rPr>
        <w:t>% к 202</w:t>
      </w:r>
      <w:r w:rsidR="000210B2" w:rsidRPr="007F55B5">
        <w:rPr>
          <w:color w:val="000000" w:themeColor="text1"/>
          <w:sz w:val="24"/>
          <w:szCs w:val="24"/>
        </w:rPr>
        <w:t>1</w:t>
      </w:r>
      <w:r w:rsidR="0062358B" w:rsidRPr="007F55B5">
        <w:rPr>
          <w:color w:val="000000" w:themeColor="text1"/>
          <w:sz w:val="24"/>
          <w:szCs w:val="24"/>
        </w:rPr>
        <w:t xml:space="preserve"> год</w:t>
      </w:r>
      <w:r w:rsidR="004254D9" w:rsidRPr="007F55B5">
        <w:rPr>
          <w:color w:val="000000" w:themeColor="text1"/>
          <w:sz w:val="24"/>
          <w:szCs w:val="24"/>
        </w:rPr>
        <w:t>у</w:t>
      </w:r>
      <w:r w:rsidR="0062358B" w:rsidRPr="007F55B5">
        <w:rPr>
          <w:color w:val="000000" w:themeColor="text1"/>
          <w:sz w:val="24"/>
          <w:szCs w:val="24"/>
        </w:rPr>
        <w:t>)</w:t>
      </w:r>
      <w:r w:rsidR="004254D9" w:rsidRPr="007F55B5">
        <w:rPr>
          <w:color w:val="000000" w:themeColor="text1"/>
          <w:sz w:val="24"/>
          <w:szCs w:val="24"/>
        </w:rPr>
        <w:t xml:space="preserve">, </w:t>
      </w:r>
      <w:r w:rsidR="000210B2" w:rsidRPr="007F55B5">
        <w:rPr>
          <w:color w:val="000000" w:themeColor="text1"/>
          <w:sz w:val="24"/>
          <w:szCs w:val="24"/>
        </w:rPr>
        <w:t xml:space="preserve">впервые </w:t>
      </w:r>
      <w:r w:rsidR="0062358B" w:rsidRPr="007F55B5">
        <w:rPr>
          <w:color w:val="000000" w:themeColor="text1"/>
          <w:sz w:val="24"/>
          <w:szCs w:val="24"/>
        </w:rPr>
        <w:t xml:space="preserve">количество разводов </w:t>
      </w:r>
      <w:r w:rsidR="000210B2" w:rsidRPr="007F55B5">
        <w:rPr>
          <w:color w:val="000000" w:themeColor="text1"/>
          <w:sz w:val="24"/>
          <w:szCs w:val="24"/>
        </w:rPr>
        <w:t>снизилось</w:t>
      </w:r>
      <w:r w:rsidR="0062358B" w:rsidRPr="007F55B5">
        <w:rPr>
          <w:color w:val="000000" w:themeColor="text1"/>
          <w:sz w:val="24"/>
          <w:szCs w:val="24"/>
        </w:rPr>
        <w:t xml:space="preserve"> </w:t>
      </w:r>
      <w:r w:rsidR="000210B2" w:rsidRPr="007F55B5">
        <w:rPr>
          <w:color w:val="000000" w:themeColor="text1"/>
          <w:sz w:val="24"/>
          <w:szCs w:val="24"/>
        </w:rPr>
        <w:t>по сравнению с 2021 год</w:t>
      </w:r>
      <w:r w:rsidR="008F7EC4" w:rsidRPr="007F55B5">
        <w:rPr>
          <w:color w:val="000000" w:themeColor="text1"/>
          <w:sz w:val="24"/>
          <w:szCs w:val="24"/>
        </w:rPr>
        <w:t>ом</w:t>
      </w:r>
      <w:r w:rsidR="000210B2" w:rsidRPr="007F55B5">
        <w:rPr>
          <w:color w:val="000000" w:themeColor="text1"/>
          <w:sz w:val="24"/>
          <w:szCs w:val="24"/>
        </w:rPr>
        <w:t xml:space="preserve"> на 1</w:t>
      </w:r>
      <w:r w:rsidR="00150C4C" w:rsidRPr="007F55B5">
        <w:rPr>
          <w:color w:val="000000" w:themeColor="text1"/>
          <w:sz w:val="24"/>
          <w:szCs w:val="24"/>
        </w:rPr>
        <w:t>0</w:t>
      </w:r>
      <w:r w:rsidR="000210B2" w:rsidRPr="007F55B5">
        <w:rPr>
          <w:color w:val="000000" w:themeColor="text1"/>
          <w:sz w:val="24"/>
          <w:szCs w:val="24"/>
        </w:rPr>
        <w:t>%</w:t>
      </w:r>
      <w:r w:rsidR="004254D9" w:rsidRPr="007F55B5">
        <w:rPr>
          <w:color w:val="000000" w:themeColor="text1"/>
          <w:sz w:val="24"/>
          <w:szCs w:val="24"/>
        </w:rPr>
        <w:t>.</w:t>
      </w:r>
      <w:r w:rsidR="0062358B" w:rsidRPr="007F55B5">
        <w:rPr>
          <w:color w:val="000000" w:themeColor="text1"/>
          <w:sz w:val="24"/>
          <w:szCs w:val="24"/>
        </w:rPr>
        <w:t xml:space="preserve"> </w:t>
      </w:r>
    </w:p>
    <w:p w14:paraId="4F971C50" w14:textId="3A1E2C5F" w:rsidR="00181B7D" w:rsidRPr="00F77FA0" w:rsidRDefault="0062358B" w:rsidP="00436A6E">
      <w:pPr>
        <w:jc w:val="both"/>
        <w:rPr>
          <w:spacing w:val="-1"/>
          <w:sz w:val="24"/>
          <w:szCs w:val="24"/>
        </w:rPr>
      </w:pPr>
      <w:r w:rsidRPr="00F77FA0">
        <w:rPr>
          <w:spacing w:val="-1"/>
          <w:sz w:val="24"/>
          <w:szCs w:val="24"/>
        </w:rPr>
        <w:t xml:space="preserve">             </w:t>
      </w:r>
      <w:r w:rsidR="00181B7D" w:rsidRPr="00F77FA0">
        <w:rPr>
          <w:spacing w:val="-1"/>
          <w:sz w:val="24"/>
          <w:szCs w:val="24"/>
        </w:rPr>
        <w:t>По данным о миграции населения, полученным в результате обработки поступающих от органов УФМС России в Выборгском районе документов статистического учета прибытия и выбытия за</w:t>
      </w:r>
      <w:r w:rsidR="00E32DFE" w:rsidRPr="00F77FA0">
        <w:rPr>
          <w:spacing w:val="-1"/>
          <w:sz w:val="24"/>
          <w:szCs w:val="24"/>
        </w:rPr>
        <w:t xml:space="preserve"> </w:t>
      </w:r>
      <w:r w:rsidR="00696AA6" w:rsidRPr="00F77FA0">
        <w:rPr>
          <w:spacing w:val="-1"/>
          <w:sz w:val="24"/>
          <w:szCs w:val="24"/>
        </w:rPr>
        <w:t>январь –</w:t>
      </w:r>
      <w:r w:rsidR="00A60DCB" w:rsidRPr="00F77FA0">
        <w:rPr>
          <w:spacing w:val="-1"/>
          <w:sz w:val="24"/>
          <w:szCs w:val="24"/>
        </w:rPr>
        <w:t xml:space="preserve"> </w:t>
      </w:r>
      <w:r w:rsidR="008F7EC4" w:rsidRPr="00F77FA0">
        <w:rPr>
          <w:spacing w:val="-1"/>
          <w:sz w:val="24"/>
          <w:szCs w:val="24"/>
        </w:rPr>
        <w:t>дека</w:t>
      </w:r>
      <w:r w:rsidR="00A60DCB" w:rsidRPr="00F77FA0">
        <w:rPr>
          <w:spacing w:val="-1"/>
          <w:sz w:val="24"/>
          <w:szCs w:val="24"/>
        </w:rPr>
        <w:t>брь</w:t>
      </w:r>
      <w:r w:rsidR="00696AA6" w:rsidRPr="00F77FA0">
        <w:rPr>
          <w:spacing w:val="-1"/>
          <w:sz w:val="24"/>
          <w:szCs w:val="24"/>
        </w:rPr>
        <w:t xml:space="preserve"> </w:t>
      </w:r>
      <w:r w:rsidR="00181B7D" w:rsidRPr="00F77FA0">
        <w:rPr>
          <w:spacing w:val="-1"/>
          <w:sz w:val="24"/>
          <w:szCs w:val="24"/>
        </w:rPr>
        <w:t>20</w:t>
      </w:r>
      <w:r w:rsidR="00B64976" w:rsidRPr="00F77FA0">
        <w:rPr>
          <w:spacing w:val="-1"/>
          <w:sz w:val="24"/>
          <w:szCs w:val="24"/>
        </w:rPr>
        <w:t>2</w:t>
      </w:r>
      <w:r w:rsidR="00696AA6" w:rsidRPr="00F77FA0">
        <w:rPr>
          <w:spacing w:val="-1"/>
          <w:sz w:val="24"/>
          <w:szCs w:val="24"/>
        </w:rPr>
        <w:t>2</w:t>
      </w:r>
      <w:r w:rsidR="00181B7D" w:rsidRPr="00F77FA0">
        <w:rPr>
          <w:spacing w:val="-1"/>
          <w:sz w:val="24"/>
          <w:szCs w:val="24"/>
        </w:rPr>
        <w:t xml:space="preserve"> </w:t>
      </w:r>
      <w:r w:rsidR="00613FAB" w:rsidRPr="00F77FA0">
        <w:rPr>
          <w:spacing w:val="-1"/>
          <w:sz w:val="24"/>
          <w:szCs w:val="24"/>
        </w:rPr>
        <w:t>год</w:t>
      </w:r>
      <w:r w:rsidR="00696AA6" w:rsidRPr="00F77FA0">
        <w:rPr>
          <w:spacing w:val="-1"/>
          <w:sz w:val="24"/>
          <w:szCs w:val="24"/>
        </w:rPr>
        <w:t>а</w:t>
      </w:r>
      <w:r w:rsidR="00613FAB" w:rsidRPr="00F77FA0">
        <w:rPr>
          <w:spacing w:val="-1"/>
          <w:sz w:val="24"/>
          <w:szCs w:val="24"/>
        </w:rPr>
        <w:t xml:space="preserve"> миграционный</w:t>
      </w:r>
      <w:r w:rsidR="004254D9" w:rsidRPr="00F77FA0">
        <w:rPr>
          <w:spacing w:val="-1"/>
          <w:sz w:val="24"/>
          <w:szCs w:val="24"/>
        </w:rPr>
        <w:t xml:space="preserve"> </w:t>
      </w:r>
      <w:r w:rsidR="00613FAB" w:rsidRPr="00F77FA0">
        <w:rPr>
          <w:spacing w:val="-1"/>
          <w:sz w:val="24"/>
          <w:szCs w:val="24"/>
        </w:rPr>
        <w:t>прирост составил</w:t>
      </w:r>
      <w:r w:rsidR="004254D9" w:rsidRPr="00F77FA0">
        <w:rPr>
          <w:spacing w:val="-1"/>
          <w:sz w:val="24"/>
          <w:szCs w:val="24"/>
        </w:rPr>
        <w:t xml:space="preserve"> </w:t>
      </w:r>
      <w:r w:rsidR="00F77FA0" w:rsidRPr="00F77FA0">
        <w:rPr>
          <w:spacing w:val="-1"/>
          <w:sz w:val="24"/>
          <w:szCs w:val="24"/>
        </w:rPr>
        <w:t>212</w:t>
      </w:r>
      <w:r w:rsidR="004254D9" w:rsidRPr="00F77FA0">
        <w:rPr>
          <w:spacing w:val="-1"/>
          <w:sz w:val="24"/>
          <w:szCs w:val="24"/>
        </w:rPr>
        <w:t xml:space="preserve"> чел.</w:t>
      </w:r>
    </w:p>
    <w:p w14:paraId="74B2D6C8" w14:textId="3628D29A" w:rsidR="003017B3" w:rsidRPr="005C74AD" w:rsidRDefault="007F0802" w:rsidP="003017B3">
      <w:pPr>
        <w:jc w:val="both"/>
        <w:rPr>
          <w:sz w:val="24"/>
          <w:szCs w:val="24"/>
        </w:rPr>
      </w:pPr>
      <w:r w:rsidRPr="005C74AD">
        <w:rPr>
          <w:sz w:val="24"/>
          <w:szCs w:val="24"/>
        </w:rPr>
        <w:t xml:space="preserve">      </w:t>
      </w:r>
      <w:r w:rsidR="00D55150" w:rsidRPr="005C74AD">
        <w:rPr>
          <w:sz w:val="24"/>
          <w:szCs w:val="24"/>
        </w:rPr>
        <w:t xml:space="preserve">       </w:t>
      </w:r>
    </w:p>
    <w:p w14:paraId="295E9192" w14:textId="77777777" w:rsidR="003017B3" w:rsidRPr="005C74AD" w:rsidRDefault="003017B3" w:rsidP="003017B3">
      <w:pPr>
        <w:suppressAutoHyphens/>
        <w:jc w:val="center"/>
        <w:rPr>
          <w:b/>
          <w:sz w:val="28"/>
          <w:szCs w:val="28"/>
        </w:rPr>
      </w:pPr>
      <w:r w:rsidRPr="005C74AD">
        <w:rPr>
          <w:b/>
          <w:sz w:val="28"/>
          <w:szCs w:val="28"/>
        </w:rPr>
        <w:t>2. ПРОМЫШЛЕННОСТЬ</w:t>
      </w:r>
    </w:p>
    <w:p w14:paraId="2C0366E8" w14:textId="77777777" w:rsidR="003017B3" w:rsidRPr="005C74AD" w:rsidRDefault="003017B3" w:rsidP="003017B3">
      <w:pPr>
        <w:ind w:firstLine="720"/>
        <w:jc w:val="center"/>
        <w:rPr>
          <w:b/>
          <w:sz w:val="28"/>
          <w:szCs w:val="28"/>
        </w:rPr>
      </w:pPr>
    </w:p>
    <w:p w14:paraId="198F9618" w14:textId="293D1A16" w:rsidR="00C30A71" w:rsidRDefault="003017B3" w:rsidP="003017B3">
      <w:pPr>
        <w:pStyle w:val="14"/>
        <w:rPr>
          <w:sz w:val="24"/>
          <w:szCs w:val="24"/>
        </w:rPr>
      </w:pPr>
      <w:r w:rsidRPr="00D92EBE">
        <w:rPr>
          <w:sz w:val="24"/>
          <w:szCs w:val="24"/>
        </w:rPr>
        <w:t xml:space="preserve"> За</w:t>
      </w:r>
      <w:r w:rsidR="009B6C60">
        <w:rPr>
          <w:sz w:val="24"/>
          <w:szCs w:val="24"/>
        </w:rPr>
        <w:t xml:space="preserve"> </w:t>
      </w:r>
      <w:r w:rsidR="002B7669" w:rsidRPr="00D92EBE">
        <w:rPr>
          <w:sz w:val="24"/>
          <w:szCs w:val="24"/>
        </w:rPr>
        <w:t>20</w:t>
      </w:r>
      <w:r w:rsidR="00D40298" w:rsidRPr="00D92EBE">
        <w:rPr>
          <w:sz w:val="24"/>
          <w:szCs w:val="24"/>
        </w:rPr>
        <w:t>2</w:t>
      </w:r>
      <w:r w:rsidR="005F7520">
        <w:rPr>
          <w:sz w:val="24"/>
          <w:szCs w:val="24"/>
        </w:rPr>
        <w:t>2</w:t>
      </w:r>
      <w:r w:rsidR="002B7669" w:rsidRPr="00D92EBE">
        <w:rPr>
          <w:sz w:val="24"/>
          <w:szCs w:val="24"/>
        </w:rPr>
        <w:t xml:space="preserve"> год</w:t>
      </w:r>
      <w:r w:rsidRPr="00D92EBE">
        <w:rPr>
          <w:sz w:val="24"/>
          <w:szCs w:val="24"/>
        </w:rPr>
        <w:t xml:space="preserve"> </w:t>
      </w:r>
      <w:r w:rsidR="007B2AEF" w:rsidRPr="00D92EBE">
        <w:rPr>
          <w:sz w:val="24"/>
          <w:szCs w:val="24"/>
        </w:rPr>
        <w:t xml:space="preserve">темп роста </w:t>
      </w:r>
      <w:r w:rsidRPr="00D92EBE">
        <w:rPr>
          <w:sz w:val="24"/>
          <w:szCs w:val="24"/>
        </w:rPr>
        <w:t>оборот</w:t>
      </w:r>
      <w:r w:rsidR="007B2AEF" w:rsidRPr="00D92EBE">
        <w:rPr>
          <w:sz w:val="24"/>
          <w:szCs w:val="24"/>
        </w:rPr>
        <w:t>а</w:t>
      </w:r>
      <w:r w:rsidRPr="00D92EBE">
        <w:rPr>
          <w:sz w:val="24"/>
          <w:szCs w:val="24"/>
        </w:rPr>
        <w:t xml:space="preserve"> крупны</w:t>
      </w:r>
      <w:r w:rsidR="00DE58D1" w:rsidRPr="00D92EBE">
        <w:rPr>
          <w:sz w:val="24"/>
          <w:szCs w:val="24"/>
        </w:rPr>
        <w:t>х</w:t>
      </w:r>
      <w:r w:rsidRPr="00D92EBE">
        <w:rPr>
          <w:sz w:val="24"/>
          <w:szCs w:val="24"/>
        </w:rPr>
        <w:t xml:space="preserve"> и средни</w:t>
      </w:r>
      <w:r w:rsidR="00DE58D1" w:rsidRPr="00D92EBE">
        <w:rPr>
          <w:sz w:val="24"/>
          <w:szCs w:val="24"/>
        </w:rPr>
        <w:t>х</w:t>
      </w:r>
      <w:r w:rsidRPr="00D92EBE">
        <w:rPr>
          <w:sz w:val="24"/>
          <w:szCs w:val="24"/>
        </w:rPr>
        <w:t xml:space="preserve"> организаци</w:t>
      </w:r>
      <w:r w:rsidR="00DE58D1" w:rsidRPr="00D92EBE">
        <w:rPr>
          <w:sz w:val="24"/>
          <w:szCs w:val="24"/>
        </w:rPr>
        <w:t>й</w:t>
      </w:r>
      <w:r w:rsidRPr="00D92EBE">
        <w:rPr>
          <w:sz w:val="24"/>
          <w:szCs w:val="24"/>
        </w:rPr>
        <w:t xml:space="preserve"> всех видов экономической деятельности </w:t>
      </w:r>
      <w:r w:rsidR="00CB4B86" w:rsidRPr="00D92EBE">
        <w:rPr>
          <w:sz w:val="24"/>
          <w:szCs w:val="24"/>
        </w:rPr>
        <w:t>к</w:t>
      </w:r>
      <w:r w:rsidRPr="00D92EBE">
        <w:rPr>
          <w:sz w:val="24"/>
          <w:szCs w:val="24"/>
        </w:rPr>
        <w:t xml:space="preserve"> </w:t>
      </w:r>
      <w:r w:rsidR="00B47AEC" w:rsidRPr="00D92EBE">
        <w:rPr>
          <w:sz w:val="24"/>
          <w:szCs w:val="24"/>
        </w:rPr>
        <w:t>предыдуще</w:t>
      </w:r>
      <w:r w:rsidR="00D43D12">
        <w:rPr>
          <w:sz w:val="24"/>
          <w:szCs w:val="24"/>
        </w:rPr>
        <w:t>му</w:t>
      </w:r>
      <w:r w:rsidR="00066828">
        <w:rPr>
          <w:sz w:val="24"/>
          <w:szCs w:val="24"/>
        </w:rPr>
        <w:t xml:space="preserve"> </w:t>
      </w:r>
      <w:r w:rsidR="00B47AEC" w:rsidRPr="00D92EBE">
        <w:rPr>
          <w:sz w:val="24"/>
          <w:szCs w:val="24"/>
        </w:rPr>
        <w:t>год</w:t>
      </w:r>
      <w:r w:rsidR="00D43D12">
        <w:rPr>
          <w:sz w:val="24"/>
          <w:szCs w:val="24"/>
        </w:rPr>
        <w:t>у</w:t>
      </w:r>
      <w:r w:rsidRPr="00D92EBE">
        <w:rPr>
          <w:sz w:val="24"/>
          <w:szCs w:val="24"/>
        </w:rPr>
        <w:t xml:space="preserve"> составил </w:t>
      </w:r>
      <w:r w:rsidR="002B7669" w:rsidRPr="00D92EBE">
        <w:rPr>
          <w:sz w:val="24"/>
          <w:szCs w:val="24"/>
        </w:rPr>
        <w:t>1</w:t>
      </w:r>
      <w:r w:rsidR="009B6C60">
        <w:rPr>
          <w:sz w:val="24"/>
          <w:szCs w:val="24"/>
        </w:rPr>
        <w:t>1</w:t>
      </w:r>
      <w:r w:rsidR="00D43D12">
        <w:rPr>
          <w:sz w:val="24"/>
          <w:szCs w:val="24"/>
        </w:rPr>
        <w:t>4</w:t>
      </w:r>
      <w:r w:rsidR="00050F8A" w:rsidRPr="00D92EBE">
        <w:rPr>
          <w:sz w:val="24"/>
          <w:szCs w:val="24"/>
        </w:rPr>
        <w:t>%</w:t>
      </w:r>
      <w:r w:rsidR="002B7669" w:rsidRPr="00D92EBE">
        <w:rPr>
          <w:sz w:val="24"/>
          <w:szCs w:val="24"/>
        </w:rPr>
        <w:t xml:space="preserve"> и</w:t>
      </w:r>
      <w:r w:rsidR="00994AF0" w:rsidRPr="00D92EBE">
        <w:rPr>
          <w:sz w:val="24"/>
          <w:szCs w:val="24"/>
        </w:rPr>
        <w:t xml:space="preserve"> </w:t>
      </w:r>
      <w:r w:rsidR="00D43D12">
        <w:rPr>
          <w:sz w:val="24"/>
          <w:szCs w:val="24"/>
        </w:rPr>
        <w:t>превысил</w:t>
      </w:r>
      <w:r w:rsidR="009B6C60">
        <w:rPr>
          <w:sz w:val="24"/>
          <w:szCs w:val="24"/>
        </w:rPr>
        <w:t xml:space="preserve"> </w:t>
      </w:r>
      <w:r w:rsidR="00D43D12">
        <w:rPr>
          <w:sz w:val="24"/>
          <w:szCs w:val="24"/>
        </w:rPr>
        <w:t>300</w:t>
      </w:r>
      <w:r w:rsidR="00CB4B86" w:rsidRPr="00D92EBE">
        <w:rPr>
          <w:sz w:val="24"/>
          <w:szCs w:val="24"/>
        </w:rPr>
        <w:t xml:space="preserve"> </w:t>
      </w:r>
      <w:r w:rsidRPr="00D92EBE">
        <w:rPr>
          <w:sz w:val="24"/>
          <w:szCs w:val="24"/>
        </w:rPr>
        <w:t xml:space="preserve">млрд. руб. </w:t>
      </w:r>
    </w:p>
    <w:p w14:paraId="281E98E2" w14:textId="4F23A430" w:rsidR="00D61B8C" w:rsidRPr="00D92EBE" w:rsidRDefault="00D61B8C" w:rsidP="00D61B8C">
      <w:pPr>
        <w:pStyle w:val="14"/>
        <w:ind w:firstLine="0"/>
        <w:jc w:val="center"/>
        <w:rPr>
          <w:sz w:val="24"/>
          <w:szCs w:val="24"/>
        </w:rPr>
      </w:pPr>
      <w:r>
        <w:rPr>
          <w:noProof/>
          <w:sz w:val="24"/>
          <w:szCs w:val="24"/>
        </w:rPr>
        <w:drawing>
          <wp:inline distT="0" distB="0" distL="0" distR="0" wp14:anchorId="64B6CE94" wp14:editId="5AE37A59">
            <wp:extent cx="5882658" cy="385762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5933" cy="3866330"/>
                    </a:xfrm>
                    <a:prstGeom prst="rect">
                      <a:avLst/>
                    </a:prstGeom>
                    <a:noFill/>
                  </pic:spPr>
                </pic:pic>
              </a:graphicData>
            </a:graphic>
          </wp:inline>
        </w:drawing>
      </w:r>
    </w:p>
    <w:p w14:paraId="347DD8F5" w14:textId="0CA8C5FD" w:rsidR="003017B3" w:rsidRPr="00D92EBE" w:rsidRDefault="003017B3" w:rsidP="003017B3">
      <w:pPr>
        <w:pStyle w:val="14"/>
        <w:rPr>
          <w:sz w:val="24"/>
          <w:szCs w:val="24"/>
        </w:rPr>
      </w:pPr>
      <w:r w:rsidRPr="00D92EBE">
        <w:rPr>
          <w:sz w:val="24"/>
          <w:szCs w:val="24"/>
        </w:rPr>
        <w:t>Наибольшая доля в обороте организаций Выборгского муниципального района приходится на промышленное производство –</w:t>
      </w:r>
      <w:r w:rsidR="00066828">
        <w:rPr>
          <w:sz w:val="24"/>
          <w:szCs w:val="24"/>
        </w:rPr>
        <w:t>6</w:t>
      </w:r>
      <w:r w:rsidR="00D43D12">
        <w:rPr>
          <w:sz w:val="24"/>
          <w:szCs w:val="24"/>
        </w:rPr>
        <w:t>2</w:t>
      </w:r>
      <w:r w:rsidRPr="00D92EBE">
        <w:rPr>
          <w:sz w:val="24"/>
          <w:szCs w:val="24"/>
        </w:rPr>
        <w:t>%</w:t>
      </w:r>
      <w:r w:rsidR="00CC6261" w:rsidRPr="00D92EBE">
        <w:rPr>
          <w:sz w:val="24"/>
          <w:szCs w:val="24"/>
        </w:rPr>
        <w:t xml:space="preserve"> (</w:t>
      </w:r>
      <w:r w:rsidR="00D43D12">
        <w:rPr>
          <w:sz w:val="24"/>
          <w:szCs w:val="24"/>
        </w:rPr>
        <w:t xml:space="preserve">в </w:t>
      </w:r>
      <w:r w:rsidR="00CC6261" w:rsidRPr="00D92EBE">
        <w:rPr>
          <w:sz w:val="24"/>
          <w:szCs w:val="24"/>
        </w:rPr>
        <w:t>20</w:t>
      </w:r>
      <w:r w:rsidR="00994AF0" w:rsidRPr="00D92EBE">
        <w:rPr>
          <w:sz w:val="24"/>
          <w:szCs w:val="24"/>
        </w:rPr>
        <w:t>2</w:t>
      </w:r>
      <w:r w:rsidR="005F7520">
        <w:rPr>
          <w:sz w:val="24"/>
          <w:szCs w:val="24"/>
        </w:rPr>
        <w:t>1</w:t>
      </w:r>
      <w:r w:rsidR="00CC6261" w:rsidRPr="00D92EBE">
        <w:rPr>
          <w:sz w:val="24"/>
          <w:szCs w:val="24"/>
        </w:rPr>
        <w:t xml:space="preserve"> год</w:t>
      </w:r>
      <w:r w:rsidR="00D43D12">
        <w:rPr>
          <w:sz w:val="24"/>
          <w:szCs w:val="24"/>
        </w:rPr>
        <w:t>у</w:t>
      </w:r>
      <w:r w:rsidR="00CC6261" w:rsidRPr="00D92EBE">
        <w:rPr>
          <w:sz w:val="24"/>
          <w:szCs w:val="24"/>
        </w:rPr>
        <w:t xml:space="preserve"> -5</w:t>
      </w:r>
      <w:r w:rsidR="00D43D12">
        <w:rPr>
          <w:sz w:val="24"/>
          <w:szCs w:val="24"/>
        </w:rPr>
        <w:t>9</w:t>
      </w:r>
      <w:r w:rsidR="00CC6261" w:rsidRPr="00D92EBE">
        <w:rPr>
          <w:sz w:val="24"/>
          <w:szCs w:val="24"/>
        </w:rPr>
        <w:t>%)</w:t>
      </w:r>
      <w:r w:rsidRPr="00D92EBE">
        <w:rPr>
          <w:sz w:val="24"/>
          <w:szCs w:val="24"/>
        </w:rPr>
        <w:t>.</w:t>
      </w:r>
    </w:p>
    <w:p w14:paraId="5AF8F85B" w14:textId="77777777" w:rsidR="003017B3" w:rsidRPr="00D92EBE" w:rsidRDefault="003017B3" w:rsidP="003017B3">
      <w:pPr>
        <w:pStyle w:val="14"/>
        <w:rPr>
          <w:sz w:val="24"/>
          <w:szCs w:val="24"/>
        </w:rPr>
      </w:pPr>
      <w:r w:rsidRPr="00D92EBE">
        <w:rPr>
          <w:sz w:val="24"/>
          <w:szCs w:val="24"/>
        </w:rPr>
        <w:t>На другие отрасли экономики в обороте организаций приходится:</w:t>
      </w:r>
    </w:p>
    <w:p w14:paraId="1C5CB498" w14:textId="02F47255" w:rsidR="003017B3" w:rsidRPr="00D92EBE" w:rsidRDefault="00D86F06" w:rsidP="003017B3">
      <w:pPr>
        <w:pStyle w:val="14"/>
        <w:numPr>
          <w:ilvl w:val="0"/>
          <w:numId w:val="1"/>
        </w:numPr>
        <w:rPr>
          <w:sz w:val="24"/>
          <w:szCs w:val="24"/>
        </w:rPr>
      </w:pPr>
      <w:r w:rsidRPr="00D92EBE">
        <w:rPr>
          <w:sz w:val="24"/>
          <w:szCs w:val="24"/>
        </w:rPr>
        <w:t>4,</w:t>
      </w:r>
      <w:r w:rsidR="00D43D12">
        <w:rPr>
          <w:sz w:val="24"/>
          <w:szCs w:val="24"/>
        </w:rPr>
        <w:t>4</w:t>
      </w:r>
      <w:r w:rsidR="003017B3" w:rsidRPr="00D92EBE">
        <w:rPr>
          <w:sz w:val="24"/>
          <w:szCs w:val="24"/>
        </w:rPr>
        <w:t>% -сельское и лесное хозяйство;</w:t>
      </w:r>
    </w:p>
    <w:p w14:paraId="2B88F686" w14:textId="69A97622" w:rsidR="003017B3" w:rsidRPr="00D92EBE" w:rsidRDefault="00D86F06" w:rsidP="003017B3">
      <w:pPr>
        <w:pStyle w:val="14"/>
        <w:numPr>
          <w:ilvl w:val="0"/>
          <w:numId w:val="1"/>
        </w:numPr>
        <w:rPr>
          <w:sz w:val="24"/>
          <w:szCs w:val="24"/>
        </w:rPr>
      </w:pPr>
      <w:r w:rsidRPr="00D92EBE">
        <w:rPr>
          <w:sz w:val="24"/>
          <w:szCs w:val="24"/>
        </w:rPr>
        <w:t>1</w:t>
      </w:r>
      <w:r w:rsidR="00D43D12">
        <w:rPr>
          <w:sz w:val="24"/>
          <w:szCs w:val="24"/>
        </w:rPr>
        <w:t>6</w:t>
      </w:r>
      <w:r w:rsidR="003017B3" w:rsidRPr="00D92EBE">
        <w:rPr>
          <w:sz w:val="24"/>
          <w:szCs w:val="24"/>
        </w:rPr>
        <w:t>% -транспортировка и хранение;</w:t>
      </w:r>
    </w:p>
    <w:p w14:paraId="40663B36" w14:textId="3803EA37" w:rsidR="003017B3" w:rsidRPr="00D92EBE" w:rsidRDefault="003017B3" w:rsidP="003017B3">
      <w:pPr>
        <w:pStyle w:val="14"/>
        <w:numPr>
          <w:ilvl w:val="0"/>
          <w:numId w:val="1"/>
        </w:numPr>
        <w:rPr>
          <w:sz w:val="24"/>
          <w:szCs w:val="24"/>
        </w:rPr>
      </w:pPr>
      <w:r w:rsidRPr="00D92EBE">
        <w:rPr>
          <w:sz w:val="24"/>
          <w:szCs w:val="24"/>
        </w:rPr>
        <w:t>1</w:t>
      </w:r>
      <w:r w:rsidR="009B6C60">
        <w:rPr>
          <w:sz w:val="24"/>
          <w:szCs w:val="24"/>
        </w:rPr>
        <w:t>5</w:t>
      </w:r>
      <w:r w:rsidR="00663755" w:rsidRPr="00D92EBE">
        <w:rPr>
          <w:sz w:val="24"/>
          <w:szCs w:val="24"/>
        </w:rPr>
        <w:t>% -торговля оптовая и розничная</w:t>
      </w:r>
      <w:r w:rsidR="00BB24F5" w:rsidRPr="00D92EBE">
        <w:rPr>
          <w:sz w:val="24"/>
          <w:szCs w:val="24"/>
        </w:rPr>
        <w:t>.</w:t>
      </w:r>
    </w:p>
    <w:p w14:paraId="2C9FF40B" w14:textId="1BEAC842" w:rsidR="002C0159" w:rsidRDefault="003017B3" w:rsidP="002C0159">
      <w:pPr>
        <w:pStyle w:val="14"/>
        <w:rPr>
          <w:sz w:val="24"/>
          <w:szCs w:val="24"/>
        </w:rPr>
      </w:pPr>
      <w:r w:rsidRPr="00D92EBE">
        <w:rPr>
          <w:sz w:val="24"/>
          <w:szCs w:val="24"/>
        </w:rPr>
        <w:t>В обороте организаций Ленинградской области –</w:t>
      </w:r>
      <w:r w:rsidR="009B6C60">
        <w:rPr>
          <w:sz w:val="24"/>
          <w:szCs w:val="24"/>
        </w:rPr>
        <w:t xml:space="preserve"> </w:t>
      </w:r>
      <w:r w:rsidR="00EB55AB">
        <w:rPr>
          <w:sz w:val="24"/>
          <w:szCs w:val="24"/>
        </w:rPr>
        <w:t>9,</w:t>
      </w:r>
      <w:r w:rsidR="00150F7A">
        <w:rPr>
          <w:sz w:val="24"/>
          <w:szCs w:val="24"/>
        </w:rPr>
        <w:t>6</w:t>
      </w:r>
      <w:r w:rsidRPr="00D92EBE">
        <w:rPr>
          <w:sz w:val="24"/>
          <w:szCs w:val="24"/>
        </w:rPr>
        <w:t>% приходится на Выборгский муниципальный район (</w:t>
      </w:r>
      <w:r w:rsidR="009B6C60">
        <w:rPr>
          <w:sz w:val="24"/>
          <w:szCs w:val="24"/>
        </w:rPr>
        <w:t xml:space="preserve">за </w:t>
      </w:r>
      <w:r w:rsidRPr="00D92EBE">
        <w:rPr>
          <w:sz w:val="24"/>
          <w:szCs w:val="24"/>
        </w:rPr>
        <w:t>20</w:t>
      </w:r>
      <w:r w:rsidR="00994AF0" w:rsidRPr="00D92EBE">
        <w:rPr>
          <w:sz w:val="24"/>
          <w:szCs w:val="24"/>
        </w:rPr>
        <w:t>2</w:t>
      </w:r>
      <w:r w:rsidR="005F7520">
        <w:rPr>
          <w:sz w:val="24"/>
          <w:szCs w:val="24"/>
        </w:rPr>
        <w:t>1</w:t>
      </w:r>
      <w:r w:rsidRPr="00D92EBE">
        <w:rPr>
          <w:sz w:val="24"/>
          <w:szCs w:val="24"/>
        </w:rPr>
        <w:t xml:space="preserve"> год доля Выборгского района составляла</w:t>
      </w:r>
      <w:r w:rsidR="00CC4002" w:rsidRPr="00D92EBE">
        <w:rPr>
          <w:sz w:val="24"/>
          <w:szCs w:val="24"/>
        </w:rPr>
        <w:t xml:space="preserve"> </w:t>
      </w:r>
      <w:r w:rsidR="00150F7A">
        <w:rPr>
          <w:sz w:val="24"/>
          <w:szCs w:val="24"/>
        </w:rPr>
        <w:t>8,9</w:t>
      </w:r>
      <w:r w:rsidRPr="00D92EBE">
        <w:rPr>
          <w:sz w:val="24"/>
          <w:szCs w:val="24"/>
        </w:rPr>
        <w:t>%).</w:t>
      </w:r>
    </w:p>
    <w:p w14:paraId="0F6218C0" w14:textId="42DEAA1F" w:rsidR="003017B3" w:rsidRPr="00D92EBE" w:rsidRDefault="003017B3" w:rsidP="002C0159">
      <w:pPr>
        <w:pStyle w:val="14"/>
        <w:rPr>
          <w:sz w:val="24"/>
          <w:szCs w:val="24"/>
        </w:rPr>
      </w:pPr>
      <w:r w:rsidRPr="00D92EBE">
        <w:rPr>
          <w:sz w:val="24"/>
          <w:szCs w:val="24"/>
        </w:rPr>
        <w:t>За 20</w:t>
      </w:r>
      <w:r w:rsidR="004C497B" w:rsidRPr="00D92EBE">
        <w:rPr>
          <w:sz w:val="24"/>
          <w:szCs w:val="24"/>
        </w:rPr>
        <w:t>2</w:t>
      </w:r>
      <w:r w:rsidR="00EB55AB">
        <w:rPr>
          <w:sz w:val="24"/>
          <w:szCs w:val="24"/>
        </w:rPr>
        <w:t>2</w:t>
      </w:r>
      <w:r w:rsidRPr="00D92EBE">
        <w:rPr>
          <w:sz w:val="24"/>
          <w:szCs w:val="24"/>
        </w:rPr>
        <w:t xml:space="preserve"> год промышленностью </w:t>
      </w:r>
      <w:r w:rsidR="005325B9" w:rsidRPr="00D92EBE">
        <w:rPr>
          <w:sz w:val="24"/>
          <w:szCs w:val="24"/>
        </w:rPr>
        <w:t xml:space="preserve">(без субъектов малого предпринимательства) </w:t>
      </w:r>
      <w:r w:rsidRPr="00D92EBE">
        <w:rPr>
          <w:sz w:val="24"/>
          <w:szCs w:val="24"/>
        </w:rPr>
        <w:t>отгружено товаров собственного производств</w:t>
      </w:r>
      <w:r w:rsidR="00B06055" w:rsidRPr="00D92EBE">
        <w:rPr>
          <w:sz w:val="24"/>
          <w:szCs w:val="24"/>
        </w:rPr>
        <w:t>а</w:t>
      </w:r>
      <w:r w:rsidR="00F876E4" w:rsidRPr="00D92EBE">
        <w:rPr>
          <w:sz w:val="24"/>
          <w:szCs w:val="24"/>
        </w:rPr>
        <w:t xml:space="preserve"> в действующих ценах</w:t>
      </w:r>
      <w:r w:rsidRPr="00D92EBE">
        <w:rPr>
          <w:sz w:val="24"/>
          <w:szCs w:val="24"/>
        </w:rPr>
        <w:t xml:space="preserve"> </w:t>
      </w:r>
      <w:r w:rsidR="0079307E">
        <w:rPr>
          <w:sz w:val="24"/>
          <w:szCs w:val="24"/>
        </w:rPr>
        <w:t xml:space="preserve">на </w:t>
      </w:r>
      <w:r w:rsidR="00EE7F09">
        <w:rPr>
          <w:sz w:val="24"/>
          <w:szCs w:val="24"/>
        </w:rPr>
        <w:t>1</w:t>
      </w:r>
      <w:r w:rsidR="00150F7A">
        <w:rPr>
          <w:sz w:val="24"/>
          <w:szCs w:val="24"/>
        </w:rPr>
        <w:t>2,7</w:t>
      </w:r>
      <w:r w:rsidR="0079307E">
        <w:rPr>
          <w:sz w:val="24"/>
          <w:szCs w:val="24"/>
        </w:rPr>
        <w:t xml:space="preserve">% </w:t>
      </w:r>
      <w:r w:rsidR="00F13B4A" w:rsidRPr="00D92EBE">
        <w:rPr>
          <w:sz w:val="24"/>
          <w:szCs w:val="24"/>
        </w:rPr>
        <w:t>больше</w:t>
      </w:r>
      <w:r w:rsidRPr="00D92EBE">
        <w:rPr>
          <w:sz w:val="24"/>
          <w:szCs w:val="24"/>
        </w:rPr>
        <w:t xml:space="preserve">, </w:t>
      </w:r>
      <w:r w:rsidRPr="00D92EBE">
        <w:rPr>
          <w:sz w:val="24"/>
          <w:szCs w:val="24"/>
        </w:rPr>
        <w:lastRenderedPageBreak/>
        <w:t xml:space="preserve">чем </w:t>
      </w:r>
      <w:r w:rsidR="00B06055" w:rsidRPr="00D92EBE">
        <w:rPr>
          <w:sz w:val="24"/>
          <w:szCs w:val="24"/>
        </w:rPr>
        <w:t>годом ранее</w:t>
      </w:r>
      <w:r w:rsidRPr="00D92EBE">
        <w:rPr>
          <w:sz w:val="24"/>
          <w:szCs w:val="24"/>
        </w:rPr>
        <w:t xml:space="preserve">. Общий объем отгруженных товаров собственного производства, выполненных работ и услуг </w:t>
      </w:r>
      <w:r w:rsidR="007E6C08" w:rsidRPr="00D92EBE">
        <w:rPr>
          <w:sz w:val="24"/>
          <w:szCs w:val="24"/>
        </w:rPr>
        <w:t>превысил</w:t>
      </w:r>
      <w:r w:rsidR="00EE7F09">
        <w:rPr>
          <w:sz w:val="24"/>
          <w:szCs w:val="24"/>
        </w:rPr>
        <w:t xml:space="preserve"> 1</w:t>
      </w:r>
      <w:r w:rsidR="00150F7A">
        <w:rPr>
          <w:sz w:val="24"/>
          <w:szCs w:val="24"/>
        </w:rPr>
        <w:t>72</w:t>
      </w:r>
      <w:r w:rsidRPr="00D92EBE">
        <w:rPr>
          <w:sz w:val="24"/>
          <w:szCs w:val="24"/>
        </w:rPr>
        <w:t xml:space="preserve"> млрд. руб.</w:t>
      </w:r>
    </w:p>
    <w:p w14:paraId="4CA227CC" w14:textId="02050041" w:rsidR="003017B3" w:rsidRPr="00D92EBE" w:rsidRDefault="003017B3" w:rsidP="003017B3">
      <w:pPr>
        <w:pStyle w:val="a5"/>
        <w:spacing w:before="0" w:beforeAutospacing="0" w:after="0" w:afterAutospacing="0"/>
        <w:jc w:val="both"/>
        <w:rPr>
          <w:lang w:val="ru-RU"/>
        </w:rPr>
      </w:pPr>
      <w:r w:rsidRPr="00D92EBE">
        <w:rPr>
          <w:bCs/>
          <w:lang w:val="ru-RU"/>
        </w:rPr>
        <w:t xml:space="preserve">          </w:t>
      </w:r>
      <w:r w:rsidR="00397338" w:rsidRPr="00D92EBE">
        <w:rPr>
          <w:bCs/>
          <w:lang w:val="ru-RU"/>
        </w:rPr>
        <w:t xml:space="preserve"> </w:t>
      </w:r>
      <w:r w:rsidRPr="00D92EBE">
        <w:rPr>
          <w:bCs/>
          <w:lang w:val="ru-RU"/>
        </w:rPr>
        <w:t xml:space="preserve">В разрезе </w:t>
      </w:r>
      <w:r w:rsidR="0060515B" w:rsidRPr="00433C24">
        <w:rPr>
          <w:bCs/>
          <w:i/>
          <w:iCs/>
          <w:lang w:val="ru-RU"/>
        </w:rPr>
        <w:t>«</w:t>
      </w:r>
      <w:r w:rsidR="00871E46" w:rsidRPr="00433C24">
        <w:rPr>
          <w:bCs/>
          <w:i/>
          <w:iCs/>
          <w:lang w:val="ru-RU"/>
        </w:rPr>
        <w:t>чистых</w:t>
      </w:r>
      <w:r w:rsidRPr="00433C24">
        <w:rPr>
          <w:bCs/>
          <w:i/>
          <w:iCs/>
          <w:lang w:val="ru-RU"/>
        </w:rPr>
        <w:t>»</w:t>
      </w:r>
      <w:r w:rsidRPr="00D92EBE">
        <w:rPr>
          <w:bCs/>
          <w:lang w:val="ru-RU"/>
        </w:rPr>
        <w:t xml:space="preserve"> видов деятельности с</w:t>
      </w:r>
      <w:r w:rsidR="00EE7F09" w:rsidRPr="00D92EBE">
        <w:t>труктура</w:t>
      </w:r>
      <w:r w:rsidRPr="00D92EBE">
        <w:t xml:space="preserve"> промышленного производства  </w:t>
      </w:r>
      <w:r w:rsidRPr="00D92EBE">
        <w:rPr>
          <w:lang w:val="ru-RU"/>
        </w:rPr>
        <w:t xml:space="preserve"> по крупным и средним предприятиям </w:t>
      </w:r>
      <w:r w:rsidR="0001609C" w:rsidRPr="00D92EBE">
        <w:rPr>
          <w:lang w:val="ru-RU"/>
        </w:rPr>
        <w:t xml:space="preserve">района </w:t>
      </w:r>
      <w:r w:rsidRPr="00D92EBE">
        <w:rPr>
          <w:lang w:val="ru-RU"/>
        </w:rPr>
        <w:t>представлена в таблице:</w:t>
      </w:r>
    </w:p>
    <w:p w14:paraId="03DD9C0C" w14:textId="77777777" w:rsidR="003017B3" w:rsidRPr="00D92EBE" w:rsidRDefault="003017B3" w:rsidP="003017B3">
      <w:pPr>
        <w:pStyle w:val="a5"/>
        <w:spacing w:before="0" w:beforeAutospacing="0" w:after="0" w:afterAutospacing="0"/>
        <w:jc w:val="both"/>
        <w:rPr>
          <w:lang w:val="ru-RU"/>
        </w:rPr>
      </w:pPr>
    </w:p>
    <w:tbl>
      <w:tblPr>
        <w:tblW w:w="4681"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27"/>
        <w:gridCol w:w="1273"/>
        <w:gridCol w:w="1563"/>
        <w:gridCol w:w="1965"/>
      </w:tblGrid>
      <w:tr w:rsidR="00D92EBE" w:rsidRPr="00D92EBE" w14:paraId="24FF215E" w14:textId="77777777" w:rsidTr="00F275F9">
        <w:trPr>
          <w:trHeight w:val="848"/>
          <w:jc w:val="center"/>
        </w:trPr>
        <w:tc>
          <w:tcPr>
            <w:tcW w:w="2281" w:type="pct"/>
            <w:vMerge w:val="restart"/>
            <w:tcBorders>
              <w:top w:val="single" w:sz="4" w:space="0" w:color="auto"/>
              <w:left w:val="single" w:sz="4" w:space="0" w:color="auto"/>
              <w:right w:val="single" w:sz="4" w:space="0" w:color="auto"/>
            </w:tcBorders>
          </w:tcPr>
          <w:p w14:paraId="67B83127" w14:textId="77777777" w:rsidR="003017B3" w:rsidRPr="00D92EBE" w:rsidRDefault="003017B3" w:rsidP="007866A5"/>
          <w:p w14:paraId="2042993C"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721" w:type="pct"/>
            <w:vMerge w:val="restart"/>
            <w:tcBorders>
              <w:top w:val="single" w:sz="4" w:space="0" w:color="auto"/>
              <w:left w:val="single" w:sz="4" w:space="0" w:color="auto"/>
              <w:right w:val="single" w:sz="4" w:space="0" w:color="auto"/>
            </w:tcBorders>
          </w:tcPr>
          <w:p w14:paraId="35FD5423" w14:textId="77777777" w:rsidR="00C8188E" w:rsidRPr="00D92EBE" w:rsidRDefault="003017B3" w:rsidP="007866A5">
            <w:pPr>
              <w:jc w:val="center"/>
            </w:pPr>
            <w:r w:rsidRPr="00D92EBE">
              <w:t>Отгружено товаров</w:t>
            </w:r>
            <w:r w:rsidR="00C8188E" w:rsidRPr="00D92EBE">
              <w:t xml:space="preserve"> </w:t>
            </w:r>
          </w:p>
          <w:p w14:paraId="5291852D" w14:textId="77777777" w:rsidR="003017B3" w:rsidRPr="00D92EBE" w:rsidRDefault="00C8188E" w:rsidP="007866A5">
            <w:pPr>
              <w:jc w:val="center"/>
            </w:pPr>
            <w:r w:rsidRPr="00D92EBE">
              <w:t xml:space="preserve">за </w:t>
            </w:r>
            <w:r w:rsidR="003017B3" w:rsidRPr="00D92EBE">
              <w:t xml:space="preserve"> </w:t>
            </w:r>
          </w:p>
          <w:p w14:paraId="58DE407A" w14:textId="567A2509" w:rsidR="003017B3" w:rsidRPr="00D92EBE" w:rsidRDefault="003017B3" w:rsidP="007866A5">
            <w:pPr>
              <w:jc w:val="center"/>
              <w:rPr>
                <w:b/>
              </w:rPr>
            </w:pPr>
            <w:r w:rsidRPr="00D92EBE">
              <w:rPr>
                <w:b/>
              </w:rPr>
              <w:t>20</w:t>
            </w:r>
            <w:r w:rsidR="003867AA" w:rsidRPr="00D92EBE">
              <w:rPr>
                <w:b/>
              </w:rPr>
              <w:t>2</w:t>
            </w:r>
            <w:r w:rsidR="006A48E0">
              <w:rPr>
                <w:b/>
              </w:rPr>
              <w:t>2</w:t>
            </w:r>
            <w:r w:rsidRPr="00D92EBE">
              <w:rPr>
                <w:b/>
              </w:rPr>
              <w:t xml:space="preserve"> год*, </w:t>
            </w:r>
          </w:p>
          <w:p w14:paraId="615C7B1C" w14:textId="77777777" w:rsidR="003017B3" w:rsidRPr="00D92EBE" w:rsidRDefault="003017B3" w:rsidP="007866A5">
            <w:pPr>
              <w:jc w:val="center"/>
            </w:pPr>
            <w:r w:rsidRPr="00D92EBE">
              <w:t>млн. руб.</w:t>
            </w:r>
          </w:p>
        </w:tc>
        <w:tc>
          <w:tcPr>
            <w:tcW w:w="885" w:type="pct"/>
            <w:vMerge w:val="restart"/>
            <w:tcBorders>
              <w:top w:val="single" w:sz="4" w:space="0" w:color="auto"/>
              <w:left w:val="single" w:sz="4" w:space="0" w:color="auto"/>
              <w:right w:val="single" w:sz="4" w:space="0" w:color="auto"/>
            </w:tcBorders>
          </w:tcPr>
          <w:p w14:paraId="33EBC580" w14:textId="77777777" w:rsidR="00C8188E" w:rsidRPr="00D92EBE" w:rsidRDefault="003017B3" w:rsidP="007866A5">
            <w:pPr>
              <w:jc w:val="center"/>
            </w:pPr>
            <w:r w:rsidRPr="00D92EBE">
              <w:t>Темп роста</w:t>
            </w:r>
          </w:p>
          <w:p w14:paraId="7704A1A7" w14:textId="26EBB20C" w:rsidR="003867AA" w:rsidRPr="00D92EBE" w:rsidRDefault="003017B3" w:rsidP="007866A5">
            <w:pPr>
              <w:jc w:val="center"/>
            </w:pPr>
            <w:r w:rsidRPr="00D92EBE">
              <w:t xml:space="preserve"> </w:t>
            </w:r>
            <w:r w:rsidR="006A48E0">
              <w:t xml:space="preserve">к </w:t>
            </w:r>
            <w:r w:rsidR="003867AA" w:rsidRPr="00D92EBE">
              <w:t xml:space="preserve"> </w:t>
            </w:r>
          </w:p>
          <w:p w14:paraId="07BA81ED" w14:textId="790E0285" w:rsidR="003017B3" w:rsidRPr="00D92EBE" w:rsidRDefault="003017B3" w:rsidP="007866A5">
            <w:pPr>
              <w:jc w:val="center"/>
            </w:pPr>
            <w:r w:rsidRPr="00D92EBE">
              <w:t>20</w:t>
            </w:r>
            <w:r w:rsidR="008075B5" w:rsidRPr="00D92EBE">
              <w:t>2</w:t>
            </w:r>
            <w:r w:rsidR="006A48E0">
              <w:t>1</w:t>
            </w:r>
            <w:r w:rsidRPr="00D92EBE">
              <w:t xml:space="preserve"> год</w:t>
            </w:r>
            <w:r w:rsidR="000E464F">
              <w:t>у</w:t>
            </w:r>
            <w:r w:rsidRPr="00D92EBE">
              <w:t>,</w:t>
            </w:r>
          </w:p>
          <w:p w14:paraId="19171720" w14:textId="77777777" w:rsidR="003017B3" w:rsidRPr="00D92EBE" w:rsidRDefault="003017B3" w:rsidP="007866A5">
            <w:pPr>
              <w:jc w:val="center"/>
            </w:pPr>
            <w:r w:rsidRPr="00D92EBE">
              <w:t>%</w:t>
            </w:r>
          </w:p>
        </w:tc>
        <w:tc>
          <w:tcPr>
            <w:tcW w:w="1113" w:type="pct"/>
            <w:tcBorders>
              <w:top w:val="single" w:sz="4" w:space="0" w:color="auto"/>
              <w:left w:val="single" w:sz="4" w:space="0" w:color="auto"/>
              <w:right w:val="single" w:sz="4" w:space="0" w:color="auto"/>
            </w:tcBorders>
          </w:tcPr>
          <w:p w14:paraId="25DED8AE" w14:textId="77777777" w:rsidR="003017B3" w:rsidRPr="00D92EBE" w:rsidRDefault="003017B3" w:rsidP="007866A5">
            <w:pPr>
              <w:jc w:val="center"/>
            </w:pPr>
            <w:r w:rsidRPr="00D92EBE">
              <w:t>Удельный вес в общем объеме отгруженной продукции промышленного производства,</w:t>
            </w:r>
          </w:p>
          <w:p w14:paraId="712B4B92" w14:textId="77777777" w:rsidR="003017B3" w:rsidRPr="00D92EBE" w:rsidRDefault="003017B3" w:rsidP="007866A5">
            <w:pPr>
              <w:jc w:val="center"/>
            </w:pPr>
            <w:r w:rsidRPr="00D92EBE">
              <w:t xml:space="preserve"> %</w:t>
            </w:r>
          </w:p>
        </w:tc>
      </w:tr>
      <w:tr w:rsidR="00D92EBE" w:rsidRPr="00D92EBE" w14:paraId="6CA0D09B" w14:textId="77777777" w:rsidTr="00F275F9">
        <w:trPr>
          <w:trHeight w:val="80"/>
          <w:jc w:val="center"/>
        </w:trPr>
        <w:tc>
          <w:tcPr>
            <w:tcW w:w="2281" w:type="pct"/>
            <w:vMerge/>
            <w:tcBorders>
              <w:left w:val="single" w:sz="4" w:space="0" w:color="auto"/>
              <w:bottom w:val="single" w:sz="4" w:space="0" w:color="auto"/>
              <w:right w:val="single" w:sz="4" w:space="0" w:color="auto"/>
            </w:tcBorders>
          </w:tcPr>
          <w:p w14:paraId="6AAFDA67" w14:textId="77777777" w:rsidR="003017B3" w:rsidRPr="00D92EBE" w:rsidRDefault="003017B3" w:rsidP="007866A5">
            <w:pPr>
              <w:keepNext/>
              <w:jc w:val="center"/>
              <w:outlineLvl w:val="3"/>
              <w:rPr>
                <w:lang w:val="x-none" w:eastAsia="x-none"/>
              </w:rPr>
            </w:pPr>
          </w:p>
        </w:tc>
        <w:tc>
          <w:tcPr>
            <w:tcW w:w="721" w:type="pct"/>
            <w:vMerge/>
            <w:tcBorders>
              <w:left w:val="single" w:sz="4" w:space="0" w:color="auto"/>
              <w:bottom w:val="single" w:sz="4" w:space="0" w:color="auto"/>
              <w:right w:val="single" w:sz="4" w:space="0" w:color="auto"/>
            </w:tcBorders>
          </w:tcPr>
          <w:p w14:paraId="775A97A7" w14:textId="77777777" w:rsidR="003017B3" w:rsidRPr="00D92EBE" w:rsidRDefault="003017B3" w:rsidP="007866A5">
            <w:pPr>
              <w:jc w:val="center"/>
              <w:rPr>
                <w:b/>
              </w:rPr>
            </w:pPr>
          </w:p>
        </w:tc>
        <w:tc>
          <w:tcPr>
            <w:tcW w:w="885" w:type="pct"/>
            <w:vMerge/>
            <w:tcBorders>
              <w:left w:val="single" w:sz="4" w:space="0" w:color="auto"/>
              <w:bottom w:val="single" w:sz="4" w:space="0" w:color="auto"/>
              <w:right w:val="single" w:sz="4" w:space="0" w:color="auto"/>
            </w:tcBorders>
          </w:tcPr>
          <w:p w14:paraId="6978D3A2" w14:textId="77777777" w:rsidR="003017B3" w:rsidRPr="00D92EBE" w:rsidRDefault="003017B3" w:rsidP="007866A5">
            <w:pPr>
              <w:jc w:val="center"/>
              <w:rPr>
                <w:b/>
              </w:rPr>
            </w:pPr>
          </w:p>
        </w:tc>
        <w:tc>
          <w:tcPr>
            <w:tcW w:w="1113" w:type="pct"/>
            <w:tcBorders>
              <w:left w:val="single" w:sz="4" w:space="0" w:color="auto"/>
              <w:bottom w:val="single" w:sz="4" w:space="0" w:color="auto"/>
              <w:right w:val="single" w:sz="4" w:space="0" w:color="auto"/>
            </w:tcBorders>
          </w:tcPr>
          <w:p w14:paraId="5B5BD254" w14:textId="77777777" w:rsidR="003017B3" w:rsidRPr="00D92EBE" w:rsidRDefault="003017B3" w:rsidP="007866A5">
            <w:pPr>
              <w:jc w:val="center"/>
            </w:pPr>
          </w:p>
        </w:tc>
      </w:tr>
      <w:tr w:rsidR="00D92EBE" w:rsidRPr="00D92EBE" w14:paraId="2C13A88F"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706FC051" w14:textId="77777777" w:rsidR="003017B3" w:rsidRPr="00D92EBE" w:rsidRDefault="003017B3" w:rsidP="007866A5">
            <w:pPr>
              <w:rPr>
                <w:b/>
              </w:rPr>
            </w:pPr>
            <w:r w:rsidRPr="00D92EBE">
              <w:rPr>
                <w:b/>
              </w:rPr>
              <w:t>Добыча полезных ископаемых</w:t>
            </w:r>
          </w:p>
        </w:tc>
        <w:tc>
          <w:tcPr>
            <w:tcW w:w="721" w:type="pct"/>
            <w:tcBorders>
              <w:top w:val="single" w:sz="4" w:space="0" w:color="auto"/>
              <w:left w:val="single" w:sz="4" w:space="0" w:color="auto"/>
              <w:bottom w:val="single" w:sz="4" w:space="0" w:color="auto"/>
              <w:right w:val="single" w:sz="4" w:space="0" w:color="auto"/>
            </w:tcBorders>
          </w:tcPr>
          <w:p w14:paraId="0A31E6EE" w14:textId="130AF0BE" w:rsidR="003017B3" w:rsidRPr="00D92EBE" w:rsidRDefault="00150F7A" w:rsidP="007866A5">
            <w:pPr>
              <w:jc w:val="center"/>
            </w:pPr>
            <w:r>
              <w:t>8948,3</w:t>
            </w:r>
          </w:p>
        </w:tc>
        <w:tc>
          <w:tcPr>
            <w:tcW w:w="885" w:type="pct"/>
            <w:tcBorders>
              <w:top w:val="single" w:sz="4" w:space="0" w:color="auto"/>
              <w:left w:val="single" w:sz="4" w:space="0" w:color="auto"/>
              <w:bottom w:val="single" w:sz="4" w:space="0" w:color="auto"/>
              <w:right w:val="single" w:sz="4" w:space="0" w:color="auto"/>
            </w:tcBorders>
          </w:tcPr>
          <w:p w14:paraId="3774E38C" w14:textId="5EE9EEBB" w:rsidR="003017B3" w:rsidRPr="00D92EBE" w:rsidRDefault="00150F7A" w:rsidP="007866A5">
            <w:pPr>
              <w:jc w:val="center"/>
            </w:pPr>
            <w:r>
              <w:t>119,4</w:t>
            </w:r>
          </w:p>
        </w:tc>
        <w:tc>
          <w:tcPr>
            <w:tcW w:w="1113" w:type="pct"/>
            <w:tcBorders>
              <w:top w:val="single" w:sz="4" w:space="0" w:color="auto"/>
              <w:left w:val="single" w:sz="4" w:space="0" w:color="auto"/>
              <w:bottom w:val="single" w:sz="4" w:space="0" w:color="auto"/>
              <w:right w:val="single" w:sz="4" w:space="0" w:color="auto"/>
            </w:tcBorders>
          </w:tcPr>
          <w:p w14:paraId="1A4A3659" w14:textId="68F42815" w:rsidR="003017B3" w:rsidRPr="00D92EBE" w:rsidRDefault="005C189F" w:rsidP="007866A5">
            <w:pPr>
              <w:jc w:val="center"/>
              <w:rPr>
                <w:b/>
              </w:rPr>
            </w:pPr>
            <w:r>
              <w:rPr>
                <w:b/>
              </w:rPr>
              <w:t>5,2</w:t>
            </w:r>
          </w:p>
        </w:tc>
      </w:tr>
      <w:tr w:rsidR="00D92EBE" w:rsidRPr="00D92EBE" w14:paraId="0C7AFC36"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09364095" w14:textId="77777777" w:rsidR="003017B3" w:rsidRPr="00D92EBE" w:rsidRDefault="003017B3" w:rsidP="007866A5">
            <w:pPr>
              <w:rPr>
                <w:b/>
              </w:rPr>
            </w:pPr>
            <w:r w:rsidRPr="00D92EBE">
              <w:rPr>
                <w:b/>
              </w:rPr>
              <w:t>Обрабатывающие производства</w:t>
            </w:r>
          </w:p>
        </w:tc>
        <w:tc>
          <w:tcPr>
            <w:tcW w:w="721" w:type="pct"/>
            <w:tcBorders>
              <w:top w:val="single" w:sz="4" w:space="0" w:color="auto"/>
              <w:left w:val="single" w:sz="4" w:space="0" w:color="auto"/>
              <w:bottom w:val="single" w:sz="4" w:space="0" w:color="auto"/>
              <w:right w:val="single" w:sz="4" w:space="0" w:color="auto"/>
            </w:tcBorders>
          </w:tcPr>
          <w:p w14:paraId="01584450" w14:textId="6A15F884" w:rsidR="003017B3" w:rsidRPr="00D92EBE" w:rsidRDefault="00150F7A" w:rsidP="007866A5">
            <w:pPr>
              <w:jc w:val="center"/>
            </w:pPr>
            <w:r>
              <w:t>117288,5</w:t>
            </w:r>
          </w:p>
        </w:tc>
        <w:tc>
          <w:tcPr>
            <w:tcW w:w="885" w:type="pct"/>
            <w:tcBorders>
              <w:top w:val="single" w:sz="4" w:space="0" w:color="auto"/>
              <w:left w:val="single" w:sz="4" w:space="0" w:color="auto"/>
              <w:bottom w:val="single" w:sz="4" w:space="0" w:color="auto"/>
              <w:right w:val="single" w:sz="4" w:space="0" w:color="auto"/>
            </w:tcBorders>
          </w:tcPr>
          <w:p w14:paraId="32415CAC" w14:textId="2A35C77F" w:rsidR="003017B3" w:rsidRPr="00D92EBE" w:rsidRDefault="00150F7A" w:rsidP="007866A5">
            <w:pPr>
              <w:jc w:val="center"/>
            </w:pPr>
            <w:r>
              <w:t>117</w:t>
            </w:r>
          </w:p>
        </w:tc>
        <w:tc>
          <w:tcPr>
            <w:tcW w:w="1113" w:type="pct"/>
            <w:tcBorders>
              <w:top w:val="single" w:sz="4" w:space="0" w:color="auto"/>
              <w:left w:val="single" w:sz="4" w:space="0" w:color="auto"/>
              <w:bottom w:val="single" w:sz="4" w:space="0" w:color="auto"/>
              <w:right w:val="single" w:sz="4" w:space="0" w:color="auto"/>
            </w:tcBorders>
          </w:tcPr>
          <w:p w14:paraId="108D0163" w14:textId="0D214065" w:rsidR="003017B3" w:rsidRPr="00D92EBE" w:rsidRDefault="005C189F" w:rsidP="007866A5">
            <w:pPr>
              <w:jc w:val="center"/>
              <w:rPr>
                <w:b/>
              </w:rPr>
            </w:pPr>
            <w:r>
              <w:rPr>
                <w:b/>
              </w:rPr>
              <w:t>68,2</w:t>
            </w:r>
          </w:p>
        </w:tc>
      </w:tr>
      <w:tr w:rsidR="00D92EBE" w:rsidRPr="00D92EBE" w14:paraId="6F13FEFE"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652A5927" w14:textId="3F4A7867" w:rsidR="003017B3" w:rsidRPr="00D92EBE" w:rsidRDefault="007F55B5" w:rsidP="007866A5">
            <w:pPr>
              <w:rPr>
                <w:b/>
              </w:rPr>
            </w:pPr>
            <w:r w:rsidRPr="00D92EBE">
              <w:rPr>
                <w:b/>
              </w:rPr>
              <w:t>Обеспечение электрической</w:t>
            </w:r>
            <w:r w:rsidR="003017B3" w:rsidRPr="00D92EBE">
              <w:rPr>
                <w:b/>
              </w:rPr>
              <w:t xml:space="preserve"> энергией, газом и паром </w:t>
            </w:r>
          </w:p>
        </w:tc>
        <w:tc>
          <w:tcPr>
            <w:tcW w:w="721" w:type="pct"/>
            <w:tcBorders>
              <w:top w:val="single" w:sz="4" w:space="0" w:color="auto"/>
              <w:left w:val="single" w:sz="4" w:space="0" w:color="auto"/>
              <w:bottom w:val="single" w:sz="4" w:space="0" w:color="auto"/>
              <w:right w:val="single" w:sz="4" w:space="0" w:color="auto"/>
            </w:tcBorders>
          </w:tcPr>
          <w:p w14:paraId="24AB11D6" w14:textId="2781A4A2" w:rsidR="003017B3" w:rsidRPr="00D92EBE" w:rsidRDefault="00150F7A" w:rsidP="007866A5">
            <w:pPr>
              <w:jc w:val="center"/>
            </w:pPr>
            <w:r>
              <w:t>40293,2</w:t>
            </w:r>
          </w:p>
        </w:tc>
        <w:tc>
          <w:tcPr>
            <w:tcW w:w="885" w:type="pct"/>
            <w:tcBorders>
              <w:top w:val="single" w:sz="4" w:space="0" w:color="auto"/>
              <w:left w:val="single" w:sz="4" w:space="0" w:color="auto"/>
              <w:bottom w:val="single" w:sz="4" w:space="0" w:color="auto"/>
              <w:right w:val="single" w:sz="4" w:space="0" w:color="auto"/>
            </w:tcBorders>
          </w:tcPr>
          <w:p w14:paraId="51D806AC" w14:textId="1141C0EC" w:rsidR="003017B3" w:rsidRPr="00D92EBE" w:rsidRDefault="00150F7A" w:rsidP="007866A5">
            <w:pPr>
              <w:jc w:val="center"/>
            </w:pPr>
            <w:r>
              <w:t>106,5</w:t>
            </w:r>
          </w:p>
        </w:tc>
        <w:tc>
          <w:tcPr>
            <w:tcW w:w="1113" w:type="pct"/>
            <w:tcBorders>
              <w:top w:val="single" w:sz="4" w:space="0" w:color="auto"/>
              <w:left w:val="single" w:sz="4" w:space="0" w:color="auto"/>
              <w:bottom w:val="single" w:sz="4" w:space="0" w:color="auto"/>
              <w:right w:val="single" w:sz="4" w:space="0" w:color="auto"/>
            </w:tcBorders>
          </w:tcPr>
          <w:p w14:paraId="6784DCB5" w14:textId="5DAF4C2C" w:rsidR="003017B3" w:rsidRPr="00D92EBE" w:rsidRDefault="005C189F" w:rsidP="007866A5">
            <w:pPr>
              <w:jc w:val="center"/>
              <w:rPr>
                <w:b/>
              </w:rPr>
            </w:pPr>
            <w:r>
              <w:rPr>
                <w:b/>
              </w:rPr>
              <w:t>23,5</w:t>
            </w:r>
          </w:p>
        </w:tc>
      </w:tr>
      <w:tr w:rsidR="00D92EBE" w:rsidRPr="00D92EBE" w14:paraId="45B0761A" w14:textId="77777777" w:rsidTr="00F275F9">
        <w:trPr>
          <w:jc w:val="center"/>
        </w:trPr>
        <w:tc>
          <w:tcPr>
            <w:tcW w:w="2281" w:type="pct"/>
            <w:tcBorders>
              <w:top w:val="single" w:sz="4" w:space="0" w:color="auto"/>
              <w:left w:val="single" w:sz="4" w:space="0" w:color="auto"/>
              <w:bottom w:val="single" w:sz="4" w:space="0" w:color="auto"/>
              <w:right w:val="single" w:sz="4" w:space="0" w:color="auto"/>
            </w:tcBorders>
          </w:tcPr>
          <w:p w14:paraId="6D2A3E0C" w14:textId="77777777" w:rsidR="003017B3" w:rsidRPr="00D92EBE" w:rsidRDefault="003017B3" w:rsidP="007866A5">
            <w:pPr>
              <w:rPr>
                <w:b/>
              </w:rPr>
            </w:pPr>
            <w:r w:rsidRPr="00D92EBE">
              <w:rPr>
                <w:b/>
              </w:rPr>
              <w:t>Водоснабжение, водоотведение, организация сбора и утилизации отходов</w:t>
            </w:r>
          </w:p>
        </w:tc>
        <w:tc>
          <w:tcPr>
            <w:tcW w:w="721" w:type="pct"/>
            <w:tcBorders>
              <w:top w:val="single" w:sz="4" w:space="0" w:color="auto"/>
              <w:left w:val="single" w:sz="4" w:space="0" w:color="auto"/>
              <w:bottom w:val="single" w:sz="4" w:space="0" w:color="auto"/>
              <w:right w:val="single" w:sz="4" w:space="0" w:color="auto"/>
            </w:tcBorders>
          </w:tcPr>
          <w:p w14:paraId="089B423B" w14:textId="6C70C615" w:rsidR="003017B3" w:rsidRPr="00D92EBE" w:rsidRDefault="00150F7A" w:rsidP="007866A5">
            <w:pPr>
              <w:jc w:val="center"/>
            </w:pPr>
            <w:r>
              <w:t>5479,1</w:t>
            </w:r>
          </w:p>
        </w:tc>
        <w:tc>
          <w:tcPr>
            <w:tcW w:w="885" w:type="pct"/>
            <w:tcBorders>
              <w:top w:val="single" w:sz="4" w:space="0" w:color="auto"/>
              <w:left w:val="single" w:sz="4" w:space="0" w:color="auto"/>
              <w:bottom w:val="single" w:sz="4" w:space="0" w:color="auto"/>
              <w:right w:val="single" w:sz="4" w:space="0" w:color="auto"/>
            </w:tcBorders>
          </w:tcPr>
          <w:p w14:paraId="47488C41" w14:textId="29E29D16" w:rsidR="003017B3" w:rsidRPr="00D92EBE" w:rsidRDefault="00150F7A" w:rsidP="007866A5">
            <w:pPr>
              <w:jc w:val="center"/>
            </w:pPr>
            <w:r>
              <w:t>107,4</w:t>
            </w:r>
          </w:p>
        </w:tc>
        <w:tc>
          <w:tcPr>
            <w:tcW w:w="1113" w:type="pct"/>
            <w:tcBorders>
              <w:top w:val="single" w:sz="4" w:space="0" w:color="auto"/>
              <w:left w:val="single" w:sz="4" w:space="0" w:color="auto"/>
              <w:bottom w:val="single" w:sz="4" w:space="0" w:color="auto"/>
              <w:right w:val="single" w:sz="4" w:space="0" w:color="auto"/>
            </w:tcBorders>
          </w:tcPr>
          <w:p w14:paraId="453963A4" w14:textId="624329DB" w:rsidR="003017B3" w:rsidRPr="00D92EBE" w:rsidRDefault="005C189F" w:rsidP="007866A5">
            <w:pPr>
              <w:jc w:val="center"/>
              <w:rPr>
                <w:b/>
              </w:rPr>
            </w:pPr>
            <w:r>
              <w:rPr>
                <w:b/>
              </w:rPr>
              <w:t>3,2</w:t>
            </w:r>
          </w:p>
        </w:tc>
      </w:tr>
      <w:tr w:rsidR="00D92EBE" w:rsidRPr="00D92EBE" w14:paraId="15672DFC" w14:textId="77777777" w:rsidTr="00F275F9">
        <w:trPr>
          <w:trHeight w:val="161"/>
          <w:jc w:val="center"/>
        </w:trPr>
        <w:tc>
          <w:tcPr>
            <w:tcW w:w="2281" w:type="pct"/>
            <w:tcBorders>
              <w:top w:val="single" w:sz="4" w:space="0" w:color="auto"/>
              <w:left w:val="single" w:sz="4" w:space="0" w:color="auto"/>
              <w:bottom w:val="single" w:sz="4" w:space="0" w:color="auto"/>
              <w:right w:val="single" w:sz="4" w:space="0" w:color="auto"/>
            </w:tcBorders>
          </w:tcPr>
          <w:p w14:paraId="1DAF9006" w14:textId="77777777" w:rsidR="003017B3" w:rsidRPr="00D92EBE" w:rsidRDefault="003017B3" w:rsidP="007866A5">
            <w:pPr>
              <w:keepNext/>
              <w:jc w:val="center"/>
              <w:outlineLvl w:val="3"/>
              <w:rPr>
                <w:lang w:val="x-none" w:eastAsia="x-none"/>
              </w:rPr>
            </w:pPr>
            <w:r w:rsidRPr="00D92EBE">
              <w:rPr>
                <w:lang w:val="x-none" w:eastAsia="x-none"/>
              </w:rPr>
              <w:t>Итого по промышленности</w:t>
            </w:r>
          </w:p>
        </w:tc>
        <w:tc>
          <w:tcPr>
            <w:tcW w:w="721" w:type="pct"/>
            <w:tcBorders>
              <w:top w:val="single" w:sz="4" w:space="0" w:color="auto"/>
              <w:left w:val="single" w:sz="4" w:space="0" w:color="auto"/>
              <w:bottom w:val="single" w:sz="4" w:space="0" w:color="auto"/>
              <w:right w:val="single" w:sz="4" w:space="0" w:color="auto"/>
            </w:tcBorders>
          </w:tcPr>
          <w:p w14:paraId="73350214" w14:textId="35B3892E" w:rsidR="003017B3" w:rsidRPr="00D92EBE" w:rsidRDefault="00150F7A" w:rsidP="007866A5">
            <w:pPr>
              <w:jc w:val="center"/>
              <w:rPr>
                <w:b/>
              </w:rPr>
            </w:pPr>
            <w:r>
              <w:rPr>
                <w:b/>
              </w:rPr>
              <w:t>172009,1</w:t>
            </w:r>
          </w:p>
        </w:tc>
        <w:tc>
          <w:tcPr>
            <w:tcW w:w="885" w:type="pct"/>
            <w:tcBorders>
              <w:top w:val="single" w:sz="4" w:space="0" w:color="auto"/>
              <w:left w:val="single" w:sz="4" w:space="0" w:color="auto"/>
              <w:bottom w:val="single" w:sz="4" w:space="0" w:color="auto"/>
              <w:right w:val="single" w:sz="4" w:space="0" w:color="auto"/>
            </w:tcBorders>
          </w:tcPr>
          <w:p w14:paraId="539DB98B" w14:textId="5893BC97" w:rsidR="003017B3" w:rsidRPr="00D92EBE" w:rsidRDefault="00150F7A" w:rsidP="007866A5">
            <w:pPr>
              <w:jc w:val="center"/>
              <w:rPr>
                <w:b/>
              </w:rPr>
            </w:pPr>
            <w:r>
              <w:rPr>
                <w:b/>
              </w:rPr>
              <w:t>112,7</w:t>
            </w:r>
          </w:p>
        </w:tc>
        <w:tc>
          <w:tcPr>
            <w:tcW w:w="1113" w:type="pct"/>
            <w:tcBorders>
              <w:top w:val="single" w:sz="4" w:space="0" w:color="auto"/>
              <w:left w:val="single" w:sz="4" w:space="0" w:color="auto"/>
              <w:bottom w:val="single" w:sz="4" w:space="0" w:color="auto"/>
              <w:right w:val="single" w:sz="4" w:space="0" w:color="auto"/>
            </w:tcBorders>
          </w:tcPr>
          <w:p w14:paraId="64E3E222" w14:textId="105DB9E8" w:rsidR="003017B3" w:rsidRPr="00D92EBE" w:rsidRDefault="000E222E" w:rsidP="007866A5">
            <w:pPr>
              <w:jc w:val="center"/>
              <w:rPr>
                <w:b/>
              </w:rPr>
            </w:pPr>
            <w:r w:rsidRPr="00D92EBE">
              <w:rPr>
                <w:b/>
              </w:rPr>
              <w:t>100</w:t>
            </w:r>
          </w:p>
        </w:tc>
      </w:tr>
    </w:tbl>
    <w:p w14:paraId="325BEB26" w14:textId="77777777" w:rsidR="003017B3" w:rsidRPr="00D92EBE" w:rsidRDefault="003017B3" w:rsidP="003017B3">
      <w:pPr>
        <w:pStyle w:val="a9"/>
        <w:rPr>
          <w:i/>
        </w:rPr>
      </w:pPr>
      <w:r w:rsidRPr="00D92EBE">
        <w:t>*</w:t>
      </w:r>
      <w:r w:rsidRPr="00D92EBE">
        <w:rPr>
          <w:i/>
        </w:rPr>
        <w:t>в действующих ценах</w:t>
      </w:r>
    </w:p>
    <w:p w14:paraId="6A1356D0" w14:textId="4CB07655" w:rsidR="00F275F9" w:rsidRDefault="006D3C19" w:rsidP="00F275F9">
      <w:pPr>
        <w:ind w:firstLine="720"/>
        <w:jc w:val="both"/>
        <w:rPr>
          <w:sz w:val="24"/>
          <w:szCs w:val="24"/>
        </w:rPr>
      </w:pPr>
      <w:r w:rsidRPr="0011017E">
        <w:rPr>
          <w:bCs/>
          <w:color w:val="FF0000"/>
          <w:sz w:val="24"/>
          <w:szCs w:val="24"/>
        </w:rPr>
        <w:t xml:space="preserve"> </w:t>
      </w:r>
      <w:r w:rsidR="00F275F9" w:rsidRPr="00D92EBE">
        <w:rPr>
          <w:sz w:val="24"/>
          <w:szCs w:val="24"/>
        </w:rPr>
        <w:t xml:space="preserve">Доля Выборгской промышленности в общем объеме отгрузки продукции промышленного производства Ленинградской области составила </w:t>
      </w:r>
      <w:r w:rsidR="00F275F9">
        <w:rPr>
          <w:sz w:val="24"/>
          <w:szCs w:val="24"/>
        </w:rPr>
        <w:t>9,</w:t>
      </w:r>
      <w:r w:rsidR="00150F7A">
        <w:rPr>
          <w:sz w:val="24"/>
          <w:szCs w:val="24"/>
        </w:rPr>
        <w:t>9</w:t>
      </w:r>
      <w:r w:rsidR="00F275F9" w:rsidRPr="00D92EBE">
        <w:rPr>
          <w:sz w:val="24"/>
          <w:szCs w:val="24"/>
        </w:rPr>
        <w:t>% (</w:t>
      </w:r>
      <w:r w:rsidR="00754817">
        <w:rPr>
          <w:sz w:val="24"/>
          <w:szCs w:val="24"/>
        </w:rPr>
        <w:t xml:space="preserve">за </w:t>
      </w:r>
      <w:r w:rsidR="00F275F9" w:rsidRPr="00D92EBE">
        <w:rPr>
          <w:sz w:val="24"/>
          <w:szCs w:val="24"/>
        </w:rPr>
        <w:t>202</w:t>
      </w:r>
      <w:r w:rsidR="00F275F9">
        <w:rPr>
          <w:sz w:val="24"/>
          <w:szCs w:val="24"/>
        </w:rPr>
        <w:t>1</w:t>
      </w:r>
      <w:r w:rsidR="00F275F9" w:rsidRPr="00D92EBE">
        <w:rPr>
          <w:sz w:val="24"/>
          <w:szCs w:val="24"/>
        </w:rPr>
        <w:t xml:space="preserve"> год -</w:t>
      </w:r>
      <w:r w:rsidR="00F275F9">
        <w:rPr>
          <w:sz w:val="24"/>
          <w:szCs w:val="24"/>
        </w:rPr>
        <w:t>9,</w:t>
      </w:r>
      <w:r w:rsidR="00150F7A">
        <w:rPr>
          <w:sz w:val="24"/>
          <w:szCs w:val="24"/>
        </w:rPr>
        <w:t>6</w:t>
      </w:r>
      <w:r w:rsidR="00F275F9" w:rsidRPr="00D92EBE">
        <w:rPr>
          <w:sz w:val="24"/>
          <w:szCs w:val="24"/>
        </w:rPr>
        <w:t>%). Выборгский район в числе лидеров в Ленинградской области по объемам добычи прочих полезных ископаемых (гранитов), по итогам года доля этого производства в областном отраслевом объеме составила 6</w:t>
      </w:r>
      <w:r w:rsidR="007F0EAA">
        <w:rPr>
          <w:sz w:val="24"/>
          <w:szCs w:val="24"/>
        </w:rPr>
        <w:t>0</w:t>
      </w:r>
      <w:r w:rsidR="00F275F9" w:rsidRPr="00D92EBE">
        <w:rPr>
          <w:sz w:val="24"/>
          <w:szCs w:val="24"/>
        </w:rPr>
        <w:t>%; по производству бумаги и бумажных изделий доля района –4</w:t>
      </w:r>
      <w:r w:rsidR="007F0EAA">
        <w:rPr>
          <w:sz w:val="24"/>
          <w:szCs w:val="24"/>
        </w:rPr>
        <w:t>2</w:t>
      </w:r>
      <w:r w:rsidR="00F275F9" w:rsidRPr="00D92EBE">
        <w:rPr>
          <w:sz w:val="24"/>
          <w:szCs w:val="24"/>
        </w:rPr>
        <w:t>%.</w:t>
      </w:r>
    </w:p>
    <w:p w14:paraId="1BE57746" w14:textId="1731A1B7" w:rsidR="00F261BF" w:rsidRPr="006D3539" w:rsidRDefault="00410B69" w:rsidP="00F261BF">
      <w:pPr>
        <w:pStyle w:val="aa"/>
        <w:ind w:firstLine="0"/>
        <w:rPr>
          <w:rFonts w:ascii="Times New Roman" w:hAnsi="Times New Roman"/>
          <w:sz w:val="24"/>
          <w:szCs w:val="24"/>
        </w:rPr>
      </w:pPr>
      <w:r w:rsidRPr="006D3539">
        <w:rPr>
          <w:rFonts w:ascii="Times New Roman" w:hAnsi="Times New Roman"/>
          <w:bCs/>
          <w:sz w:val="24"/>
          <w:szCs w:val="24"/>
        </w:rPr>
        <w:t xml:space="preserve">            </w:t>
      </w:r>
      <w:r w:rsidR="000A7216" w:rsidRPr="006D3539">
        <w:rPr>
          <w:rFonts w:ascii="Times New Roman" w:hAnsi="Times New Roman"/>
          <w:bCs/>
          <w:sz w:val="24"/>
          <w:szCs w:val="24"/>
        </w:rPr>
        <w:t xml:space="preserve">    </w:t>
      </w:r>
      <w:r w:rsidR="00F275F9" w:rsidRPr="006D3539">
        <w:rPr>
          <w:rFonts w:ascii="Times New Roman" w:hAnsi="Times New Roman"/>
          <w:bCs/>
          <w:sz w:val="24"/>
          <w:szCs w:val="24"/>
        </w:rPr>
        <w:t>В</w:t>
      </w:r>
      <w:r w:rsidR="00F261BF" w:rsidRPr="006D3539">
        <w:rPr>
          <w:rFonts w:ascii="Times New Roman" w:hAnsi="Times New Roman"/>
          <w:bCs/>
          <w:sz w:val="24"/>
          <w:szCs w:val="24"/>
        </w:rPr>
        <w:t xml:space="preserve"> общем объеме инвестиций, направленных в экономику Выборгского района </w:t>
      </w:r>
      <w:r w:rsidR="0011017E" w:rsidRPr="006D3539">
        <w:rPr>
          <w:rFonts w:ascii="Times New Roman" w:hAnsi="Times New Roman"/>
          <w:bCs/>
          <w:sz w:val="24"/>
          <w:szCs w:val="24"/>
        </w:rPr>
        <w:t xml:space="preserve">за </w:t>
      </w:r>
      <w:r w:rsidR="0080339A" w:rsidRPr="006D3539">
        <w:rPr>
          <w:rFonts w:ascii="Times New Roman" w:hAnsi="Times New Roman"/>
          <w:bCs/>
          <w:sz w:val="24"/>
          <w:szCs w:val="24"/>
        </w:rPr>
        <w:t>202</w:t>
      </w:r>
      <w:r w:rsidR="009F74E9" w:rsidRPr="006D3539">
        <w:rPr>
          <w:rFonts w:ascii="Times New Roman" w:hAnsi="Times New Roman"/>
          <w:bCs/>
          <w:sz w:val="24"/>
          <w:szCs w:val="24"/>
        </w:rPr>
        <w:t>2</w:t>
      </w:r>
      <w:r w:rsidR="0080339A" w:rsidRPr="006D3539">
        <w:rPr>
          <w:rFonts w:ascii="Times New Roman" w:hAnsi="Times New Roman"/>
          <w:bCs/>
          <w:sz w:val="24"/>
          <w:szCs w:val="24"/>
        </w:rPr>
        <w:t xml:space="preserve"> год</w:t>
      </w:r>
      <w:r w:rsidR="00F261BF" w:rsidRPr="006D3539">
        <w:rPr>
          <w:rFonts w:ascii="Times New Roman" w:hAnsi="Times New Roman"/>
          <w:bCs/>
          <w:sz w:val="24"/>
          <w:szCs w:val="24"/>
        </w:rPr>
        <w:t xml:space="preserve">, </w:t>
      </w:r>
      <w:r w:rsidR="00F275F9" w:rsidRPr="006D3539">
        <w:rPr>
          <w:rFonts w:ascii="Times New Roman" w:hAnsi="Times New Roman"/>
          <w:bCs/>
          <w:sz w:val="24"/>
          <w:szCs w:val="24"/>
        </w:rPr>
        <w:t xml:space="preserve">доля промышленности </w:t>
      </w:r>
      <w:r w:rsidR="00F261BF" w:rsidRPr="006D3539">
        <w:rPr>
          <w:rFonts w:ascii="Times New Roman" w:hAnsi="Times New Roman"/>
          <w:bCs/>
          <w:sz w:val="24"/>
          <w:szCs w:val="24"/>
        </w:rPr>
        <w:t>составила</w:t>
      </w:r>
      <w:r w:rsidR="003F2C68" w:rsidRPr="006D3539">
        <w:rPr>
          <w:rFonts w:ascii="Times New Roman" w:hAnsi="Times New Roman"/>
          <w:bCs/>
          <w:sz w:val="24"/>
          <w:szCs w:val="24"/>
        </w:rPr>
        <w:t xml:space="preserve"> </w:t>
      </w:r>
      <w:r w:rsidR="00345BF9" w:rsidRPr="006D3539">
        <w:rPr>
          <w:rFonts w:ascii="Times New Roman" w:hAnsi="Times New Roman"/>
          <w:bCs/>
          <w:sz w:val="24"/>
          <w:szCs w:val="24"/>
        </w:rPr>
        <w:t>4</w:t>
      </w:r>
      <w:r w:rsidR="00B74A64">
        <w:rPr>
          <w:rFonts w:ascii="Times New Roman" w:hAnsi="Times New Roman"/>
          <w:bCs/>
          <w:sz w:val="24"/>
          <w:szCs w:val="24"/>
        </w:rPr>
        <w:t>4,4</w:t>
      </w:r>
      <w:r w:rsidR="00F261BF" w:rsidRPr="006D3539">
        <w:rPr>
          <w:rFonts w:ascii="Times New Roman" w:hAnsi="Times New Roman"/>
          <w:bCs/>
          <w:sz w:val="24"/>
          <w:szCs w:val="24"/>
        </w:rPr>
        <w:t xml:space="preserve">%, </w:t>
      </w:r>
      <w:r w:rsidR="00F261BF" w:rsidRPr="006D3539">
        <w:rPr>
          <w:rFonts w:ascii="Times New Roman" w:hAnsi="Times New Roman"/>
          <w:sz w:val="24"/>
          <w:szCs w:val="24"/>
        </w:rPr>
        <w:t xml:space="preserve">предприятия вложили в основной </w:t>
      </w:r>
      <w:r w:rsidR="009F50F6" w:rsidRPr="006D3539">
        <w:rPr>
          <w:rFonts w:ascii="Times New Roman" w:hAnsi="Times New Roman"/>
          <w:sz w:val="24"/>
          <w:szCs w:val="24"/>
        </w:rPr>
        <w:t>капитал</w:t>
      </w:r>
      <w:r w:rsidR="009F50F6">
        <w:rPr>
          <w:rFonts w:ascii="Times New Roman" w:hAnsi="Times New Roman"/>
          <w:sz w:val="24"/>
          <w:szCs w:val="24"/>
        </w:rPr>
        <w:t xml:space="preserve"> 10</w:t>
      </w:r>
      <w:r w:rsidR="00B74A64">
        <w:rPr>
          <w:rFonts w:ascii="Times New Roman" w:hAnsi="Times New Roman"/>
          <w:sz w:val="24"/>
          <w:szCs w:val="24"/>
        </w:rPr>
        <w:t>,1</w:t>
      </w:r>
      <w:r w:rsidR="00F261BF" w:rsidRPr="006D3539">
        <w:rPr>
          <w:rFonts w:ascii="Times New Roman" w:hAnsi="Times New Roman"/>
          <w:sz w:val="24"/>
          <w:szCs w:val="24"/>
        </w:rPr>
        <w:t xml:space="preserve"> млрд. рублей, причем из них </w:t>
      </w:r>
      <w:r w:rsidR="00B74A64">
        <w:rPr>
          <w:rFonts w:ascii="Times New Roman" w:hAnsi="Times New Roman"/>
          <w:sz w:val="24"/>
          <w:szCs w:val="24"/>
        </w:rPr>
        <w:t>80</w:t>
      </w:r>
      <w:r w:rsidR="00F261BF" w:rsidRPr="006D3539">
        <w:rPr>
          <w:rFonts w:ascii="Times New Roman" w:hAnsi="Times New Roman"/>
          <w:sz w:val="24"/>
          <w:szCs w:val="24"/>
        </w:rPr>
        <w:t>% – это собственные средства.</w:t>
      </w:r>
    </w:p>
    <w:p w14:paraId="4D1D7C04" w14:textId="77777777" w:rsidR="00F261BF" w:rsidRPr="0011017E" w:rsidRDefault="00F261BF" w:rsidP="00F261BF">
      <w:pPr>
        <w:pStyle w:val="a9"/>
        <w:ind w:left="0"/>
        <w:jc w:val="both"/>
        <w:rPr>
          <w:color w:val="FF0000"/>
        </w:rPr>
      </w:pPr>
    </w:p>
    <w:p w14:paraId="7F2B7925" w14:textId="77777777" w:rsidR="00F261BF" w:rsidRPr="00D92EBE" w:rsidRDefault="00F261BF" w:rsidP="00F261BF">
      <w:pPr>
        <w:jc w:val="center"/>
        <w:rPr>
          <w:b/>
          <w:sz w:val="24"/>
          <w:szCs w:val="24"/>
        </w:rPr>
      </w:pPr>
      <w:r w:rsidRPr="00D92EBE">
        <w:rPr>
          <w:b/>
          <w:sz w:val="24"/>
          <w:szCs w:val="24"/>
        </w:rPr>
        <w:t>Инвестиции в основной капитал по основным видам промышленного производства*</w:t>
      </w:r>
    </w:p>
    <w:p w14:paraId="41D37C86" w14:textId="77777777" w:rsidR="00F261BF" w:rsidRPr="00D92EBE" w:rsidRDefault="00F261BF" w:rsidP="00F261BF">
      <w:pPr>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393"/>
        <w:gridCol w:w="1560"/>
        <w:gridCol w:w="1218"/>
      </w:tblGrid>
      <w:tr w:rsidR="00D92EBE" w:rsidRPr="00D92EBE" w14:paraId="72642F18" w14:textId="77777777" w:rsidTr="00C7411F">
        <w:trPr>
          <w:jc w:val="center"/>
        </w:trPr>
        <w:tc>
          <w:tcPr>
            <w:tcW w:w="4077" w:type="dxa"/>
          </w:tcPr>
          <w:p w14:paraId="695CF2B9" w14:textId="77777777" w:rsidR="00F261BF" w:rsidRPr="00D92EBE" w:rsidRDefault="00F261BF" w:rsidP="00C7411F">
            <w:pPr>
              <w:pStyle w:val="a9"/>
              <w:ind w:left="0"/>
              <w:jc w:val="center"/>
              <w:rPr>
                <w:b/>
                <w:sz w:val="20"/>
                <w:szCs w:val="20"/>
              </w:rPr>
            </w:pPr>
            <w:r w:rsidRPr="00D92EBE">
              <w:rPr>
                <w:b/>
                <w:sz w:val="20"/>
                <w:szCs w:val="20"/>
              </w:rPr>
              <w:t>Вид деятельности</w:t>
            </w:r>
          </w:p>
        </w:tc>
        <w:tc>
          <w:tcPr>
            <w:tcW w:w="2393" w:type="dxa"/>
          </w:tcPr>
          <w:p w14:paraId="2DD89F71" w14:textId="77777777" w:rsidR="00F261BF" w:rsidRPr="00D92EBE" w:rsidRDefault="00F261BF" w:rsidP="00C7411F">
            <w:pPr>
              <w:pStyle w:val="a9"/>
              <w:ind w:left="0"/>
              <w:jc w:val="center"/>
              <w:rPr>
                <w:b/>
                <w:sz w:val="20"/>
                <w:szCs w:val="20"/>
              </w:rPr>
            </w:pPr>
            <w:r w:rsidRPr="00D92EBE">
              <w:rPr>
                <w:b/>
                <w:sz w:val="20"/>
                <w:szCs w:val="20"/>
              </w:rPr>
              <w:t xml:space="preserve">Объем инвестиций в основной капитал за </w:t>
            </w:r>
          </w:p>
          <w:p w14:paraId="6A696BAB" w14:textId="47F6727A" w:rsidR="00F261BF" w:rsidRPr="00D92EBE" w:rsidRDefault="006A48E0" w:rsidP="00C7411F">
            <w:pPr>
              <w:pStyle w:val="a9"/>
              <w:ind w:left="0"/>
              <w:jc w:val="center"/>
              <w:rPr>
                <w:b/>
                <w:sz w:val="20"/>
                <w:szCs w:val="20"/>
              </w:rPr>
            </w:pPr>
            <w:r>
              <w:rPr>
                <w:b/>
                <w:sz w:val="20"/>
                <w:szCs w:val="20"/>
              </w:rPr>
              <w:t>2022</w:t>
            </w:r>
            <w:r w:rsidR="00F261BF" w:rsidRPr="00D92EBE">
              <w:rPr>
                <w:b/>
                <w:sz w:val="20"/>
                <w:szCs w:val="20"/>
              </w:rPr>
              <w:t xml:space="preserve"> год, </w:t>
            </w:r>
          </w:p>
          <w:p w14:paraId="6954731C" w14:textId="77777777" w:rsidR="00F261BF" w:rsidRPr="00D92EBE" w:rsidRDefault="00F261BF" w:rsidP="00C7411F">
            <w:pPr>
              <w:pStyle w:val="a9"/>
              <w:ind w:left="0"/>
              <w:jc w:val="center"/>
              <w:rPr>
                <w:b/>
                <w:sz w:val="20"/>
                <w:szCs w:val="20"/>
              </w:rPr>
            </w:pPr>
            <w:r w:rsidRPr="00D92EBE">
              <w:rPr>
                <w:b/>
                <w:sz w:val="20"/>
                <w:szCs w:val="20"/>
              </w:rPr>
              <w:t>млн. руб.</w:t>
            </w:r>
          </w:p>
        </w:tc>
        <w:tc>
          <w:tcPr>
            <w:tcW w:w="1560" w:type="dxa"/>
          </w:tcPr>
          <w:p w14:paraId="67D0D9E7" w14:textId="6B10BE69" w:rsidR="00F261BF" w:rsidRPr="00D92EBE" w:rsidRDefault="00F261BF" w:rsidP="00C7411F">
            <w:pPr>
              <w:pStyle w:val="a9"/>
              <w:ind w:left="0"/>
              <w:jc w:val="center"/>
              <w:rPr>
                <w:b/>
                <w:sz w:val="20"/>
                <w:szCs w:val="20"/>
              </w:rPr>
            </w:pPr>
            <w:r w:rsidRPr="00D92EBE">
              <w:rPr>
                <w:b/>
                <w:sz w:val="20"/>
                <w:szCs w:val="20"/>
              </w:rPr>
              <w:t xml:space="preserve">В % к </w:t>
            </w:r>
          </w:p>
          <w:p w14:paraId="52445FDD" w14:textId="1297FB1F" w:rsidR="00F261BF" w:rsidRPr="00D92EBE" w:rsidRDefault="00F261BF" w:rsidP="00C7411F">
            <w:pPr>
              <w:pStyle w:val="a9"/>
              <w:ind w:left="0"/>
              <w:jc w:val="center"/>
              <w:rPr>
                <w:b/>
                <w:sz w:val="20"/>
                <w:szCs w:val="20"/>
              </w:rPr>
            </w:pPr>
            <w:r w:rsidRPr="00D92EBE">
              <w:rPr>
                <w:b/>
                <w:sz w:val="20"/>
                <w:szCs w:val="20"/>
              </w:rPr>
              <w:t>20</w:t>
            </w:r>
            <w:r w:rsidR="00785DDA" w:rsidRPr="00D92EBE">
              <w:rPr>
                <w:b/>
                <w:sz w:val="20"/>
                <w:szCs w:val="20"/>
              </w:rPr>
              <w:t>2</w:t>
            </w:r>
            <w:r w:rsidR="006A48E0">
              <w:rPr>
                <w:b/>
                <w:sz w:val="20"/>
                <w:szCs w:val="20"/>
              </w:rPr>
              <w:t>1</w:t>
            </w:r>
            <w:r w:rsidRPr="00D92EBE">
              <w:rPr>
                <w:b/>
                <w:sz w:val="20"/>
                <w:szCs w:val="20"/>
              </w:rPr>
              <w:t xml:space="preserve"> год</w:t>
            </w:r>
            <w:r w:rsidR="00F72A2B">
              <w:rPr>
                <w:b/>
                <w:sz w:val="20"/>
                <w:szCs w:val="20"/>
              </w:rPr>
              <w:t>у</w:t>
            </w:r>
          </w:p>
          <w:p w14:paraId="241E7F2C" w14:textId="63B9CD4F" w:rsidR="00F261BF" w:rsidRPr="00D92EBE" w:rsidRDefault="00F261BF" w:rsidP="00C7411F">
            <w:pPr>
              <w:pStyle w:val="a9"/>
              <w:ind w:left="0"/>
              <w:jc w:val="center"/>
              <w:rPr>
                <w:b/>
                <w:sz w:val="20"/>
                <w:szCs w:val="20"/>
              </w:rPr>
            </w:pPr>
            <w:r w:rsidRPr="00D92EBE">
              <w:rPr>
                <w:b/>
                <w:sz w:val="20"/>
                <w:szCs w:val="20"/>
              </w:rPr>
              <w:t xml:space="preserve">в </w:t>
            </w:r>
            <w:r w:rsidR="00090A7B" w:rsidRPr="00D92EBE">
              <w:rPr>
                <w:b/>
                <w:sz w:val="20"/>
                <w:szCs w:val="20"/>
              </w:rPr>
              <w:t>действующих</w:t>
            </w:r>
            <w:r w:rsidRPr="00D92EBE">
              <w:rPr>
                <w:b/>
                <w:sz w:val="20"/>
                <w:szCs w:val="20"/>
              </w:rPr>
              <w:t xml:space="preserve"> ценах</w:t>
            </w:r>
          </w:p>
        </w:tc>
        <w:tc>
          <w:tcPr>
            <w:tcW w:w="1218" w:type="dxa"/>
          </w:tcPr>
          <w:p w14:paraId="41018550" w14:textId="77777777" w:rsidR="00F261BF" w:rsidRPr="00D92EBE" w:rsidRDefault="00F261BF" w:rsidP="00C7411F">
            <w:pPr>
              <w:pStyle w:val="a9"/>
              <w:ind w:left="0"/>
              <w:jc w:val="center"/>
              <w:rPr>
                <w:sz w:val="20"/>
                <w:szCs w:val="20"/>
              </w:rPr>
            </w:pPr>
            <w:r w:rsidRPr="00D92EBE">
              <w:rPr>
                <w:sz w:val="20"/>
                <w:szCs w:val="20"/>
              </w:rPr>
              <w:t>Удельный вес в общем объеме инвестиций  в экономику МО, %</w:t>
            </w:r>
          </w:p>
        </w:tc>
      </w:tr>
      <w:tr w:rsidR="00D92EBE" w:rsidRPr="00D92EBE" w14:paraId="44564149" w14:textId="77777777" w:rsidTr="00C7411F">
        <w:trPr>
          <w:jc w:val="center"/>
        </w:trPr>
        <w:tc>
          <w:tcPr>
            <w:tcW w:w="4077" w:type="dxa"/>
          </w:tcPr>
          <w:p w14:paraId="086F8E2E" w14:textId="77777777" w:rsidR="00F261BF" w:rsidRPr="00D92EBE" w:rsidRDefault="00F261BF" w:rsidP="00C7411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Добыча полезных ископаемых</w:t>
            </w:r>
          </w:p>
        </w:tc>
        <w:tc>
          <w:tcPr>
            <w:tcW w:w="2393" w:type="dxa"/>
          </w:tcPr>
          <w:p w14:paraId="3AAE21E6" w14:textId="66A6F3F4" w:rsidR="00F261BF" w:rsidRPr="00D92EBE" w:rsidRDefault="00FC52D0" w:rsidP="00C7411F">
            <w:pPr>
              <w:tabs>
                <w:tab w:val="left" w:pos="1080"/>
              </w:tabs>
              <w:jc w:val="center"/>
            </w:pPr>
            <w:r>
              <w:t>727,6</w:t>
            </w:r>
          </w:p>
        </w:tc>
        <w:tc>
          <w:tcPr>
            <w:tcW w:w="1560" w:type="dxa"/>
          </w:tcPr>
          <w:p w14:paraId="45574E52" w14:textId="2EF76C72" w:rsidR="00F261BF" w:rsidRPr="00D92EBE" w:rsidRDefault="00FC52D0" w:rsidP="00C7411F">
            <w:pPr>
              <w:tabs>
                <w:tab w:val="left" w:pos="1080"/>
              </w:tabs>
              <w:jc w:val="center"/>
            </w:pPr>
            <w:r>
              <w:t>96,9</w:t>
            </w:r>
          </w:p>
        </w:tc>
        <w:tc>
          <w:tcPr>
            <w:tcW w:w="1218" w:type="dxa"/>
          </w:tcPr>
          <w:p w14:paraId="41646A7E" w14:textId="61FC5234" w:rsidR="00F261BF" w:rsidRPr="00D92EBE" w:rsidRDefault="00FC52D0" w:rsidP="00C7411F">
            <w:pPr>
              <w:pStyle w:val="a9"/>
              <w:ind w:left="0"/>
              <w:jc w:val="center"/>
              <w:rPr>
                <w:sz w:val="20"/>
                <w:szCs w:val="20"/>
              </w:rPr>
            </w:pPr>
            <w:r>
              <w:rPr>
                <w:sz w:val="20"/>
                <w:szCs w:val="20"/>
              </w:rPr>
              <w:t>3,2</w:t>
            </w:r>
          </w:p>
        </w:tc>
      </w:tr>
      <w:tr w:rsidR="00D92EBE" w:rsidRPr="00D92EBE" w14:paraId="0FBB19C5" w14:textId="77777777" w:rsidTr="00C7411F">
        <w:trPr>
          <w:trHeight w:val="222"/>
          <w:jc w:val="center"/>
        </w:trPr>
        <w:tc>
          <w:tcPr>
            <w:tcW w:w="4077" w:type="dxa"/>
          </w:tcPr>
          <w:p w14:paraId="3C135B5F" w14:textId="77777777" w:rsidR="00F261BF" w:rsidRPr="00D92EBE" w:rsidRDefault="00F261BF" w:rsidP="00C7411F">
            <w:pPr>
              <w:pStyle w:val="31"/>
              <w:widowControl w:val="0"/>
              <w:suppressAutoHyphens/>
              <w:spacing w:after="0"/>
              <w:rPr>
                <w:b/>
                <w:bCs/>
                <w:snapToGrid w:val="0"/>
                <w:sz w:val="20"/>
                <w:szCs w:val="20"/>
                <w:lang w:val="ru-RU" w:eastAsia="ru-RU"/>
              </w:rPr>
            </w:pPr>
            <w:r w:rsidRPr="00D92EBE">
              <w:rPr>
                <w:b/>
                <w:bCs/>
                <w:snapToGrid w:val="0"/>
                <w:sz w:val="20"/>
                <w:szCs w:val="20"/>
                <w:lang w:val="ru-RU" w:eastAsia="ru-RU"/>
              </w:rPr>
              <w:t xml:space="preserve">Обрабатывающие производства </w:t>
            </w:r>
          </w:p>
        </w:tc>
        <w:tc>
          <w:tcPr>
            <w:tcW w:w="2393" w:type="dxa"/>
          </w:tcPr>
          <w:p w14:paraId="4DA51AC9" w14:textId="746654E2" w:rsidR="00F261BF" w:rsidRPr="00D92EBE" w:rsidRDefault="00FC52D0" w:rsidP="00C7411F">
            <w:pPr>
              <w:tabs>
                <w:tab w:val="left" w:pos="1080"/>
              </w:tabs>
              <w:jc w:val="center"/>
            </w:pPr>
            <w:r>
              <w:t>1962,5</w:t>
            </w:r>
          </w:p>
        </w:tc>
        <w:tc>
          <w:tcPr>
            <w:tcW w:w="1560" w:type="dxa"/>
          </w:tcPr>
          <w:p w14:paraId="5201719A" w14:textId="2B4B0297" w:rsidR="00F261BF" w:rsidRPr="00D92EBE" w:rsidRDefault="00FC52D0" w:rsidP="00C7411F">
            <w:pPr>
              <w:tabs>
                <w:tab w:val="left" w:pos="1080"/>
              </w:tabs>
              <w:jc w:val="center"/>
            </w:pPr>
            <w:r>
              <w:t>134,4</w:t>
            </w:r>
          </w:p>
        </w:tc>
        <w:tc>
          <w:tcPr>
            <w:tcW w:w="1218" w:type="dxa"/>
          </w:tcPr>
          <w:p w14:paraId="1C6FFFF5" w14:textId="3D6A6883" w:rsidR="00F261BF" w:rsidRPr="00D92EBE" w:rsidRDefault="00FC52D0" w:rsidP="00C7411F">
            <w:pPr>
              <w:pStyle w:val="a9"/>
              <w:ind w:left="0"/>
              <w:jc w:val="center"/>
              <w:rPr>
                <w:sz w:val="20"/>
                <w:szCs w:val="20"/>
              </w:rPr>
            </w:pPr>
            <w:r>
              <w:rPr>
                <w:sz w:val="20"/>
                <w:szCs w:val="20"/>
              </w:rPr>
              <w:t>8,7</w:t>
            </w:r>
          </w:p>
        </w:tc>
      </w:tr>
      <w:tr w:rsidR="00D92EBE" w:rsidRPr="00D92EBE" w14:paraId="7DFF519F" w14:textId="77777777" w:rsidTr="00C7411F">
        <w:trPr>
          <w:jc w:val="center"/>
        </w:trPr>
        <w:tc>
          <w:tcPr>
            <w:tcW w:w="4077" w:type="dxa"/>
          </w:tcPr>
          <w:p w14:paraId="66EFD50C" w14:textId="0ED4620A" w:rsidR="00F261BF" w:rsidRPr="00D92EBE" w:rsidRDefault="00F261BF" w:rsidP="00C7411F">
            <w:pPr>
              <w:pStyle w:val="a9"/>
              <w:ind w:left="0"/>
              <w:rPr>
                <w:b/>
                <w:sz w:val="20"/>
                <w:szCs w:val="20"/>
              </w:rPr>
            </w:pPr>
            <w:r w:rsidRPr="00D92EBE">
              <w:rPr>
                <w:b/>
                <w:sz w:val="20"/>
                <w:szCs w:val="20"/>
              </w:rPr>
              <w:t>Всего п</w:t>
            </w:r>
            <w:r w:rsidR="00D12761" w:rsidRPr="00D92EBE">
              <w:rPr>
                <w:b/>
                <w:sz w:val="20"/>
                <w:szCs w:val="20"/>
              </w:rPr>
              <w:t>ромышленность</w:t>
            </w:r>
            <w:r w:rsidR="00785DDA" w:rsidRPr="00D92EBE">
              <w:rPr>
                <w:b/>
                <w:sz w:val="20"/>
                <w:szCs w:val="20"/>
              </w:rPr>
              <w:t xml:space="preserve"> </w:t>
            </w:r>
            <w:r w:rsidR="00E277F5" w:rsidRPr="00D92EBE">
              <w:rPr>
                <w:b/>
                <w:sz w:val="20"/>
                <w:szCs w:val="20"/>
              </w:rPr>
              <w:t xml:space="preserve"> </w:t>
            </w:r>
          </w:p>
        </w:tc>
        <w:tc>
          <w:tcPr>
            <w:tcW w:w="2393" w:type="dxa"/>
          </w:tcPr>
          <w:p w14:paraId="19CD10CB" w14:textId="4426B775" w:rsidR="00F261BF" w:rsidRPr="00D92EBE" w:rsidRDefault="00FC52D0" w:rsidP="00C7411F">
            <w:pPr>
              <w:pStyle w:val="a9"/>
              <w:ind w:left="0"/>
              <w:jc w:val="center"/>
              <w:rPr>
                <w:b/>
                <w:sz w:val="20"/>
                <w:szCs w:val="20"/>
              </w:rPr>
            </w:pPr>
            <w:r>
              <w:rPr>
                <w:b/>
                <w:sz w:val="20"/>
                <w:szCs w:val="20"/>
              </w:rPr>
              <w:t>10088,8</w:t>
            </w:r>
          </w:p>
        </w:tc>
        <w:tc>
          <w:tcPr>
            <w:tcW w:w="1560" w:type="dxa"/>
          </w:tcPr>
          <w:p w14:paraId="6B09F0A5" w14:textId="619EBE22" w:rsidR="00F261BF" w:rsidRPr="00D92EBE" w:rsidRDefault="00FC52D0" w:rsidP="00C7411F">
            <w:pPr>
              <w:pStyle w:val="a9"/>
              <w:ind w:left="0"/>
              <w:jc w:val="center"/>
              <w:rPr>
                <w:b/>
                <w:sz w:val="20"/>
                <w:szCs w:val="20"/>
              </w:rPr>
            </w:pPr>
            <w:r>
              <w:rPr>
                <w:b/>
                <w:sz w:val="20"/>
                <w:szCs w:val="20"/>
              </w:rPr>
              <w:t>92,2</w:t>
            </w:r>
          </w:p>
        </w:tc>
        <w:tc>
          <w:tcPr>
            <w:tcW w:w="1218" w:type="dxa"/>
          </w:tcPr>
          <w:p w14:paraId="7761CCEB" w14:textId="450B4F67" w:rsidR="00F261BF" w:rsidRPr="00D92EBE" w:rsidRDefault="00FC52D0" w:rsidP="00C7411F">
            <w:pPr>
              <w:pStyle w:val="a9"/>
              <w:ind w:left="0"/>
              <w:jc w:val="center"/>
              <w:rPr>
                <w:b/>
                <w:sz w:val="20"/>
                <w:szCs w:val="20"/>
              </w:rPr>
            </w:pPr>
            <w:r>
              <w:rPr>
                <w:b/>
                <w:sz w:val="20"/>
                <w:szCs w:val="20"/>
              </w:rPr>
              <w:t>44,4</w:t>
            </w:r>
          </w:p>
        </w:tc>
      </w:tr>
    </w:tbl>
    <w:p w14:paraId="46EB4383" w14:textId="77777777" w:rsidR="00F261BF" w:rsidRPr="00D92EBE" w:rsidRDefault="00F261BF" w:rsidP="00F261BF">
      <w:pPr>
        <w:pStyle w:val="a9"/>
        <w:jc w:val="both"/>
        <w:rPr>
          <w:i/>
          <w:sz w:val="20"/>
          <w:szCs w:val="20"/>
        </w:rPr>
      </w:pPr>
      <w:r w:rsidRPr="00D92EBE">
        <w:rPr>
          <w:i/>
          <w:sz w:val="20"/>
          <w:szCs w:val="20"/>
        </w:rPr>
        <w:t>*«хозяйственный» ОКВЭД</w:t>
      </w:r>
    </w:p>
    <w:p w14:paraId="7B31244C" w14:textId="77777777" w:rsidR="00BD7FF7" w:rsidRPr="00D92EBE" w:rsidRDefault="00BD7FF7" w:rsidP="00387BD1">
      <w:pPr>
        <w:pStyle w:val="a9"/>
        <w:jc w:val="both"/>
        <w:rPr>
          <w:i/>
          <w:sz w:val="20"/>
          <w:szCs w:val="20"/>
        </w:rPr>
      </w:pPr>
    </w:p>
    <w:p w14:paraId="274A7BEF" w14:textId="220F8DC9" w:rsidR="003017B3" w:rsidRPr="00D92EBE" w:rsidRDefault="003017B3" w:rsidP="003017B3">
      <w:pPr>
        <w:jc w:val="both"/>
        <w:rPr>
          <w:sz w:val="24"/>
          <w:szCs w:val="24"/>
        </w:rPr>
      </w:pPr>
      <w:r w:rsidRPr="00D92EBE">
        <w:rPr>
          <w:sz w:val="24"/>
          <w:szCs w:val="24"/>
        </w:rPr>
        <w:t xml:space="preserve">           </w:t>
      </w:r>
      <w:r w:rsidR="00623912" w:rsidRPr="00D92EBE">
        <w:rPr>
          <w:sz w:val="24"/>
          <w:szCs w:val="24"/>
        </w:rPr>
        <w:t>В промышленности</w:t>
      </w:r>
      <w:r w:rsidRPr="00D92EBE">
        <w:rPr>
          <w:sz w:val="24"/>
          <w:szCs w:val="24"/>
        </w:rPr>
        <w:t xml:space="preserve"> </w:t>
      </w:r>
      <w:r w:rsidR="00623912" w:rsidRPr="00D92EBE">
        <w:rPr>
          <w:sz w:val="24"/>
          <w:szCs w:val="24"/>
        </w:rPr>
        <w:t>занято 3</w:t>
      </w:r>
      <w:r w:rsidR="00291DF6">
        <w:rPr>
          <w:sz w:val="24"/>
          <w:szCs w:val="24"/>
        </w:rPr>
        <w:t>6</w:t>
      </w:r>
      <w:r w:rsidR="00623912" w:rsidRPr="00D92EBE">
        <w:rPr>
          <w:sz w:val="24"/>
          <w:szCs w:val="24"/>
        </w:rPr>
        <w:t xml:space="preserve">% от общего количества работающих в экономике района. </w:t>
      </w:r>
      <w:r w:rsidRPr="00D92EBE">
        <w:rPr>
          <w:sz w:val="24"/>
          <w:szCs w:val="24"/>
        </w:rPr>
        <w:t xml:space="preserve">Среднесписочная численность </w:t>
      </w:r>
      <w:r w:rsidR="00623912" w:rsidRPr="00D92EBE">
        <w:rPr>
          <w:sz w:val="24"/>
          <w:szCs w:val="24"/>
        </w:rPr>
        <w:t xml:space="preserve">работников </w:t>
      </w:r>
      <w:r w:rsidRPr="00D92EBE">
        <w:rPr>
          <w:sz w:val="24"/>
          <w:szCs w:val="24"/>
        </w:rPr>
        <w:t>крупных и средних предприятиях промышленности по состоянию на 01.</w:t>
      </w:r>
      <w:r w:rsidR="00F72A2B">
        <w:rPr>
          <w:sz w:val="24"/>
          <w:szCs w:val="24"/>
        </w:rPr>
        <w:t>01</w:t>
      </w:r>
      <w:r w:rsidR="00134F81" w:rsidRPr="00D92EBE">
        <w:rPr>
          <w:sz w:val="24"/>
          <w:szCs w:val="24"/>
        </w:rPr>
        <w:t>.20</w:t>
      </w:r>
      <w:r w:rsidR="00C8188E" w:rsidRPr="00D92EBE">
        <w:rPr>
          <w:sz w:val="24"/>
          <w:szCs w:val="24"/>
        </w:rPr>
        <w:t>2</w:t>
      </w:r>
      <w:r w:rsidR="00F72A2B">
        <w:rPr>
          <w:sz w:val="24"/>
          <w:szCs w:val="24"/>
        </w:rPr>
        <w:t>3</w:t>
      </w:r>
      <w:r w:rsidRPr="00D92EBE">
        <w:rPr>
          <w:sz w:val="24"/>
          <w:szCs w:val="24"/>
        </w:rPr>
        <w:t xml:space="preserve"> года составила 1</w:t>
      </w:r>
      <w:r w:rsidR="007C62A0">
        <w:rPr>
          <w:sz w:val="24"/>
          <w:szCs w:val="24"/>
        </w:rPr>
        <w:t>5,4</w:t>
      </w:r>
      <w:r w:rsidR="00291DF6">
        <w:rPr>
          <w:sz w:val="24"/>
          <w:szCs w:val="24"/>
        </w:rPr>
        <w:t xml:space="preserve"> тыс.</w:t>
      </w:r>
      <w:r w:rsidR="000B450E" w:rsidRPr="00D92EBE">
        <w:rPr>
          <w:sz w:val="24"/>
          <w:szCs w:val="24"/>
        </w:rPr>
        <w:t xml:space="preserve"> </w:t>
      </w:r>
      <w:r w:rsidRPr="00D92EBE">
        <w:rPr>
          <w:sz w:val="24"/>
          <w:szCs w:val="24"/>
        </w:rPr>
        <w:t xml:space="preserve">человек и </w:t>
      </w:r>
      <w:r w:rsidR="009A6CEC" w:rsidRPr="00D92EBE">
        <w:rPr>
          <w:sz w:val="24"/>
          <w:szCs w:val="24"/>
        </w:rPr>
        <w:t xml:space="preserve">по сравнению с соответствующим </w:t>
      </w:r>
      <w:r w:rsidR="004D4149" w:rsidRPr="00D92EBE">
        <w:rPr>
          <w:sz w:val="24"/>
          <w:szCs w:val="24"/>
        </w:rPr>
        <w:t>периодом предыдущего</w:t>
      </w:r>
      <w:r w:rsidRPr="00D92EBE">
        <w:rPr>
          <w:sz w:val="24"/>
          <w:szCs w:val="24"/>
        </w:rPr>
        <w:t xml:space="preserve"> год</w:t>
      </w:r>
      <w:r w:rsidR="009A6CEC" w:rsidRPr="00D92EBE">
        <w:rPr>
          <w:sz w:val="24"/>
          <w:szCs w:val="24"/>
        </w:rPr>
        <w:t>а</w:t>
      </w:r>
      <w:r w:rsidR="00404CBA" w:rsidRPr="00D92EBE">
        <w:rPr>
          <w:sz w:val="24"/>
          <w:szCs w:val="24"/>
        </w:rPr>
        <w:t xml:space="preserve"> увеличилась на </w:t>
      </w:r>
      <w:r w:rsidR="007C62A0">
        <w:rPr>
          <w:sz w:val="24"/>
          <w:szCs w:val="24"/>
        </w:rPr>
        <w:t>4,6</w:t>
      </w:r>
      <w:r w:rsidR="00404CBA" w:rsidRPr="00D92EBE">
        <w:rPr>
          <w:sz w:val="24"/>
          <w:szCs w:val="24"/>
        </w:rPr>
        <w:t xml:space="preserve">% или на </w:t>
      </w:r>
      <w:r w:rsidR="007C62A0">
        <w:rPr>
          <w:sz w:val="24"/>
          <w:szCs w:val="24"/>
        </w:rPr>
        <w:t>6</w:t>
      </w:r>
      <w:r w:rsidR="002365A4">
        <w:rPr>
          <w:sz w:val="24"/>
          <w:szCs w:val="24"/>
        </w:rPr>
        <w:t>73</w:t>
      </w:r>
      <w:r w:rsidR="00404CBA" w:rsidRPr="00D92EBE">
        <w:rPr>
          <w:sz w:val="24"/>
          <w:szCs w:val="24"/>
        </w:rPr>
        <w:t xml:space="preserve"> человек</w:t>
      </w:r>
      <w:r w:rsidR="002365A4">
        <w:rPr>
          <w:sz w:val="24"/>
          <w:szCs w:val="24"/>
        </w:rPr>
        <w:t>а</w:t>
      </w:r>
      <w:r w:rsidR="00356772" w:rsidRPr="00D92EBE">
        <w:rPr>
          <w:sz w:val="24"/>
          <w:szCs w:val="24"/>
        </w:rPr>
        <w:t>.</w:t>
      </w:r>
    </w:p>
    <w:p w14:paraId="2E8B33CF" w14:textId="77777777" w:rsidR="00D61B8C" w:rsidRDefault="00D61B8C" w:rsidP="003017B3">
      <w:pPr>
        <w:jc w:val="center"/>
        <w:rPr>
          <w:b/>
          <w:sz w:val="24"/>
          <w:szCs w:val="24"/>
        </w:rPr>
      </w:pPr>
    </w:p>
    <w:p w14:paraId="55AF117B" w14:textId="77777777" w:rsidR="00D61B8C" w:rsidRDefault="00D61B8C" w:rsidP="003017B3">
      <w:pPr>
        <w:jc w:val="center"/>
        <w:rPr>
          <w:b/>
          <w:sz w:val="24"/>
          <w:szCs w:val="24"/>
        </w:rPr>
      </w:pPr>
    </w:p>
    <w:p w14:paraId="53067B1F" w14:textId="77777777" w:rsidR="00D61B8C" w:rsidRDefault="00D61B8C" w:rsidP="003017B3">
      <w:pPr>
        <w:jc w:val="center"/>
        <w:rPr>
          <w:b/>
          <w:sz w:val="24"/>
          <w:szCs w:val="24"/>
        </w:rPr>
      </w:pPr>
    </w:p>
    <w:p w14:paraId="4F17AEEA" w14:textId="3AAE37B1" w:rsidR="003017B3" w:rsidRDefault="003017B3" w:rsidP="003017B3">
      <w:pPr>
        <w:jc w:val="center"/>
        <w:rPr>
          <w:b/>
          <w:sz w:val="24"/>
          <w:szCs w:val="24"/>
        </w:rPr>
      </w:pPr>
      <w:r w:rsidRPr="00D92EBE">
        <w:rPr>
          <w:b/>
          <w:sz w:val="24"/>
          <w:szCs w:val="24"/>
        </w:rPr>
        <w:lastRenderedPageBreak/>
        <w:t>Среднемесячная номинальная начисленная заработная плата в расчете на одного работника промышленного предприятия</w:t>
      </w:r>
      <w:r w:rsidR="00C06B25" w:rsidRPr="00D92EBE">
        <w:rPr>
          <w:b/>
          <w:sz w:val="24"/>
          <w:szCs w:val="24"/>
        </w:rPr>
        <w:t>*</w:t>
      </w:r>
      <w:r w:rsidR="00FD13E5" w:rsidRPr="00D92EBE">
        <w:rPr>
          <w:b/>
          <w:sz w:val="24"/>
          <w:szCs w:val="24"/>
        </w:rPr>
        <w:t>/</w:t>
      </w:r>
      <w:r w:rsidR="00C06B25" w:rsidRPr="00D92EBE">
        <w:rPr>
          <w:b/>
          <w:sz w:val="24"/>
          <w:szCs w:val="24"/>
        </w:rPr>
        <w:t>**</w:t>
      </w:r>
    </w:p>
    <w:p w14:paraId="489B5C90" w14:textId="77777777" w:rsidR="00D61B8C" w:rsidRPr="00D92EBE" w:rsidRDefault="00D61B8C" w:rsidP="003017B3">
      <w:pPr>
        <w:jc w:val="center"/>
        <w:rPr>
          <w:b/>
          <w:sz w:val="24"/>
          <w:szCs w:val="24"/>
        </w:rPr>
      </w:pPr>
    </w:p>
    <w:tbl>
      <w:tblPr>
        <w:tblW w:w="43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93"/>
        <w:gridCol w:w="1724"/>
        <w:gridCol w:w="926"/>
        <w:gridCol w:w="1642"/>
      </w:tblGrid>
      <w:tr w:rsidR="00D92EBE" w:rsidRPr="00D92EBE" w14:paraId="325CB331" w14:textId="77777777" w:rsidTr="00337A97">
        <w:trPr>
          <w:trHeight w:val="1735"/>
          <w:jc w:val="center"/>
        </w:trPr>
        <w:tc>
          <w:tcPr>
            <w:tcW w:w="2415" w:type="pct"/>
            <w:tcBorders>
              <w:top w:val="single" w:sz="4" w:space="0" w:color="auto"/>
              <w:left w:val="single" w:sz="4" w:space="0" w:color="auto"/>
              <w:right w:val="single" w:sz="4" w:space="0" w:color="auto"/>
            </w:tcBorders>
          </w:tcPr>
          <w:p w14:paraId="7F8174F3" w14:textId="77777777" w:rsidR="003017B3" w:rsidRPr="00D92EBE" w:rsidRDefault="003017B3" w:rsidP="007866A5"/>
          <w:p w14:paraId="247082F1" w14:textId="77777777" w:rsidR="003017B3" w:rsidRPr="00D92EBE" w:rsidRDefault="003017B3" w:rsidP="007866A5">
            <w:pPr>
              <w:keepNext/>
              <w:spacing w:before="240"/>
              <w:jc w:val="center"/>
              <w:outlineLvl w:val="2"/>
              <w:rPr>
                <w:bCs/>
                <w:lang w:eastAsia="x-none"/>
              </w:rPr>
            </w:pPr>
            <w:r w:rsidRPr="00D92EBE">
              <w:rPr>
                <w:bCs/>
                <w:lang w:val="x-none" w:eastAsia="x-none"/>
              </w:rPr>
              <w:t>Вид деятельности</w:t>
            </w:r>
          </w:p>
        </w:tc>
        <w:tc>
          <w:tcPr>
            <w:tcW w:w="1025" w:type="pct"/>
            <w:tcBorders>
              <w:top w:val="single" w:sz="4" w:space="0" w:color="auto"/>
              <w:left w:val="single" w:sz="4" w:space="0" w:color="auto"/>
              <w:right w:val="single" w:sz="4" w:space="0" w:color="auto"/>
            </w:tcBorders>
          </w:tcPr>
          <w:p w14:paraId="0B5C2A5A" w14:textId="77777777" w:rsidR="00301262" w:rsidRPr="00D92EBE" w:rsidRDefault="003017B3" w:rsidP="007866A5">
            <w:pPr>
              <w:jc w:val="center"/>
              <w:rPr>
                <w:b/>
              </w:rPr>
            </w:pPr>
            <w:r w:rsidRPr="00D92EBE">
              <w:rPr>
                <w:b/>
              </w:rPr>
              <w:t>Среднемесячная начисленная  заработная плата  за</w:t>
            </w:r>
          </w:p>
          <w:p w14:paraId="216F46AB" w14:textId="2316CAF7" w:rsidR="003017B3" w:rsidRPr="00D92EBE" w:rsidRDefault="00404CBA" w:rsidP="00825C4F">
            <w:pPr>
              <w:jc w:val="center"/>
            </w:pPr>
            <w:r w:rsidRPr="00D92EBE">
              <w:rPr>
                <w:b/>
              </w:rPr>
              <w:t>январь –</w:t>
            </w:r>
            <w:r w:rsidR="00E027D8">
              <w:rPr>
                <w:b/>
              </w:rPr>
              <w:t>декаб</w:t>
            </w:r>
            <w:r w:rsidR="00C638A8">
              <w:rPr>
                <w:b/>
              </w:rPr>
              <w:t>р</w:t>
            </w:r>
            <w:r w:rsidR="0011017E">
              <w:rPr>
                <w:b/>
              </w:rPr>
              <w:t>ь</w:t>
            </w:r>
            <w:r w:rsidRPr="00D92EBE">
              <w:rPr>
                <w:b/>
              </w:rPr>
              <w:t xml:space="preserve"> </w:t>
            </w:r>
            <w:r w:rsidR="003017B3" w:rsidRPr="00D92EBE">
              <w:rPr>
                <w:b/>
              </w:rPr>
              <w:t>20</w:t>
            </w:r>
            <w:r w:rsidR="000C54B3" w:rsidRPr="00D92EBE">
              <w:rPr>
                <w:b/>
              </w:rPr>
              <w:t>2</w:t>
            </w:r>
            <w:r w:rsidR="006A48E0">
              <w:rPr>
                <w:b/>
              </w:rPr>
              <w:t>2</w:t>
            </w:r>
            <w:r w:rsidR="003017B3" w:rsidRPr="00D92EBE">
              <w:rPr>
                <w:b/>
              </w:rPr>
              <w:t xml:space="preserve"> год</w:t>
            </w:r>
            <w:r w:rsidR="0080339A" w:rsidRPr="00D92EBE">
              <w:rPr>
                <w:b/>
              </w:rPr>
              <w:t>а</w:t>
            </w:r>
            <w:r w:rsidR="003017B3" w:rsidRPr="00D92EBE">
              <w:rPr>
                <w:b/>
              </w:rPr>
              <w:t>, руб.</w:t>
            </w:r>
          </w:p>
        </w:tc>
        <w:tc>
          <w:tcPr>
            <w:tcW w:w="564" w:type="pct"/>
            <w:tcBorders>
              <w:top w:val="single" w:sz="4" w:space="0" w:color="auto"/>
              <w:left w:val="single" w:sz="4" w:space="0" w:color="auto"/>
              <w:right w:val="single" w:sz="4" w:space="0" w:color="auto"/>
            </w:tcBorders>
          </w:tcPr>
          <w:p w14:paraId="44F6DF7E" w14:textId="7D3FE7F1" w:rsidR="003017B3" w:rsidRPr="00D92EBE" w:rsidRDefault="003017B3" w:rsidP="007866A5">
            <w:pPr>
              <w:jc w:val="center"/>
            </w:pPr>
            <w:r w:rsidRPr="00D92EBE">
              <w:t xml:space="preserve">Темп роста к </w:t>
            </w:r>
            <w:r w:rsidR="00404CBA" w:rsidRPr="00D92EBE">
              <w:t xml:space="preserve">соотв. периоду </w:t>
            </w:r>
            <w:r w:rsidRPr="00D92EBE">
              <w:t>20</w:t>
            </w:r>
            <w:r w:rsidR="00404CBA" w:rsidRPr="00D92EBE">
              <w:t>2</w:t>
            </w:r>
            <w:r w:rsidR="006A48E0">
              <w:t>1</w:t>
            </w:r>
            <w:r w:rsidRPr="00D92EBE">
              <w:t xml:space="preserve"> год</w:t>
            </w:r>
            <w:r w:rsidR="00864D65" w:rsidRPr="00D92EBE">
              <w:t>а</w:t>
            </w:r>
            <w:r w:rsidRPr="00D92EBE">
              <w:t>,</w:t>
            </w:r>
          </w:p>
          <w:p w14:paraId="4DE8C8A7" w14:textId="77777777" w:rsidR="003017B3" w:rsidRPr="00D92EBE" w:rsidRDefault="003017B3" w:rsidP="007866A5">
            <w:pPr>
              <w:jc w:val="center"/>
            </w:pPr>
            <w:r w:rsidRPr="00D92EBE">
              <w:t>%</w:t>
            </w:r>
          </w:p>
        </w:tc>
        <w:tc>
          <w:tcPr>
            <w:tcW w:w="996" w:type="pct"/>
            <w:tcBorders>
              <w:top w:val="single" w:sz="4" w:space="0" w:color="auto"/>
              <w:left w:val="single" w:sz="4" w:space="0" w:color="auto"/>
              <w:right w:val="single" w:sz="4" w:space="0" w:color="auto"/>
            </w:tcBorders>
          </w:tcPr>
          <w:p w14:paraId="76668D60" w14:textId="77777777" w:rsidR="003017B3" w:rsidRPr="00D92EBE" w:rsidRDefault="003017B3" w:rsidP="007866A5">
            <w:pPr>
              <w:jc w:val="center"/>
              <w:rPr>
                <w:b/>
                <w:sz w:val="18"/>
                <w:szCs w:val="18"/>
              </w:rPr>
            </w:pPr>
            <w:r w:rsidRPr="00D92EBE">
              <w:rPr>
                <w:b/>
                <w:sz w:val="18"/>
                <w:szCs w:val="18"/>
              </w:rPr>
              <w:t xml:space="preserve">К среднему уровню в </w:t>
            </w:r>
            <w:r w:rsidR="00337A97" w:rsidRPr="00D92EBE">
              <w:rPr>
                <w:b/>
                <w:sz w:val="18"/>
                <w:szCs w:val="18"/>
              </w:rPr>
              <w:t>экономике</w:t>
            </w:r>
            <w:r w:rsidRPr="00D92EBE">
              <w:rPr>
                <w:b/>
                <w:sz w:val="18"/>
                <w:szCs w:val="18"/>
              </w:rPr>
              <w:t xml:space="preserve">  </w:t>
            </w:r>
          </w:p>
          <w:p w14:paraId="574A8C7E" w14:textId="77777777" w:rsidR="003017B3" w:rsidRPr="00D92EBE" w:rsidRDefault="003017B3" w:rsidP="007866A5">
            <w:pPr>
              <w:jc w:val="center"/>
            </w:pPr>
            <w:r w:rsidRPr="00D92EBE">
              <w:rPr>
                <w:b/>
                <w:sz w:val="18"/>
                <w:szCs w:val="18"/>
              </w:rPr>
              <w:t>Выборгского муниципального района</w:t>
            </w:r>
            <w:r w:rsidRPr="00D92EBE">
              <w:t>,</w:t>
            </w:r>
          </w:p>
          <w:p w14:paraId="61FC97E9" w14:textId="77777777" w:rsidR="003017B3" w:rsidRPr="00D92EBE" w:rsidRDefault="003017B3" w:rsidP="007866A5">
            <w:pPr>
              <w:jc w:val="center"/>
            </w:pPr>
            <w:r w:rsidRPr="00D92EBE">
              <w:t xml:space="preserve"> %</w:t>
            </w:r>
          </w:p>
        </w:tc>
      </w:tr>
      <w:tr w:rsidR="005A6991" w:rsidRPr="00D92EBE" w14:paraId="06789978"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64772DDE" w14:textId="5D17ED63" w:rsidR="005A6991" w:rsidRPr="00D92EBE" w:rsidRDefault="005A6991" w:rsidP="005A6991">
            <w:pPr>
              <w:rPr>
                <w:b/>
              </w:rPr>
            </w:pPr>
            <w:r w:rsidRPr="00D92EBE">
              <w:rPr>
                <w:b/>
              </w:rPr>
              <w:t>Добыча полезных ископаемых</w:t>
            </w:r>
          </w:p>
        </w:tc>
        <w:tc>
          <w:tcPr>
            <w:tcW w:w="1025" w:type="pct"/>
            <w:tcBorders>
              <w:top w:val="single" w:sz="4" w:space="0" w:color="auto"/>
              <w:left w:val="single" w:sz="4" w:space="0" w:color="auto"/>
              <w:bottom w:val="single" w:sz="4" w:space="0" w:color="auto"/>
              <w:right w:val="single" w:sz="4" w:space="0" w:color="auto"/>
            </w:tcBorders>
          </w:tcPr>
          <w:p w14:paraId="4B277D8E" w14:textId="7B5E4255" w:rsidR="005A6991" w:rsidRPr="00D92EBE" w:rsidRDefault="00783231" w:rsidP="005A6991">
            <w:pPr>
              <w:jc w:val="center"/>
              <w:rPr>
                <w:b/>
              </w:rPr>
            </w:pPr>
            <w:r>
              <w:rPr>
                <w:b/>
              </w:rPr>
              <w:t>61502,5</w:t>
            </w:r>
          </w:p>
        </w:tc>
        <w:tc>
          <w:tcPr>
            <w:tcW w:w="564" w:type="pct"/>
            <w:tcBorders>
              <w:top w:val="single" w:sz="4" w:space="0" w:color="auto"/>
              <w:left w:val="single" w:sz="4" w:space="0" w:color="auto"/>
              <w:bottom w:val="single" w:sz="4" w:space="0" w:color="auto"/>
              <w:right w:val="single" w:sz="4" w:space="0" w:color="auto"/>
            </w:tcBorders>
          </w:tcPr>
          <w:p w14:paraId="45089D9B" w14:textId="68D5629B" w:rsidR="005A6991" w:rsidRPr="00D92EBE" w:rsidRDefault="00783231" w:rsidP="005A6991">
            <w:pPr>
              <w:jc w:val="center"/>
              <w:rPr>
                <w:b/>
              </w:rPr>
            </w:pPr>
            <w:r>
              <w:rPr>
                <w:b/>
              </w:rPr>
              <w:t>119,8</w:t>
            </w:r>
          </w:p>
        </w:tc>
        <w:tc>
          <w:tcPr>
            <w:tcW w:w="996" w:type="pct"/>
            <w:tcBorders>
              <w:top w:val="single" w:sz="4" w:space="0" w:color="auto"/>
              <w:left w:val="single" w:sz="4" w:space="0" w:color="auto"/>
              <w:bottom w:val="single" w:sz="4" w:space="0" w:color="auto"/>
              <w:right w:val="single" w:sz="4" w:space="0" w:color="auto"/>
            </w:tcBorders>
          </w:tcPr>
          <w:p w14:paraId="76932829" w14:textId="065EEF01" w:rsidR="005A6991" w:rsidRPr="00D92EBE" w:rsidRDefault="00783231" w:rsidP="005A6991">
            <w:pPr>
              <w:jc w:val="center"/>
              <w:rPr>
                <w:b/>
              </w:rPr>
            </w:pPr>
            <w:r>
              <w:rPr>
                <w:b/>
              </w:rPr>
              <w:t>88,9</w:t>
            </w:r>
          </w:p>
        </w:tc>
      </w:tr>
      <w:tr w:rsidR="005A6991" w:rsidRPr="00D92EBE" w14:paraId="3C4AEC5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4E89D034" w14:textId="464463D7" w:rsidR="005A6991" w:rsidRPr="00D92EBE" w:rsidRDefault="005A6991" w:rsidP="005A6991">
            <w:pPr>
              <w:rPr>
                <w:b/>
              </w:rPr>
            </w:pPr>
            <w:r w:rsidRPr="00D92EBE">
              <w:rPr>
                <w:b/>
              </w:rPr>
              <w:t>Обрабатывающие производства</w:t>
            </w:r>
          </w:p>
        </w:tc>
        <w:tc>
          <w:tcPr>
            <w:tcW w:w="1025" w:type="pct"/>
            <w:tcBorders>
              <w:top w:val="single" w:sz="4" w:space="0" w:color="auto"/>
              <w:left w:val="single" w:sz="4" w:space="0" w:color="auto"/>
              <w:bottom w:val="single" w:sz="4" w:space="0" w:color="auto"/>
              <w:right w:val="single" w:sz="4" w:space="0" w:color="auto"/>
            </w:tcBorders>
          </w:tcPr>
          <w:p w14:paraId="18054CC9" w14:textId="7940651C" w:rsidR="005A6991" w:rsidRDefault="00783231" w:rsidP="005A6991">
            <w:pPr>
              <w:jc w:val="center"/>
              <w:rPr>
                <w:b/>
              </w:rPr>
            </w:pPr>
            <w:r>
              <w:rPr>
                <w:b/>
              </w:rPr>
              <w:t>80421,5</w:t>
            </w:r>
          </w:p>
        </w:tc>
        <w:tc>
          <w:tcPr>
            <w:tcW w:w="564" w:type="pct"/>
            <w:tcBorders>
              <w:top w:val="single" w:sz="4" w:space="0" w:color="auto"/>
              <w:left w:val="single" w:sz="4" w:space="0" w:color="auto"/>
              <w:bottom w:val="single" w:sz="4" w:space="0" w:color="auto"/>
              <w:right w:val="single" w:sz="4" w:space="0" w:color="auto"/>
            </w:tcBorders>
          </w:tcPr>
          <w:p w14:paraId="1E5F7218" w14:textId="4357298F" w:rsidR="005A6991" w:rsidRDefault="00783231" w:rsidP="005A6991">
            <w:pPr>
              <w:jc w:val="center"/>
              <w:rPr>
                <w:b/>
              </w:rPr>
            </w:pPr>
            <w:r>
              <w:rPr>
                <w:b/>
              </w:rPr>
              <w:t>113,1</w:t>
            </w:r>
          </w:p>
        </w:tc>
        <w:tc>
          <w:tcPr>
            <w:tcW w:w="996" w:type="pct"/>
            <w:tcBorders>
              <w:top w:val="single" w:sz="4" w:space="0" w:color="auto"/>
              <w:left w:val="single" w:sz="4" w:space="0" w:color="auto"/>
              <w:bottom w:val="single" w:sz="4" w:space="0" w:color="auto"/>
              <w:right w:val="single" w:sz="4" w:space="0" w:color="auto"/>
            </w:tcBorders>
          </w:tcPr>
          <w:p w14:paraId="4EA8C99A" w14:textId="0A484261" w:rsidR="005A6991" w:rsidRPr="00D92EBE" w:rsidRDefault="00783231" w:rsidP="005A6991">
            <w:pPr>
              <w:jc w:val="center"/>
              <w:rPr>
                <w:b/>
              </w:rPr>
            </w:pPr>
            <w:r>
              <w:rPr>
                <w:b/>
              </w:rPr>
              <w:t>116,2</w:t>
            </w:r>
          </w:p>
        </w:tc>
      </w:tr>
      <w:tr w:rsidR="00D92EBE" w:rsidRPr="00D92EBE" w14:paraId="6828EF07"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5BA44BB6" w14:textId="77777777" w:rsidR="003017B3" w:rsidRPr="00D92EBE" w:rsidRDefault="003017B3" w:rsidP="007866A5">
            <w:pPr>
              <w:rPr>
                <w:b/>
              </w:rPr>
            </w:pPr>
            <w:r w:rsidRPr="00D92EBE">
              <w:rPr>
                <w:b/>
              </w:rPr>
              <w:t xml:space="preserve">Обеспечение  электрической энергией, газом и паром </w:t>
            </w:r>
          </w:p>
        </w:tc>
        <w:tc>
          <w:tcPr>
            <w:tcW w:w="1025" w:type="pct"/>
            <w:tcBorders>
              <w:top w:val="single" w:sz="4" w:space="0" w:color="auto"/>
              <w:left w:val="single" w:sz="4" w:space="0" w:color="auto"/>
              <w:bottom w:val="single" w:sz="4" w:space="0" w:color="auto"/>
              <w:right w:val="single" w:sz="4" w:space="0" w:color="auto"/>
            </w:tcBorders>
          </w:tcPr>
          <w:p w14:paraId="48F96B05" w14:textId="3D84C6E7" w:rsidR="003017B3" w:rsidRPr="00D92EBE" w:rsidRDefault="00783231" w:rsidP="007866A5">
            <w:pPr>
              <w:jc w:val="center"/>
              <w:rPr>
                <w:b/>
              </w:rPr>
            </w:pPr>
            <w:r>
              <w:rPr>
                <w:b/>
              </w:rPr>
              <w:t>82136,8</w:t>
            </w:r>
          </w:p>
        </w:tc>
        <w:tc>
          <w:tcPr>
            <w:tcW w:w="564" w:type="pct"/>
            <w:tcBorders>
              <w:top w:val="single" w:sz="4" w:space="0" w:color="auto"/>
              <w:left w:val="single" w:sz="4" w:space="0" w:color="auto"/>
              <w:bottom w:val="single" w:sz="4" w:space="0" w:color="auto"/>
              <w:right w:val="single" w:sz="4" w:space="0" w:color="auto"/>
            </w:tcBorders>
          </w:tcPr>
          <w:p w14:paraId="238B79DB" w14:textId="71068CBE" w:rsidR="003017B3" w:rsidRPr="00D92EBE" w:rsidRDefault="00783231" w:rsidP="007866A5">
            <w:pPr>
              <w:jc w:val="center"/>
              <w:rPr>
                <w:b/>
              </w:rPr>
            </w:pPr>
            <w:r>
              <w:rPr>
                <w:b/>
              </w:rPr>
              <w:t>127,7</w:t>
            </w:r>
          </w:p>
        </w:tc>
        <w:tc>
          <w:tcPr>
            <w:tcW w:w="996" w:type="pct"/>
            <w:tcBorders>
              <w:top w:val="single" w:sz="4" w:space="0" w:color="auto"/>
              <w:left w:val="single" w:sz="4" w:space="0" w:color="auto"/>
              <w:bottom w:val="single" w:sz="4" w:space="0" w:color="auto"/>
              <w:right w:val="single" w:sz="4" w:space="0" w:color="auto"/>
            </w:tcBorders>
          </w:tcPr>
          <w:p w14:paraId="38CE94A2" w14:textId="07F59F96" w:rsidR="003017B3" w:rsidRPr="00D92EBE" w:rsidRDefault="00783231" w:rsidP="007866A5">
            <w:pPr>
              <w:jc w:val="center"/>
              <w:rPr>
                <w:b/>
              </w:rPr>
            </w:pPr>
            <w:r>
              <w:rPr>
                <w:b/>
              </w:rPr>
              <w:t>118,7</w:t>
            </w:r>
          </w:p>
        </w:tc>
      </w:tr>
      <w:tr w:rsidR="00D92EBE" w:rsidRPr="00D92EBE" w14:paraId="3B97B9F5" w14:textId="77777777" w:rsidTr="00337A97">
        <w:trPr>
          <w:jc w:val="center"/>
        </w:trPr>
        <w:tc>
          <w:tcPr>
            <w:tcW w:w="2415" w:type="pct"/>
            <w:tcBorders>
              <w:top w:val="single" w:sz="4" w:space="0" w:color="auto"/>
              <w:left w:val="single" w:sz="4" w:space="0" w:color="auto"/>
              <w:bottom w:val="single" w:sz="4" w:space="0" w:color="auto"/>
              <w:right w:val="single" w:sz="4" w:space="0" w:color="auto"/>
            </w:tcBorders>
          </w:tcPr>
          <w:p w14:paraId="0566DA21" w14:textId="77777777" w:rsidR="00433395" w:rsidRPr="00D92EBE" w:rsidRDefault="00433395" w:rsidP="00433395">
            <w:pPr>
              <w:rPr>
                <w:b/>
              </w:rPr>
            </w:pPr>
            <w:r w:rsidRPr="00D92EBE">
              <w:rPr>
                <w:b/>
              </w:rPr>
              <w:t>Водоснабжение, водоотведение, организация сбора и утилизации отходов</w:t>
            </w:r>
          </w:p>
        </w:tc>
        <w:tc>
          <w:tcPr>
            <w:tcW w:w="1025" w:type="pct"/>
            <w:tcBorders>
              <w:top w:val="single" w:sz="4" w:space="0" w:color="auto"/>
              <w:left w:val="single" w:sz="4" w:space="0" w:color="auto"/>
              <w:bottom w:val="single" w:sz="4" w:space="0" w:color="auto"/>
              <w:right w:val="single" w:sz="4" w:space="0" w:color="auto"/>
            </w:tcBorders>
          </w:tcPr>
          <w:p w14:paraId="55CADDC2" w14:textId="66CE1E0B" w:rsidR="00433395" w:rsidRPr="00D92EBE" w:rsidRDefault="00783231" w:rsidP="00433395">
            <w:pPr>
              <w:jc w:val="center"/>
              <w:rPr>
                <w:b/>
              </w:rPr>
            </w:pPr>
            <w:r>
              <w:rPr>
                <w:b/>
              </w:rPr>
              <w:t>56748,7</w:t>
            </w:r>
          </w:p>
        </w:tc>
        <w:tc>
          <w:tcPr>
            <w:tcW w:w="564" w:type="pct"/>
            <w:tcBorders>
              <w:top w:val="single" w:sz="4" w:space="0" w:color="auto"/>
              <w:left w:val="single" w:sz="4" w:space="0" w:color="auto"/>
              <w:bottom w:val="single" w:sz="4" w:space="0" w:color="auto"/>
              <w:right w:val="single" w:sz="4" w:space="0" w:color="auto"/>
            </w:tcBorders>
          </w:tcPr>
          <w:p w14:paraId="62AA370A" w14:textId="67C50F57" w:rsidR="00433395" w:rsidRPr="00D92EBE" w:rsidRDefault="00783231" w:rsidP="00433395">
            <w:pPr>
              <w:jc w:val="center"/>
              <w:rPr>
                <w:b/>
              </w:rPr>
            </w:pPr>
            <w:r>
              <w:rPr>
                <w:b/>
              </w:rPr>
              <w:t>114,2</w:t>
            </w:r>
          </w:p>
        </w:tc>
        <w:tc>
          <w:tcPr>
            <w:tcW w:w="996" w:type="pct"/>
            <w:tcBorders>
              <w:top w:val="single" w:sz="4" w:space="0" w:color="auto"/>
              <w:left w:val="single" w:sz="4" w:space="0" w:color="auto"/>
              <w:bottom w:val="single" w:sz="4" w:space="0" w:color="auto"/>
              <w:right w:val="single" w:sz="4" w:space="0" w:color="auto"/>
            </w:tcBorders>
          </w:tcPr>
          <w:p w14:paraId="370E5320" w14:textId="67DB60A4" w:rsidR="00433395" w:rsidRPr="00D92EBE" w:rsidRDefault="00783231" w:rsidP="00433395">
            <w:pPr>
              <w:jc w:val="center"/>
              <w:rPr>
                <w:b/>
              </w:rPr>
            </w:pPr>
            <w:r>
              <w:rPr>
                <w:b/>
              </w:rPr>
              <w:t>82</w:t>
            </w:r>
          </w:p>
        </w:tc>
      </w:tr>
    </w:tbl>
    <w:p w14:paraId="209460B9" w14:textId="77777777" w:rsidR="003017B3" w:rsidRPr="00D92EBE" w:rsidRDefault="003017B3" w:rsidP="003017B3">
      <w:pPr>
        <w:pStyle w:val="a9"/>
        <w:rPr>
          <w:i/>
          <w:sz w:val="20"/>
          <w:szCs w:val="20"/>
        </w:rPr>
      </w:pPr>
      <w:r w:rsidRPr="00D92EBE">
        <w:rPr>
          <w:i/>
          <w:sz w:val="20"/>
          <w:szCs w:val="20"/>
        </w:rPr>
        <w:t>*- «</w:t>
      </w:r>
      <w:r w:rsidR="008A0862" w:rsidRPr="00D92EBE">
        <w:rPr>
          <w:i/>
          <w:sz w:val="20"/>
          <w:szCs w:val="20"/>
        </w:rPr>
        <w:t>чистый</w:t>
      </w:r>
      <w:r w:rsidRPr="00D92EBE">
        <w:rPr>
          <w:i/>
          <w:sz w:val="20"/>
          <w:szCs w:val="20"/>
        </w:rPr>
        <w:t>» ОКВЭД</w:t>
      </w:r>
    </w:p>
    <w:p w14:paraId="774F4C74" w14:textId="77777777" w:rsidR="003017B3" w:rsidRPr="00FA2520" w:rsidRDefault="003017B3" w:rsidP="003017B3">
      <w:pPr>
        <w:pStyle w:val="34"/>
        <w:spacing w:after="0"/>
        <w:jc w:val="both"/>
        <w:rPr>
          <w:i/>
          <w:sz w:val="20"/>
          <w:szCs w:val="20"/>
        </w:rPr>
      </w:pPr>
      <w:r w:rsidRPr="00D92EBE">
        <w:rPr>
          <w:sz w:val="20"/>
          <w:szCs w:val="20"/>
        </w:rPr>
        <w:t xml:space="preserve">         </w:t>
      </w:r>
      <w:r w:rsidR="00354DC1" w:rsidRPr="00D92EBE">
        <w:rPr>
          <w:i/>
          <w:sz w:val="20"/>
          <w:szCs w:val="20"/>
        </w:rPr>
        <w:t>** - без субъектов малого предпринимательства</w:t>
      </w:r>
    </w:p>
    <w:p w14:paraId="383507A3" w14:textId="76A0965F" w:rsidR="00297457" w:rsidRPr="00D92EBE" w:rsidRDefault="003017B3" w:rsidP="003017B3">
      <w:pPr>
        <w:pStyle w:val="34"/>
        <w:spacing w:after="0"/>
        <w:jc w:val="both"/>
        <w:rPr>
          <w:sz w:val="24"/>
          <w:szCs w:val="24"/>
        </w:rPr>
      </w:pPr>
      <w:r w:rsidRPr="00D92EBE">
        <w:rPr>
          <w:sz w:val="24"/>
          <w:szCs w:val="24"/>
        </w:rPr>
        <w:t xml:space="preserve">            По данным </w:t>
      </w:r>
      <w:r w:rsidR="00323A86" w:rsidRPr="00D92EBE">
        <w:rPr>
          <w:sz w:val="24"/>
          <w:szCs w:val="24"/>
        </w:rPr>
        <w:t xml:space="preserve">Петростата </w:t>
      </w:r>
      <w:r w:rsidR="007B68EE">
        <w:rPr>
          <w:sz w:val="24"/>
          <w:szCs w:val="24"/>
        </w:rPr>
        <w:t xml:space="preserve">и Прокуратуры, в реестре организаций, имеющих </w:t>
      </w:r>
      <w:r w:rsidR="007B68EE" w:rsidRPr="00D92EBE">
        <w:rPr>
          <w:sz w:val="24"/>
          <w:szCs w:val="24"/>
        </w:rPr>
        <w:t>просроченн</w:t>
      </w:r>
      <w:r w:rsidR="007B68EE">
        <w:rPr>
          <w:sz w:val="24"/>
          <w:szCs w:val="24"/>
        </w:rPr>
        <w:t>ую</w:t>
      </w:r>
      <w:r w:rsidR="007B68EE" w:rsidRPr="00D92EBE">
        <w:rPr>
          <w:sz w:val="24"/>
          <w:szCs w:val="24"/>
        </w:rPr>
        <w:t xml:space="preserve"> задолженность по заработной плате</w:t>
      </w:r>
      <w:r w:rsidR="007B68EE">
        <w:rPr>
          <w:sz w:val="24"/>
          <w:szCs w:val="24"/>
        </w:rPr>
        <w:t>,</w:t>
      </w:r>
      <w:r w:rsidR="007B68EE" w:rsidRPr="00D92EBE">
        <w:rPr>
          <w:sz w:val="24"/>
          <w:szCs w:val="24"/>
        </w:rPr>
        <w:t xml:space="preserve"> </w:t>
      </w:r>
      <w:r w:rsidR="006220AB" w:rsidRPr="00D92EBE">
        <w:rPr>
          <w:iCs/>
          <w:sz w:val="24"/>
          <w:szCs w:val="24"/>
        </w:rPr>
        <w:t>действующи</w:t>
      </w:r>
      <w:r w:rsidR="007B68EE">
        <w:rPr>
          <w:iCs/>
          <w:sz w:val="24"/>
          <w:szCs w:val="24"/>
        </w:rPr>
        <w:t>е</w:t>
      </w:r>
      <w:r w:rsidR="006220AB" w:rsidRPr="00D92EBE">
        <w:rPr>
          <w:sz w:val="24"/>
          <w:szCs w:val="24"/>
        </w:rPr>
        <w:t xml:space="preserve"> </w:t>
      </w:r>
      <w:r w:rsidR="008772D2" w:rsidRPr="00D92EBE">
        <w:rPr>
          <w:sz w:val="24"/>
          <w:szCs w:val="24"/>
        </w:rPr>
        <w:t>крупны</w:t>
      </w:r>
      <w:r w:rsidR="007B68EE">
        <w:rPr>
          <w:sz w:val="24"/>
          <w:szCs w:val="24"/>
        </w:rPr>
        <w:t>е</w:t>
      </w:r>
      <w:r w:rsidR="008772D2" w:rsidRPr="00D92EBE">
        <w:rPr>
          <w:sz w:val="24"/>
          <w:szCs w:val="24"/>
        </w:rPr>
        <w:t xml:space="preserve"> и средни</w:t>
      </w:r>
      <w:r w:rsidR="007B68EE">
        <w:rPr>
          <w:sz w:val="24"/>
          <w:szCs w:val="24"/>
        </w:rPr>
        <w:t>е</w:t>
      </w:r>
      <w:r w:rsidR="008772D2" w:rsidRPr="00D92EBE">
        <w:rPr>
          <w:sz w:val="24"/>
          <w:szCs w:val="24"/>
        </w:rPr>
        <w:t xml:space="preserve"> </w:t>
      </w:r>
      <w:r w:rsidR="006220AB" w:rsidRPr="00D92EBE">
        <w:rPr>
          <w:sz w:val="24"/>
          <w:szCs w:val="24"/>
        </w:rPr>
        <w:t xml:space="preserve">предприятия промышленности </w:t>
      </w:r>
      <w:r w:rsidR="00323A86" w:rsidRPr="00D92EBE">
        <w:rPr>
          <w:sz w:val="24"/>
          <w:szCs w:val="24"/>
        </w:rPr>
        <w:t>отсутству</w:t>
      </w:r>
      <w:r w:rsidR="007B68EE">
        <w:rPr>
          <w:sz w:val="24"/>
          <w:szCs w:val="24"/>
        </w:rPr>
        <w:t>ю</w:t>
      </w:r>
      <w:r w:rsidR="00323A86" w:rsidRPr="00D92EBE">
        <w:rPr>
          <w:sz w:val="24"/>
          <w:szCs w:val="24"/>
        </w:rPr>
        <w:t>т</w:t>
      </w:r>
      <w:r w:rsidR="006220AB" w:rsidRPr="00D92EBE">
        <w:rPr>
          <w:sz w:val="24"/>
          <w:szCs w:val="24"/>
        </w:rPr>
        <w:t xml:space="preserve">. </w:t>
      </w:r>
    </w:p>
    <w:p w14:paraId="6572B7AD" w14:textId="77777777" w:rsidR="006220AB" w:rsidRPr="00D92EBE" w:rsidRDefault="006220AB" w:rsidP="00BD12D2">
      <w:pPr>
        <w:pStyle w:val="a3"/>
        <w:ind w:firstLine="0"/>
        <w:rPr>
          <w:szCs w:val="24"/>
          <w:lang w:val="ru-RU"/>
        </w:rPr>
      </w:pPr>
    </w:p>
    <w:p w14:paraId="7CFD6247" w14:textId="77777777" w:rsidR="00A468E0" w:rsidRDefault="00A468E0" w:rsidP="00A07931">
      <w:pPr>
        <w:pStyle w:val="a9"/>
        <w:numPr>
          <w:ilvl w:val="0"/>
          <w:numId w:val="3"/>
        </w:numPr>
        <w:ind w:left="0" w:firstLine="0"/>
        <w:jc w:val="center"/>
        <w:rPr>
          <w:b/>
          <w:sz w:val="28"/>
          <w:szCs w:val="28"/>
        </w:rPr>
      </w:pPr>
      <w:r w:rsidRPr="007E4F9A">
        <w:rPr>
          <w:b/>
          <w:sz w:val="28"/>
          <w:szCs w:val="28"/>
        </w:rPr>
        <w:t>СЕЛЬСКОЕ ХОЗЯЙСТВО</w:t>
      </w:r>
    </w:p>
    <w:p w14:paraId="064EE2FD" w14:textId="0B6747DD" w:rsidR="002B514E" w:rsidRDefault="002B514E" w:rsidP="002B514E">
      <w:pPr>
        <w:widowControl w:val="0"/>
        <w:jc w:val="both"/>
        <w:rPr>
          <w:snapToGrid w:val="0"/>
          <w:sz w:val="24"/>
          <w:szCs w:val="24"/>
        </w:rPr>
      </w:pPr>
    </w:p>
    <w:p w14:paraId="59232EE0" w14:textId="300A5579" w:rsidR="00766144" w:rsidRPr="00766144" w:rsidRDefault="003423FF" w:rsidP="00766144">
      <w:pPr>
        <w:widowControl w:val="0"/>
        <w:tabs>
          <w:tab w:val="left" w:pos="567"/>
        </w:tabs>
        <w:ind w:firstLine="851"/>
        <w:jc w:val="both"/>
        <w:rPr>
          <w:sz w:val="24"/>
          <w:szCs w:val="24"/>
        </w:rPr>
      </w:pPr>
      <w:r w:rsidRPr="00766144">
        <w:rPr>
          <w:sz w:val="24"/>
          <w:szCs w:val="24"/>
        </w:rPr>
        <w:t xml:space="preserve"> </w:t>
      </w:r>
      <w:bookmarkStart w:id="3" w:name="_Hlk94531053"/>
      <w:r w:rsidR="00766144" w:rsidRPr="00766144">
        <w:rPr>
          <w:sz w:val="24"/>
          <w:szCs w:val="24"/>
        </w:rPr>
        <w:t xml:space="preserve">Агропромышленный комплекс МО «Выборгский район» на 01.01.2023 года представляет 24 предприятия, производящие сельскохозяйственную продукцию, в том числе 4 крупных и средних предприятия. </w:t>
      </w:r>
    </w:p>
    <w:p w14:paraId="35CA2257" w14:textId="77777777" w:rsidR="00766144" w:rsidRPr="00766144" w:rsidRDefault="00766144" w:rsidP="00766144">
      <w:pPr>
        <w:widowControl w:val="0"/>
        <w:tabs>
          <w:tab w:val="left" w:pos="567"/>
        </w:tabs>
        <w:ind w:firstLine="851"/>
        <w:jc w:val="both"/>
        <w:rPr>
          <w:b/>
          <w:snapToGrid w:val="0"/>
          <w:sz w:val="24"/>
          <w:szCs w:val="24"/>
        </w:rPr>
      </w:pPr>
      <w:r w:rsidRPr="00766144">
        <w:rPr>
          <w:sz w:val="24"/>
          <w:szCs w:val="24"/>
        </w:rPr>
        <w:t>Анализ работы сельского хозяйства за текущий период показывает, что всеми сельскохозяйственными предприятиями агропромышленного комплекса района произведено 29 972 тонн молока – это 95,1% к прошлому году, 16 850 тонн мяса скота и птицы – 64,2%, яиц – 1 386 млн. штук – 100,3%, овощей – 3 980,5 тонн – 102 % к прошлому году, 7 406,6 тонны товарной рыбы – 116,9% к прошлому году, 8 746 штук шкурок соболя – 96,3%, 768 тыс.штук цветов (основной объем розы на срезку).</w:t>
      </w:r>
    </w:p>
    <w:p w14:paraId="26942AB7" w14:textId="77777777" w:rsidR="00766144" w:rsidRPr="00766144" w:rsidRDefault="00766144" w:rsidP="00766144">
      <w:pPr>
        <w:widowControl w:val="0"/>
        <w:ind w:firstLine="851"/>
        <w:jc w:val="both"/>
        <w:rPr>
          <w:snapToGrid w:val="0"/>
          <w:sz w:val="24"/>
          <w:szCs w:val="24"/>
        </w:rPr>
      </w:pPr>
      <w:r w:rsidRPr="00766144">
        <w:rPr>
          <w:snapToGrid w:val="0"/>
          <w:sz w:val="24"/>
          <w:szCs w:val="24"/>
        </w:rPr>
        <w:t>За 2022 год объем отгруженной продукции сельского хозяйства по крупным и средним предприятиям района составил - 11 999 318 тыс. руб. – 110,9% к 2021 году. Произведено крупными и средними сельхозпредприятиями района     18 308 тонн молока, что составляет 106% к прошлому году, яиц 1 386 млн. штук – 100,3% к 2021 году, 16 457 тонн мяса скота и птицы – 66,7% к 2021 году (снижение производства мяса связано с плановым снижением объема производства мяса птицы в АО «Птицефабрика Роскар»).</w:t>
      </w:r>
    </w:p>
    <w:p w14:paraId="1D37706B" w14:textId="77777777" w:rsidR="00766144" w:rsidRPr="00766144" w:rsidRDefault="00766144" w:rsidP="00766144">
      <w:pPr>
        <w:widowControl w:val="0"/>
        <w:ind w:firstLine="851"/>
        <w:jc w:val="both"/>
        <w:rPr>
          <w:snapToGrid w:val="0"/>
          <w:sz w:val="24"/>
          <w:szCs w:val="24"/>
        </w:rPr>
      </w:pPr>
      <w:r w:rsidRPr="00766144">
        <w:rPr>
          <w:snapToGrid w:val="0"/>
          <w:sz w:val="24"/>
          <w:szCs w:val="24"/>
        </w:rPr>
        <w:t>Поголовье крупного рогатого скота в районе по состоянию на 01.01.2023 года составило 7 079 голов, в том числе коров 3 333. Продуктивность коров по району составила 9 014 кг, что на 423 кг больше уровня прошлого года. Наиболее высокие результаты по продуктивности дойного стада:</w:t>
      </w:r>
    </w:p>
    <w:p w14:paraId="72E08CB7" w14:textId="77777777" w:rsidR="00766144" w:rsidRPr="00766144" w:rsidRDefault="00766144">
      <w:pPr>
        <w:widowControl w:val="0"/>
        <w:numPr>
          <w:ilvl w:val="0"/>
          <w:numId w:val="14"/>
        </w:numPr>
        <w:ind w:left="0" w:firstLine="851"/>
        <w:jc w:val="both"/>
        <w:rPr>
          <w:snapToGrid w:val="0"/>
          <w:sz w:val="24"/>
          <w:szCs w:val="24"/>
        </w:rPr>
      </w:pPr>
      <w:r w:rsidRPr="00766144">
        <w:rPr>
          <w:snapToGrid w:val="0"/>
          <w:sz w:val="24"/>
          <w:szCs w:val="24"/>
        </w:rPr>
        <w:t>в СПК «Рябовский» 12 237 кг, + 1 273 кг;</w:t>
      </w:r>
    </w:p>
    <w:p w14:paraId="2B832C23" w14:textId="77777777" w:rsidR="00766144" w:rsidRPr="00766144" w:rsidRDefault="00766144">
      <w:pPr>
        <w:widowControl w:val="0"/>
        <w:numPr>
          <w:ilvl w:val="0"/>
          <w:numId w:val="14"/>
        </w:numPr>
        <w:ind w:left="0" w:firstLine="851"/>
        <w:jc w:val="both"/>
        <w:rPr>
          <w:snapToGrid w:val="0"/>
          <w:sz w:val="24"/>
          <w:szCs w:val="24"/>
        </w:rPr>
      </w:pPr>
      <w:r w:rsidRPr="00766144">
        <w:rPr>
          <w:snapToGrid w:val="0"/>
          <w:sz w:val="24"/>
          <w:szCs w:val="24"/>
        </w:rPr>
        <w:t>в СПК «Поляны» 10 402 кг, + 592 кг;</w:t>
      </w:r>
    </w:p>
    <w:p w14:paraId="624104AB" w14:textId="77777777" w:rsidR="00766144" w:rsidRPr="00766144" w:rsidRDefault="00766144">
      <w:pPr>
        <w:widowControl w:val="0"/>
        <w:numPr>
          <w:ilvl w:val="0"/>
          <w:numId w:val="14"/>
        </w:numPr>
        <w:ind w:left="0" w:firstLine="851"/>
        <w:jc w:val="both"/>
        <w:rPr>
          <w:snapToGrid w:val="0"/>
          <w:sz w:val="24"/>
          <w:szCs w:val="24"/>
        </w:rPr>
      </w:pPr>
      <w:r w:rsidRPr="00766144">
        <w:rPr>
          <w:snapToGrid w:val="0"/>
          <w:sz w:val="24"/>
          <w:szCs w:val="24"/>
        </w:rPr>
        <w:t>в ООО «Сельхозпредприятие Смена» 8 984 кг, + 501 кг.</w:t>
      </w:r>
    </w:p>
    <w:p w14:paraId="735CF8AC" w14:textId="77777777" w:rsidR="00766144" w:rsidRPr="00766144" w:rsidRDefault="00766144" w:rsidP="00766144">
      <w:pPr>
        <w:widowControl w:val="0"/>
        <w:ind w:firstLine="851"/>
        <w:jc w:val="both"/>
        <w:rPr>
          <w:snapToGrid w:val="0"/>
          <w:sz w:val="24"/>
          <w:szCs w:val="24"/>
        </w:rPr>
      </w:pPr>
      <w:r w:rsidRPr="00766144">
        <w:rPr>
          <w:snapToGrid w:val="0"/>
          <w:sz w:val="24"/>
          <w:szCs w:val="24"/>
        </w:rPr>
        <w:t>Реализовано молока на предприятия молочной промышленности Санкт-Петербурга и Ленинградской области 28 341 тонна.</w:t>
      </w:r>
    </w:p>
    <w:p w14:paraId="50BCD58B" w14:textId="77777777" w:rsidR="00766144" w:rsidRPr="00766144" w:rsidRDefault="00766144" w:rsidP="00766144">
      <w:pPr>
        <w:widowControl w:val="0"/>
        <w:ind w:firstLine="851"/>
        <w:jc w:val="both"/>
        <w:rPr>
          <w:snapToGrid w:val="0"/>
          <w:sz w:val="24"/>
          <w:szCs w:val="24"/>
        </w:rPr>
      </w:pPr>
      <w:r w:rsidRPr="00766144">
        <w:rPr>
          <w:snapToGrid w:val="0"/>
          <w:sz w:val="24"/>
          <w:szCs w:val="24"/>
        </w:rPr>
        <w:t>По итогам работы за 2022 год в молочном животноводстве произведено     29 972 тонны молока – 95,1% к 2021 году.</w:t>
      </w:r>
    </w:p>
    <w:p w14:paraId="77592775" w14:textId="77777777" w:rsidR="00766144" w:rsidRPr="00766144" w:rsidRDefault="00766144" w:rsidP="00766144">
      <w:pPr>
        <w:widowControl w:val="0"/>
        <w:ind w:firstLine="851"/>
        <w:jc w:val="both"/>
        <w:rPr>
          <w:snapToGrid w:val="0"/>
          <w:sz w:val="24"/>
          <w:szCs w:val="24"/>
        </w:rPr>
      </w:pPr>
      <w:r w:rsidRPr="00766144">
        <w:rPr>
          <w:snapToGrid w:val="0"/>
          <w:sz w:val="24"/>
          <w:szCs w:val="24"/>
        </w:rPr>
        <w:t>Наибольшее увеличение производства молока:</w:t>
      </w:r>
    </w:p>
    <w:p w14:paraId="324BBE46" w14:textId="77777777" w:rsidR="00766144" w:rsidRPr="00766144" w:rsidRDefault="00766144">
      <w:pPr>
        <w:widowControl w:val="0"/>
        <w:numPr>
          <w:ilvl w:val="0"/>
          <w:numId w:val="15"/>
        </w:numPr>
        <w:ind w:left="0" w:firstLine="851"/>
        <w:jc w:val="both"/>
        <w:rPr>
          <w:snapToGrid w:val="0"/>
          <w:sz w:val="24"/>
          <w:szCs w:val="24"/>
        </w:rPr>
      </w:pPr>
      <w:r w:rsidRPr="00766144">
        <w:rPr>
          <w:snapToGrid w:val="0"/>
          <w:sz w:val="24"/>
          <w:szCs w:val="24"/>
        </w:rPr>
        <w:t>на 11,6% в СПК «Рябовский»,</w:t>
      </w:r>
    </w:p>
    <w:p w14:paraId="1ECF4631" w14:textId="77777777" w:rsidR="00766144" w:rsidRPr="00766144" w:rsidRDefault="00766144">
      <w:pPr>
        <w:widowControl w:val="0"/>
        <w:numPr>
          <w:ilvl w:val="0"/>
          <w:numId w:val="15"/>
        </w:numPr>
        <w:ind w:left="0" w:firstLine="851"/>
        <w:jc w:val="both"/>
        <w:rPr>
          <w:snapToGrid w:val="0"/>
          <w:sz w:val="24"/>
          <w:szCs w:val="24"/>
        </w:rPr>
      </w:pPr>
      <w:r w:rsidRPr="00766144">
        <w:rPr>
          <w:snapToGrid w:val="0"/>
          <w:sz w:val="24"/>
          <w:szCs w:val="24"/>
        </w:rPr>
        <w:lastRenderedPageBreak/>
        <w:t>на 8,1% в ООО «Расватту»,</w:t>
      </w:r>
    </w:p>
    <w:p w14:paraId="10C49993" w14:textId="77777777" w:rsidR="00766144" w:rsidRPr="00766144" w:rsidRDefault="00766144">
      <w:pPr>
        <w:widowControl w:val="0"/>
        <w:numPr>
          <w:ilvl w:val="0"/>
          <w:numId w:val="15"/>
        </w:numPr>
        <w:ind w:left="0" w:firstLine="851"/>
        <w:jc w:val="both"/>
        <w:rPr>
          <w:snapToGrid w:val="0"/>
          <w:sz w:val="24"/>
          <w:szCs w:val="24"/>
        </w:rPr>
      </w:pPr>
      <w:r w:rsidRPr="00766144">
        <w:rPr>
          <w:snapToGrid w:val="0"/>
          <w:sz w:val="24"/>
          <w:szCs w:val="24"/>
        </w:rPr>
        <w:t>на 6% в СПК «Поляны»,</w:t>
      </w:r>
    </w:p>
    <w:p w14:paraId="614452B9" w14:textId="0B3AE34C" w:rsidR="00766144" w:rsidRDefault="00766144">
      <w:pPr>
        <w:widowControl w:val="0"/>
        <w:numPr>
          <w:ilvl w:val="0"/>
          <w:numId w:val="15"/>
        </w:numPr>
        <w:ind w:left="0" w:firstLine="851"/>
        <w:jc w:val="both"/>
        <w:rPr>
          <w:snapToGrid w:val="0"/>
          <w:sz w:val="24"/>
          <w:szCs w:val="24"/>
        </w:rPr>
      </w:pPr>
      <w:r w:rsidRPr="00766144">
        <w:rPr>
          <w:snapToGrid w:val="0"/>
          <w:sz w:val="24"/>
          <w:szCs w:val="24"/>
        </w:rPr>
        <w:t xml:space="preserve">на 5,9% ООО «Сельхозпредприятие Смена». </w:t>
      </w:r>
    </w:p>
    <w:p w14:paraId="6D2E8C0F" w14:textId="43619057" w:rsidR="00D61B8C" w:rsidRPr="00766144" w:rsidRDefault="00D61B8C" w:rsidP="00D61B8C">
      <w:pPr>
        <w:widowControl w:val="0"/>
        <w:jc w:val="both"/>
        <w:rPr>
          <w:snapToGrid w:val="0"/>
          <w:sz w:val="24"/>
          <w:szCs w:val="24"/>
        </w:rPr>
      </w:pPr>
      <w:r>
        <w:rPr>
          <w:noProof/>
          <w:snapToGrid w:val="0"/>
          <w:sz w:val="24"/>
          <w:szCs w:val="24"/>
        </w:rPr>
        <w:drawing>
          <wp:inline distT="0" distB="0" distL="0" distR="0" wp14:anchorId="1CBC97B4" wp14:editId="5931C1DD">
            <wp:extent cx="5694581" cy="3486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651" cy="3494151"/>
                    </a:xfrm>
                    <a:prstGeom prst="rect">
                      <a:avLst/>
                    </a:prstGeom>
                    <a:noFill/>
                  </pic:spPr>
                </pic:pic>
              </a:graphicData>
            </a:graphic>
          </wp:inline>
        </w:drawing>
      </w:r>
    </w:p>
    <w:bookmarkEnd w:id="3"/>
    <w:p w14:paraId="15267780" w14:textId="77777777" w:rsidR="00766144" w:rsidRPr="00766144" w:rsidRDefault="00766144" w:rsidP="00766144">
      <w:pPr>
        <w:widowControl w:val="0"/>
        <w:ind w:firstLine="851"/>
        <w:jc w:val="both"/>
        <w:rPr>
          <w:snapToGrid w:val="0"/>
          <w:sz w:val="24"/>
          <w:szCs w:val="24"/>
        </w:rPr>
      </w:pPr>
      <w:r w:rsidRPr="00766144">
        <w:rPr>
          <w:snapToGrid w:val="0"/>
          <w:sz w:val="24"/>
          <w:szCs w:val="24"/>
        </w:rPr>
        <w:t>Объем производства яиц и мяса птицы в районе представляет АО «Птицефабрика Роскар». За анализируемый период поголовье птицы насчитывает 6 187 тыс. голов (93,9%), от одной куры-несушки получено 333,15 шт. яиц, производство куриных яиц составило 1 млрд 386 млн. штук – 100,3% к уровню прошлого года и мяса птицы 15 936 тонн – 66,1 к 2021 году. Реализовано 683 млн. штук яиц – 100,6% к 2021 году, мяса птицы – 15 836 тонн – 65,5%.</w:t>
      </w:r>
    </w:p>
    <w:p w14:paraId="7FC31960"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В 2022 году у АО «Птицефабрика Роскар» модернизированы и введены в эксплуатацию птичник № 14/6 и птичник № 23 на 200 тыс. птицемест каждый. В 2023 году планируется модернизация птичников № 24, 25, 26 на 600 тыс. птицемест, что позволит нарастить объем производства яиц. </w:t>
      </w:r>
    </w:p>
    <w:p w14:paraId="7AB17AB2" w14:textId="77777777" w:rsidR="00766144" w:rsidRPr="00766144" w:rsidRDefault="00766144" w:rsidP="00766144">
      <w:pPr>
        <w:pStyle w:val="a3"/>
        <w:ind w:firstLine="851"/>
        <w:rPr>
          <w:snapToGrid/>
          <w:szCs w:val="24"/>
        </w:rPr>
      </w:pPr>
      <w:bookmarkStart w:id="4" w:name="_Hlk95289546"/>
      <w:r w:rsidRPr="00766144">
        <w:rPr>
          <w:szCs w:val="24"/>
        </w:rPr>
        <w:t>Сельхозпредприятия района в 2022 году полностью обеспечили себя кормами на зимовку. Заготовлено 3 144 тонн сена – 110% к плану и 51 226 тонн провяленного корма и силоса – 93% к плану. Всеми предприятиями заготовлено 12 828 тонн кормовых единиц, что составляет 23 цн на 1 условную голову крупного рогатого скота – 95% к плану – это свидетельствует о том, что содержание поголовья в холодный сезон пройдет успешно.</w:t>
      </w:r>
    </w:p>
    <w:bookmarkEnd w:id="4"/>
    <w:p w14:paraId="05BD0491" w14:textId="77777777" w:rsidR="00766144" w:rsidRPr="00766144" w:rsidRDefault="00766144" w:rsidP="00766144">
      <w:pPr>
        <w:pStyle w:val="a3"/>
        <w:ind w:firstLine="851"/>
        <w:rPr>
          <w:szCs w:val="24"/>
        </w:rPr>
      </w:pPr>
      <w:r w:rsidRPr="00766144">
        <w:rPr>
          <w:szCs w:val="24"/>
        </w:rPr>
        <w:t xml:space="preserve">Овощеводческими предприятиями за 2022 год произведено 3 980,5 тонны овощей, в том числе 3 980 тонн овощей защищенного грунта, 102% к тому же периоду прошлого года. </w:t>
      </w:r>
    </w:p>
    <w:p w14:paraId="3F64D291" w14:textId="77777777" w:rsidR="00766144" w:rsidRPr="00766144" w:rsidRDefault="00766144" w:rsidP="00766144">
      <w:pPr>
        <w:ind w:firstLine="851"/>
        <w:jc w:val="both"/>
        <w:rPr>
          <w:sz w:val="24"/>
          <w:szCs w:val="24"/>
        </w:rPr>
      </w:pPr>
      <w:r w:rsidRPr="00766144">
        <w:rPr>
          <w:sz w:val="24"/>
          <w:szCs w:val="24"/>
        </w:rPr>
        <w:t>Поголовье пушных зверей в звероводческом хозяйстве ООО «Агрикола» на 01.01.2023 года составило 11 136 головы соболя – 100,3% к уровню прошлого года, в том числе маточное поголовье 8 070 голов соболя (на уровне прошлого года). Произведено 8 746 штук шкурок соболя, 96.3% к прошлому году, реализовано 9 899 штук шкурок соболя.</w:t>
      </w:r>
    </w:p>
    <w:p w14:paraId="19EEDEBE"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Рыбоводными предприятиями за 2022 год выращено 7 406,6 тонны товарной рыбы – 116,9% к уровню прошлого года и реализовано 4 257,8 тонн рыбной продукции – 106,4% к 2021 году. Наибольший объем рыбоводной продукции производят предприятия группы компаний «Рыбстандарт». </w:t>
      </w:r>
    </w:p>
    <w:p w14:paraId="7BE3DF3C" w14:textId="77777777" w:rsidR="00766144" w:rsidRPr="00766144" w:rsidRDefault="00766144" w:rsidP="00766144">
      <w:pPr>
        <w:widowControl w:val="0"/>
        <w:tabs>
          <w:tab w:val="left" w:pos="0"/>
        </w:tabs>
        <w:ind w:firstLine="851"/>
        <w:jc w:val="both"/>
        <w:rPr>
          <w:sz w:val="24"/>
          <w:szCs w:val="24"/>
        </w:rPr>
      </w:pPr>
      <w:r w:rsidRPr="00766144">
        <w:rPr>
          <w:sz w:val="24"/>
          <w:szCs w:val="24"/>
        </w:rPr>
        <w:lastRenderedPageBreak/>
        <w:t>За 2022 год на развитие сельского хозяйства района оказано поддержки из всех уровней бюджета в сумме – 310,5 млн. руб. - 94,4</w:t>
      </w:r>
      <w:r w:rsidRPr="00766144">
        <w:rPr>
          <w:sz w:val="24"/>
          <w:szCs w:val="24"/>
        </w:rPr>
        <w:softHyphen/>
      </w:r>
      <w:r w:rsidRPr="00766144">
        <w:rPr>
          <w:sz w:val="24"/>
          <w:szCs w:val="24"/>
        </w:rPr>
        <w:softHyphen/>
        <w:t>% к уровню прошлого года, в том числе:</w:t>
      </w:r>
    </w:p>
    <w:p w14:paraId="6FF7F42F" w14:textId="77777777" w:rsidR="00766144" w:rsidRPr="00766144" w:rsidRDefault="00766144" w:rsidP="00766144">
      <w:pPr>
        <w:widowControl w:val="0"/>
        <w:tabs>
          <w:tab w:val="left" w:pos="0"/>
        </w:tabs>
        <w:ind w:firstLine="851"/>
        <w:jc w:val="both"/>
        <w:rPr>
          <w:sz w:val="24"/>
          <w:szCs w:val="24"/>
        </w:rPr>
      </w:pPr>
      <w:r w:rsidRPr="00766144">
        <w:rPr>
          <w:sz w:val="24"/>
          <w:szCs w:val="24"/>
        </w:rPr>
        <w:t>-  из федерального бюджета и бюджета Ленинградской области – 287,8 млн. руб.</w:t>
      </w:r>
    </w:p>
    <w:p w14:paraId="165FA4CA" w14:textId="77777777" w:rsidR="00766144" w:rsidRPr="00766144" w:rsidRDefault="00766144" w:rsidP="00766144">
      <w:pPr>
        <w:widowControl w:val="0"/>
        <w:tabs>
          <w:tab w:val="left" w:pos="0"/>
        </w:tabs>
        <w:ind w:firstLine="851"/>
        <w:jc w:val="both"/>
        <w:rPr>
          <w:sz w:val="24"/>
          <w:szCs w:val="24"/>
        </w:rPr>
      </w:pPr>
      <w:r w:rsidRPr="00766144">
        <w:rPr>
          <w:sz w:val="24"/>
          <w:szCs w:val="24"/>
        </w:rPr>
        <w:t>- из консолидированного бюджета муниципального образования «Выборгский район» Ленинградской области – 22,7 млн. руб.</w:t>
      </w:r>
    </w:p>
    <w:p w14:paraId="6E419AA5" w14:textId="77777777" w:rsidR="00766144" w:rsidRPr="00766144" w:rsidRDefault="00766144" w:rsidP="00766144">
      <w:pPr>
        <w:widowControl w:val="0"/>
        <w:tabs>
          <w:tab w:val="left" w:pos="0"/>
        </w:tabs>
        <w:ind w:firstLine="851"/>
        <w:jc w:val="both"/>
        <w:rPr>
          <w:sz w:val="24"/>
          <w:szCs w:val="24"/>
        </w:rPr>
      </w:pPr>
      <w:r w:rsidRPr="00766144">
        <w:rPr>
          <w:sz w:val="24"/>
          <w:szCs w:val="24"/>
        </w:rPr>
        <w:t>Крестьянскими (фермерскими) хозяйствами и личными подсобными хозяйствами на 01.01.2023 года получена поддержка из всех уровней бюджета в сумме 35,2 млн. руб. – 157,8% к уровню прошлого года.</w:t>
      </w:r>
    </w:p>
    <w:p w14:paraId="65D68DCC" w14:textId="77777777" w:rsidR="00766144" w:rsidRPr="00766144" w:rsidRDefault="00766144" w:rsidP="00766144">
      <w:pPr>
        <w:ind w:firstLine="851"/>
        <w:jc w:val="both"/>
        <w:rPr>
          <w:sz w:val="24"/>
          <w:szCs w:val="24"/>
        </w:rPr>
      </w:pPr>
      <w:r w:rsidRPr="00766144">
        <w:rPr>
          <w:sz w:val="24"/>
          <w:szCs w:val="24"/>
        </w:rPr>
        <w:t>Государственную поддержку в виде грантов в 2022 году на развитие крестьянского (фермерского) хозяйства получили:</w:t>
      </w:r>
    </w:p>
    <w:p w14:paraId="730AADA3" w14:textId="77777777" w:rsidR="00766144" w:rsidRPr="00766144" w:rsidRDefault="00766144">
      <w:pPr>
        <w:numPr>
          <w:ilvl w:val="0"/>
          <w:numId w:val="16"/>
        </w:numPr>
        <w:ind w:left="0" w:firstLine="851"/>
        <w:jc w:val="both"/>
        <w:rPr>
          <w:sz w:val="24"/>
          <w:szCs w:val="24"/>
        </w:rPr>
      </w:pPr>
      <w:r w:rsidRPr="00766144">
        <w:rPr>
          <w:sz w:val="24"/>
          <w:szCs w:val="24"/>
        </w:rPr>
        <w:t xml:space="preserve">Глава К(Ф)Х Алексеев Олег Владимирович - </w:t>
      </w:r>
      <w:r w:rsidRPr="00766144">
        <w:rPr>
          <w:bCs/>
          <w:sz w:val="24"/>
          <w:szCs w:val="24"/>
        </w:rPr>
        <w:t>грант «Агростартап»</w:t>
      </w:r>
      <w:r w:rsidRPr="00766144">
        <w:rPr>
          <w:sz w:val="24"/>
          <w:szCs w:val="24"/>
        </w:rPr>
        <w:t xml:space="preserve"> в сумме 3 млн. рублей - на выращивание зеленого горошка;</w:t>
      </w:r>
    </w:p>
    <w:p w14:paraId="7BB440F2" w14:textId="77777777" w:rsidR="00766144" w:rsidRPr="00766144" w:rsidRDefault="00766144">
      <w:pPr>
        <w:numPr>
          <w:ilvl w:val="0"/>
          <w:numId w:val="16"/>
        </w:numPr>
        <w:ind w:left="0" w:firstLine="851"/>
        <w:jc w:val="both"/>
        <w:rPr>
          <w:sz w:val="24"/>
          <w:szCs w:val="24"/>
        </w:rPr>
      </w:pPr>
      <w:r w:rsidRPr="00766144">
        <w:rPr>
          <w:sz w:val="24"/>
          <w:szCs w:val="24"/>
        </w:rPr>
        <w:t xml:space="preserve">К(Ф)Х «Маквад» – </w:t>
      </w:r>
      <w:r w:rsidRPr="00766144">
        <w:rPr>
          <w:bCs/>
          <w:sz w:val="24"/>
          <w:szCs w:val="24"/>
        </w:rPr>
        <w:t>грант «Ленинградский фермер»</w:t>
      </w:r>
      <w:r w:rsidRPr="00766144">
        <w:rPr>
          <w:sz w:val="24"/>
          <w:szCs w:val="24"/>
        </w:rPr>
        <w:t xml:space="preserve"> в сумме 3 млн. рублей – на развитие овцеводства;</w:t>
      </w:r>
    </w:p>
    <w:p w14:paraId="4D2C7222" w14:textId="2531D8C2" w:rsidR="00766144" w:rsidRDefault="00766144">
      <w:pPr>
        <w:numPr>
          <w:ilvl w:val="0"/>
          <w:numId w:val="16"/>
        </w:numPr>
        <w:ind w:left="0" w:firstLine="851"/>
        <w:jc w:val="both"/>
        <w:rPr>
          <w:sz w:val="24"/>
          <w:szCs w:val="24"/>
        </w:rPr>
      </w:pPr>
      <w:r w:rsidRPr="00766144">
        <w:rPr>
          <w:sz w:val="24"/>
          <w:szCs w:val="24"/>
        </w:rPr>
        <w:t xml:space="preserve">Глава К(Ф)Х Посканный Игорь Васильевич К(Ф)Х Поместье «Солнечная Мелькеля» - </w:t>
      </w:r>
      <w:r w:rsidRPr="00766144">
        <w:rPr>
          <w:bCs/>
          <w:sz w:val="24"/>
          <w:szCs w:val="24"/>
        </w:rPr>
        <w:t>грант «Семейная ферма»</w:t>
      </w:r>
      <w:r w:rsidRPr="00766144">
        <w:rPr>
          <w:sz w:val="24"/>
          <w:szCs w:val="24"/>
        </w:rPr>
        <w:t xml:space="preserve"> - в сумме 12 млн. 135,7 тыс. рублей на приобретение техники для заготовки кормов и приобретение поголовья коз молочного направления.</w:t>
      </w:r>
    </w:p>
    <w:p w14:paraId="04555389" w14:textId="53F49C6F" w:rsidR="003E52BD" w:rsidRPr="00766144" w:rsidRDefault="003E52BD" w:rsidP="003E52BD">
      <w:pPr>
        <w:jc w:val="both"/>
        <w:rPr>
          <w:sz w:val="24"/>
          <w:szCs w:val="24"/>
        </w:rPr>
      </w:pPr>
      <w:r>
        <w:rPr>
          <w:noProof/>
          <w:sz w:val="24"/>
          <w:szCs w:val="24"/>
        </w:rPr>
        <w:drawing>
          <wp:inline distT="0" distB="0" distL="0" distR="0" wp14:anchorId="2948BB35" wp14:editId="71E03B68">
            <wp:extent cx="5655945" cy="3721118"/>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285" cy="3728579"/>
                    </a:xfrm>
                    <a:prstGeom prst="rect">
                      <a:avLst/>
                    </a:prstGeom>
                    <a:noFill/>
                  </pic:spPr>
                </pic:pic>
              </a:graphicData>
            </a:graphic>
          </wp:inline>
        </w:drawing>
      </w:r>
    </w:p>
    <w:p w14:paraId="3D2363AF" w14:textId="77777777" w:rsidR="00766144" w:rsidRPr="00766144" w:rsidRDefault="00766144" w:rsidP="00766144">
      <w:pPr>
        <w:widowControl w:val="0"/>
        <w:ind w:firstLine="851"/>
        <w:jc w:val="both"/>
        <w:rPr>
          <w:sz w:val="24"/>
          <w:szCs w:val="24"/>
        </w:rPr>
      </w:pPr>
      <w:r w:rsidRPr="00766144">
        <w:rPr>
          <w:sz w:val="24"/>
          <w:szCs w:val="24"/>
        </w:rPr>
        <w:t xml:space="preserve">В конце августа 2022 года в коллективной экспозиции района и мероприятиях, проводимых в рамках международной агропромышленной выставки-ярмарки «Агрорусь-2022», приняли участие сельскохозяйственные предприятия, организации пищевой и перерабатывающей промышленности, крестьянско-фермерские хозяйства и индивидуальные предприниматели – представители Выборгского района. </w:t>
      </w:r>
    </w:p>
    <w:p w14:paraId="11B4088B" w14:textId="77777777" w:rsidR="00766144" w:rsidRPr="00766144" w:rsidRDefault="00766144" w:rsidP="00766144">
      <w:pPr>
        <w:ind w:firstLine="851"/>
        <w:jc w:val="both"/>
        <w:rPr>
          <w:sz w:val="24"/>
          <w:szCs w:val="24"/>
        </w:rPr>
      </w:pPr>
      <w:r w:rsidRPr="00766144">
        <w:rPr>
          <w:sz w:val="24"/>
          <w:szCs w:val="24"/>
        </w:rPr>
        <w:t xml:space="preserve">В рамках выставки «Агрорусь-2022» прошла 19-я выставка племенных животных «Белые ночи – 2022» в деревне Энколово Всеволожского района на базе конноспортивного клуба «Дерби». На ней были представлены молочные животные племенных хозяйств Ленинградской области, Санкт-Петербурга и Карелии. От Выборгского района коров чёрно-пёстрой и голштинской пород представили три племенных завода: </w:t>
      </w:r>
    </w:p>
    <w:p w14:paraId="42B8796A" w14:textId="77777777" w:rsidR="00766144" w:rsidRPr="00766144" w:rsidRDefault="00766144">
      <w:pPr>
        <w:numPr>
          <w:ilvl w:val="0"/>
          <w:numId w:val="17"/>
        </w:numPr>
        <w:ind w:left="0" w:firstLine="851"/>
        <w:jc w:val="both"/>
        <w:rPr>
          <w:sz w:val="24"/>
          <w:szCs w:val="24"/>
        </w:rPr>
      </w:pPr>
      <w:r w:rsidRPr="00766144">
        <w:rPr>
          <w:sz w:val="24"/>
          <w:szCs w:val="24"/>
        </w:rPr>
        <w:lastRenderedPageBreak/>
        <w:t>ООО «Сельхозпредприятие «Смена» (Красносельское сельское поселение),</w:t>
      </w:r>
    </w:p>
    <w:p w14:paraId="3A16A4D6" w14:textId="77777777" w:rsidR="00766144" w:rsidRPr="00766144" w:rsidRDefault="00766144">
      <w:pPr>
        <w:numPr>
          <w:ilvl w:val="0"/>
          <w:numId w:val="17"/>
        </w:numPr>
        <w:ind w:left="0" w:firstLine="851"/>
        <w:jc w:val="both"/>
        <w:rPr>
          <w:sz w:val="24"/>
          <w:szCs w:val="24"/>
        </w:rPr>
      </w:pPr>
      <w:r w:rsidRPr="00766144">
        <w:rPr>
          <w:sz w:val="24"/>
          <w:szCs w:val="24"/>
        </w:rPr>
        <w:t xml:space="preserve">СПК «Поляны» (Полянское сельское поселение),  </w:t>
      </w:r>
    </w:p>
    <w:p w14:paraId="11BE6A9B" w14:textId="77777777" w:rsidR="00766144" w:rsidRPr="00766144" w:rsidRDefault="00766144">
      <w:pPr>
        <w:numPr>
          <w:ilvl w:val="0"/>
          <w:numId w:val="17"/>
        </w:numPr>
        <w:ind w:left="0" w:firstLine="851"/>
        <w:jc w:val="both"/>
        <w:rPr>
          <w:sz w:val="24"/>
          <w:szCs w:val="24"/>
        </w:rPr>
      </w:pPr>
      <w:r w:rsidRPr="00766144">
        <w:rPr>
          <w:sz w:val="24"/>
          <w:szCs w:val="24"/>
        </w:rPr>
        <w:t>СПК «Рябовский» (Приморское городское поселение).</w:t>
      </w:r>
    </w:p>
    <w:p w14:paraId="510C6D03" w14:textId="77777777" w:rsidR="00766144" w:rsidRPr="00766144" w:rsidRDefault="00766144" w:rsidP="00766144">
      <w:pPr>
        <w:ind w:firstLine="851"/>
        <w:jc w:val="both"/>
        <w:rPr>
          <w:sz w:val="24"/>
          <w:szCs w:val="24"/>
        </w:rPr>
      </w:pPr>
      <w:r w:rsidRPr="00766144">
        <w:rPr>
          <w:sz w:val="24"/>
          <w:szCs w:val="24"/>
        </w:rPr>
        <w:t>По результатам конкурса представительница голштинской породы от СПК «Рябовский» в своей подгруппе заняла 1 место.</w:t>
      </w:r>
    </w:p>
    <w:p w14:paraId="64BEE879" w14:textId="77777777" w:rsidR="00766144" w:rsidRPr="00766144" w:rsidRDefault="00766144" w:rsidP="00766144">
      <w:pPr>
        <w:ind w:firstLine="851"/>
        <w:jc w:val="both"/>
        <w:rPr>
          <w:sz w:val="24"/>
          <w:szCs w:val="24"/>
        </w:rPr>
      </w:pPr>
      <w:r w:rsidRPr="00766144">
        <w:rPr>
          <w:sz w:val="24"/>
          <w:szCs w:val="24"/>
        </w:rPr>
        <w:t>Участие в выставке обязательно для подтверждения статуса племенного хозяйства и репродуктора, а также способствует получению субсидий.</w:t>
      </w:r>
    </w:p>
    <w:p w14:paraId="0AE968BD" w14:textId="77777777" w:rsidR="00766144" w:rsidRPr="00766144" w:rsidRDefault="00766144" w:rsidP="00766144">
      <w:pPr>
        <w:ind w:firstLine="851"/>
        <w:jc w:val="both"/>
        <w:rPr>
          <w:sz w:val="24"/>
          <w:szCs w:val="24"/>
        </w:rPr>
      </w:pPr>
      <w:r w:rsidRPr="00766144">
        <w:rPr>
          <w:sz w:val="24"/>
          <w:szCs w:val="24"/>
        </w:rPr>
        <w:t xml:space="preserve">В рамках выставки «Агрорусь-2022» особое внимание было уделено отраслевому конкурсу «Золотая медаль», традиционно проводимому под эгидой Минсельхоза РФ, в котором приняли участие ООО «Приморская пекарня» и Выборгское потребительское общество. </w:t>
      </w:r>
    </w:p>
    <w:p w14:paraId="3763DB06" w14:textId="77777777" w:rsidR="00766144" w:rsidRPr="00766144" w:rsidRDefault="00766144" w:rsidP="00766144">
      <w:pPr>
        <w:ind w:firstLine="851"/>
        <w:jc w:val="both"/>
        <w:rPr>
          <w:sz w:val="24"/>
          <w:szCs w:val="24"/>
        </w:rPr>
      </w:pPr>
      <w:r w:rsidRPr="00766144">
        <w:rPr>
          <w:sz w:val="24"/>
          <w:szCs w:val="24"/>
        </w:rPr>
        <w:t>Высшую награду Министерства сельского хозяйства РФ - Гран-при выставки вручили ООО «Приморская пекарня» - «За высокое качество выпускаемой продукции», а также по итогам работы комиссии конкурса - Золотую медаль «За производство высококачественной продовольственной продукции» – хлебобулочное изделие «Плетёнка» 0,400гр.</w:t>
      </w:r>
    </w:p>
    <w:p w14:paraId="0CD65025" w14:textId="77777777" w:rsidR="00766144" w:rsidRPr="00766144" w:rsidRDefault="00766144" w:rsidP="00766144">
      <w:pPr>
        <w:ind w:firstLine="851"/>
        <w:jc w:val="both"/>
        <w:rPr>
          <w:sz w:val="24"/>
          <w:szCs w:val="24"/>
        </w:rPr>
      </w:pPr>
      <w:r w:rsidRPr="00766144">
        <w:rPr>
          <w:sz w:val="24"/>
          <w:szCs w:val="24"/>
        </w:rPr>
        <w:t>Серебряную медаль Министерства сельского хозяйства РФ вручили Выборгскому потребительскому обществу «За производство высококачественной продовольственной продукции» - кондитерское изделие печенье сдобное             «Творожное» 400 гр.</w:t>
      </w:r>
    </w:p>
    <w:p w14:paraId="14CD628D" w14:textId="77777777" w:rsidR="00766144" w:rsidRPr="00766144" w:rsidRDefault="00766144" w:rsidP="00766144">
      <w:pPr>
        <w:widowControl w:val="0"/>
        <w:tabs>
          <w:tab w:val="left" w:pos="0"/>
        </w:tabs>
        <w:ind w:firstLine="851"/>
        <w:jc w:val="both"/>
        <w:rPr>
          <w:snapToGrid w:val="0"/>
          <w:sz w:val="24"/>
          <w:szCs w:val="24"/>
        </w:rPr>
      </w:pPr>
      <w:r w:rsidRPr="00766144">
        <w:rPr>
          <w:snapToGrid w:val="0"/>
          <w:sz w:val="24"/>
          <w:szCs w:val="24"/>
        </w:rPr>
        <w:t>В Выборгском районе наибольший объем сельскохозяйственной продукции производится в Первомайском, Полянском, Красносельском поселениях.</w:t>
      </w:r>
    </w:p>
    <w:p w14:paraId="264A7D29" w14:textId="77777777" w:rsidR="00766144" w:rsidRPr="00766144" w:rsidRDefault="00766144" w:rsidP="00766144">
      <w:pPr>
        <w:widowControl w:val="0"/>
        <w:tabs>
          <w:tab w:val="left" w:pos="0"/>
        </w:tabs>
        <w:ind w:firstLine="851"/>
        <w:jc w:val="both"/>
        <w:rPr>
          <w:sz w:val="24"/>
          <w:szCs w:val="24"/>
        </w:rPr>
      </w:pPr>
      <w:r w:rsidRPr="00766144">
        <w:rPr>
          <w:sz w:val="24"/>
          <w:szCs w:val="24"/>
        </w:rPr>
        <w:t xml:space="preserve">В </w:t>
      </w:r>
      <w:r w:rsidRPr="00766144">
        <w:rPr>
          <w:b/>
          <w:sz w:val="24"/>
          <w:szCs w:val="24"/>
        </w:rPr>
        <w:t xml:space="preserve">Первомайском сельском поселении </w:t>
      </w:r>
      <w:r w:rsidRPr="00766144">
        <w:rPr>
          <w:sz w:val="24"/>
          <w:szCs w:val="24"/>
        </w:rPr>
        <w:t xml:space="preserve">находятся сельскохозяйственные предприятия АО «Птицефабрика Роскар» и ООО «ТК Первомайский». </w:t>
      </w:r>
    </w:p>
    <w:p w14:paraId="12B061BE" w14:textId="77777777" w:rsidR="00766144" w:rsidRPr="00766144" w:rsidRDefault="00766144" w:rsidP="00766144">
      <w:pPr>
        <w:widowControl w:val="0"/>
        <w:tabs>
          <w:tab w:val="left" w:pos="0"/>
        </w:tabs>
        <w:ind w:firstLine="851"/>
        <w:jc w:val="both"/>
        <w:rPr>
          <w:snapToGrid w:val="0"/>
          <w:sz w:val="24"/>
          <w:szCs w:val="24"/>
        </w:rPr>
      </w:pPr>
      <w:r w:rsidRPr="00766144">
        <w:rPr>
          <w:sz w:val="24"/>
          <w:szCs w:val="24"/>
        </w:rPr>
        <w:t>АО «Птицефабрика Роскар» является крупным предприятием и производит 96,8% от общего объема производства мяса и 100% производства яиц. Н</w:t>
      </w:r>
      <w:r w:rsidRPr="00766144">
        <w:rPr>
          <w:snapToGrid w:val="0"/>
          <w:sz w:val="24"/>
          <w:szCs w:val="24"/>
        </w:rPr>
        <w:t xml:space="preserve">а 01.01.2023 на предприятии содержится 6 187 тыс. голов птицы. За 2022 год произведено 15 936 тонны мяса птицы – 66,1%, 1 386 млн. </w:t>
      </w:r>
      <w:r w:rsidRPr="00766144">
        <w:rPr>
          <w:sz w:val="24"/>
          <w:szCs w:val="24"/>
        </w:rPr>
        <w:t>штук куриных яиц, 100,3% к тому же периоду прошлого года. В ООО «ТК Первомайский» произведено 165,3 тонны овощей, 103,3% к тому же периоду прошлого года.</w:t>
      </w:r>
    </w:p>
    <w:p w14:paraId="13A27351" w14:textId="77777777" w:rsidR="00766144" w:rsidRPr="00766144" w:rsidRDefault="00766144" w:rsidP="00766144">
      <w:pPr>
        <w:widowControl w:val="0"/>
        <w:ind w:firstLine="851"/>
        <w:jc w:val="both"/>
        <w:rPr>
          <w:snapToGrid w:val="0"/>
          <w:sz w:val="24"/>
          <w:szCs w:val="24"/>
        </w:rPr>
      </w:pPr>
      <w:r w:rsidRPr="00766144">
        <w:rPr>
          <w:snapToGrid w:val="0"/>
          <w:sz w:val="24"/>
          <w:szCs w:val="24"/>
        </w:rPr>
        <w:t>На территории поселения успешно работают фермерские хозяйства растениеводческого направления: КХ «Алакюль-3» Воробьева Н.Н.,                                         К(Ф)Х Калганова В.Н., К(Ф)Х Гришенкова В.П., и животноводческого направления - К(Ф)Х Черненко Е.Г.</w:t>
      </w:r>
    </w:p>
    <w:p w14:paraId="5A2EB43B"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В </w:t>
      </w:r>
      <w:r w:rsidRPr="00766144">
        <w:rPr>
          <w:b/>
          <w:snapToGrid w:val="0"/>
          <w:sz w:val="24"/>
          <w:szCs w:val="24"/>
        </w:rPr>
        <w:t xml:space="preserve">Полянском сельском поселении </w:t>
      </w:r>
      <w:r w:rsidRPr="00766144">
        <w:rPr>
          <w:snapToGrid w:val="0"/>
          <w:sz w:val="24"/>
          <w:szCs w:val="24"/>
        </w:rPr>
        <w:t>расположены</w:t>
      </w:r>
      <w:r w:rsidRPr="00766144">
        <w:rPr>
          <w:b/>
          <w:snapToGrid w:val="0"/>
          <w:sz w:val="24"/>
          <w:szCs w:val="24"/>
        </w:rPr>
        <w:t xml:space="preserve"> </w:t>
      </w:r>
      <w:r w:rsidRPr="00766144">
        <w:rPr>
          <w:snapToGrid w:val="0"/>
          <w:sz w:val="24"/>
          <w:szCs w:val="24"/>
        </w:rPr>
        <w:t xml:space="preserve">сельхозпредприятия: СПК «Поляны», ООО «Расватту» и ООО «Рыбная ферма». </w:t>
      </w:r>
    </w:p>
    <w:p w14:paraId="4CC5120D" w14:textId="77777777" w:rsidR="00766144" w:rsidRPr="00766144" w:rsidRDefault="00766144" w:rsidP="00766144">
      <w:pPr>
        <w:widowControl w:val="0"/>
        <w:ind w:firstLine="851"/>
        <w:jc w:val="both"/>
        <w:rPr>
          <w:sz w:val="24"/>
          <w:szCs w:val="24"/>
        </w:rPr>
      </w:pPr>
      <w:r w:rsidRPr="00766144">
        <w:rPr>
          <w:sz w:val="24"/>
          <w:szCs w:val="24"/>
        </w:rPr>
        <w:t>Всего в хозяйствах поселения содержится 2 283 головы крупного рогатого скота, из них 1 055 коров. За 2022 год произведено 10 802,9 тонн молока, 106,9%, 331 тонна мяса, 92,1% к тому же периоду 2021 года.</w:t>
      </w:r>
    </w:p>
    <w:p w14:paraId="3F5255AA" w14:textId="77777777" w:rsidR="00766144" w:rsidRPr="00766144" w:rsidRDefault="00766144" w:rsidP="00766144">
      <w:pPr>
        <w:widowControl w:val="0"/>
        <w:ind w:firstLine="851"/>
        <w:jc w:val="both"/>
        <w:rPr>
          <w:sz w:val="24"/>
          <w:szCs w:val="24"/>
        </w:rPr>
      </w:pPr>
      <w:r w:rsidRPr="00766144">
        <w:rPr>
          <w:sz w:val="24"/>
          <w:szCs w:val="24"/>
        </w:rPr>
        <w:t xml:space="preserve"> На 01.01.2023 рыбоводным предприятием произведено 377,14 тонн радужной форели.</w:t>
      </w:r>
    </w:p>
    <w:p w14:paraId="54AD2589" w14:textId="77777777" w:rsidR="00766144" w:rsidRPr="00766144" w:rsidRDefault="00766144" w:rsidP="00766144">
      <w:pPr>
        <w:widowControl w:val="0"/>
        <w:ind w:firstLine="851"/>
        <w:jc w:val="both"/>
        <w:rPr>
          <w:sz w:val="24"/>
          <w:szCs w:val="24"/>
        </w:rPr>
      </w:pPr>
      <w:r w:rsidRPr="00766144">
        <w:rPr>
          <w:sz w:val="24"/>
          <w:szCs w:val="24"/>
        </w:rPr>
        <w:t xml:space="preserve">В поселении расположено К(Ф)Х Романова И.А. птицеводческого направления.  </w:t>
      </w:r>
    </w:p>
    <w:p w14:paraId="1185DD40" w14:textId="77777777" w:rsidR="00766144" w:rsidRPr="00766144" w:rsidRDefault="00766144" w:rsidP="00766144">
      <w:pPr>
        <w:ind w:firstLine="851"/>
        <w:jc w:val="both"/>
        <w:rPr>
          <w:sz w:val="24"/>
          <w:szCs w:val="24"/>
        </w:rPr>
      </w:pPr>
      <w:r w:rsidRPr="00766144">
        <w:rPr>
          <w:sz w:val="24"/>
          <w:szCs w:val="24"/>
        </w:rPr>
        <w:t xml:space="preserve">В </w:t>
      </w:r>
      <w:r w:rsidRPr="00766144">
        <w:rPr>
          <w:b/>
          <w:sz w:val="24"/>
          <w:szCs w:val="24"/>
        </w:rPr>
        <w:t xml:space="preserve">Красносельском сельском поселении </w:t>
      </w:r>
      <w:r w:rsidRPr="00766144">
        <w:rPr>
          <w:sz w:val="24"/>
          <w:szCs w:val="24"/>
        </w:rPr>
        <w:t xml:space="preserve">расположено ООО «Сельхозпредприятие «Смена». </w:t>
      </w:r>
      <w:r w:rsidRPr="00766144">
        <w:rPr>
          <w:snapToGrid w:val="0"/>
          <w:sz w:val="24"/>
          <w:szCs w:val="24"/>
        </w:rPr>
        <w:t>На предприятии содержится 1 712 голов крупного рогатого скота, в том числе 880 коров. П</w:t>
      </w:r>
      <w:r w:rsidRPr="00766144">
        <w:rPr>
          <w:sz w:val="24"/>
          <w:szCs w:val="24"/>
        </w:rPr>
        <w:t xml:space="preserve">роизведено 7 906 тонн молока, 105,9%, 230 тонн мяса, 78,1% к 2021 году. </w:t>
      </w:r>
    </w:p>
    <w:p w14:paraId="5785A9FA" w14:textId="77777777" w:rsidR="00766144" w:rsidRPr="00766144" w:rsidRDefault="00766144" w:rsidP="00766144">
      <w:pPr>
        <w:ind w:firstLine="851"/>
        <w:jc w:val="both"/>
        <w:rPr>
          <w:sz w:val="24"/>
          <w:szCs w:val="24"/>
        </w:rPr>
      </w:pPr>
      <w:r w:rsidRPr="00766144">
        <w:rPr>
          <w:sz w:val="24"/>
          <w:szCs w:val="24"/>
        </w:rPr>
        <w:t xml:space="preserve">В поселении ведут деятельность К(Ф)Х «Светлановские поля» - выращивание голубики и крупное крестьянское (фермерское) хозяйство животноводческого направления Кашеевой Н.Ф. </w:t>
      </w:r>
    </w:p>
    <w:p w14:paraId="3DD6D1D5" w14:textId="77777777" w:rsidR="00766144" w:rsidRPr="00766144" w:rsidRDefault="00766144" w:rsidP="00766144">
      <w:pPr>
        <w:widowControl w:val="0"/>
        <w:ind w:firstLine="851"/>
        <w:jc w:val="both"/>
        <w:rPr>
          <w:snapToGrid w:val="0"/>
          <w:sz w:val="24"/>
          <w:szCs w:val="24"/>
        </w:rPr>
      </w:pPr>
      <w:r w:rsidRPr="00766144">
        <w:rPr>
          <w:snapToGrid w:val="0"/>
          <w:sz w:val="24"/>
          <w:szCs w:val="24"/>
        </w:rPr>
        <w:t>В</w:t>
      </w:r>
      <w:r w:rsidRPr="00766144">
        <w:rPr>
          <w:b/>
          <w:snapToGrid w:val="0"/>
          <w:sz w:val="24"/>
          <w:szCs w:val="24"/>
        </w:rPr>
        <w:t xml:space="preserve"> Приморском городском поселении </w:t>
      </w:r>
      <w:r w:rsidRPr="00766144">
        <w:rPr>
          <w:snapToGrid w:val="0"/>
          <w:sz w:val="24"/>
          <w:szCs w:val="24"/>
        </w:rPr>
        <w:t xml:space="preserve">ведут деятельность предприятия СПК «Рябовский», ООО «Акватория», ООО «Волна» и ООО СХП «СЗРП». </w:t>
      </w:r>
    </w:p>
    <w:p w14:paraId="753CB570" w14:textId="77777777" w:rsidR="00766144" w:rsidRPr="00766144" w:rsidRDefault="00766144" w:rsidP="00766144">
      <w:pPr>
        <w:widowControl w:val="0"/>
        <w:ind w:firstLine="851"/>
        <w:jc w:val="both"/>
        <w:rPr>
          <w:snapToGrid w:val="0"/>
          <w:sz w:val="24"/>
          <w:szCs w:val="24"/>
        </w:rPr>
      </w:pPr>
      <w:r w:rsidRPr="00766144">
        <w:rPr>
          <w:sz w:val="24"/>
          <w:szCs w:val="24"/>
        </w:rPr>
        <w:lastRenderedPageBreak/>
        <w:t>В поселении содержится 1 008 голов крупного рогатого скота, из них 500 коров.</w:t>
      </w:r>
      <w:r w:rsidRPr="00766144">
        <w:rPr>
          <w:snapToGrid w:val="0"/>
          <w:sz w:val="24"/>
          <w:szCs w:val="24"/>
        </w:rPr>
        <w:t xml:space="preserve"> </w:t>
      </w:r>
    </w:p>
    <w:p w14:paraId="35097A75" w14:textId="77777777" w:rsidR="00766144" w:rsidRPr="00766144" w:rsidRDefault="00766144" w:rsidP="00766144">
      <w:pPr>
        <w:widowControl w:val="0"/>
        <w:ind w:firstLine="851"/>
        <w:jc w:val="both"/>
        <w:rPr>
          <w:sz w:val="24"/>
          <w:szCs w:val="24"/>
        </w:rPr>
      </w:pPr>
      <w:r w:rsidRPr="00766144">
        <w:rPr>
          <w:sz w:val="24"/>
          <w:szCs w:val="24"/>
        </w:rPr>
        <w:t xml:space="preserve">За 2022 год произведено 6 118,5 тонн молока, 111,6% к тому же периоду прошлого года, 139,8 тонны мяса, 108,1% к 2021 году. Рыбоводными предприятиями в 2022 году выращено 816,4 тонн товарной рыбы 235,2% к 2021 году.  </w:t>
      </w:r>
    </w:p>
    <w:p w14:paraId="47AB9C37" w14:textId="77777777" w:rsidR="00766144" w:rsidRPr="00766144" w:rsidRDefault="00766144" w:rsidP="00766144">
      <w:pPr>
        <w:ind w:firstLine="851"/>
        <w:jc w:val="both"/>
        <w:rPr>
          <w:sz w:val="24"/>
          <w:szCs w:val="24"/>
        </w:rPr>
      </w:pPr>
      <w:r w:rsidRPr="00766144">
        <w:rPr>
          <w:sz w:val="24"/>
          <w:szCs w:val="24"/>
        </w:rPr>
        <w:t>В поселении расположено К(Ф)Х Алксниса В.А., направление деятельности которого агротуризм.</w:t>
      </w:r>
    </w:p>
    <w:p w14:paraId="1D94CF49" w14:textId="77777777" w:rsidR="00766144" w:rsidRPr="00766144" w:rsidRDefault="00766144" w:rsidP="00766144">
      <w:pPr>
        <w:widowControl w:val="0"/>
        <w:ind w:firstLine="851"/>
        <w:jc w:val="both"/>
        <w:rPr>
          <w:snapToGrid w:val="0"/>
          <w:sz w:val="24"/>
          <w:szCs w:val="24"/>
        </w:rPr>
      </w:pPr>
      <w:r w:rsidRPr="00766144">
        <w:rPr>
          <w:sz w:val="24"/>
          <w:szCs w:val="24"/>
        </w:rPr>
        <w:t xml:space="preserve">В </w:t>
      </w:r>
      <w:r w:rsidRPr="00766144">
        <w:rPr>
          <w:b/>
          <w:sz w:val="24"/>
          <w:szCs w:val="24"/>
        </w:rPr>
        <w:t xml:space="preserve">Рощинском городском поселении </w:t>
      </w:r>
      <w:r w:rsidRPr="00766144">
        <w:rPr>
          <w:sz w:val="24"/>
          <w:szCs w:val="24"/>
        </w:rPr>
        <w:t xml:space="preserve">расположены следующие сельскохозяйственные предприятия: ООО «Цвелодубово», ООО «Агроальянс Север», ООО «Агрикола». </w:t>
      </w:r>
    </w:p>
    <w:p w14:paraId="70E0ED2C" w14:textId="77777777" w:rsidR="00766144" w:rsidRPr="00766144" w:rsidRDefault="00766144" w:rsidP="00766144">
      <w:pPr>
        <w:ind w:firstLine="851"/>
        <w:jc w:val="both"/>
        <w:rPr>
          <w:sz w:val="24"/>
          <w:szCs w:val="24"/>
        </w:rPr>
      </w:pPr>
      <w:r w:rsidRPr="00766144">
        <w:rPr>
          <w:sz w:val="24"/>
          <w:szCs w:val="24"/>
        </w:rPr>
        <w:t>Н</w:t>
      </w:r>
      <w:r w:rsidRPr="00766144">
        <w:rPr>
          <w:snapToGrid w:val="0"/>
          <w:sz w:val="24"/>
          <w:szCs w:val="24"/>
        </w:rPr>
        <w:t xml:space="preserve">а 01.01.2023 на предприятиях поселения содержится 583 головы крупного рогатого скота, в том числе 190 голов коров, 346 голов свиней, </w:t>
      </w:r>
      <w:r w:rsidRPr="00766144">
        <w:rPr>
          <w:sz w:val="24"/>
          <w:szCs w:val="24"/>
        </w:rPr>
        <w:t>11 136 голов пушных зверей (соболь).</w:t>
      </w:r>
    </w:p>
    <w:p w14:paraId="7FF7A006" w14:textId="77777777" w:rsidR="00766144" w:rsidRPr="00766144" w:rsidRDefault="00766144" w:rsidP="00766144">
      <w:pPr>
        <w:widowControl w:val="0"/>
        <w:ind w:firstLine="851"/>
        <w:jc w:val="both"/>
        <w:rPr>
          <w:sz w:val="24"/>
          <w:szCs w:val="24"/>
        </w:rPr>
      </w:pPr>
      <w:r w:rsidRPr="00766144">
        <w:rPr>
          <w:snapToGrid w:val="0"/>
          <w:sz w:val="24"/>
          <w:szCs w:val="24"/>
        </w:rPr>
        <w:t>За 2022 год произведено</w:t>
      </w:r>
      <w:r w:rsidRPr="00766144">
        <w:rPr>
          <w:sz w:val="24"/>
          <w:szCs w:val="24"/>
        </w:rPr>
        <w:t xml:space="preserve"> 1334 тонны молока, 100,8% к тому же периоду предыдущего года, 95 тонн мяса, 1 333 тонны овощей, 104,6%, 8 746 шт. шкурок пушных зверей - 96,3% к прошлому году, 768 тыс.штук цветов (основной объем розы на срезку).</w:t>
      </w:r>
    </w:p>
    <w:p w14:paraId="59C30DE0" w14:textId="77777777" w:rsidR="00766144" w:rsidRPr="00766144" w:rsidRDefault="00766144" w:rsidP="00766144">
      <w:pPr>
        <w:ind w:firstLine="851"/>
        <w:jc w:val="both"/>
        <w:rPr>
          <w:sz w:val="24"/>
          <w:szCs w:val="24"/>
        </w:rPr>
      </w:pPr>
      <w:r w:rsidRPr="00766144">
        <w:rPr>
          <w:sz w:val="24"/>
          <w:szCs w:val="24"/>
        </w:rPr>
        <w:t xml:space="preserve"> В поселении осуществляют деятельность крестьянские (фермерские) хозяйства животноводческого направления Максимова Н.И. и Демичевой В.А. </w:t>
      </w:r>
    </w:p>
    <w:p w14:paraId="2AF8226B" w14:textId="77777777" w:rsidR="00766144" w:rsidRPr="00766144" w:rsidRDefault="00766144" w:rsidP="00766144">
      <w:pPr>
        <w:ind w:firstLine="851"/>
        <w:jc w:val="both"/>
        <w:rPr>
          <w:snapToGrid w:val="0"/>
          <w:sz w:val="24"/>
          <w:szCs w:val="24"/>
        </w:rPr>
      </w:pPr>
      <w:r w:rsidRPr="00766144">
        <w:rPr>
          <w:snapToGrid w:val="0"/>
          <w:sz w:val="24"/>
          <w:szCs w:val="24"/>
        </w:rPr>
        <w:t>На территории</w:t>
      </w:r>
      <w:r w:rsidRPr="00766144">
        <w:rPr>
          <w:b/>
          <w:bCs/>
          <w:snapToGrid w:val="0"/>
          <w:sz w:val="24"/>
          <w:szCs w:val="24"/>
        </w:rPr>
        <w:t xml:space="preserve"> Светогорского городского поселения</w:t>
      </w:r>
      <w:r w:rsidRPr="00766144">
        <w:rPr>
          <w:snapToGrid w:val="0"/>
          <w:sz w:val="24"/>
          <w:szCs w:val="24"/>
        </w:rPr>
        <w:t xml:space="preserve"> вблизи города Светогорска расположено </w:t>
      </w:r>
      <w:r w:rsidRPr="00766144">
        <w:rPr>
          <w:sz w:val="24"/>
          <w:szCs w:val="24"/>
        </w:rPr>
        <w:t>ООО «Приморское», которое занимается производством товарной форели.</w:t>
      </w:r>
      <w:r w:rsidRPr="00766144">
        <w:rPr>
          <w:snapToGrid w:val="0"/>
          <w:sz w:val="24"/>
          <w:szCs w:val="24"/>
        </w:rPr>
        <w:t xml:space="preserve"> По состоянию на 01.01.2023 предприятием выращено 581,7 тонн, реализовано 368,4 тонн товарной рыбы.</w:t>
      </w:r>
    </w:p>
    <w:p w14:paraId="0C4D26C2" w14:textId="77777777" w:rsidR="00766144" w:rsidRPr="00766144" w:rsidRDefault="00766144" w:rsidP="00766144">
      <w:pPr>
        <w:tabs>
          <w:tab w:val="left" w:pos="7230"/>
        </w:tabs>
        <w:ind w:firstLine="851"/>
        <w:jc w:val="both"/>
        <w:rPr>
          <w:sz w:val="24"/>
          <w:szCs w:val="24"/>
        </w:rPr>
      </w:pPr>
      <w:r w:rsidRPr="00766144">
        <w:rPr>
          <w:sz w:val="24"/>
          <w:szCs w:val="24"/>
        </w:rPr>
        <w:t xml:space="preserve">В </w:t>
      </w:r>
      <w:r w:rsidRPr="00766144">
        <w:rPr>
          <w:b/>
          <w:sz w:val="24"/>
          <w:szCs w:val="24"/>
        </w:rPr>
        <w:t xml:space="preserve">Советском городском поселении </w:t>
      </w:r>
      <w:r w:rsidRPr="00766144">
        <w:rPr>
          <w:sz w:val="24"/>
          <w:szCs w:val="24"/>
        </w:rPr>
        <w:t>территориально расположено                       ООО «СП Матросово».</w:t>
      </w:r>
      <w:r w:rsidRPr="00766144">
        <w:rPr>
          <w:snapToGrid w:val="0"/>
          <w:sz w:val="24"/>
          <w:szCs w:val="24"/>
        </w:rPr>
        <w:t xml:space="preserve"> На 01.01.2023 года на предприятии содержится 857 голов крупного рогатого скота, в том числе 458 коров. Предприятием </w:t>
      </w:r>
      <w:r w:rsidRPr="00766144">
        <w:rPr>
          <w:sz w:val="24"/>
          <w:szCs w:val="24"/>
        </w:rPr>
        <w:t xml:space="preserve">произведено 2 815 тонны молока – 95,6% к 2021 году и 100,4 тонн мяса, 46,1% к тому же периоду прошлого года. </w:t>
      </w:r>
    </w:p>
    <w:p w14:paraId="06D4A9AF"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В </w:t>
      </w:r>
      <w:r w:rsidRPr="00766144">
        <w:rPr>
          <w:b/>
          <w:snapToGrid w:val="0"/>
          <w:sz w:val="24"/>
          <w:szCs w:val="24"/>
        </w:rPr>
        <w:t xml:space="preserve">Селезневском сельском поселении </w:t>
      </w:r>
      <w:r w:rsidRPr="00766144">
        <w:rPr>
          <w:snapToGrid w:val="0"/>
          <w:sz w:val="24"/>
          <w:szCs w:val="24"/>
        </w:rPr>
        <w:t>расположен СПК «Кондратьевский». По состоянию на 01.01.2023 в хозяйстве содержится 636 головы крупного рогатого скота, в том числе 250 голов дойного стада. Произведено за 2022 год 995,7 тонн молока, 100,1% к прошлому году.</w:t>
      </w:r>
    </w:p>
    <w:p w14:paraId="277E63CF" w14:textId="77777777" w:rsidR="00766144" w:rsidRPr="00766144" w:rsidRDefault="00766144" w:rsidP="00766144">
      <w:pPr>
        <w:widowControl w:val="0"/>
        <w:ind w:firstLine="851"/>
        <w:jc w:val="both"/>
        <w:rPr>
          <w:snapToGrid w:val="0"/>
          <w:sz w:val="24"/>
          <w:szCs w:val="24"/>
        </w:rPr>
      </w:pPr>
      <w:r w:rsidRPr="00766144">
        <w:rPr>
          <w:snapToGrid w:val="0"/>
          <w:sz w:val="24"/>
          <w:szCs w:val="24"/>
        </w:rPr>
        <w:t>На территории поселения успешно ведет смешанное сельское хозяйство ИП Волков Г.М.</w:t>
      </w:r>
    </w:p>
    <w:p w14:paraId="36C7CFBF"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На территории </w:t>
      </w:r>
      <w:r w:rsidRPr="00766144">
        <w:rPr>
          <w:b/>
          <w:bCs/>
          <w:snapToGrid w:val="0"/>
          <w:sz w:val="24"/>
          <w:szCs w:val="24"/>
        </w:rPr>
        <w:t>Гончаровского сельского поселения</w:t>
      </w:r>
      <w:r w:rsidRPr="00766144">
        <w:rPr>
          <w:snapToGrid w:val="0"/>
          <w:sz w:val="24"/>
          <w:szCs w:val="24"/>
        </w:rPr>
        <w:t xml:space="preserve"> находятся производственные мощности рыбоводного предприятия ООО «Рыбстандарт» (47), которые расположены на реке «Вуокса». По состоянию на 01.01.2023 выращено   2 930,7 тонн товарной рыбы, реализовано 1 759,1 тонн рыбной продукции, 102,3% к 2021 году.  </w:t>
      </w:r>
    </w:p>
    <w:p w14:paraId="2A799A2B" w14:textId="77777777" w:rsidR="00766144" w:rsidRPr="00766144" w:rsidRDefault="00766144" w:rsidP="00766144">
      <w:pPr>
        <w:widowControl w:val="0"/>
        <w:ind w:firstLine="851"/>
        <w:jc w:val="both"/>
        <w:rPr>
          <w:snapToGrid w:val="0"/>
          <w:sz w:val="24"/>
          <w:szCs w:val="24"/>
        </w:rPr>
      </w:pPr>
      <w:r w:rsidRPr="00766144">
        <w:rPr>
          <w:snapToGrid w:val="0"/>
          <w:sz w:val="24"/>
          <w:szCs w:val="24"/>
        </w:rPr>
        <w:t>В поселении ведут деятельность индивидуальные предприниматели – главы К(Ф)Х Безруков А.В. - производство яиц и мяса птицы; Чайковский Р.И. – производство молока и молочной продукции; крестьянские (фермерские) хозяйства животноводческого направления: Богачевой А.К., Кулика Э.В., Осининой И.Е.</w:t>
      </w:r>
    </w:p>
    <w:p w14:paraId="161C3DEA" w14:textId="77777777" w:rsidR="00766144" w:rsidRPr="00766144" w:rsidRDefault="00766144" w:rsidP="00766144">
      <w:pPr>
        <w:widowControl w:val="0"/>
        <w:ind w:firstLine="851"/>
        <w:jc w:val="both"/>
        <w:rPr>
          <w:snapToGrid w:val="0"/>
          <w:sz w:val="24"/>
          <w:szCs w:val="24"/>
        </w:rPr>
      </w:pPr>
      <w:r w:rsidRPr="00766144">
        <w:rPr>
          <w:snapToGrid w:val="0"/>
          <w:sz w:val="24"/>
          <w:szCs w:val="24"/>
        </w:rPr>
        <w:t xml:space="preserve">В </w:t>
      </w:r>
      <w:r w:rsidRPr="00766144">
        <w:rPr>
          <w:b/>
          <w:snapToGrid w:val="0"/>
          <w:sz w:val="24"/>
          <w:szCs w:val="24"/>
        </w:rPr>
        <w:t xml:space="preserve">Каменногорском городском поселении </w:t>
      </w:r>
      <w:r w:rsidRPr="00766144">
        <w:rPr>
          <w:snapToGrid w:val="0"/>
          <w:sz w:val="24"/>
          <w:szCs w:val="24"/>
        </w:rPr>
        <w:t>расположены рыбоводные предприятия ООО «Рыбстандарт» (78), АО «СХП Салма» и ООО «Радужное» по производству товарной форели. По состоянию на 01.01.2023 предприятиями выращено 2 700,7 тонн товарной рыбы – 111,6% к 2021 году, реализовано 1 637,5 тонн – 104,6% к 2021 году.</w:t>
      </w:r>
    </w:p>
    <w:p w14:paraId="547FE8C3" w14:textId="77777777" w:rsidR="00766144" w:rsidRPr="00766144" w:rsidRDefault="00766144" w:rsidP="00766144">
      <w:pPr>
        <w:ind w:firstLine="851"/>
        <w:jc w:val="both"/>
        <w:rPr>
          <w:sz w:val="24"/>
          <w:szCs w:val="24"/>
        </w:rPr>
      </w:pPr>
      <w:r w:rsidRPr="00766144">
        <w:rPr>
          <w:sz w:val="24"/>
          <w:szCs w:val="24"/>
        </w:rPr>
        <w:t>В поселении осуществляет деятельность крестьянское (фермерское) хозяйство Суетина А.Г. животноводческого направления.</w:t>
      </w:r>
      <w:r w:rsidRPr="00766144">
        <w:rPr>
          <w:snapToGrid w:val="0"/>
          <w:sz w:val="24"/>
          <w:szCs w:val="24"/>
        </w:rPr>
        <w:t xml:space="preserve"> </w:t>
      </w:r>
    </w:p>
    <w:p w14:paraId="4A1167DE" w14:textId="7D9C3DFB" w:rsidR="00766144" w:rsidRDefault="00766144" w:rsidP="00766144">
      <w:pPr>
        <w:widowControl w:val="0"/>
        <w:ind w:firstLine="851"/>
        <w:jc w:val="both"/>
        <w:rPr>
          <w:sz w:val="24"/>
          <w:szCs w:val="24"/>
        </w:rPr>
      </w:pPr>
      <w:r w:rsidRPr="00766144">
        <w:rPr>
          <w:sz w:val="24"/>
          <w:szCs w:val="24"/>
        </w:rPr>
        <w:t xml:space="preserve">ООО «Карельский» относится к муниципальному образованию </w:t>
      </w:r>
      <w:r w:rsidRPr="00766144">
        <w:rPr>
          <w:b/>
          <w:bCs/>
          <w:sz w:val="24"/>
          <w:szCs w:val="24"/>
        </w:rPr>
        <w:t>«Город Выборг».</w:t>
      </w:r>
      <w:r w:rsidRPr="00766144">
        <w:rPr>
          <w:b/>
          <w:sz w:val="24"/>
          <w:szCs w:val="24"/>
        </w:rPr>
        <w:t xml:space="preserve"> </w:t>
      </w:r>
      <w:r w:rsidRPr="00766144">
        <w:rPr>
          <w:sz w:val="24"/>
          <w:szCs w:val="24"/>
        </w:rPr>
        <w:t>За 2022 год произведено 2 481,9 тонн овощей, 100,5% к прошлому году.</w:t>
      </w:r>
    </w:p>
    <w:p w14:paraId="6E02D478" w14:textId="7D9DFD65" w:rsidR="00F57D3E" w:rsidRDefault="00F57D3E" w:rsidP="00766144">
      <w:pPr>
        <w:widowControl w:val="0"/>
        <w:ind w:firstLine="851"/>
        <w:jc w:val="both"/>
        <w:rPr>
          <w:sz w:val="24"/>
          <w:szCs w:val="24"/>
        </w:rPr>
      </w:pPr>
    </w:p>
    <w:p w14:paraId="310F0AFF" w14:textId="77777777" w:rsidR="00F57D3E" w:rsidRPr="00766144" w:rsidRDefault="00F57D3E" w:rsidP="00766144">
      <w:pPr>
        <w:widowControl w:val="0"/>
        <w:ind w:firstLine="851"/>
        <w:jc w:val="both"/>
        <w:rPr>
          <w:sz w:val="24"/>
          <w:szCs w:val="24"/>
        </w:rPr>
      </w:pPr>
    </w:p>
    <w:p w14:paraId="18CA8020" w14:textId="77777777" w:rsidR="00766144" w:rsidRDefault="00766144" w:rsidP="00766144">
      <w:pPr>
        <w:widowControl w:val="0"/>
        <w:ind w:firstLine="851"/>
        <w:jc w:val="both"/>
        <w:rPr>
          <w:snapToGrid w:val="0"/>
          <w:sz w:val="24"/>
          <w:szCs w:val="24"/>
        </w:rPr>
      </w:pPr>
    </w:p>
    <w:p w14:paraId="3A553E51" w14:textId="77777777" w:rsidR="00A468E0" w:rsidRDefault="00A468E0" w:rsidP="00A07931">
      <w:pPr>
        <w:pStyle w:val="a9"/>
        <w:numPr>
          <w:ilvl w:val="0"/>
          <w:numId w:val="3"/>
        </w:numPr>
        <w:ind w:left="0" w:firstLine="0"/>
        <w:jc w:val="center"/>
        <w:rPr>
          <w:b/>
          <w:sz w:val="28"/>
          <w:szCs w:val="28"/>
        </w:rPr>
      </w:pPr>
      <w:r w:rsidRPr="0009417D">
        <w:rPr>
          <w:b/>
          <w:sz w:val="28"/>
          <w:szCs w:val="28"/>
        </w:rPr>
        <w:lastRenderedPageBreak/>
        <w:t>ТРАНСПОРТ</w:t>
      </w:r>
    </w:p>
    <w:p w14:paraId="73448596" w14:textId="02915665" w:rsidR="00DB7A62" w:rsidRDefault="00DB7A62" w:rsidP="00DB7A62">
      <w:pPr>
        <w:pStyle w:val="a9"/>
        <w:ind w:left="0"/>
        <w:rPr>
          <w:b/>
        </w:rPr>
      </w:pPr>
    </w:p>
    <w:p w14:paraId="5228EE03" w14:textId="77777777" w:rsidR="007A2662" w:rsidRDefault="0059461C" w:rsidP="007A2662">
      <w:pPr>
        <w:jc w:val="both"/>
        <w:rPr>
          <w:sz w:val="24"/>
          <w:szCs w:val="24"/>
        </w:rPr>
      </w:pPr>
      <w:r>
        <w:rPr>
          <w:sz w:val="24"/>
          <w:szCs w:val="24"/>
        </w:rPr>
        <w:t xml:space="preserve">            </w:t>
      </w:r>
      <w:r w:rsidR="007A2662">
        <w:rPr>
          <w:sz w:val="24"/>
          <w:szCs w:val="24"/>
        </w:rPr>
        <w:t xml:space="preserve">По итогам января – декабря 2022 года собственными силами предприятий выполнено работ и оказано услуг на сумму 47 488704,2 тыс. руб., что составляет 104,8% к соответствующему периоду 2021 года. </w:t>
      </w:r>
    </w:p>
    <w:p w14:paraId="073FC52E" w14:textId="77777777" w:rsidR="007A2662" w:rsidRDefault="007A2662" w:rsidP="007A2662">
      <w:pPr>
        <w:ind w:firstLine="708"/>
        <w:jc w:val="both"/>
        <w:rPr>
          <w:sz w:val="24"/>
          <w:szCs w:val="24"/>
        </w:rPr>
      </w:pPr>
      <w:r>
        <w:rPr>
          <w:sz w:val="24"/>
          <w:szCs w:val="24"/>
        </w:rPr>
        <w:t xml:space="preserve">В отчетном периоде численность работающих на транспортных предприятиях составила 97,5 % по сравнению с аналогичным периодом прошлого года – 3938,9 человека. Средняя заработная плата выросла на 12,2 % и составила 90750,2 руб. Высокий уровень заработной платы обусловлен деятельностью на территории муниципального образования организации морского и трубопроводного транспорта. </w:t>
      </w:r>
    </w:p>
    <w:p w14:paraId="347C3241" w14:textId="77777777" w:rsidR="007A2662" w:rsidRDefault="007A2662" w:rsidP="007A2662">
      <w:pPr>
        <w:ind w:firstLine="708"/>
        <w:jc w:val="both"/>
        <w:rPr>
          <w:sz w:val="24"/>
          <w:szCs w:val="24"/>
        </w:rPr>
      </w:pPr>
      <w:r>
        <w:rPr>
          <w:sz w:val="24"/>
          <w:szCs w:val="24"/>
        </w:rPr>
        <w:t>За январь-декабрь 2022 года грузооборот стивидорных компаний, осуществляющих деятельность в акваториях портов «Логистик», «Высоцк» и «Приморск»</w:t>
      </w:r>
      <w:r>
        <w:rPr>
          <w:color w:val="000000"/>
          <w:sz w:val="24"/>
          <w:szCs w:val="24"/>
        </w:rPr>
        <w:t>,</w:t>
      </w:r>
      <w:r>
        <w:rPr>
          <w:sz w:val="24"/>
          <w:szCs w:val="24"/>
        </w:rPr>
        <w:t xml:space="preserve"> составил 61411 тыс. тонн (105 % к соответствующему периоду прошлого года). Основной объем грузооборота среди портов Выборгского района приходится на морской порт Приморск. </w:t>
      </w:r>
      <w:r>
        <w:rPr>
          <w:rStyle w:val="rvts0"/>
          <w:rFonts w:eastAsia="Calibri"/>
          <w:sz w:val="24"/>
          <w:szCs w:val="24"/>
        </w:rPr>
        <w:t xml:space="preserve">Грузооборот порта Приморск за январь-декабрь 2022 года вырос на 8% к уровню прошлого года. Объем перевалки нефти увеличился на 15%, объем перевалки светлых нефтепродуктов составил 91% к соответствующему периоду прошлого года. </w:t>
      </w:r>
    </w:p>
    <w:p w14:paraId="1BA0B877" w14:textId="77777777" w:rsidR="007A2662" w:rsidRDefault="007A2662" w:rsidP="007A2662">
      <w:pPr>
        <w:ind w:firstLine="708"/>
        <w:jc w:val="both"/>
        <w:rPr>
          <w:sz w:val="24"/>
          <w:szCs w:val="24"/>
        </w:rPr>
      </w:pPr>
      <w:r>
        <w:rPr>
          <w:sz w:val="24"/>
          <w:szCs w:val="24"/>
        </w:rPr>
        <w:t xml:space="preserve">Деятельность ООО "Транснефт - порт Приморск"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непрерывного процесса перевалки нефти на экспорт в объемах, утвержденных ОАО "АК "Транснефть".  Среднесписочная численность персонала составляет 892 человека. </w:t>
      </w:r>
    </w:p>
    <w:p w14:paraId="7FD16054" w14:textId="77777777" w:rsidR="007A2662" w:rsidRDefault="007A2662" w:rsidP="007A2662">
      <w:pPr>
        <w:ind w:firstLine="708"/>
        <w:jc w:val="both"/>
        <w:rPr>
          <w:sz w:val="24"/>
          <w:szCs w:val="24"/>
        </w:rPr>
      </w:pPr>
      <w:r>
        <w:rPr>
          <w:sz w:val="24"/>
          <w:szCs w:val="24"/>
        </w:rPr>
        <w:t>ООО «Транснефть - порт Приморск» при перевалке нефти в танкеры взаимодействует со многими участниками внешнеэкономической деятельности - государственными службами и предприятиями, базирующимися в порту Приморск и выполняющими возложенные на них определенные функции: администрацией морского порта, пограничной службой, таможенной службой, агентскими  компаниями, представляющими интересы судовладельцев и фрахтователей, экспедиторскими компаниями, с ООО «Приморский торговый порт» - крупнейшей стивидорной компанией на Северо-Западе российской Федерации, занимающейся оформлением грузовых операций с грузоотправителями и обеспечивающей взаимодействие судов с буксирной компанией ЗАО «СоюзФлот Порт» по вопросам швартовки, отшвартовки, эскортирования судов через Приморск. Численность работающих в ООО «Приморский торговый порт» - 258 человек. ЗАО «СоюзФлот Порт» осуществляет свою деятельность на нефтяных терминалах порта Приморск и ОАО «РПК-Высоцк «Лукойл-</w:t>
      </w:r>
      <w:r>
        <w:rPr>
          <w:sz w:val="24"/>
          <w:szCs w:val="24"/>
          <w:lang w:val="en-US"/>
        </w:rPr>
        <w:t>II</w:t>
      </w:r>
      <w:r>
        <w:rPr>
          <w:sz w:val="24"/>
          <w:szCs w:val="24"/>
        </w:rPr>
        <w:t>». Объем услуг по основной деятельности предприятия за январь-декабрь 2022 года составил 103% по сравнению с аналогичным периодом 2021 года. Численность работающих – 131 человек.</w:t>
      </w:r>
    </w:p>
    <w:p w14:paraId="1E697213" w14:textId="77777777" w:rsidR="007A2662" w:rsidRDefault="007A2662" w:rsidP="007A2662">
      <w:pPr>
        <w:jc w:val="both"/>
        <w:rPr>
          <w:sz w:val="24"/>
          <w:szCs w:val="24"/>
        </w:rPr>
      </w:pPr>
      <w:r>
        <w:rPr>
          <w:sz w:val="24"/>
          <w:szCs w:val="24"/>
        </w:rPr>
        <w:t xml:space="preserve">            </w:t>
      </w:r>
      <w:bookmarkStart w:id="5" w:name="_Hlk79484112"/>
      <w:r>
        <w:rPr>
          <w:sz w:val="24"/>
          <w:szCs w:val="24"/>
        </w:rPr>
        <w:t>За январь – декабрь 2022 года объем услуг ООО «Порт Логистик» по основной деятельности составил 164,3 % к соответствующему периоду 2021 года. Численность работающих на предприятии составила 302 человека. Оператор Пассажирского порта Санкт-Петербург - АО «</w:t>
      </w:r>
      <w:hyperlink r:id="rId12" w:tgtFrame="_blank" w:history="1">
        <w:r>
          <w:rPr>
            <w:rStyle w:val="af2"/>
            <w:szCs w:val="24"/>
          </w:rPr>
          <w:t>Пассажирский Порт Санкт-Петербург «Морской фасад»</w:t>
        </w:r>
      </w:hyperlink>
      <w:r>
        <w:rPr>
          <w:sz w:val="24"/>
          <w:szCs w:val="24"/>
        </w:rPr>
        <w:t> и оператор порта Выборг - ООО «Порт Логистик» 5 февраля 2020 года подписали соглашения о сотрудничестве для организации морских перевозок пассажиров между г. Санкт-Петербург и г. Выборг, обеспечения максимально привлекательных условий для пассажиров круизных и паромных судов, операторов линий и туристских организаций посредством развития инфраструктуры портов и совместной работы по созданию регулярных водных маршрутов с привлечением иностранных партнеров. АО «Пассажирский порт Санкт-Петербург «</w:t>
      </w:r>
      <w:hyperlink r:id="rId13" w:tgtFrame="_blank" w:history="1">
        <w:r>
          <w:rPr>
            <w:rStyle w:val="af2"/>
            <w:szCs w:val="24"/>
          </w:rPr>
          <w:t>Морской фасад</w:t>
        </w:r>
      </w:hyperlink>
      <w:r>
        <w:rPr>
          <w:sz w:val="24"/>
          <w:szCs w:val="24"/>
        </w:rPr>
        <w:t>» принадлежит Санкт-Петербургу. Пассажирский порт «</w:t>
      </w:r>
      <w:hyperlink r:id="rId14" w:tgtFrame="_blank" w:history="1">
        <w:r>
          <w:rPr>
            <w:rStyle w:val="af2"/>
            <w:szCs w:val="24"/>
          </w:rPr>
          <w:t>Морской фасад</w:t>
        </w:r>
      </w:hyperlink>
      <w:r>
        <w:rPr>
          <w:sz w:val="24"/>
          <w:szCs w:val="24"/>
        </w:rPr>
        <w:t xml:space="preserve">» является крупнейшим морским пассажирским </w:t>
      </w:r>
      <w:r>
        <w:rPr>
          <w:sz w:val="24"/>
          <w:szCs w:val="24"/>
        </w:rPr>
        <w:lastRenderedPageBreak/>
        <w:t>портом в России. Строительство порта началось в 2006 году и полностью завершено в 2011 году. Порт способен принимать круизные и паромные суда длиной до 330 м и осадкой до 8,8 м. Длина новых подходных каналов - 10 км, глубина подходных каналов и акватории по проекту - 11 м. Общее количество причалов - 7, длина причальной стенки – 2171,06 м.</w:t>
      </w:r>
      <w:r>
        <w:rPr>
          <w:sz w:val="24"/>
          <w:szCs w:val="24"/>
        </w:rPr>
        <w:br/>
        <w:t xml:space="preserve">            ООО «Порт Логистик» оказывает услуги по перевалке широкой номенклатуры генеральных, насыпных и навалочных грузов (минеральные удобрения, пеллеты, уголь, руда, лес, металлолом, гидроксид алюминия), химических наливных грузов. Общая площадь порта – 16,2 га, в порту 13 причалов суммарной протяженностью около 1500 метров.</w:t>
      </w:r>
      <w:r>
        <w:rPr>
          <w:sz w:val="24"/>
          <w:szCs w:val="24"/>
        </w:rPr>
        <w:br/>
        <w:t xml:space="preserve">            Порт Выборг является универсальным терминалом, расположенным на пересечении 9 Интермодального и Паневропейского коридоров, связывающих Северо-Запад России со странами ЕС, основная трасса – Скандинавия. Грузы поступают в порт морскими и речными судами, автомобильным и железнодорожным транспортом. В летнюю навигацию порт осуществляет прием пассажирских судов.</w:t>
      </w:r>
    </w:p>
    <w:bookmarkEnd w:id="5"/>
    <w:p w14:paraId="4E4A0A9C" w14:textId="77777777" w:rsidR="007A2662" w:rsidRDefault="007A2662" w:rsidP="007A2662">
      <w:pPr>
        <w:jc w:val="both"/>
        <w:rPr>
          <w:sz w:val="24"/>
          <w:szCs w:val="24"/>
        </w:rPr>
      </w:pPr>
      <w:r>
        <w:rPr>
          <w:color w:val="FF0000"/>
          <w:sz w:val="24"/>
          <w:szCs w:val="24"/>
        </w:rPr>
        <w:t xml:space="preserve">          </w:t>
      </w:r>
      <w:r>
        <w:rPr>
          <w:sz w:val="24"/>
          <w:szCs w:val="24"/>
        </w:rPr>
        <w:t xml:space="preserve">Грузооборот стивидорной компании ООО «Порт Высоцкий» за январь-декабрь 2022 года составил 68,4 % к аналогичному периоду 2021 года. Среднесписочная численность работающих на предприятии – 496 человек.           </w:t>
      </w:r>
    </w:p>
    <w:p w14:paraId="0985D5FF" w14:textId="77777777" w:rsidR="007A2662" w:rsidRDefault="007A2662" w:rsidP="007A2662">
      <w:pPr>
        <w:pStyle w:val="a5"/>
        <w:shd w:val="clear" w:color="auto" w:fill="FFFFFF"/>
        <w:spacing w:before="0" w:beforeAutospacing="0" w:after="0" w:afterAutospacing="0"/>
        <w:jc w:val="both"/>
        <w:textAlignment w:val="baseline"/>
      </w:pPr>
      <w:r>
        <w:t xml:space="preserve">         По данным Северо-Западного бассейнового филиала ФГУП «Росморпорт» количество судозаходов грузовых судов (порт Логистик) в январе-декабре 2022 года составило 1072 единицы (50% к соответствующему периоду 2021 года).</w:t>
      </w:r>
    </w:p>
    <w:p w14:paraId="36D3A39E" w14:textId="4452A7C2" w:rsidR="007A2662" w:rsidRDefault="007A2662" w:rsidP="007A2662">
      <w:pPr>
        <w:pStyle w:val="a5"/>
        <w:shd w:val="clear" w:color="auto" w:fill="FFFFFF"/>
        <w:spacing w:before="0" w:beforeAutospacing="0" w:after="0" w:afterAutospacing="0"/>
        <w:jc w:val="center"/>
        <w:textAlignment w:val="baseline"/>
        <w:rPr>
          <w:b/>
        </w:rPr>
      </w:pPr>
    </w:p>
    <w:p w14:paraId="31FA9D63" w14:textId="77777777" w:rsidR="003E52BD" w:rsidRDefault="003E52BD" w:rsidP="007A2662">
      <w:pPr>
        <w:pStyle w:val="a5"/>
        <w:shd w:val="clear" w:color="auto" w:fill="FFFFFF"/>
        <w:spacing w:before="0" w:beforeAutospacing="0" w:after="0" w:afterAutospacing="0"/>
        <w:jc w:val="center"/>
        <w:textAlignment w:val="baseline"/>
        <w:rPr>
          <w:b/>
        </w:rPr>
      </w:pPr>
    </w:p>
    <w:p w14:paraId="5F1AA0AB" w14:textId="49A41558" w:rsidR="007A2662" w:rsidRDefault="007A2662" w:rsidP="007A2662">
      <w:pPr>
        <w:pStyle w:val="a5"/>
        <w:shd w:val="clear" w:color="auto" w:fill="FFFFFF"/>
        <w:spacing w:before="0" w:beforeAutospacing="0" w:after="0" w:afterAutospacing="0"/>
        <w:jc w:val="center"/>
        <w:textAlignment w:val="baseline"/>
        <w:rPr>
          <w:b/>
        </w:rPr>
      </w:pPr>
      <w:r>
        <w:rPr>
          <w:b/>
        </w:rPr>
        <w:t>Дорожное хозяйство</w:t>
      </w:r>
    </w:p>
    <w:p w14:paraId="620F6534" w14:textId="7038A549" w:rsidR="007A2662" w:rsidRDefault="007A2662" w:rsidP="007A2662">
      <w:pPr>
        <w:ind w:firstLine="708"/>
        <w:jc w:val="both"/>
        <w:rPr>
          <w:rFonts w:eastAsia="Calibri"/>
          <w:sz w:val="24"/>
          <w:szCs w:val="24"/>
        </w:rPr>
      </w:pPr>
      <w:r>
        <w:rPr>
          <w:sz w:val="24"/>
          <w:szCs w:val="24"/>
        </w:rPr>
        <w:t xml:space="preserve">По итогам 2022 года отделом дорожного хозяйства </w:t>
      </w:r>
      <w:r>
        <w:rPr>
          <w:rFonts w:eastAsia="Calibri"/>
          <w:sz w:val="24"/>
          <w:szCs w:val="24"/>
        </w:rPr>
        <w:t xml:space="preserve">заключены муниципальные контракты со следующими организациями: </w:t>
      </w:r>
    </w:p>
    <w:p w14:paraId="03AA5403" w14:textId="77777777" w:rsidR="007A2662" w:rsidRDefault="007A2662" w:rsidP="007A2662">
      <w:pPr>
        <w:ind w:firstLine="708"/>
        <w:jc w:val="both"/>
        <w:rPr>
          <w:rFonts w:eastAsia="Calibri"/>
          <w:sz w:val="24"/>
          <w:szCs w:val="24"/>
        </w:rPr>
      </w:pPr>
      <w:r>
        <w:rPr>
          <w:rFonts w:eastAsia="Calibri"/>
          <w:sz w:val="24"/>
          <w:szCs w:val="24"/>
        </w:rPr>
        <w:t>ООО «Пантера» по ремонту автомобильной дороги «Подъезд к пос. Сосновый Бор от автодороги Рябово-Поляны км. 1+720» на территории МО «Выборгский район»;</w:t>
      </w:r>
    </w:p>
    <w:p w14:paraId="38659B95" w14:textId="77777777" w:rsidR="007A2662" w:rsidRDefault="007A2662" w:rsidP="007A2662">
      <w:pPr>
        <w:ind w:firstLine="708"/>
        <w:jc w:val="both"/>
        <w:rPr>
          <w:rFonts w:eastAsia="Calibri"/>
          <w:sz w:val="24"/>
          <w:szCs w:val="24"/>
        </w:rPr>
      </w:pPr>
      <w:r>
        <w:rPr>
          <w:rFonts w:eastAsia="Calibri"/>
          <w:sz w:val="24"/>
          <w:szCs w:val="24"/>
        </w:rPr>
        <w:t>ИП Газиев Радик Фанисович,  ООО «Виплайн», ООО «МТК «Перевозчик», ООО «Комфорт» по выполнению работ, связанных с осуществлением регулярных перевозок пассажиров и багажа автомобильным транспортом по муниципальным маршрутам МО «Выборгский район» по регулируемым тарифам по 28 маршрутам общей протяженностью 2182,9 км.</w:t>
      </w:r>
    </w:p>
    <w:p w14:paraId="2D0E6837" w14:textId="77777777" w:rsidR="007A2662" w:rsidRDefault="007A2662" w:rsidP="007A2662">
      <w:pPr>
        <w:ind w:firstLine="708"/>
        <w:jc w:val="both"/>
        <w:rPr>
          <w:rFonts w:eastAsia="Calibri"/>
          <w:sz w:val="24"/>
          <w:szCs w:val="24"/>
        </w:rPr>
      </w:pPr>
      <w:r>
        <w:rPr>
          <w:rFonts w:eastAsia="Calibri"/>
          <w:sz w:val="24"/>
          <w:szCs w:val="24"/>
        </w:rPr>
        <w:t>В ходе активной деятельности отдела были заключены договора с ИП Технарев К.Н. по оказанию услуг по содержанию участка автомобильной дороги с мостовым переходом через р. Гусиная, расположенного по адресу: Ленинградская область, Выборгский район, урочище Малиновка (за исключением мостового перехода), с подрядной организацией АО «Первомайское коммунальное предприятие» по выполнению работ по ремонту участка автомобильной дороги по ул. Центральная (от региональной дороги Магистральная до границы населенного пункта пос. Подгорное Выборгского района Ленинградской области) и с подрядной организацией ОАО «Контур» по содержанию автомобильной дороги Малыгинский проезд по адресу: Ленинградская область, Выборгский район, «Красносельское сельское поселение».</w:t>
      </w:r>
    </w:p>
    <w:p w14:paraId="1CC0CB97" w14:textId="292761E1" w:rsidR="007A2662" w:rsidRDefault="007A2662" w:rsidP="007A2662">
      <w:pPr>
        <w:ind w:firstLine="708"/>
        <w:jc w:val="both"/>
        <w:rPr>
          <w:sz w:val="24"/>
          <w:szCs w:val="24"/>
        </w:rPr>
      </w:pPr>
      <w:r>
        <w:rPr>
          <w:rFonts w:eastAsia="Calibri"/>
          <w:sz w:val="24"/>
          <w:szCs w:val="24"/>
        </w:rPr>
        <w:t>Также был заключен муниципальный контракт с подрядной организацией ООО «ОблСпецТранс» по содержанию автомобильных дорог общего пользования местного значения «Полянского сельского поселения» вне границ населенных пунктов, а именно: «Подъезд к пос. Тарасово», «Подъезд к пос. Клеверное», «Подъезд к пос. Сопки», «Подъезд к пос. Сосновый Бор от автодороги Рябово-Поляны км. 1+720».</w:t>
      </w:r>
      <w:r>
        <w:rPr>
          <w:sz w:val="24"/>
          <w:szCs w:val="24"/>
        </w:rPr>
        <w:t xml:space="preserve"> </w:t>
      </w:r>
    </w:p>
    <w:p w14:paraId="66E2C9B4" w14:textId="05BF1F53" w:rsidR="002B19AB" w:rsidRDefault="002B19AB" w:rsidP="007A2662">
      <w:pPr>
        <w:ind w:firstLine="708"/>
        <w:jc w:val="both"/>
        <w:rPr>
          <w:b/>
          <w:sz w:val="24"/>
          <w:szCs w:val="24"/>
        </w:rPr>
      </w:pPr>
    </w:p>
    <w:p w14:paraId="1021777D" w14:textId="6EF1C30F" w:rsidR="003A556A" w:rsidRDefault="003A556A" w:rsidP="007A2662">
      <w:pPr>
        <w:ind w:firstLine="708"/>
        <w:jc w:val="both"/>
        <w:rPr>
          <w:b/>
          <w:sz w:val="24"/>
          <w:szCs w:val="24"/>
        </w:rPr>
      </w:pPr>
    </w:p>
    <w:p w14:paraId="4BD50FAF" w14:textId="77777777" w:rsidR="003A556A" w:rsidRDefault="003A556A" w:rsidP="007A2662">
      <w:pPr>
        <w:ind w:firstLine="708"/>
        <w:jc w:val="both"/>
        <w:rPr>
          <w:b/>
          <w:sz w:val="24"/>
          <w:szCs w:val="24"/>
        </w:rPr>
      </w:pPr>
    </w:p>
    <w:p w14:paraId="7CAA0AD8" w14:textId="27C417B1" w:rsidR="00A468E0" w:rsidRPr="0054614C" w:rsidRDefault="00A468E0" w:rsidP="00A07931">
      <w:pPr>
        <w:pStyle w:val="a9"/>
        <w:numPr>
          <w:ilvl w:val="0"/>
          <w:numId w:val="3"/>
        </w:numPr>
        <w:ind w:left="0" w:firstLine="0"/>
        <w:jc w:val="center"/>
        <w:rPr>
          <w:b/>
          <w:sz w:val="28"/>
          <w:szCs w:val="28"/>
        </w:rPr>
      </w:pPr>
      <w:r w:rsidRPr="0054614C">
        <w:rPr>
          <w:b/>
          <w:sz w:val="28"/>
          <w:szCs w:val="28"/>
        </w:rPr>
        <w:lastRenderedPageBreak/>
        <w:t>ИНВЕСТИЦИИ</w:t>
      </w:r>
    </w:p>
    <w:p w14:paraId="684B9C1E" w14:textId="363426B2" w:rsidR="00A528D6" w:rsidRDefault="00A528D6" w:rsidP="00204665">
      <w:pPr>
        <w:shd w:val="clear" w:color="auto" w:fill="FFFFFF"/>
        <w:ind w:right="60"/>
        <w:jc w:val="center"/>
        <w:textAlignment w:val="bottom"/>
        <w:rPr>
          <w:b/>
          <w:sz w:val="24"/>
          <w:szCs w:val="24"/>
        </w:rPr>
      </w:pPr>
    </w:p>
    <w:p w14:paraId="64FDF99C" w14:textId="77777777" w:rsidR="00655BD4" w:rsidRDefault="00655BD4" w:rsidP="00655BD4">
      <w:pPr>
        <w:tabs>
          <w:tab w:val="left" w:pos="2830"/>
        </w:tabs>
        <w:ind w:firstLine="539"/>
        <w:jc w:val="both"/>
        <w:rPr>
          <w:sz w:val="24"/>
          <w:szCs w:val="24"/>
        </w:rPr>
      </w:pPr>
      <w:r>
        <w:rPr>
          <w:sz w:val="24"/>
          <w:szCs w:val="24"/>
        </w:rPr>
        <w:t xml:space="preserve">По данным Выборгского РОГС инвестиционная деятельность предприятий МО «Выборгский район» Ленинградской области за январь – декабрь 2022 года характеризуется ростом инвестиций в основной капитал.  Общий объем инвестиций в основной капитал за счет всех источников финансирования по сравнению с аналогичным периодом 2021 года вырос на 24,3% и составил 22 754 436 тыс. руб. </w:t>
      </w:r>
    </w:p>
    <w:p w14:paraId="7E5DD02D" w14:textId="77777777" w:rsidR="00655BD4" w:rsidRDefault="00655BD4" w:rsidP="00655BD4">
      <w:pPr>
        <w:jc w:val="both"/>
        <w:rPr>
          <w:sz w:val="24"/>
          <w:szCs w:val="24"/>
        </w:rPr>
      </w:pPr>
      <w:r>
        <w:rPr>
          <w:sz w:val="24"/>
          <w:szCs w:val="24"/>
        </w:rPr>
        <w:t>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76,8% или 17 480 474 тыс. руб. Объем привлеченных средств с начала года — 5 273 962</w:t>
      </w:r>
      <w:r>
        <w:t xml:space="preserve"> </w:t>
      </w:r>
      <w:r>
        <w:rPr>
          <w:sz w:val="24"/>
          <w:szCs w:val="24"/>
        </w:rPr>
        <w:t xml:space="preserve">тыс. руб. </w:t>
      </w:r>
    </w:p>
    <w:p w14:paraId="70084DDF" w14:textId="2560FDD8" w:rsidR="00655BD4" w:rsidRDefault="00655BD4" w:rsidP="00655BD4">
      <w:pPr>
        <w:pStyle w:val="a5"/>
        <w:suppressLineNumbers/>
        <w:spacing w:before="0" w:beforeAutospacing="0" w:after="0" w:afterAutospacing="0"/>
        <w:ind w:firstLine="539"/>
        <w:jc w:val="both"/>
      </w:pPr>
      <w:r>
        <w:t xml:space="preserve">Структура инвестиций в основной капитал крупных и средних предприятий МО «Выборгский район» и их распределение по видам </w:t>
      </w:r>
      <w:r>
        <w:rPr>
          <w:rStyle w:val="mw-headline"/>
          <w:bCs/>
        </w:rPr>
        <w:t>экономической</w:t>
      </w:r>
      <w:r>
        <w:rPr>
          <w:rStyle w:val="mw-headline"/>
          <w:b/>
        </w:rPr>
        <w:t xml:space="preserve"> </w:t>
      </w:r>
      <w:r>
        <w:t>деятельности представлены в таблице:</w:t>
      </w:r>
    </w:p>
    <w:p w14:paraId="14F72030" w14:textId="77777777" w:rsidR="002B19AB" w:rsidRDefault="002B19AB" w:rsidP="00655BD4">
      <w:pPr>
        <w:pStyle w:val="a5"/>
        <w:suppressLineNumbers/>
        <w:spacing w:before="0" w:beforeAutospacing="0" w:after="0" w:afterAutospacing="0"/>
        <w:ind w:firstLine="539"/>
        <w:jc w:val="both"/>
      </w:pPr>
    </w:p>
    <w:tbl>
      <w:tblPr>
        <w:tblW w:w="9390" w:type="dxa"/>
        <w:tblInd w:w="-5" w:type="dxa"/>
        <w:tblLayout w:type="fixed"/>
        <w:tblLook w:val="04A0" w:firstRow="1" w:lastRow="0" w:firstColumn="1" w:lastColumn="0" w:noHBand="0" w:noVBand="1"/>
      </w:tblPr>
      <w:tblGrid>
        <w:gridCol w:w="3259"/>
        <w:gridCol w:w="1842"/>
        <w:gridCol w:w="1985"/>
        <w:gridCol w:w="2304"/>
      </w:tblGrid>
      <w:tr w:rsidR="00655BD4" w14:paraId="38AEAFC4" w14:textId="77777777" w:rsidTr="00655BD4">
        <w:tc>
          <w:tcPr>
            <w:tcW w:w="3261" w:type="dxa"/>
            <w:tcBorders>
              <w:top w:val="single" w:sz="4" w:space="0" w:color="000000"/>
              <w:left w:val="single" w:sz="4" w:space="0" w:color="000000"/>
              <w:bottom w:val="single" w:sz="4" w:space="0" w:color="000000"/>
              <w:right w:val="nil"/>
            </w:tcBorders>
          </w:tcPr>
          <w:p w14:paraId="09A06A36" w14:textId="77777777" w:rsidR="00655BD4" w:rsidRDefault="00655BD4">
            <w:pPr>
              <w:tabs>
                <w:tab w:val="left" w:pos="1080"/>
              </w:tabs>
              <w:snapToGrid w:val="0"/>
              <w:spacing w:line="256" w:lineRule="auto"/>
              <w:jc w:val="center"/>
              <w:rPr>
                <w:b/>
              </w:rPr>
            </w:pPr>
          </w:p>
          <w:p w14:paraId="6A175961" w14:textId="77777777" w:rsidR="00655BD4" w:rsidRDefault="00655BD4">
            <w:pPr>
              <w:tabs>
                <w:tab w:val="left" w:pos="1080"/>
              </w:tabs>
              <w:spacing w:line="256" w:lineRule="auto"/>
              <w:jc w:val="center"/>
              <w:rPr>
                <w:b/>
              </w:rPr>
            </w:pPr>
          </w:p>
          <w:p w14:paraId="1CCCCE2F" w14:textId="77777777" w:rsidR="00655BD4" w:rsidRDefault="00655BD4">
            <w:pPr>
              <w:tabs>
                <w:tab w:val="left" w:pos="1080"/>
              </w:tabs>
              <w:spacing w:line="256" w:lineRule="auto"/>
              <w:jc w:val="center"/>
              <w:rPr>
                <w:b/>
              </w:rPr>
            </w:pPr>
            <w:r>
              <w:rPr>
                <w:b/>
              </w:rPr>
              <w:t>Виды экономической деятельности</w:t>
            </w:r>
          </w:p>
        </w:tc>
        <w:tc>
          <w:tcPr>
            <w:tcW w:w="1842" w:type="dxa"/>
            <w:tcBorders>
              <w:top w:val="single" w:sz="4" w:space="0" w:color="000000"/>
              <w:left w:val="single" w:sz="4" w:space="0" w:color="000000"/>
              <w:bottom w:val="single" w:sz="4" w:space="0" w:color="000000"/>
              <w:right w:val="nil"/>
            </w:tcBorders>
            <w:hideMark/>
          </w:tcPr>
          <w:p w14:paraId="780EA2C9" w14:textId="77777777" w:rsidR="00655BD4" w:rsidRDefault="00655BD4">
            <w:pPr>
              <w:tabs>
                <w:tab w:val="left" w:pos="1080"/>
              </w:tabs>
              <w:snapToGrid w:val="0"/>
              <w:spacing w:line="256" w:lineRule="auto"/>
              <w:jc w:val="center"/>
              <w:rPr>
                <w:b/>
              </w:rPr>
            </w:pPr>
            <w:r>
              <w:rPr>
                <w:b/>
              </w:rPr>
              <w:t>Фактически за</w:t>
            </w:r>
          </w:p>
          <w:p w14:paraId="6487DE52" w14:textId="77777777" w:rsidR="00655BD4" w:rsidRDefault="00655BD4">
            <w:pPr>
              <w:tabs>
                <w:tab w:val="left" w:pos="1080"/>
              </w:tabs>
              <w:spacing w:line="256" w:lineRule="auto"/>
              <w:jc w:val="center"/>
              <w:rPr>
                <w:b/>
              </w:rPr>
            </w:pPr>
            <w:r>
              <w:rPr>
                <w:b/>
              </w:rPr>
              <w:t>12 месяцев</w:t>
            </w:r>
          </w:p>
          <w:p w14:paraId="4B68DFCE" w14:textId="77777777" w:rsidR="00655BD4" w:rsidRDefault="00655BD4">
            <w:pPr>
              <w:spacing w:line="256" w:lineRule="auto"/>
              <w:jc w:val="center"/>
              <w:rPr>
                <w:b/>
              </w:rPr>
            </w:pPr>
            <w:r>
              <w:rPr>
                <w:b/>
              </w:rPr>
              <w:t>2022 г., тыс. руб.</w:t>
            </w:r>
          </w:p>
        </w:tc>
        <w:tc>
          <w:tcPr>
            <w:tcW w:w="1985" w:type="dxa"/>
            <w:tcBorders>
              <w:top w:val="single" w:sz="4" w:space="0" w:color="000000"/>
              <w:left w:val="single" w:sz="4" w:space="0" w:color="000000"/>
              <w:bottom w:val="single" w:sz="4" w:space="0" w:color="000000"/>
              <w:right w:val="nil"/>
            </w:tcBorders>
            <w:hideMark/>
          </w:tcPr>
          <w:p w14:paraId="115ED0E2" w14:textId="77777777" w:rsidR="00655BD4" w:rsidRDefault="00655BD4">
            <w:pPr>
              <w:tabs>
                <w:tab w:val="left" w:pos="1080"/>
              </w:tabs>
              <w:spacing w:line="256" w:lineRule="auto"/>
              <w:jc w:val="center"/>
              <w:rPr>
                <w:b/>
              </w:rPr>
            </w:pPr>
            <w:r>
              <w:rPr>
                <w:b/>
              </w:rPr>
              <w:t>Темп роста к соответствующему периоду 2021г., %</w:t>
            </w:r>
          </w:p>
        </w:tc>
        <w:tc>
          <w:tcPr>
            <w:tcW w:w="2304" w:type="dxa"/>
            <w:tcBorders>
              <w:top w:val="single" w:sz="4" w:space="0" w:color="000000"/>
              <w:left w:val="single" w:sz="4" w:space="0" w:color="000000"/>
              <w:bottom w:val="single" w:sz="4" w:space="0" w:color="000000"/>
              <w:right w:val="single" w:sz="4" w:space="0" w:color="000000"/>
            </w:tcBorders>
            <w:hideMark/>
          </w:tcPr>
          <w:p w14:paraId="7D8028EB" w14:textId="77777777" w:rsidR="00655BD4" w:rsidRDefault="00655BD4">
            <w:pPr>
              <w:tabs>
                <w:tab w:val="left" w:pos="1080"/>
              </w:tabs>
              <w:spacing w:line="256" w:lineRule="auto"/>
              <w:jc w:val="center"/>
            </w:pPr>
            <w:r>
              <w:rPr>
                <w:b/>
              </w:rPr>
              <w:t>Удельный вес в общем объеме инвестиций в основной капитал, %</w:t>
            </w:r>
          </w:p>
        </w:tc>
      </w:tr>
      <w:tr w:rsidR="00655BD4" w14:paraId="08741ED7" w14:textId="77777777" w:rsidTr="00655BD4">
        <w:trPr>
          <w:trHeight w:val="284"/>
        </w:trPr>
        <w:tc>
          <w:tcPr>
            <w:tcW w:w="3261" w:type="dxa"/>
            <w:tcBorders>
              <w:top w:val="single" w:sz="4" w:space="0" w:color="000000"/>
              <w:left w:val="single" w:sz="4" w:space="0" w:color="000000"/>
              <w:bottom w:val="single" w:sz="4" w:space="0" w:color="000000"/>
              <w:right w:val="nil"/>
            </w:tcBorders>
            <w:hideMark/>
          </w:tcPr>
          <w:p w14:paraId="2099B75D" w14:textId="77777777" w:rsidR="00655BD4" w:rsidRDefault="00655BD4">
            <w:pPr>
              <w:tabs>
                <w:tab w:val="left" w:pos="1080"/>
              </w:tabs>
              <w:spacing w:line="256" w:lineRule="auto"/>
              <w:rPr>
                <w:b/>
                <w:bCs/>
              </w:rPr>
            </w:pPr>
            <w:r>
              <w:rPr>
                <w:b/>
              </w:rPr>
              <w:t>МО «Выборгский район», всего</w:t>
            </w:r>
          </w:p>
        </w:tc>
        <w:tc>
          <w:tcPr>
            <w:tcW w:w="1842" w:type="dxa"/>
            <w:tcBorders>
              <w:top w:val="single" w:sz="4" w:space="0" w:color="000000"/>
              <w:left w:val="single" w:sz="4" w:space="0" w:color="000000"/>
              <w:bottom w:val="single" w:sz="4" w:space="0" w:color="000000"/>
              <w:right w:val="nil"/>
            </w:tcBorders>
            <w:vAlign w:val="center"/>
            <w:hideMark/>
          </w:tcPr>
          <w:p w14:paraId="441C375D" w14:textId="77777777" w:rsidR="00655BD4" w:rsidRDefault="00655BD4">
            <w:pPr>
              <w:tabs>
                <w:tab w:val="left" w:pos="1080"/>
              </w:tabs>
              <w:snapToGrid w:val="0"/>
              <w:spacing w:line="256" w:lineRule="auto"/>
              <w:jc w:val="center"/>
              <w:rPr>
                <w:b/>
                <w:bCs/>
              </w:rPr>
            </w:pPr>
            <w:r>
              <w:rPr>
                <w:b/>
                <w:lang w:val="en-US"/>
              </w:rPr>
              <w:t>22754436</w:t>
            </w:r>
          </w:p>
        </w:tc>
        <w:tc>
          <w:tcPr>
            <w:tcW w:w="1985" w:type="dxa"/>
            <w:tcBorders>
              <w:top w:val="single" w:sz="4" w:space="0" w:color="000000"/>
              <w:left w:val="single" w:sz="4" w:space="0" w:color="000000"/>
              <w:bottom w:val="single" w:sz="4" w:space="0" w:color="000000"/>
              <w:right w:val="nil"/>
            </w:tcBorders>
            <w:vAlign w:val="center"/>
            <w:hideMark/>
          </w:tcPr>
          <w:p w14:paraId="0984B6B1" w14:textId="77777777" w:rsidR="00655BD4" w:rsidRDefault="00655BD4">
            <w:pPr>
              <w:tabs>
                <w:tab w:val="left" w:pos="1080"/>
              </w:tabs>
              <w:spacing w:line="256" w:lineRule="auto"/>
              <w:jc w:val="center"/>
              <w:rPr>
                <w:b/>
                <w:bCs/>
              </w:rPr>
            </w:pPr>
            <w:r>
              <w:rPr>
                <w:b/>
                <w:lang w:val="en-US"/>
              </w:rPr>
              <w:t>124,3</w:t>
            </w:r>
          </w:p>
        </w:tc>
        <w:tc>
          <w:tcPr>
            <w:tcW w:w="2304" w:type="dxa"/>
            <w:tcBorders>
              <w:top w:val="single" w:sz="4" w:space="0" w:color="000000"/>
              <w:left w:val="single" w:sz="4" w:space="0" w:color="000000"/>
              <w:bottom w:val="single" w:sz="4" w:space="0" w:color="000000"/>
              <w:right w:val="single" w:sz="4" w:space="0" w:color="000000"/>
            </w:tcBorders>
            <w:hideMark/>
          </w:tcPr>
          <w:p w14:paraId="436157DA" w14:textId="77777777" w:rsidR="00655BD4" w:rsidRDefault="00655BD4">
            <w:pPr>
              <w:tabs>
                <w:tab w:val="left" w:pos="1080"/>
              </w:tabs>
              <w:spacing w:line="256" w:lineRule="auto"/>
              <w:jc w:val="center"/>
            </w:pPr>
            <w:r>
              <w:t>100</w:t>
            </w:r>
          </w:p>
        </w:tc>
      </w:tr>
      <w:tr w:rsidR="00655BD4" w14:paraId="011E0AD6" w14:textId="77777777" w:rsidTr="00655BD4">
        <w:trPr>
          <w:trHeight w:val="195"/>
        </w:trPr>
        <w:tc>
          <w:tcPr>
            <w:tcW w:w="3261" w:type="dxa"/>
            <w:tcBorders>
              <w:top w:val="single" w:sz="4" w:space="0" w:color="000000"/>
              <w:left w:val="single" w:sz="4" w:space="0" w:color="000000"/>
              <w:bottom w:val="single" w:sz="4" w:space="0" w:color="000000"/>
              <w:right w:val="nil"/>
            </w:tcBorders>
            <w:hideMark/>
          </w:tcPr>
          <w:p w14:paraId="69CFCD02" w14:textId="77777777" w:rsidR="00655BD4" w:rsidRDefault="00655BD4">
            <w:pPr>
              <w:tabs>
                <w:tab w:val="left" w:pos="1080"/>
              </w:tabs>
              <w:spacing w:line="256" w:lineRule="auto"/>
            </w:pPr>
            <w:r>
              <w:t>Сельское хозяйство, охота и лесное хозяйство</w:t>
            </w:r>
          </w:p>
        </w:tc>
        <w:tc>
          <w:tcPr>
            <w:tcW w:w="1842" w:type="dxa"/>
            <w:tcBorders>
              <w:top w:val="single" w:sz="4" w:space="0" w:color="000000"/>
              <w:left w:val="single" w:sz="4" w:space="0" w:color="000000"/>
              <w:bottom w:val="single" w:sz="4" w:space="0" w:color="000000"/>
              <w:right w:val="nil"/>
            </w:tcBorders>
            <w:hideMark/>
          </w:tcPr>
          <w:p w14:paraId="63F8BAB0" w14:textId="77777777" w:rsidR="00655BD4" w:rsidRDefault="00655BD4">
            <w:pPr>
              <w:tabs>
                <w:tab w:val="left" w:pos="1080"/>
              </w:tabs>
              <w:snapToGrid w:val="0"/>
              <w:spacing w:line="256" w:lineRule="auto"/>
              <w:jc w:val="center"/>
            </w:pPr>
            <w:r>
              <w:rPr>
                <w:lang w:val="en-US"/>
              </w:rPr>
              <w:t>1856176</w:t>
            </w:r>
          </w:p>
        </w:tc>
        <w:tc>
          <w:tcPr>
            <w:tcW w:w="1985" w:type="dxa"/>
            <w:tcBorders>
              <w:top w:val="single" w:sz="4" w:space="0" w:color="000000"/>
              <w:left w:val="single" w:sz="4" w:space="0" w:color="000000"/>
              <w:bottom w:val="single" w:sz="4" w:space="0" w:color="000000"/>
              <w:right w:val="nil"/>
            </w:tcBorders>
            <w:hideMark/>
          </w:tcPr>
          <w:p w14:paraId="581EE088" w14:textId="77777777" w:rsidR="00655BD4" w:rsidRDefault="00655BD4">
            <w:pPr>
              <w:tabs>
                <w:tab w:val="left" w:pos="1080"/>
              </w:tabs>
              <w:snapToGrid w:val="0"/>
              <w:spacing w:line="256" w:lineRule="auto"/>
              <w:jc w:val="center"/>
            </w:pPr>
            <w:r>
              <w:rPr>
                <w:lang w:val="en-US"/>
              </w:rPr>
              <w:t>103,5</w:t>
            </w:r>
          </w:p>
        </w:tc>
        <w:tc>
          <w:tcPr>
            <w:tcW w:w="2304" w:type="dxa"/>
            <w:tcBorders>
              <w:top w:val="single" w:sz="4" w:space="0" w:color="000000"/>
              <w:left w:val="single" w:sz="4" w:space="0" w:color="000000"/>
              <w:bottom w:val="single" w:sz="4" w:space="0" w:color="000000"/>
              <w:right w:val="single" w:sz="4" w:space="0" w:color="000000"/>
            </w:tcBorders>
            <w:hideMark/>
          </w:tcPr>
          <w:p w14:paraId="33989F25" w14:textId="77777777" w:rsidR="00655BD4" w:rsidRDefault="00655BD4">
            <w:pPr>
              <w:tabs>
                <w:tab w:val="left" w:pos="1080"/>
              </w:tabs>
              <w:snapToGrid w:val="0"/>
              <w:spacing w:line="256" w:lineRule="auto"/>
              <w:jc w:val="center"/>
            </w:pPr>
            <w:r>
              <w:t>8,2</w:t>
            </w:r>
          </w:p>
        </w:tc>
      </w:tr>
      <w:tr w:rsidR="00655BD4" w14:paraId="662B1C97" w14:textId="77777777" w:rsidTr="00655BD4">
        <w:trPr>
          <w:trHeight w:val="165"/>
        </w:trPr>
        <w:tc>
          <w:tcPr>
            <w:tcW w:w="3261" w:type="dxa"/>
            <w:tcBorders>
              <w:top w:val="single" w:sz="4" w:space="0" w:color="000000"/>
              <w:left w:val="single" w:sz="4" w:space="0" w:color="000000"/>
              <w:bottom w:val="single" w:sz="4" w:space="0" w:color="000000"/>
              <w:right w:val="nil"/>
            </w:tcBorders>
            <w:hideMark/>
          </w:tcPr>
          <w:p w14:paraId="789276A6" w14:textId="77777777" w:rsidR="00655BD4" w:rsidRDefault="00655BD4">
            <w:pPr>
              <w:tabs>
                <w:tab w:val="left" w:pos="1080"/>
              </w:tabs>
              <w:spacing w:line="256" w:lineRule="auto"/>
            </w:pPr>
            <w:r>
              <w:t>Обрабатывающие производства</w:t>
            </w:r>
          </w:p>
        </w:tc>
        <w:tc>
          <w:tcPr>
            <w:tcW w:w="1842" w:type="dxa"/>
            <w:tcBorders>
              <w:top w:val="single" w:sz="4" w:space="0" w:color="000000"/>
              <w:left w:val="single" w:sz="4" w:space="0" w:color="000000"/>
              <w:bottom w:val="single" w:sz="4" w:space="0" w:color="000000"/>
              <w:right w:val="nil"/>
            </w:tcBorders>
            <w:hideMark/>
          </w:tcPr>
          <w:p w14:paraId="25DEC661" w14:textId="77777777" w:rsidR="00655BD4" w:rsidRDefault="00655BD4">
            <w:pPr>
              <w:tabs>
                <w:tab w:val="left" w:pos="1080"/>
              </w:tabs>
              <w:spacing w:line="256" w:lineRule="auto"/>
              <w:jc w:val="center"/>
            </w:pPr>
            <w:r>
              <w:t>1962488</w:t>
            </w:r>
          </w:p>
        </w:tc>
        <w:tc>
          <w:tcPr>
            <w:tcW w:w="1985" w:type="dxa"/>
            <w:tcBorders>
              <w:top w:val="single" w:sz="4" w:space="0" w:color="000000"/>
              <w:left w:val="single" w:sz="4" w:space="0" w:color="000000"/>
              <w:bottom w:val="single" w:sz="4" w:space="0" w:color="000000"/>
              <w:right w:val="nil"/>
            </w:tcBorders>
            <w:hideMark/>
          </w:tcPr>
          <w:p w14:paraId="6E6D30DB" w14:textId="77777777" w:rsidR="00655BD4" w:rsidRDefault="00655BD4">
            <w:pPr>
              <w:tabs>
                <w:tab w:val="left" w:pos="1080"/>
              </w:tabs>
              <w:spacing w:line="256" w:lineRule="auto"/>
              <w:jc w:val="center"/>
            </w:pPr>
            <w:r>
              <w:t>134,3</w:t>
            </w:r>
          </w:p>
        </w:tc>
        <w:tc>
          <w:tcPr>
            <w:tcW w:w="2304" w:type="dxa"/>
            <w:tcBorders>
              <w:top w:val="single" w:sz="4" w:space="0" w:color="000000"/>
              <w:left w:val="single" w:sz="4" w:space="0" w:color="000000"/>
              <w:bottom w:val="single" w:sz="4" w:space="0" w:color="000000"/>
              <w:right w:val="single" w:sz="4" w:space="0" w:color="000000"/>
            </w:tcBorders>
            <w:hideMark/>
          </w:tcPr>
          <w:p w14:paraId="6DF8358C" w14:textId="77777777" w:rsidR="00655BD4" w:rsidRDefault="00655BD4">
            <w:pPr>
              <w:tabs>
                <w:tab w:val="left" w:pos="225"/>
                <w:tab w:val="left" w:pos="1080"/>
              </w:tabs>
              <w:spacing w:line="256" w:lineRule="auto"/>
              <w:jc w:val="center"/>
            </w:pPr>
            <w:r>
              <w:t>8,6</w:t>
            </w:r>
          </w:p>
        </w:tc>
      </w:tr>
      <w:tr w:rsidR="00655BD4" w14:paraId="5539627B" w14:textId="77777777" w:rsidTr="00655BD4">
        <w:trPr>
          <w:trHeight w:val="330"/>
        </w:trPr>
        <w:tc>
          <w:tcPr>
            <w:tcW w:w="3261" w:type="dxa"/>
            <w:tcBorders>
              <w:top w:val="single" w:sz="4" w:space="0" w:color="000000"/>
              <w:left w:val="single" w:sz="4" w:space="0" w:color="000000"/>
              <w:bottom w:val="single" w:sz="4" w:space="0" w:color="000000"/>
              <w:right w:val="nil"/>
            </w:tcBorders>
            <w:hideMark/>
          </w:tcPr>
          <w:p w14:paraId="1EF4B9E1" w14:textId="77777777" w:rsidR="00655BD4" w:rsidRDefault="00655BD4">
            <w:pPr>
              <w:tabs>
                <w:tab w:val="left" w:pos="1080"/>
              </w:tabs>
              <w:spacing w:line="256" w:lineRule="auto"/>
            </w:pPr>
            <w:r>
              <w:t>Транспортировка и хранение</w:t>
            </w:r>
          </w:p>
        </w:tc>
        <w:tc>
          <w:tcPr>
            <w:tcW w:w="1842" w:type="dxa"/>
            <w:tcBorders>
              <w:top w:val="single" w:sz="4" w:space="0" w:color="000000"/>
              <w:left w:val="single" w:sz="4" w:space="0" w:color="000000"/>
              <w:bottom w:val="single" w:sz="4" w:space="0" w:color="000000"/>
              <w:right w:val="nil"/>
            </w:tcBorders>
            <w:hideMark/>
          </w:tcPr>
          <w:p w14:paraId="2D8BAB3B" w14:textId="77777777" w:rsidR="00655BD4" w:rsidRDefault="00655BD4">
            <w:pPr>
              <w:tabs>
                <w:tab w:val="left" w:pos="1080"/>
              </w:tabs>
              <w:spacing w:line="256" w:lineRule="auto"/>
              <w:jc w:val="center"/>
            </w:pPr>
            <w:r>
              <w:t>4210714</w:t>
            </w:r>
          </w:p>
        </w:tc>
        <w:tc>
          <w:tcPr>
            <w:tcW w:w="1985" w:type="dxa"/>
            <w:tcBorders>
              <w:top w:val="single" w:sz="4" w:space="0" w:color="000000"/>
              <w:left w:val="single" w:sz="4" w:space="0" w:color="000000"/>
              <w:bottom w:val="single" w:sz="4" w:space="0" w:color="000000"/>
              <w:right w:val="nil"/>
            </w:tcBorders>
            <w:hideMark/>
          </w:tcPr>
          <w:p w14:paraId="6234BCA4" w14:textId="77777777" w:rsidR="00655BD4" w:rsidRDefault="00655BD4">
            <w:pPr>
              <w:tabs>
                <w:tab w:val="left" w:pos="1080"/>
              </w:tabs>
              <w:spacing w:line="256" w:lineRule="auto"/>
              <w:jc w:val="center"/>
            </w:pPr>
            <w:r>
              <w:t>156,3</w:t>
            </w:r>
          </w:p>
        </w:tc>
        <w:tc>
          <w:tcPr>
            <w:tcW w:w="2304" w:type="dxa"/>
            <w:tcBorders>
              <w:top w:val="single" w:sz="4" w:space="0" w:color="000000"/>
              <w:left w:val="single" w:sz="4" w:space="0" w:color="000000"/>
              <w:bottom w:val="single" w:sz="4" w:space="0" w:color="000000"/>
              <w:right w:val="single" w:sz="4" w:space="0" w:color="000000"/>
            </w:tcBorders>
            <w:hideMark/>
          </w:tcPr>
          <w:p w14:paraId="1C35C0FD" w14:textId="77777777" w:rsidR="00655BD4" w:rsidRDefault="00655BD4">
            <w:pPr>
              <w:tabs>
                <w:tab w:val="left" w:pos="1080"/>
              </w:tabs>
              <w:spacing w:line="256" w:lineRule="auto"/>
              <w:jc w:val="center"/>
            </w:pPr>
            <w:r>
              <w:t>18,5</w:t>
            </w:r>
          </w:p>
        </w:tc>
      </w:tr>
      <w:tr w:rsidR="00655BD4" w14:paraId="3B7FF1AF" w14:textId="77777777" w:rsidTr="00655BD4">
        <w:trPr>
          <w:trHeight w:val="330"/>
        </w:trPr>
        <w:tc>
          <w:tcPr>
            <w:tcW w:w="3261" w:type="dxa"/>
            <w:tcBorders>
              <w:top w:val="single" w:sz="4" w:space="0" w:color="000000"/>
              <w:left w:val="single" w:sz="4" w:space="0" w:color="000000"/>
              <w:bottom w:val="single" w:sz="4" w:space="0" w:color="auto"/>
              <w:right w:val="nil"/>
            </w:tcBorders>
            <w:hideMark/>
          </w:tcPr>
          <w:p w14:paraId="1583E7D8" w14:textId="77777777" w:rsidR="00655BD4" w:rsidRDefault="00655BD4">
            <w:pPr>
              <w:tabs>
                <w:tab w:val="left" w:pos="1080"/>
              </w:tabs>
              <w:spacing w:line="256" w:lineRule="auto"/>
            </w:pPr>
            <w:r>
              <w:t>Добыча полезных ископаемых</w:t>
            </w:r>
          </w:p>
        </w:tc>
        <w:tc>
          <w:tcPr>
            <w:tcW w:w="1842" w:type="dxa"/>
            <w:tcBorders>
              <w:top w:val="single" w:sz="4" w:space="0" w:color="000000"/>
              <w:left w:val="single" w:sz="4" w:space="0" w:color="000000"/>
              <w:bottom w:val="single" w:sz="4" w:space="0" w:color="auto"/>
              <w:right w:val="nil"/>
            </w:tcBorders>
            <w:hideMark/>
          </w:tcPr>
          <w:p w14:paraId="0062172C" w14:textId="77777777" w:rsidR="00655BD4" w:rsidRDefault="00655BD4">
            <w:pPr>
              <w:tabs>
                <w:tab w:val="left" w:pos="1080"/>
              </w:tabs>
              <w:spacing w:line="256" w:lineRule="auto"/>
              <w:jc w:val="center"/>
            </w:pPr>
            <w:r>
              <w:t>727619</w:t>
            </w:r>
          </w:p>
        </w:tc>
        <w:tc>
          <w:tcPr>
            <w:tcW w:w="1985" w:type="dxa"/>
            <w:tcBorders>
              <w:top w:val="single" w:sz="4" w:space="0" w:color="000000"/>
              <w:left w:val="single" w:sz="4" w:space="0" w:color="000000"/>
              <w:bottom w:val="single" w:sz="4" w:space="0" w:color="auto"/>
              <w:right w:val="nil"/>
            </w:tcBorders>
            <w:hideMark/>
          </w:tcPr>
          <w:p w14:paraId="4E1FB452" w14:textId="77777777" w:rsidR="00655BD4" w:rsidRDefault="00655BD4">
            <w:pPr>
              <w:tabs>
                <w:tab w:val="left" w:pos="1080"/>
              </w:tabs>
              <w:spacing w:line="256" w:lineRule="auto"/>
              <w:jc w:val="center"/>
            </w:pPr>
            <w:r>
              <w:t>96,9</w:t>
            </w:r>
          </w:p>
        </w:tc>
        <w:tc>
          <w:tcPr>
            <w:tcW w:w="2304" w:type="dxa"/>
            <w:tcBorders>
              <w:top w:val="single" w:sz="4" w:space="0" w:color="000000"/>
              <w:left w:val="single" w:sz="4" w:space="0" w:color="000000"/>
              <w:bottom w:val="single" w:sz="4" w:space="0" w:color="auto"/>
              <w:right w:val="single" w:sz="4" w:space="0" w:color="000000"/>
            </w:tcBorders>
            <w:hideMark/>
          </w:tcPr>
          <w:p w14:paraId="3155969E" w14:textId="77777777" w:rsidR="00655BD4" w:rsidRDefault="00655BD4">
            <w:pPr>
              <w:tabs>
                <w:tab w:val="left" w:pos="1080"/>
              </w:tabs>
              <w:spacing w:line="256" w:lineRule="auto"/>
              <w:jc w:val="center"/>
            </w:pPr>
            <w:r>
              <w:t>3,2</w:t>
            </w:r>
          </w:p>
        </w:tc>
      </w:tr>
    </w:tbl>
    <w:p w14:paraId="2E45D28B" w14:textId="77777777" w:rsidR="002B19AB" w:rsidRDefault="00655BD4" w:rsidP="00655BD4">
      <w:pPr>
        <w:tabs>
          <w:tab w:val="left" w:pos="540"/>
        </w:tabs>
        <w:jc w:val="both"/>
        <w:rPr>
          <w:sz w:val="24"/>
          <w:szCs w:val="24"/>
        </w:rPr>
      </w:pPr>
      <w:r>
        <w:rPr>
          <w:sz w:val="24"/>
          <w:szCs w:val="24"/>
        </w:rPr>
        <w:t xml:space="preserve">        </w:t>
      </w:r>
    </w:p>
    <w:p w14:paraId="36678896" w14:textId="679A874F" w:rsidR="00655BD4" w:rsidRDefault="00655BD4" w:rsidP="00655BD4">
      <w:pPr>
        <w:tabs>
          <w:tab w:val="left" w:pos="540"/>
        </w:tabs>
        <w:jc w:val="both"/>
        <w:rPr>
          <w:sz w:val="24"/>
          <w:szCs w:val="24"/>
          <w:lang w:eastAsia="ar-SA"/>
        </w:rPr>
      </w:pPr>
      <w:r>
        <w:rPr>
          <w:sz w:val="24"/>
          <w:szCs w:val="24"/>
        </w:rPr>
        <w:t xml:space="preserve">Порты Выборгского района осваивают новые позиции на отечественном рынке портовых услуг. </w:t>
      </w:r>
    </w:p>
    <w:p w14:paraId="3CEFBD4E" w14:textId="77777777" w:rsidR="00655BD4" w:rsidRDefault="00655BD4" w:rsidP="00655BD4">
      <w:pPr>
        <w:jc w:val="both"/>
        <w:rPr>
          <w:color w:val="000000"/>
          <w:sz w:val="24"/>
          <w:szCs w:val="24"/>
        </w:rPr>
      </w:pPr>
      <w:r>
        <w:rPr>
          <w:sz w:val="24"/>
          <w:szCs w:val="24"/>
        </w:rPr>
        <w:t xml:space="preserve">        </w:t>
      </w:r>
      <w:r>
        <w:rPr>
          <w:color w:val="000000"/>
          <w:sz w:val="24"/>
          <w:szCs w:val="24"/>
        </w:rPr>
        <w:t>ПАО «Транснефть» на год раньше установленных сроков реализовало проект увеличения до 3,5 млн тонн в год объемов транспортировки нефтепродуктов в направлении распределительного перевалочного комплекса (РПК) Высоцк от порта Приморск.  В рамках реализации договора с ООО «ЛУКОЙЛ-Транс» осуществлено подключение и успешно завершено комплексное опробование нефтепровода-отвода порт Приморск – РПК Высоцк «ЛУКОЙЛ-II». В настоящее время на РПК Высоцк осуществляются товарные поставки в объеме 10 тыс. тонн в сутки.</w:t>
      </w:r>
    </w:p>
    <w:p w14:paraId="543E38DE" w14:textId="77777777" w:rsidR="00655BD4" w:rsidRDefault="00655BD4" w:rsidP="00655BD4">
      <w:pPr>
        <w:jc w:val="both"/>
        <w:rPr>
          <w:color w:val="000000"/>
          <w:sz w:val="24"/>
          <w:szCs w:val="24"/>
        </w:rPr>
      </w:pPr>
      <w:r>
        <w:rPr>
          <w:color w:val="000000"/>
          <w:sz w:val="24"/>
          <w:szCs w:val="24"/>
        </w:rPr>
        <w:t xml:space="preserve">       В целях реализации проекта проведена реконструкция объектов нефтебазы №2 порта Приморск. С декабря 2019 года было построено два резервуара аварийного сброса емкостью по 1000 куб. м с насосной откачки, кабельная эстакада длиной 93 метра, смонтировано 450 метров трубопроводов, реконструирована магистральная насосная, количество магистральных насосных агрегатов увеличено с 2-х до 4-х.</w:t>
      </w:r>
    </w:p>
    <w:p w14:paraId="72188D30" w14:textId="77777777" w:rsidR="00655BD4" w:rsidRDefault="00655BD4" w:rsidP="00655BD4">
      <w:pPr>
        <w:jc w:val="both"/>
        <w:rPr>
          <w:color w:val="000000"/>
          <w:sz w:val="24"/>
          <w:szCs w:val="24"/>
        </w:rPr>
      </w:pPr>
      <w:r>
        <w:rPr>
          <w:color w:val="000000"/>
          <w:sz w:val="24"/>
          <w:szCs w:val="24"/>
        </w:rPr>
        <w:t xml:space="preserve">      В настоящее время совместно с ПАО «ЛУКОЙЛ» проводятся подготовительные работы по расширению пропускной способности системы магистральных нефтепродуктопроводов для увеличения объемов транспортировки дизельного топлива в направлении РПК Высоцк до 5,0 млн тонн в год. Завершение реализации проекта планируется в конце 2024 года.</w:t>
      </w:r>
    </w:p>
    <w:p w14:paraId="32ED63E6" w14:textId="77777777" w:rsidR="00655BD4" w:rsidRDefault="00655BD4" w:rsidP="00655BD4">
      <w:pPr>
        <w:tabs>
          <w:tab w:val="left" w:pos="540"/>
        </w:tabs>
        <w:jc w:val="both"/>
        <w:rPr>
          <w:bCs/>
          <w:sz w:val="24"/>
          <w:szCs w:val="24"/>
        </w:rPr>
      </w:pPr>
      <w:r>
        <w:rPr>
          <w:color w:val="000000"/>
          <w:sz w:val="24"/>
          <w:szCs w:val="24"/>
        </w:rPr>
        <w:t xml:space="preserve">      ООО «Приморский универсальный-перегрузочный комплекс» реализует </w:t>
      </w:r>
      <w:r>
        <w:rPr>
          <w:sz w:val="24"/>
          <w:szCs w:val="24"/>
        </w:rPr>
        <w:t xml:space="preserve">проект строительства универсального глубоководного портового комплекса в морском порту Приморск и соответствующей транспортной инфраструктуры. По результатам проекта будут построены перегрузочные комплексы с суммарным грузооборотом до 70 млн. тонн/год, </w:t>
      </w:r>
      <w:r>
        <w:rPr>
          <w:rFonts w:eastAsia="MS Mincho"/>
          <w:bCs/>
          <w:sz w:val="24"/>
          <w:szCs w:val="24"/>
        </w:rPr>
        <w:t xml:space="preserve">в том числе уголь – 25 млн тонн/год; минеральные удобрения – 7 млн тонн/год; контейнеры – 30 млн тонн/год; генеральные грузы – 2 млн тонн/год; зерно – 6 млн. тонн </w:t>
      </w:r>
      <w:r>
        <w:rPr>
          <w:rFonts w:eastAsia="MS Mincho"/>
          <w:bCs/>
          <w:sz w:val="24"/>
          <w:szCs w:val="24"/>
        </w:rPr>
        <w:lastRenderedPageBreak/>
        <w:t xml:space="preserve">/год. Будут </w:t>
      </w:r>
      <w:r>
        <w:rPr>
          <w:sz w:val="24"/>
          <w:szCs w:val="24"/>
        </w:rPr>
        <w:t xml:space="preserve">созданы более 3,5 тыс. новых рабочих мест. </w:t>
      </w:r>
      <w:r>
        <w:rPr>
          <w:bCs/>
          <w:sz w:val="24"/>
          <w:szCs w:val="24"/>
        </w:rPr>
        <w:t xml:space="preserve">Срок реализации проекта: 2019-2024 годы. </w:t>
      </w:r>
    </w:p>
    <w:p w14:paraId="581E32F7" w14:textId="77777777" w:rsidR="00655BD4" w:rsidRDefault="00655BD4" w:rsidP="00655BD4">
      <w:pPr>
        <w:tabs>
          <w:tab w:val="left" w:pos="540"/>
        </w:tabs>
        <w:jc w:val="both"/>
        <w:rPr>
          <w:color w:val="222222"/>
          <w:sz w:val="24"/>
          <w:szCs w:val="24"/>
        </w:rPr>
      </w:pPr>
      <w:r>
        <w:rPr>
          <w:sz w:val="24"/>
          <w:szCs w:val="24"/>
        </w:rPr>
        <w:t xml:space="preserve">      </w:t>
      </w:r>
      <w:r>
        <w:rPr>
          <w:bCs/>
          <w:color w:val="222222"/>
          <w:sz w:val="24"/>
          <w:szCs w:val="24"/>
        </w:rPr>
        <w:t xml:space="preserve">ООО </w:t>
      </w:r>
      <w:r>
        <w:rPr>
          <w:color w:val="222222"/>
          <w:sz w:val="24"/>
          <w:szCs w:val="24"/>
        </w:rPr>
        <w:t>"Криогаз-Высоцк</w:t>
      </w:r>
      <w:r>
        <w:rPr>
          <w:bCs/>
          <w:color w:val="222222"/>
          <w:sz w:val="24"/>
          <w:szCs w:val="24"/>
        </w:rPr>
        <w:t xml:space="preserve"> </w:t>
      </w:r>
      <w:r>
        <w:rPr>
          <w:color w:val="222222"/>
          <w:sz w:val="24"/>
          <w:szCs w:val="24"/>
        </w:rPr>
        <w:t xml:space="preserve">" </w:t>
      </w:r>
      <w:r>
        <w:rPr>
          <w:bCs/>
          <w:color w:val="222222"/>
          <w:sz w:val="24"/>
          <w:szCs w:val="24"/>
        </w:rPr>
        <w:t>увеличит мощности</w:t>
      </w:r>
      <w:r>
        <w:rPr>
          <w:color w:val="222222"/>
          <w:sz w:val="24"/>
          <w:szCs w:val="24"/>
        </w:rPr>
        <w:t xml:space="preserve"> до 895 тысяч тонн в год. </w:t>
      </w:r>
      <w:r>
        <w:rPr>
          <w:bCs/>
          <w:color w:val="222222"/>
          <w:sz w:val="24"/>
          <w:szCs w:val="24"/>
        </w:rPr>
        <w:t xml:space="preserve">  </w:t>
      </w:r>
      <w:r>
        <w:rPr>
          <w:color w:val="222222"/>
          <w:sz w:val="24"/>
          <w:szCs w:val="24"/>
        </w:rPr>
        <w:t xml:space="preserve">В декабре 2022 года проект модернизации СПГ-комплекса в порту Высоцк получил положительное заключение.  Увеличить объём сжижения природного газа в порту Высоцк планируется за счёт ввода в эксплуатацию дожимной компрессорной установки. Завод официально начал работу весной 2019 года и представляет собой полный комплекс производства СПГ, включающий его морскую перевалку на танкеры-газовозы.  </w:t>
      </w:r>
    </w:p>
    <w:p w14:paraId="1996015A" w14:textId="77777777" w:rsidR="00655BD4" w:rsidRDefault="00655BD4" w:rsidP="00655BD4">
      <w:pPr>
        <w:shd w:val="clear" w:color="auto" w:fill="FFFFFF"/>
        <w:jc w:val="both"/>
        <w:rPr>
          <w:sz w:val="24"/>
          <w:szCs w:val="24"/>
        </w:rPr>
      </w:pPr>
      <w:r>
        <w:rPr>
          <w:sz w:val="24"/>
          <w:szCs w:val="24"/>
          <w:lang w:eastAsia="ar-SA"/>
        </w:rPr>
        <w:t xml:space="preserve">       </w:t>
      </w:r>
      <w:r>
        <w:rPr>
          <w:sz w:val="24"/>
          <w:szCs w:val="24"/>
        </w:rPr>
        <w:t xml:space="preserve">Корпорация ТЕХНОНИКОЛЬ, ведущий международный производитель надежных и эффективных строительных материалов и систем, на базе выборгского завода «ТЕХНОФЛЕКС» создал международный логистический хаб площадью более 13 тыс. кв. м., который включает в себя: </w:t>
      </w:r>
    </w:p>
    <w:p w14:paraId="2ABEA872" w14:textId="77777777" w:rsidR="00655BD4" w:rsidRDefault="00655BD4" w:rsidP="00655BD4">
      <w:pPr>
        <w:jc w:val="both"/>
        <w:rPr>
          <w:sz w:val="24"/>
          <w:szCs w:val="24"/>
        </w:rPr>
      </w:pPr>
      <w:r>
        <w:rPr>
          <w:sz w:val="24"/>
          <w:szCs w:val="24"/>
        </w:rPr>
        <w:t xml:space="preserve">- четыре зоны долговременного хранения продукции, </w:t>
      </w:r>
    </w:p>
    <w:p w14:paraId="6F50F394" w14:textId="77777777" w:rsidR="00655BD4" w:rsidRDefault="00655BD4" w:rsidP="00655BD4">
      <w:pPr>
        <w:jc w:val="both"/>
        <w:rPr>
          <w:sz w:val="24"/>
          <w:szCs w:val="24"/>
        </w:rPr>
      </w:pPr>
      <w:r>
        <w:rPr>
          <w:sz w:val="24"/>
          <w:szCs w:val="24"/>
        </w:rPr>
        <w:t>- паркинг на 34 грузовых автомобиля с современными бытовыми условиями для водителей;</w:t>
      </w:r>
    </w:p>
    <w:p w14:paraId="0F9D70A0" w14:textId="77777777" w:rsidR="00655BD4" w:rsidRDefault="00655BD4" w:rsidP="00655BD4">
      <w:pPr>
        <w:jc w:val="both"/>
        <w:rPr>
          <w:sz w:val="24"/>
          <w:szCs w:val="24"/>
        </w:rPr>
      </w:pPr>
      <w:r>
        <w:rPr>
          <w:sz w:val="24"/>
          <w:szCs w:val="24"/>
        </w:rPr>
        <w:t>- кросс-док-терминал для DIY сетей.</w:t>
      </w:r>
    </w:p>
    <w:p w14:paraId="25F66758" w14:textId="77777777" w:rsidR="00655BD4" w:rsidRDefault="00655BD4" w:rsidP="00655BD4">
      <w:pPr>
        <w:shd w:val="clear" w:color="auto" w:fill="FFFFFF"/>
        <w:jc w:val="both"/>
        <w:rPr>
          <w:color w:val="000000"/>
          <w:sz w:val="24"/>
          <w:szCs w:val="24"/>
          <w:shd w:val="clear" w:color="auto" w:fill="FFFFFF"/>
        </w:rPr>
      </w:pPr>
      <w:r>
        <w:rPr>
          <w:color w:val="000000"/>
          <w:sz w:val="24"/>
          <w:szCs w:val="24"/>
          <w:shd w:val="clear" w:color="auto" w:fill="FFFFFF"/>
        </w:rPr>
        <w:t xml:space="preserve">       Новый проект позволил компании увеличить на 10% объем экспорта и поставок продукции в регионы Северо-Западного федерального округа в год. Объем инвестиций составил 134 миллиона рублей, срок окупаемости – 2 года. </w:t>
      </w:r>
    </w:p>
    <w:p w14:paraId="78E75DCD" w14:textId="77777777" w:rsidR="00655BD4" w:rsidRDefault="00655BD4" w:rsidP="00655BD4">
      <w:pPr>
        <w:shd w:val="clear" w:color="auto" w:fill="FFFFFF"/>
        <w:spacing w:line="270" w:lineRule="atLeast"/>
        <w:jc w:val="both"/>
        <w:textAlignment w:val="baseline"/>
        <w:rPr>
          <w:sz w:val="24"/>
          <w:szCs w:val="24"/>
        </w:rPr>
      </w:pPr>
      <w:r>
        <w:rPr>
          <w:sz w:val="24"/>
          <w:szCs w:val="24"/>
        </w:rPr>
        <w:t xml:space="preserve">       В 2018 году одобрен к финансированию проект строительства многофункционального культурного центра на основе фрагмента городской структуры «Квартал Сета Солберга», расположенный в границах исторической застройки старого центра города Выборг в рамках проекта «Комплексное развитие территории и инфраструктуры малых исторических поселений». Ориентировочная стоимость проекта - 2,2 млрд. рублей. В 2019 году подписано соглашение о реализации проекта между Минкультом РФ и Правительством Ленинградской области.  Ведутся проектные работы. Окончание проектных работ - декабрь 2022 года. Сроки реализации проекта – 2024 год. </w:t>
      </w:r>
    </w:p>
    <w:p w14:paraId="5F068293" w14:textId="77777777" w:rsidR="00655BD4" w:rsidRDefault="00655BD4" w:rsidP="00655BD4">
      <w:pPr>
        <w:jc w:val="both"/>
        <w:rPr>
          <w:sz w:val="24"/>
          <w:szCs w:val="24"/>
          <w:shd w:val="clear" w:color="auto" w:fill="FFFFFF"/>
        </w:rPr>
      </w:pPr>
      <w:r>
        <w:rPr>
          <w:bCs/>
          <w:sz w:val="24"/>
          <w:szCs w:val="24"/>
        </w:rPr>
        <w:t xml:space="preserve">       </w:t>
      </w:r>
      <w:r>
        <w:rPr>
          <w:sz w:val="24"/>
          <w:szCs w:val="24"/>
        </w:rPr>
        <w:t xml:space="preserve"> Строительство новой ледовой арены в п. Рощино Ленинградской области</w:t>
      </w:r>
      <w:r>
        <w:rPr>
          <w:rStyle w:val="af1"/>
          <w:rFonts w:ascii="PT Serif" w:hAnsi="PT Serif"/>
          <w:color w:val="222222"/>
          <w:szCs w:val="24"/>
        </w:rPr>
        <w:t xml:space="preserve"> </w:t>
      </w:r>
      <w:r>
        <w:rPr>
          <w:rStyle w:val="af1"/>
          <w:color w:val="222222"/>
          <w:szCs w:val="24"/>
        </w:rPr>
        <w:t xml:space="preserve">находится в активной фазе строительства </w:t>
      </w:r>
      <w:r>
        <w:rPr>
          <w:sz w:val="24"/>
          <w:szCs w:val="24"/>
        </w:rPr>
        <w:t>Проект включает в себя: увеличение вместимости трибун стадиона до 1500 мест для зрителей, замену спортивного газона, создание зоны пляжных видов спорта с песчаным покрытием. Стоимость проектных работ составила 9,9 млн. рублей.</w:t>
      </w:r>
      <w:r>
        <w:rPr>
          <w:rFonts w:ascii="PT Serif" w:hAnsi="PT Serif"/>
          <w:color w:val="222222"/>
          <w:sz w:val="24"/>
          <w:szCs w:val="24"/>
          <w:shd w:val="clear" w:color="auto" w:fill="FFFFFF"/>
        </w:rPr>
        <w:t xml:space="preserve"> </w:t>
      </w:r>
      <w:r>
        <w:rPr>
          <w:sz w:val="24"/>
          <w:szCs w:val="24"/>
          <w:shd w:val="clear" w:color="auto" w:fill="FFFFFF"/>
        </w:rPr>
        <w:t xml:space="preserve">Строительство объекта осуществляется в два этапа. Срок выполнения работ – конец 2023 года. </w:t>
      </w:r>
    </w:p>
    <w:p w14:paraId="17CC1A0C" w14:textId="77777777" w:rsidR="00655BD4" w:rsidRDefault="00655BD4" w:rsidP="00655BD4">
      <w:pPr>
        <w:tabs>
          <w:tab w:val="left" w:pos="540"/>
        </w:tabs>
        <w:jc w:val="both"/>
        <w:rPr>
          <w:sz w:val="24"/>
          <w:szCs w:val="24"/>
        </w:rPr>
      </w:pPr>
      <w:r>
        <w:rPr>
          <w:sz w:val="24"/>
          <w:szCs w:val="24"/>
        </w:rPr>
        <w:t xml:space="preserve">        Высоцкий зерновой терминал» планируется разместить на площади 41 га в акватории бухты Большая Пихтовая Выборгского района. На первом этапе реализации проекта планируется построить морской перегрузочный терминал с двумя причалами для судов с осадкой до 11,9 метров и грузоподъемностью до 57 тысяч тонн. Для хранения зерна на территории терминала планируется построить 12 плоскодонных силосов общей вместимостью 120 тысяч тонн и два склада напольного хранения на 45 тысяч тонн. Проектная пропускная способность зернового терминала – 4 млн тонн в год (в том числе экспорт – 3,5 млн тонн в год, импорт – 0,5 млн тонн в год). Строительство морского зернового терминала планируется завершить к 2023 году. Объем инвестиций составит более 7 млрд руб. Транспортную доступность терминала должно обеспечить строительство 12 километров железнодорожных путей, в том числе три электрифицированных приемоотправочных путей. В сутки Высоцкий зерновой терминал сможет принимать 198 вагонов. На втором этапе предполагается строительство маслоэкстракционного завода по переработке масличных культур (МЭЗ). Ввод в эксплуатацию запланирован в 2024 году. Объем инвестиций составит более 6 млрд руб</w:t>
      </w:r>
      <w:r>
        <w:rPr>
          <w:sz w:val="24"/>
          <w:szCs w:val="24"/>
          <w:shd w:val="clear" w:color="auto" w:fill="EAF5FF"/>
        </w:rPr>
        <w:t>.</w:t>
      </w:r>
      <w:r>
        <w:rPr>
          <w:sz w:val="24"/>
          <w:szCs w:val="24"/>
        </w:rPr>
        <w:t xml:space="preserve"> </w:t>
      </w:r>
    </w:p>
    <w:p w14:paraId="0C0FED45" w14:textId="77777777" w:rsidR="00655BD4" w:rsidRDefault="00655BD4" w:rsidP="00655BD4">
      <w:pPr>
        <w:jc w:val="both"/>
        <w:rPr>
          <w:sz w:val="24"/>
          <w:szCs w:val="24"/>
          <w:shd w:val="clear" w:color="auto" w:fill="FFFFFF"/>
        </w:rPr>
      </w:pPr>
      <w:r>
        <w:rPr>
          <w:color w:val="222222"/>
          <w:sz w:val="24"/>
          <w:szCs w:val="24"/>
          <w:shd w:val="clear" w:color="auto" w:fill="FFFFFF"/>
        </w:rPr>
        <w:t xml:space="preserve">         Планируется строительство крупнейших очистных сооружений в Ленинградской области на территории города Выборга. Строительно-монтажные работы намечены на </w:t>
      </w:r>
      <w:r>
        <w:rPr>
          <w:color w:val="222222"/>
          <w:sz w:val="24"/>
          <w:szCs w:val="24"/>
          <w:shd w:val="clear" w:color="auto" w:fill="FFFFFF"/>
        </w:rPr>
        <w:lastRenderedPageBreak/>
        <w:t xml:space="preserve">2022-2024 годы. В соответствии с разработанным проектом по реконструкции водоочистных сооружений в Выборге, на территории существующих будут построены станция очистки, резервуар чистой воды, резервуар-усреднитель промывной воды и осадка, насосная станция, лаборатория и другие объекты. </w:t>
      </w:r>
      <w:r>
        <w:rPr>
          <w:sz w:val="24"/>
          <w:szCs w:val="24"/>
          <w:shd w:val="clear" w:color="auto" w:fill="FFFFFF"/>
        </w:rPr>
        <w:t xml:space="preserve">После реконструкции производительная мощность водоочистных сооружений увеличится почти в полтора раза: с 28 000 м3/сутки до 40 600 м3/сутки. </w:t>
      </w:r>
    </w:p>
    <w:p w14:paraId="5A0E184D" w14:textId="77777777" w:rsidR="00655BD4" w:rsidRDefault="00655BD4" w:rsidP="00655BD4">
      <w:pPr>
        <w:shd w:val="clear" w:color="auto" w:fill="FFFFFF"/>
        <w:jc w:val="both"/>
        <w:rPr>
          <w:color w:val="222222"/>
          <w:sz w:val="24"/>
          <w:szCs w:val="24"/>
        </w:rPr>
      </w:pPr>
      <w:r>
        <w:rPr>
          <w:color w:val="000000"/>
          <w:sz w:val="24"/>
          <w:szCs w:val="24"/>
        </w:rPr>
        <w:t xml:space="preserve">          </w:t>
      </w:r>
    </w:p>
    <w:p w14:paraId="505B784C" w14:textId="77777777" w:rsidR="00A468E0" w:rsidRDefault="00A468E0" w:rsidP="00A07931">
      <w:pPr>
        <w:pStyle w:val="a9"/>
        <w:numPr>
          <w:ilvl w:val="0"/>
          <w:numId w:val="3"/>
        </w:numPr>
        <w:ind w:left="0" w:firstLine="0"/>
        <w:jc w:val="center"/>
        <w:rPr>
          <w:b/>
          <w:sz w:val="28"/>
          <w:szCs w:val="28"/>
        </w:rPr>
      </w:pPr>
      <w:r w:rsidRPr="007657A9">
        <w:rPr>
          <w:b/>
          <w:sz w:val="28"/>
          <w:szCs w:val="28"/>
        </w:rPr>
        <w:t>СТРОИТЕЛЬСТВО</w:t>
      </w:r>
    </w:p>
    <w:p w14:paraId="5A2CCBEB" w14:textId="2FED942E" w:rsidR="00A369CA" w:rsidRDefault="00A369CA" w:rsidP="00A369CA">
      <w:pPr>
        <w:ind w:firstLine="567"/>
        <w:jc w:val="both"/>
        <w:rPr>
          <w:sz w:val="24"/>
          <w:szCs w:val="24"/>
          <w:highlight w:val="yellow"/>
        </w:rPr>
      </w:pPr>
    </w:p>
    <w:p w14:paraId="7EEF3AD3" w14:textId="77777777" w:rsidR="008F6D91" w:rsidRPr="008F6D91" w:rsidRDefault="008F6D91" w:rsidP="00AA39A2">
      <w:pPr>
        <w:pStyle w:val="ae"/>
        <w:ind w:firstLine="900"/>
        <w:jc w:val="both"/>
        <w:rPr>
          <w:color w:val="FF0000"/>
          <w:sz w:val="24"/>
          <w:szCs w:val="24"/>
        </w:rPr>
      </w:pPr>
      <w:r w:rsidRPr="008F6D91">
        <w:rPr>
          <w:bCs/>
          <w:sz w:val="24"/>
          <w:szCs w:val="24"/>
        </w:rPr>
        <w:t>В январе – сентябре 2022 года на территории муниципального образования «Выборгский район» Ленинградской области подрядной деятельностью занимались крупные строительные организации</w:t>
      </w:r>
      <w:r w:rsidRPr="008F6D91">
        <w:rPr>
          <w:sz w:val="24"/>
          <w:szCs w:val="24"/>
        </w:rPr>
        <w:t>, с общей численностью работающих 2807 человек (91,6% к аналогичному периоду прошлого года).</w:t>
      </w:r>
      <w:r w:rsidRPr="008F6D91">
        <w:rPr>
          <w:color w:val="FF0000"/>
          <w:sz w:val="24"/>
          <w:szCs w:val="24"/>
        </w:rPr>
        <w:t xml:space="preserve"> </w:t>
      </w:r>
      <w:r w:rsidRPr="008F6D91">
        <w:rPr>
          <w:sz w:val="24"/>
          <w:szCs w:val="24"/>
        </w:rPr>
        <w:t xml:space="preserve">Среднемесячная заработная плата в отрасли за январь-сентябрь 2022 года составила 77242,6 рублей (119,3% к аналогичному периоду прошлого года). Объем подрядных работ в строительстве за отчетный период </w:t>
      </w:r>
      <w:r w:rsidRPr="008F6D91">
        <w:rPr>
          <w:sz w:val="24"/>
          <w:szCs w:val="24"/>
          <w:lang w:eastAsia="x-none"/>
        </w:rPr>
        <w:t>составил</w:t>
      </w:r>
      <w:r w:rsidRPr="008F6D91">
        <w:rPr>
          <w:sz w:val="24"/>
          <w:szCs w:val="24"/>
        </w:rPr>
        <w:t xml:space="preserve"> 3002,7 млн. рублей (66 % к аналогичному периоду прошлого года).</w:t>
      </w:r>
    </w:p>
    <w:p w14:paraId="265E203D" w14:textId="77777777" w:rsidR="008F6D91" w:rsidRPr="008F6D91" w:rsidRDefault="008F6D91" w:rsidP="00AA39A2">
      <w:pPr>
        <w:pStyle w:val="ae"/>
        <w:jc w:val="center"/>
        <w:rPr>
          <w:b/>
          <w:sz w:val="24"/>
          <w:szCs w:val="24"/>
        </w:rPr>
      </w:pPr>
      <w:r w:rsidRPr="008F6D91">
        <w:rPr>
          <w:b/>
          <w:sz w:val="24"/>
          <w:szCs w:val="24"/>
        </w:rPr>
        <w:t>Газоснабжение</w:t>
      </w:r>
    </w:p>
    <w:p w14:paraId="04079AA2" w14:textId="77777777" w:rsidR="008F6D91" w:rsidRPr="008F6D91" w:rsidRDefault="008F6D91" w:rsidP="008F6D91">
      <w:pPr>
        <w:pStyle w:val="ae"/>
        <w:ind w:firstLine="900"/>
        <w:rPr>
          <w:sz w:val="24"/>
          <w:szCs w:val="24"/>
          <w:u w:val="single"/>
        </w:rPr>
      </w:pPr>
      <w:r w:rsidRPr="008F6D91">
        <w:rPr>
          <w:sz w:val="24"/>
          <w:szCs w:val="24"/>
          <w:u w:val="single"/>
        </w:rPr>
        <w:t>МО «Город Выборг»:</w:t>
      </w:r>
    </w:p>
    <w:p w14:paraId="32C3DD7E" w14:textId="77777777" w:rsidR="008F6D91" w:rsidRPr="008F6D91" w:rsidRDefault="008F6D91">
      <w:pPr>
        <w:numPr>
          <w:ilvl w:val="0"/>
          <w:numId w:val="7"/>
        </w:numPr>
        <w:tabs>
          <w:tab w:val="left" w:pos="993"/>
        </w:tabs>
        <w:ind w:left="0" w:firstLine="709"/>
        <w:contextualSpacing/>
        <w:jc w:val="both"/>
        <w:rPr>
          <w:sz w:val="24"/>
          <w:szCs w:val="24"/>
        </w:rPr>
      </w:pPr>
      <w:r w:rsidRPr="008F6D91">
        <w:rPr>
          <w:sz w:val="24"/>
          <w:szCs w:val="24"/>
        </w:rPr>
        <w:t xml:space="preserve">По объекту «Распределительный газопровод высокого давления в мкр. Петровский г. Выборга»: </w:t>
      </w:r>
    </w:p>
    <w:p w14:paraId="1F14FDCC" w14:textId="77777777" w:rsidR="008F6D91" w:rsidRPr="008F6D91" w:rsidRDefault="008F6D91" w:rsidP="008F6D91">
      <w:pPr>
        <w:tabs>
          <w:tab w:val="left" w:pos="993"/>
        </w:tabs>
        <w:ind w:firstLine="709"/>
        <w:jc w:val="both"/>
        <w:rPr>
          <w:sz w:val="24"/>
          <w:szCs w:val="24"/>
        </w:rPr>
      </w:pPr>
      <w:r w:rsidRPr="008F6D91">
        <w:rPr>
          <w:sz w:val="24"/>
          <w:szCs w:val="24"/>
        </w:rPr>
        <w:t>- основные технико-экономические показатели объекта после корректировки проектной документации: распределительный газопровод высокого давления в подземном и надземном исполнении, ориентировочной протяженностью – 7 497,62 п.м.</w:t>
      </w:r>
    </w:p>
    <w:p w14:paraId="0359387B" w14:textId="77777777" w:rsidR="008F6D91" w:rsidRPr="008F6D91" w:rsidRDefault="008F6D91" w:rsidP="008F6D91">
      <w:pPr>
        <w:tabs>
          <w:tab w:val="left" w:pos="993"/>
        </w:tabs>
        <w:ind w:firstLine="709"/>
        <w:jc w:val="both"/>
        <w:rPr>
          <w:sz w:val="24"/>
          <w:szCs w:val="24"/>
        </w:rPr>
      </w:pPr>
      <w:r w:rsidRPr="008F6D91">
        <w:rPr>
          <w:sz w:val="24"/>
          <w:szCs w:val="24"/>
        </w:rPr>
        <w:t xml:space="preserve">В октябре 2021 года заключен муниципальный контракт на выполнение строительно-монтажных работ по прокладке газопровода. Цена контракта составляет – 147 642 000,00 руб. Срок окончания работ – декабрь 2022 года. по состоянию на 31.03.2022 проложено 597.5 м газопровода. </w:t>
      </w:r>
    </w:p>
    <w:p w14:paraId="10D87119" w14:textId="77777777" w:rsidR="008F6D91" w:rsidRPr="008F6D91" w:rsidRDefault="008F6D91">
      <w:pPr>
        <w:numPr>
          <w:ilvl w:val="0"/>
          <w:numId w:val="7"/>
        </w:numPr>
        <w:tabs>
          <w:tab w:val="left" w:pos="993"/>
        </w:tabs>
        <w:ind w:left="0" w:firstLine="709"/>
        <w:contextualSpacing/>
        <w:jc w:val="both"/>
        <w:rPr>
          <w:sz w:val="24"/>
          <w:szCs w:val="24"/>
        </w:rPr>
      </w:pPr>
      <w:r w:rsidRPr="008F6D91">
        <w:rPr>
          <w:sz w:val="24"/>
          <w:szCs w:val="24"/>
        </w:rPr>
        <w:t xml:space="preserve">По объекту «Распределительный газопровод среднего давления для газоснабжения жилых домов по ул. Островная, ул. Петровская г. Выборга» (проектно-изыскательские работы): </w:t>
      </w:r>
    </w:p>
    <w:p w14:paraId="5A777837" w14:textId="77777777" w:rsidR="008F6D91" w:rsidRPr="008F6D91" w:rsidRDefault="008F6D91" w:rsidP="008F6D91">
      <w:pPr>
        <w:tabs>
          <w:tab w:val="left" w:pos="993"/>
        </w:tabs>
        <w:ind w:firstLine="709"/>
        <w:jc w:val="both"/>
        <w:rPr>
          <w:sz w:val="24"/>
          <w:szCs w:val="24"/>
        </w:rPr>
      </w:pPr>
      <w:r w:rsidRPr="008F6D91">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828,2 п.м.</w:t>
      </w:r>
    </w:p>
    <w:p w14:paraId="344BAF4C" w14:textId="77777777" w:rsidR="008F6D91" w:rsidRPr="008F6D91" w:rsidRDefault="008F6D91" w:rsidP="008F6D91">
      <w:pPr>
        <w:tabs>
          <w:tab w:val="left" w:pos="993"/>
        </w:tabs>
        <w:ind w:firstLine="709"/>
        <w:jc w:val="both"/>
        <w:rPr>
          <w:sz w:val="24"/>
          <w:szCs w:val="24"/>
        </w:rPr>
      </w:pPr>
      <w:r w:rsidRPr="008F6D91">
        <w:rPr>
          <w:sz w:val="24"/>
          <w:szCs w:val="24"/>
        </w:rPr>
        <w:t xml:space="preserve"> В декабре 2019 года получено положительное заключение ГАУ «Леноблгосэкспертиза.</w:t>
      </w:r>
      <w:r w:rsidRPr="008F6D91">
        <w:rPr>
          <w:bCs/>
          <w:sz w:val="24"/>
          <w:szCs w:val="24"/>
        </w:rPr>
        <w:t xml:space="preserve"> Работы по строительству объекта, в соответствии с подпрограммой «Создание и развитие инженерной инфраструктуры в Ленинградской области» государственной программы Ленинградской области, запланированы на 2024 год.</w:t>
      </w:r>
    </w:p>
    <w:p w14:paraId="5690BDDD" w14:textId="77777777" w:rsidR="008F6D91" w:rsidRPr="008F6D91" w:rsidRDefault="008F6D91">
      <w:pPr>
        <w:numPr>
          <w:ilvl w:val="0"/>
          <w:numId w:val="7"/>
        </w:numPr>
        <w:tabs>
          <w:tab w:val="left" w:pos="993"/>
        </w:tabs>
        <w:ind w:left="0" w:firstLine="709"/>
        <w:contextualSpacing/>
        <w:jc w:val="both"/>
        <w:rPr>
          <w:sz w:val="24"/>
          <w:szCs w:val="24"/>
        </w:rPr>
      </w:pPr>
      <w:r w:rsidRPr="008F6D91">
        <w:rPr>
          <w:sz w:val="24"/>
          <w:szCs w:val="24"/>
        </w:rPr>
        <w:t>По объекту «</w:t>
      </w:r>
      <w:r w:rsidRPr="008F6D91">
        <w:rPr>
          <w:bCs/>
          <w:sz w:val="24"/>
          <w:szCs w:val="24"/>
        </w:rPr>
        <w:t xml:space="preserve">Распределительный газопровод среднего давления по ул. </w:t>
      </w:r>
      <w:r w:rsidRPr="008F6D91">
        <w:rPr>
          <w:sz w:val="24"/>
          <w:szCs w:val="24"/>
        </w:rPr>
        <w:t>Уральская, ул. Тенистая, ул. Гранитная, ул. Большая Гвардейская, ул. Окружная, ул. Малая Гвардейская, ул. Верхняя Поселковая, ул. Парковая, Новопоселковый тупик, Глухой пер., Зеленый пер., Малый Гвардейский пер. г. Выборга»:</w:t>
      </w:r>
    </w:p>
    <w:p w14:paraId="09D0BD87" w14:textId="77777777" w:rsidR="008F6D91" w:rsidRPr="008F6D91" w:rsidRDefault="008F6D91" w:rsidP="008F6D91">
      <w:pPr>
        <w:tabs>
          <w:tab w:val="left" w:pos="993"/>
        </w:tabs>
        <w:ind w:firstLine="709"/>
        <w:jc w:val="both"/>
        <w:rPr>
          <w:sz w:val="24"/>
          <w:szCs w:val="24"/>
        </w:rPr>
      </w:pPr>
      <w:r w:rsidRPr="008F6D91">
        <w:rPr>
          <w:sz w:val="24"/>
          <w:szCs w:val="24"/>
        </w:rPr>
        <w:t>- основные технико-экономические показатели объекта: распределительный газопровод высокого давления в подземном и надземном исполнении, ориентировочной протяженностью – 4 904 п.м.</w:t>
      </w:r>
    </w:p>
    <w:p w14:paraId="28038949" w14:textId="77777777" w:rsidR="008F6D91" w:rsidRPr="008F6D91" w:rsidRDefault="008F6D91" w:rsidP="008F6D91">
      <w:pPr>
        <w:widowControl w:val="0"/>
        <w:ind w:firstLine="709"/>
        <w:jc w:val="both"/>
        <w:rPr>
          <w:sz w:val="24"/>
          <w:szCs w:val="24"/>
        </w:rPr>
      </w:pPr>
      <w:r w:rsidRPr="008F6D91">
        <w:rPr>
          <w:sz w:val="24"/>
          <w:szCs w:val="24"/>
        </w:rPr>
        <w:t xml:space="preserve">По итогам заседания регионального штаба по газификации Ленинградской области администрации рекомендовано передать проектную документацию по данному объекту Единому оператору газификации (АО «Газпром газораспределение Ленинградской области»), для последующего строительства объекта в рамках Региональной программы газификации жилищно-коммунального хозяйства, </w:t>
      </w:r>
      <w:r w:rsidRPr="008F6D91">
        <w:rPr>
          <w:sz w:val="24"/>
          <w:szCs w:val="24"/>
        </w:rPr>
        <w:lastRenderedPageBreak/>
        <w:t>промышленных и иных организаций.</w:t>
      </w:r>
    </w:p>
    <w:p w14:paraId="2AB67390" w14:textId="77777777" w:rsidR="008F6D91" w:rsidRPr="008F6D91" w:rsidRDefault="008F6D91" w:rsidP="008F6D91">
      <w:pPr>
        <w:pStyle w:val="ae"/>
        <w:ind w:firstLine="900"/>
        <w:rPr>
          <w:sz w:val="24"/>
          <w:szCs w:val="24"/>
          <w:u w:val="single"/>
        </w:rPr>
      </w:pPr>
      <w:r w:rsidRPr="008F6D91">
        <w:rPr>
          <w:sz w:val="24"/>
          <w:szCs w:val="24"/>
          <w:u w:val="single"/>
        </w:rPr>
        <w:t>МО «Первомайское сельское поселение»:</w:t>
      </w:r>
    </w:p>
    <w:p w14:paraId="347C1E13" w14:textId="77777777" w:rsidR="008F6D91" w:rsidRPr="008F6D91" w:rsidRDefault="008F6D91" w:rsidP="008F6D91">
      <w:pPr>
        <w:pStyle w:val="ae"/>
        <w:ind w:firstLine="900"/>
        <w:rPr>
          <w:sz w:val="24"/>
          <w:szCs w:val="24"/>
        </w:rPr>
      </w:pPr>
      <w:r w:rsidRPr="008F6D91">
        <w:rPr>
          <w:sz w:val="24"/>
          <w:szCs w:val="24"/>
        </w:rPr>
        <w:t xml:space="preserve">- выполнение проектно-изыскательских работ по газификации д. Решетниково, протяженность газопровода – 4 км, сметная стоимость – 4500 тыс. рублей, планируемый срок ввода объекта в эксплуатацию – 3 кв. 2022 год. </w:t>
      </w:r>
    </w:p>
    <w:p w14:paraId="189A92AD" w14:textId="77777777" w:rsidR="008F6D91" w:rsidRPr="008F6D91" w:rsidRDefault="008F6D91" w:rsidP="008F6D91">
      <w:pPr>
        <w:pStyle w:val="ae"/>
        <w:ind w:firstLine="900"/>
        <w:rPr>
          <w:sz w:val="24"/>
          <w:szCs w:val="24"/>
          <w:u w:val="single"/>
        </w:rPr>
      </w:pPr>
      <w:r w:rsidRPr="008F6D91">
        <w:rPr>
          <w:sz w:val="24"/>
          <w:szCs w:val="24"/>
          <w:u w:val="single"/>
        </w:rPr>
        <w:t>МО «Советское городское поселение»:</w:t>
      </w:r>
    </w:p>
    <w:p w14:paraId="7CF9AD2B" w14:textId="77777777" w:rsidR="008F6D91" w:rsidRPr="008F6D91" w:rsidRDefault="008F6D91" w:rsidP="008F6D91">
      <w:pPr>
        <w:pStyle w:val="ae"/>
        <w:ind w:firstLine="900"/>
        <w:rPr>
          <w:sz w:val="24"/>
          <w:szCs w:val="24"/>
        </w:rPr>
      </w:pPr>
      <w:r w:rsidRPr="008F6D91">
        <w:rPr>
          <w:sz w:val="24"/>
          <w:szCs w:val="24"/>
        </w:rPr>
        <w:t xml:space="preserve">- строительство распределительного газопровода среднего давления по адресу: п. Советский, ул. Выборгское шоссе завершено. Протяженность – 1,9 км. Ввод в эксплуатацию - вторая половина декабря 2022 года. </w:t>
      </w:r>
    </w:p>
    <w:p w14:paraId="11753EEA" w14:textId="77777777" w:rsidR="008F6D91" w:rsidRPr="008F6D91" w:rsidRDefault="008F6D91" w:rsidP="008F6D91">
      <w:pPr>
        <w:pStyle w:val="ae"/>
        <w:ind w:firstLine="900"/>
        <w:rPr>
          <w:sz w:val="24"/>
          <w:szCs w:val="24"/>
          <w:u w:val="single"/>
        </w:rPr>
      </w:pPr>
      <w:r w:rsidRPr="008F6D91">
        <w:rPr>
          <w:sz w:val="24"/>
          <w:szCs w:val="24"/>
          <w:u w:val="single"/>
        </w:rPr>
        <w:t>МО «Полянское сельское поселение»:</w:t>
      </w:r>
    </w:p>
    <w:p w14:paraId="59FB46E3" w14:textId="77777777" w:rsidR="008F6D91" w:rsidRPr="008F6D91" w:rsidRDefault="008F6D91" w:rsidP="008F6D91">
      <w:pPr>
        <w:pStyle w:val="ae"/>
        <w:ind w:firstLine="900"/>
        <w:rPr>
          <w:sz w:val="24"/>
          <w:szCs w:val="24"/>
        </w:rPr>
      </w:pPr>
      <w:r w:rsidRPr="008F6D91">
        <w:rPr>
          <w:sz w:val="24"/>
          <w:szCs w:val="24"/>
        </w:rPr>
        <w:t xml:space="preserve">- закончена разработка проектно-сметной документации по строительству объекта: «Распределительный газопровод п. Заполье Выборгского района Ленинградской области» (ориентировочная протяженность - 3500,0 п.м; стоимость работ – 2880000,0 руб.; финансовые средства - областной бюджет, местный бюджет; ориентировочный срок ввода в эксплуатацию – 2023 г.). </w:t>
      </w:r>
      <w:bookmarkStart w:id="6" w:name="_Hlk110955305"/>
      <w:r w:rsidRPr="008F6D91">
        <w:rPr>
          <w:sz w:val="24"/>
          <w:szCs w:val="24"/>
        </w:rPr>
        <w:t>Проектно-сметная документация передана в АО «Газпром газораспределение Ленинградская область» по двустороннему Соглашению</w:t>
      </w:r>
      <w:bookmarkEnd w:id="6"/>
      <w:r w:rsidRPr="008F6D91">
        <w:rPr>
          <w:sz w:val="24"/>
          <w:szCs w:val="24"/>
        </w:rPr>
        <w:t xml:space="preserve">; </w:t>
      </w:r>
    </w:p>
    <w:p w14:paraId="17DB4EEE" w14:textId="77777777" w:rsidR="008F6D91" w:rsidRPr="008F6D91" w:rsidRDefault="008F6D91" w:rsidP="008F6D91">
      <w:pPr>
        <w:pStyle w:val="ae"/>
        <w:ind w:firstLine="900"/>
        <w:rPr>
          <w:sz w:val="24"/>
          <w:szCs w:val="24"/>
        </w:rPr>
      </w:pPr>
      <w:r w:rsidRPr="008F6D91">
        <w:rPr>
          <w:sz w:val="24"/>
          <w:szCs w:val="24"/>
        </w:rPr>
        <w:t xml:space="preserve">- закончена разработка проектно-сметной документации по строительству объекта: «Распределительный газопровод п. Сосновый Бор Выборгского района Ленинградской области» (ориентировочная протяженность - 3000,0 п.м; стоимость работ – 2400000,0 руб.; финансовые средства - областной бюджет, местный бюджет; ориентировочный срок ввода в эксплуатацию – 2023 г.). Проектно-сметная документация передана в АО «Газпром газораспределение Ленинградская область» по двустороннему Соглашению; </w:t>
      </w:r>
    </w:p>
    <w:p w14:paraId="536FB97B" w14:textId="77777777" w:rsidR="008F6D91" w:rsidRPr="008F6D91" w:rsidRDefault="008F6D91" w:rsidP="008F6D91">
      <w:pPr>
        <w:pStyle w:val="ae"/>
        <w:ind w:firstLine="900"/>
        <w:rPr>
          <w:sz w:val="24"/>
          <w:szCs w:val="24"/>
        </w:rPr>
      </w:pPr>
      <w:r w:rsidRPr="008F6D91">
        <w:rPr>
          <w:sz w:val="24"/>
          <w:szCs w:val="24"/>
        </w:rPr>
        <w:t>- ведется строительство «Распределительного газопровода к жилой застройке от ул. Морская до пересечения ул. Солнечная и ул. Центральная в п. Приветнинское Выборгского района Ленинградской области» (протяженность – 400,0 п.м.; стоимость работ – 2464094,24 руб.; финансовые средства – местный бюджет, ориентировочный срок ввода в эксплуатацию – 2023 г.).</w:t>
      </w:r>
    </w:p>
    <w:p w14:paraId="002B864B" w14:textId="77777777" w:rsidR="008F6D91" w:rsidRPr="008F6D91" w:rsidRDefault="008F6D91" w:rsidP="008F6D91">
      <w:pPr>
        <w:pStyle w:val="ae"/>
        <w:ind w:firstLine="900"/>
        <w:rPr>
          <w:sz w:val="24"/>
          <w:szCs w:val="24"/>
          <w:u w:val="single"/>
        </w:rPr>
      </w:pPr>
      <w:r w:rsidRPr="008F6D91">
        <w:rPr>
          <w:sz w:val="24"/>
          <w:szCs w:val="24"/>
          <w:u w:val="single"/>
        </w:rPr>
        <w:t>МО «Приморское городское поселение»:</w:t>
      </w:r>
    </w:p>
    <w:p w14:paraId="20CBA039" w14:textId="77777777" w:rsidR="008F6D91" w:rsidRPr="008F6D91" w:rsidRDefault="008F6D91" w:rsidP="002B19AB">
      <w:pPr>
        <w:pStyle w:val="ae"/>
        <w:ind w:firstLine="900"/>
        <w:jc w:val="both"/>
        <w:rPr>
          <w:sz w:val="24"/>
          <w:szCs w:val="24"/>
        </w:rPr>
      </w:pPr>
      <w:r w:rsidRPr="008F6D91">
        <w:rPr>
          <w:sz w:val="24"/>
          <w:szCs w:val="24"/>
        </w:rPr>
        <w:t>- работы по разработке проектно-сметной документации на строительство объекта: «Газоснабжение пос. Красная Долина Выборгского района Ленинградской области» завершены, денежные средства освоены в полном объеме, подрядчик – ООО «Севзапстройпроект»; протяженность – 370 п. м.; источник финансирования – бюджет МО «Приморское городское поселение (132,76 тыс. руб.) и бюджет ЛО (1333,0 тыс. руб.);</w:t>
      </w:r>
    </w:p>
    <w:p w14:paraId="3ECE6E4B" w14:textId="77777777" w:rsidR="008F6D91" w:rsidRPr="008F6D91" w:rsidRDefault="008F6D91" w:rsidP="002B19AB">
      <w:pPr>
        <w:pStyle w:val="ae"/>
        <w:ind w:firstLine="900"/>
        <w:jc w:val="both"/>
        <w:rPr>
          <w:sz w:val="24"/>
          <w:szCs w:val="24"/>
        </w:rPr>
      </w:pPr>
      <w:r w:rsidRPr="008F6D91">
        <w:rPr>
          <w:sz w:val="24"/>
          <w:szCs w:val="24"/>
        </w:rPr>
        <w:t>- работы по разработке проектно-сметной документации на строительство объекта: «Газоснабжение пос. Краснофлотское Выборгского района Ленинградской области» завершены, денежные средства освоены в полном объеме, подрядчик – ООО «Севзапстройпроект»; протяженность – 3200 п. м.; источник финансирования – бюджет МО «Приморское городское поселение» (390,61 тыс. руб.) и бюджет ЛО (3912,0 тыс. руб.)</w:t>
      </w:r>
    </w:p>
    <w:p w14:paraId="106A1555" w14:textId="77777777" w:rsidR="008F6D91" w:rsidRPr="008F6D91" w:rsidRDefault="008F6D91" w:rsidP="002B19AB">
      <w:pPr>
        <w:pStyle w:val="ae"/>
        <w:ind w:firstLine="900"/>
        <w:jc w:val="both"/>
        <w:rPr>
          <w:sz w:val="24"/>
          <w:szCs w:val="24"/>
          <w:u w:val="single"/>
        </w:rPr>
      </w:pPr>
      <w:r w:rsidRPr="008F6D91">
        <w:rPr>
          <w:sz w:val="24"/>
          <w:szCs w:val="24"/>
          <w:u w:val="single"/>
        </w:rPr>
        <w:t>МО «Гончаровское сельское поселение»:</w:t>
      </w:r>
    </w:p>
    <w:p w14:paraId="50C10870" w14:textId="77777777" w:rsidR="008F6D91" w:rsidRPr="008F6D91" w:rsidRDefault="008F6D91" w:rsidP="002B19AB">
      <w:pPr>
        <w:pStyle w:val="ae"/>
        <w:spacing w:after="0"/>
        <w:ind w:firstLine="902"/>
        <w:jc w:val="both"/>
        <w:rPr>
          <w:sz w:val="24"/>
          <w:szCs w:val="24"/>
        </w:rPr>
      </w:pPr>
      <w:r w:rsidRPr="008F6D91">
        <w:rPr>
          <w:sz w:val="24"/>
          <w:szCs w:val="24"/>
        </w:rPr>
        <w:t>- заключен муниципальный контракт от 25.03.2021 года № 0145300001021000001 на выполнение проектно-изыскательских работ по объекту «Распределительный газопровод в п. Гаврилово Выборгского района»;</w:t>
      </w:r>
    </w:p>
    <w:p w14:paraId="186D911F" w14:textId="77777777" w:rsidR="008F6D91" w:rsidRPr="008F6D91" w:rsidRDefault="008F6D91" w:rsidP="002B19AB">
      <w:pPr>
        <w:pStyle w:val="ae"/>
        <w:spacing w:after="0"/>
        <w:ind w:firstLine="902"/>
        <w:jc w:val="both"/>
        <w:rPr>
          <w:sz w:val="24"/>
          <w:szCs w:val="24"/>
        </w:rPr>
      </w:pPr>
      <w:r w:rsidRPr="008F6D91">
        <w:rPr>
          <w:sz w:val="24"/>
          <w:szCs w:val="24"/>
        </w:rPr>
        <w:lastRenderedPageBreak/>
        <w:t>- заключен муниципальный контракт от 25.03.2021 года № 0145300001021000002 на выполнение проектно-изыскательских работ по объекту «Распределительный газопровод в п. Черкасово Выборгского района».</w:t>
      </w:r>
    </w:p>
    <w:p w14:paraId="3E652356" w14:textId="77777777" w:rsidR="008F6D91" w:rsidRPr="008F6D91" w:rsidRDefault="008F6D91" w:rsidP="002B19AB">
      <w:pPr>
        <w:pStyle w:val="ae"/>
        <w:spacing w:after="0"/>
        <w:ind w:firstLine="902"/>
        <w:jc w:val="both"/>
        <w:rPr>
          <w:sz w:val="24"/>
          <w:szCs w:val="24"/>
          <w:u w:val="single"/>
        </w:rPr>
      </w:pPr>
      <w:r w:rsidRPr="008F6D91">
        <w:rPr>
          <w:sz w:val="24"/>
          <w:szCs w:val="24"/>
          <w:u w:val="single"/>
        </w:rPr>
        <w:t>МО «Красносельское сельское поселение»:</w:t>
      </w:r>
    </w:p>
    <w:p w14:paraId="49096240" w14:textId="77777777" w:rsidR="008F6D91" w:rsidRPr="008F6D91" w:rsidRDefault="008F6D91" w:rsidP="002B19AB">
      <w:pPr>
        <w:pStyle w:val="ae"/>
        <w:ind w:firstLine="900"/>
        <w:jc w:val="both"/>
        <w:rPr>
          <w:sz w:val="24"/>
          <w:szCs w:val="24"/>
        </w:rPr>
      </w:pPr>
      <w:r w:rsidRPr="008F6D91">
        <w:rPr>
          <w:sz w:val="24"/>
          <w:szCs w:val="24"/>
        </w:rPr>
        <w:t>- проводятся проектные работы по газоснабжению пос. Красносельское; протяженность – 21798,15 м.; объем финансирования – 7667,8 тыс. руб., из них – ОБ – 7542 тыс. руб., МБ – 125,8 тыс. руб.; планируемый срок ввода в эксплуатацию -2022 год. В связи с несостоявшимися конкурсными процедурами проводилась работа по актуализации (корректировке) проектно-сметной документации и рассмотрении возможности выделения финансирования в полном объеме в соответствии с актуализированной сметной документацией на 2022-2024 гг. Проектно-сметная документация передана в АО «Газпром газораспределение Ленинградская область».</w:t>
      </w:r>
    </w:p>
    <w:p w14:paraId="080AFA16" w14:textId="77777777" w:rsidR="008F6D91" w:rsidRPr="008F6D91" w:rsidRDefault="008F6D91" w:rsidP="002B19AB">
      <w:pPr>
        <w:pStyle w:val="ae"/>
        <w:ind w:firstLine="900"/>
        <w:jc w:val="both"/>
        <w:rPr>
          <w:sz w:val="24"/>
          <w:szCs w:val="24"/>
          <w:u w:val="single"/>
        </w:rPr>
      </w:pPr>
      <w:r w:rsidRPr="008F6D91">
        <w:rPr>
          <w:sz w:val="24"/>
          <w:szCs w:val="24"/>
          <w:u w:val="single"/>
        </w:rPr>
        <w:t>МО «Рощинское городское поселение»:</w:t>
      </w:r>
    </w:p>
    <w:p w14:paraId="2828C063" w14:textId="77777777" w:rsidR="008F6D91" w:rsidRPr="008F6D91" w:rsidRDefault="008F6D91" w:rsidP="002B19AB">
      <w:pPr>
        <w:pStyle w:val="ae"/>
        <w:ind w:firstLine="900"/>
        <w:jc w:val="both"/>
        <w:rPr>
          <w:sz w:val="24"/>
          <w:szCs w:val="24"/>
        </w:rPr>
      </w:pPr>
      <w:r w:rsidRPr="008F6D91">
        <w:rPr>
          <w:sz w:val="24"/>
          <w:szCs w:val="24"/>
        </w:rPr>
        <w:t>- начались работы по строительству распределительного газопровода среднего давления в г.п. Рощино в районе улицы Железнодорожная. Протяженность – 2108.5 м.п. Проектная мощность – 90 ИЖС. Работы ведет ООО «Заряд-Сервис». Оплачивает работы АР «Газпром газораспределение ЛО». Срок ввода объекта в эксплуатацию – декабрь 2022 года.;</w:t>
      </w:r>
    </w:p>
    <w:p w14:paraId="3E6957C1" w14:textId="77777777" w:rsidR="008F6D91" w:rsidRPr="008F6D91" w:rsidRDefault="008F6D91" w:rsidP="002B19AB">
      <w:pPr>
        <w:pStyle w:val="ae"/>
        <w:ind w:firstLine="900"/>
        <w:jc w:val="both"/>
        <w:rPr>
          <w:sz w:val="24"/>
          <w:szCs w:val="24"/>
        </w:rPr>
      </w:pPr>
      <w:r w:rsidRPr="008F6D91">
        <w:rPr>
          <w:sz w:val="24"/>
          <w:szCs w:val="24"/>
        </w:rPr>
        <w:t>- в поселках Ганино, Пушное и Победа ведутся предпроектные работы для проектирования и строительства внутрипоселковых распределительных газопроводов. Работы осуществляет ООО «ГК Феникс». Заказчиком является АО «Газпром газораспределение ЛО», генподрядчик ООО «Газ Альянс».;</w:t>
      </w:r>
    </w:p>
    <w:p w14:paraId="6A584D05" w14:textId="77777777" w:rsidR="008F6D91" w:rsidRPr="008F6D91" w:rsidRDefault="008F6D91" w:rsidP="002B19AB">
      <w:pPr>
        <w:pStyle w:val="ae"/>
        <w:ind w:firstLine="900"/>
        <w:jc w:val="both"/>
        <w:rPr>
          <w:sz w:val="24"/>
          <w:szCs w:val="24"/>
        </w:rPr>
      </w:pPr>
      <w:r w:rsidRPr="008F6D91">
        <w:rPr>
          <w:sz w:val="24"/>
          <w:szCs w:val="24"/>
        </w:rPr>
        <w:t>- в поселке Ганино заканчивается строительство первой очереди распределительного газопровода общей протяженностью 8498 м. п. Заказчиком работ является АО «Газпром газораспределение ЛО», генподрядчик ООО «Газ Альянс».</w:t>
      </w:r>
    </w:p>
    <w:p w14:paraId="61766A6E" w14:textId="77777777" w:rsidR="008F6D91" w:rsidRPr="008F6D91" w:rsidRDefault="008F6D91" w:rsidP="002B19AB">
      <w:pPr>
        <w:pStyle w:val="ae"/>
        <w:jc w:val="both"/>
        <w:rPr>
          <w:b/>
          <w:sz w:val="24"/>
          <w:szCs w:val="24"/>
        </w:rPr>
      </w:pPr>
      <w:r w:rsidRPr="008F6D91">
        <w:rPr>
          <w:b/>
          <w:sz w:val="24"/>
          <w:szCs w:val="24"/>
        </w:rPr>
        <w:t>Электроснабжение</w:t>
      </w:r>
    </w:p>
    <w:p w14:paraId="16DDD9C0" w14:textId="77777777" w:rsidR="008F6D91" w:rsidRPr="008F6D91" w:rsidRDefault="008F6D91" w:rsidP="008F6D91">
      <w:pPr>
        <w:pStyle w:val="ae"/>
        <w:ind w:firstLine="900"/>
        <w:jc w:val="both"/>
        <w:rPr>
          <w:sz w:val="24"/>
          <w:szCs w:val="24"/>
        </w:rPr>
      </w:pPr>
      <w:r w:rsidRPr="008F6D91">
        <w:rPr>
          <w:sz w:val="24"/>
          <w:szCs w:val="24"/>
        </w:rPr>
        <w:t>ОАО «Ленэнерго» за счет собственных средств проводит работы по реконструкции и новому строительству воздушных линий и трансформаторных подстанций, а также за счет собственных средств граждан осуществляет работы по технологическому присоединению коттеджных поселков и индивидуальных жилых домов на всей территории Выборгского района. Модернизация линий электропередач позволит обеспечить дополнительную надежность электроснабжения для потребителей Выборгского района.</w:t>
      </w:r>
    </w:p>
    <w:p w14:paraId="486F16FD" w14:textId="30A050A0" w:rsidR="008F6D91" w:rsidRDefault="008F6D91" w:rsidP="008F6D91">
      <w:pPr>
        <w:jc w:val="center"/>
        <w:rPr>
          <w:b/>
          <w:sz w:val="24"/>
          <w:szCs w:val="24"/>
        </w:rPr>
      </w:pPr>
      <w:r w:rsidRPr="008F6D91">
        <w:rPr>
          <w:b/>
          <w:sz w:val="24"/>
          <w:szCs w:val="24"/>
        </w:rPr>
        <w:t>Жилищное строительство</w:t>
      </w:r>
    </w:p>
    <w:p w14:paraId="1141E0BF" w14:textId="77777777" w:rsidR="00AA39A2" w:rsidRPr="008F6D91" w:rsidRDefault="00AA39A2" w:rsidP="008F6D91">
      <w:pPr>
        <w:jc w:val="center"/>
        <w:rPr>
          <w:b/>
          <w:sz w:val="24"/>
          <w:szCs w:val="24"/>
        </w:rPr>
      </w:pPr>
    </w:p>
    <w:p w14:paraId="68D1BFE0" w14:textId="77777777" w:rsidR="008F6D91" w:rsidRPr="008F6D91" w:rsidRDefault="008F6D91" w:rsidP="008F6D91">
      <w:pPr>
        <w:ind w:firstLine="709"/>
        <w:jc w:val="both"/>
        <w:rPr>
          <w:sz w:val="24"/>
          <w:szCs w:val="24"/>
        </w:rPr>
      </w:pPr>
      <w:r w:rsidRPr="008F6D91">
        <w:rPr>
          <w:sz w:val="24"/>
          <w:szCs w:val="24"/>
        </w:rPr>
        <w:t>За январь – сентябрь 2022 года на территории Выборгского муниципального района введено в эксплуатацию 282,5 тыс. кв. м жилья (112,7% к аналогичному периоду прошлого года) за счет средств индивидуальных застройщиков.</w:t>
      </w:r>
    </w:p>
    <w:p w14:paraId="51BAD7A7" w14:textId="77777777" w:rsidR="008F6D91" w:rsidRPr="008F6D91" w:rsidRDefault="008F6D91" w:rsidP="008F6D91">
      <w:pPr>
        <w:ind w:firstLine="709"/>
        <w:jc w:val="both"/>
        <w:rPr>
          <w:sz w:val="24"/>
          <w:szCs w:val="24"/>
        </w:rPr>
      </w:pPr>
      <w:r w:rsidRPr="008F6D91">
        <w:rPr>
          <w:sz w:val="24"/>
          <w:szCs w:val="24"/>
        </w:rPr>
        <w:t>Расчетная среднерыночная стоимость 1 кв. м общей площади жилья в 3 квартале 2022 года по Выборгскому району Ленинградской области составила 85 003 рублей (148 % к аналогичному периоду прошлого года), расчет стоимости 1 кв.м проводился по новой методике, утвержденной распоряжением комитета по строительству Ленинградской области.</w:t>
      </w:r>
    </w:p>
    <w:p w14:paraId="07F0155C" w14:textId="77777777" w:rsidR="008F6D91" w:rsidRPr="008F6D91" w:rsidRDefault="008F6D91" w:rsidP="008F6D91">
      <w:pPr>
        <w:ind w:firstLine="709"/>
        <w:jc w:val="both"/>
        <w:rPr>
          <w:color w:val="FF0000"/>
          <w:sz w:val="24"/>
          <w:szCs w:val="24"/>
        </w:rPr>
      </w:pPr>
      <w:r w:rsidRPr="008F6D91">
        <w:rPr>
          <w:sz w:val="24"/>
          <w:szCs w:val="24"/>
        </w:rPr>
        <w:t>Средняя обеспеченность одного жителя общей площадью жилых помещений составила 32,3 кв.м на человека (103,5 % к соответствующему периоду прошлого года).</w:t>
      </w:r>
    </w:p>
    <w:p w14:paraId="0AD2B43A" w14:textId="29B65DDF" w:rsidR="008F6D91" w:rsidRDefault="008F6D91" w:rsidP="008F6D91">
      <w:pPr>
        <w:ind w:firstLine="709"/>
        <w:jc w:val="both"/>
        <w:rPr>
          <w:bCs/>
          <w:sz w:val="24"/>
          <w:szCs w:val="24"/>
          <w:lang w:eastAsia="zh-CN"/>
        </w:rPr>
      </w:pPr>
      <w:r w:rsidRPr="008F6D91">
        <w:rPr>
          <w:bCs/>
          <w:sz w:val="24"/>
          <w:szCs w:val="24"/>
          <w:lang w:eastAsia="zh-CN"/>
        </w:rPr>
        <w:t xml:space="preserve">В рамках реализации Федерального закона от 08.12.2010 года № 342 – ФЗ «О внесении изменений в Федеральный закон «О статусе военнослужащих» и областного закона от 18 июля 2011 года № 57 – оз «О наделении органов местного самоуправления </w:t>
      </w:r>
      <w:r w:rsidRPr="008F6D91">
        <w:rPr>
          <w:bCs/>
          <w:sz w:val="24"/>
          <w:szCs w:val="24"/>
          <w:lang w:eastAsia="zh-CN"/>
        </w:rPr>
        <w:lastRenderedPageBreak/>
        <w:t>муниципальных образований Ленинградской области отдельными государственными полномочиями Российской Федерации, переданными для осуществления органам государственной власти Ленинградской области по обеспечению жилыми помещениями отдельных категорий граждан» состоит 1 семья гражданина, уволенного с военной службы (поставлен на учет нуждающихся в жилых помещениях- по решению суда), бюджетных средств на жилищное обеспечение данной категории граждан в 2022 году не выделялось.</w:t>
      </w:r>
    </w:p>
    <w:p w14:paraId="543BF6FF" w14:textId="165A8BE5" w:rsidR="00070B49" w:rsidRPr="008F6D91" w:rsidRDefault="00070B49" w:rsidP="00070B49">
      <w:pPr>
        <w:jc w:val="both"/>
        <w:rPr>
          <w:bCs/>
          <w:sz w:val="24"/>
          <w:szCs w:val="24"/>
          <w:lang w:eastAsia="zh-CN"/>
        </w:rPr>
      </w:pPr>
      <w:r>
        <w:rPr>
          <w:bCs/>
          <w:noProof/>
          <w:sz w:val="24"/>
          <w:szCs w:val="24"/>
          <w:lang w:eastAsia="zh-CN"/>
        </w:rPr>
        <w:drawing>
          <wp:inline distT="0" distB="0" distL="0" distR="0" wp14:anchorId="04F73664" wp14:editId="4D1BD1D9">
            <wp:extent cx="5772376" cy="3533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7898" cy="3537156"/>
                    </a:xfrm>
                    <a:prstGeom prst="rect">
                      <a:avLst/>
                    </a:prstGeom>
                    <a:noFill/>
                  </pic:spPr>
                </pic:pic>
              </a:graphicData>
            </a:graphic>
          </wp:inline>
        </w:drawing>
      </w:r>
    </w:p>
    <w:p w14:paraId="5058CB18" w14:textId="77777777" w:rsidR="008F6D91" w:rsidRPr="008F6D91" w:rsidRDefault="008F6D91" w:rsidP="008F6D91">
      <w:pPr>
        <w:ind w:firstLine="709"/>
        <w:jc w:val="both"/>
        <w:rPr>
          <w:bCs/>
          <w:color w:val="FF0000"/>
          <w:sz w:val="24"/>
          <w:szCs w:val="24"/>
        </w:rPr>
      </w:pPr>
      <w:r w:rsidRPr="008F6D91">
        <w:rPr>
          <w:bCs/>
          <w:sz w:val="24"/>
          <w:szCs w:val="24"/>
          <w:lang w:eastAsia="zh-CN"/>
        </w:rPr>
        <w:t>В целях  обеспечения жильем ветеранов Великой Отечественной войны,  нуждающихся в жилых помещениях, подлежащих обеспечению жильем за счет средств федерального бюджета в рамках реализации Указа Президента РФ от 7 мая 2008 года №714 «Об обеспечении жильем ветеранов Великой Отечественной войны 1941-1945 гг.», федерального закона от 12 января 1995 года № 5-ФЗ «О ветеранах», областного закона Ленинградской области 2 марта 2010 года N5-оз «Об обеспечении жильем некоторых категорий граждан, вставших на учет в качестве нуждающихся в жилых помещениях», на основании постановления Правительства Ленинградской области от 1 июня 2010 года № 131 «О мерах по реализации областного закона «Об обеспечении жильем некоторых категорий граждан, вставших на учет в качестве нуждающихся в жилых помещениях». В настоящее время на учете нуждающихся в жилых помещениях ветераны ВОВ не состоят.</w:t>
      </w:r>
    </w:p>
    <w:p w14:paraId="79743022" w14:textId="77777777" w:rsidR="008F6D91" w:rsidRPr="008F6D91" w:rsidRDefault="008F6D91" w:rsidP="008F6D91">
      <w:pPr>
        <w:ind w:firstLine="709"/>
        <w:jc w:val="both"/>
        <w:rPr>
          <w:bCs/>
          <w:color w:val="FF0000"/>
          <w:sz w:val="24"/>
          <w:szCs w:val="24"/>
        </w:rPr>
      </w:pPr>
      <w:r w:rsidRPr="008F6D91">
        <w:rPr>
          <w:bCs/>
          <w:sz w:val="24"/>
          <w:szCs w:val="24"/>
          <w:lang w:eastAsia="zh-CN"/>
        </w:rPr>
        <w:t>В рамках реализации федеральных законов от 12 января 1995 года № 5-ФЗ «О ветеранах» и от 24 ноября 1995 года №181-ФЗ «О социальной защите инвалидов в Российской Федерации», областного закона Ленинградской области от 7 апреля 2006 года №108 «Об обеспечении жилыми помещениями некоторых категорий граждан, поставленных на учет до 1 января 2005 года» в 2022 году бюджетные средства на обеспечение жильем инвалидов не предоставлялись. На льготном учете нуждающихся в жилых помещениях состоит-2 инвалида (из них: 1-инвалид не изъявляет желание на получение бюджетных средств, 1 инвалиду-было отказано Правительством Ленинградской области в предоставлении бюджетных средств, но он отказ не обжаловал в судебном порядке).</w:t>
      </w:r>
    </w:p>
    <w:p w14:paraId="79676F13" w14:textId="77777777" w:rsidR="008F6D91" w:rsidRPr="008F6D91" w:rsidRDefault="008F6D91" w:rsidP="008F6D91">
      <w:pPr>
        <w:ind w:firstLine="709"/>
        <w:jc w:val="both"/>
        <w:rPr>
          <w:bCs/>
          <w:color w:val="FF0000"/>
          <w:sz w:val="24"/>
          <w:szCs w:val="24"/>
        </w:rPr>
      </w:pPr>
      <w:r w:rsidRPr="008F6D91">
        <w:rPr>
          <w:bCs/>
          <w:sz w:val="24"/>
          <w:szCs w:val="24"/>
          <w:lang w:eastAsia="zh-CN"/>
        </w:rPr>
        <w:t xml:space="preserve">В рамках областного закона Ленинградской области от 13 октября 2014 года  №62-оз «О предоставлении отдельным категориям граждан единовременных денежных выплат на проведение капитального ремонта индивидуальных жилых домов» в 2022 году </w:t>
      </w:r>
      <w:r w:rsidRPr="008F6D91">
        <w:rPr>
          <w:bCs/>
          <w:sz w:val="24"/>
          <w:szCs w:val="24"/>
          <w:lang w:eastAsia="zh-CN"/>
        </w:rPr>
        <w:lastRenderedPageBreak/>
        <w:t>заявлений в администрацию МО «Выборгский район» от ветеранов ВОВ на предоставление единовременных денежных выплат на проведение капитального ремонта жилых домов не поступало.</w:t>
      </w:r>
    </w:p>
    <w:p w14:paraId="101D2D4F" w14:textId="77777777" w:rsidR="008F6D91" w:rsidRPr="008F6D91" w:rsidRDefault="008F6D91" w:rsidP="008F6D91">
      <w:pPr>
        <w:ind w:firstLine="709"/>
        <w:jc w:val="both"/>
        <w:rPr>
          <w:bCs/>
          <w:color w:val="FF0000"/>
          <w:sz w:val="24"/>
          <w:szCs w:val="24"/>
        </w:rPr>
      </w:pPr>
      <w:r w:rsidRPr="008F6D91">
        <w:rPr>
          <w:bCs/>
          <w:sz w:val="24"/>
          <w:szCs w:val="24"/>
          <w:lang w:eastAsia="zh-CN"/>
        </w:rPr>
        <w:t>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утвержденными постановлением Правительства  РФ от 21 марта 2006 года №153 в 2022 году бюджетные средства на данную категорию граждан не выделялись. Всего на учете нуждающихся в жилых помещениях данной льготной категории граждан состоит 9 семей (из них: 3-переселенцы из районов Крайнего севера, 6-чернобыльцы). В 2022 году Правительство ЛО отказало в предоставлении бюджетных средств 1-северянину, 1 -чернобыльцу.</w:t>
      </w:r>
    </w:p>
    <w:p w14:paraId="4A5FD77C" w14:textId="77777777" w:rsidR="008F6D91" w:rsidRPr="008F6D91" w:rsidRDefault="008F6D91" w:rsidP="008F6D91">
      <w:pPr>
        <w:ind w:firstLine="709"/>
        <w:jc w:val="both"/>
        <w:rPr>
          <w:bCs/>
          <w:color w:val="FF0000"/>
          <w:sz w:val="24"/>
          <w:szCs w:val="24"/>
        </w:rPr>
      </w:pPr>
      <w:r w:rsidRPr="008F6D91">
        <w:rPr>
          <w:bCs/>
          <w:sz w:val="24"/>
          <w:szCs w:val="24"/>
        </w:rPr>
        <w:t>В рамках исполнения областного закона № 47–оз  от 17.06.2011 года  «О наделении органов местного самоуправления муниципальных образований Ленинградской области отдельным государственным полномочием Российской Федерации, переданным органам государственной власти Ленинградской области, и отдельными государственными полномочиями Ленинградской области по опеке и попечительству, социальной поддержке детей-сирот и детей, оставшихся без попечения родителей, и лиц из числа детей-сирот и детей, оставшихся без попечения родителей»:</w:t>
      </w:r>
    </w:p>
    <w:p w14:paraId="59DA9B31" w14:textId="77777777" w:rsidR="008F6D91" w:rsidRPr="008F6D91" w:rsidRDefault="008F6D91" w:rsidP="008F6D91">
      <w:pPr>
        <w:ind w:firstLine="709"/>
        <w:jc w:val="both"/>
        <w:rPr>
          <w:bCs/>
          <w:color w:val="FF0000"/>
          <w:sz w:val="24"/>
          <w:szCs w:val="24"/>
        </w:rPr>
      </w:pPr>
      <w:r w:rsidRPr="008F6D91">
        <w:rPr>
          <w:bCs/>
          <w:sz w:val="24"/>
          <w:szCs w:val="24"/>
        </w:rPr>
        <w:t xml:space="preserve">В соответствии с </w:t>
      </w:r>
      <w:r w:rsidRPr="008F6D91">
        <w:rPr>
          <w:bCs/>
          <w:sz w:val="24"/>
          <w:szCs w:val="24"/>
          <w:shd w:val="clear" w:color="auto" w:fill="FFFFFF"/>
        </w:rPr>
        <w:t>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за 9 месяцев 2022 года</w:t>
      </w:r>
      <w:r w:rsidRPr="008F6D91">
        <w:rPr>
          <w:bCs/>
          <w:sz w:val="24"/>
          <w:szCs w:val="24"/>
        </w:rPr>
        <w:t xml:space="preserve"> было проведено 103 электронных аукциона. </w:t>
      </w:r>
    </w:p>
    <w:p w14:paraId="32809D43" w14:textId="77777777" w:rsidR="008F6D91" w:rsidRPr="008F6D91" w:rsidRDefault="008F6D91" w:rsidP="008F6D91">
      <w:pPr>
        <w:ind w:firstLine="709"/>
        <w:jc w:val="both"/>
        <w:rPr>
          <w:bCs/>
          <w:color w:val="FF0000"/>
          <w:sz w:val="24"/>
          <w:szCs w:val="24"/>
        </w:rPr>
      </w:pPr>
      <w:r w:rsidRPr="008F6D91">
        <w:rPr>
          <w:bCs/>
          <w:sz w:val="24"/>
          <w:szCs w:val="24"/>
        </w:rPr>
        <w:t xml:space="preserve">По результатам проведенных аукционов заключены 17 муниципальных контрактов, оплата по 15 муниципальным контрактам в размере </w:t>
      </w:r>
      <w:r w:rsidRPr="008F6D91">
        <w:rPr>
          <w:bCs/>
          <w:color w:val="000000"/>
          <w:sz w:val="24"/>
          <w:szCs w:val="24"/>
          <w:shd w:val="clear" w:color="auto" w:fill="FFFFFF"/>
        </w:rPr>
        <w:t>50 907 622,6 руб. произведена в полном объеме, оплата по 2 муниципальным контрактам будет произведена после подписания актов приема-передачи жилых помещений.</w:t>
      </w:r>
    </w:p>
    <w:p w14:paraId="0B1DF3DA" w14:textId="77777777" w:rsidR="008F6D91" w:rsidRPr="008F6D91" w:rsidRDefault="008F6D91" w:rsidP="008F6D91">
      <w:pPr>
        <w:ind w:firstLine="709"/>
        <w:jc w:val="both"/>
        <w:rPr>
          <w:bCs/>
          <w:color w:val="FF0000"/>
          <w:sz w:val="24"/>
          <w:szCs w:val="24"/>
        </w:rPr>
      </w:pPr>
      <w:r w:rsidRPr="008F6D91">
        <w:rPr>
          <w:bCs/>
          <w:sz w:val="24"/>
          <w:szCs w:val="24"/>
        </w:rPr>
        <w:t xml:space="preserve">За период январь-сентябрь 2022 года предоставлено по договорам найма жилого помещения для детей-сирот и детей, оставшихся без попечения родителей, лиц из числа детей-сирот и детей, оставшихся без попечения родителей на пятилетний срок – 11 жилых помещений, из них: </w:t>
      </w:r>
    </w:p>
    <w:p w14:paraId="1720A3E0" w14:textId="77777777" w:rsidR="008F6D91" w:rsidRPr="008F6D91" w:rsidRDefault="008F6D91" w:rsidP="008F6D91">
      <w:pPr>
        <w:ind w:firstLine="709"/>
        <w:jc w:val="both"/>
        <w:rPr>
          <w:bCs/>
          <w:sz w:val="24"/>
          <w:szCs w:val="24"/>
        </w:rPr>
      </w:pPr>
      <w:r w:rsidRPr="008F6D91">
        <w:rPr>
          <w:bCs/>
          <w:sz w:val="24"/>
          <w:szCs w:val="24"/>
        </w:rPr>
        <w:t>- 1 квартира приобретена в 2021 году</w:t>
      </w:r>
    </w:p>
    <w:p w14:paraId="5A3B8C42" w14:textId="77777777" w:rsidR="008F6D91" w:rsidRPr="008F6D91" w:rsidRDefault="008F6D91" w:rsidP="008F6D91">
      <w:pPr>
        <w:ind w:firstLine="709"/>
        <w:jc w:val="both"/>
        <w:rPr>
          <w:bCs/>
          <w:color w:val="FF0000"/>
          <w:sz w:val="24"/>
          <w:szCs w:val="24"/>
        </w:rPr>
      </w:pPr>
      <w:r w:rsidRPr="008F6D91">
        <w:rPr>
          <w:bCs/>
          <w:sz w:val="24"/>
          <w:szCs w:val="24"/>
        </w:rPr>
        <w:t>-</w:t>
      </w:r>
      <w:r w:rsidRPr="008F6D91">
        <w:rPr>
          <w:bCs/>
          <w:color w:val="FF0000"/>
          <w:sz w:val="24"/>
          <w:szCs w:val="24"/>
        </w:rPr>
        <w:t xml:space="preserve"> </w:t>
      </w:r>
      <w:r w:rsidRPr="008F6D91">
        <w:rPr>
          <w:bCs/>
          <w:sz w:val="24"/>
          <w:szCs w:val="24"/>
        </w:rPr>
        <w:t>10 квартир приобретены в 2022 году.</w:t>
      </w:r>
    </w:p>
    <w:p w14:paraId="3980AF8C" w14:textId="77777777" w:rsidR="008F6D91" w:rsidRPr="008F6D91" w:rsidRDefault="008F6D91" w:rsidP="008F6D91">
      <w:pPr>
        <w:ind w:firstLine="709"/>
        <w:jc w:val="both"/>
        <w:rPr>
          <w:bCs/>
          <w:color w:val="FF0000"/>
          <w:sz w:val="24"/>
          <w:szCs w:val="24"/>
        </w:rPr>
      </w:pPr>
      <w:r w:rsidRPr="008F6D91">
        <w:rPr>
          <w:bCs/>
          <w:sz w:val="24"/>
          <w:szCs w:val="24"/>
        </w:rPr>
        <w:t>По истечении 5-летнего срока, в связи с выявлением/отсутствием обстоятельств, свидетельствующих о необходимости оказания лицу из числа детей-сирот и детей, оставшихся без попечения родителей, содействия в преодолении трудной жизненной ситуации: 17 договоров найма переоформлены на новый 5-летний срок, 8 договоров найма переоформлены на договора социального найма.</w:t>
      </w:r>
    </w:p>
    <w:p w14:paraId="18DB5319" w14:textId="77777777" w:rsidR="008F6D91" w:rsidRPr="008F6D91" w:rsidRDefault="008F6D91" w:rsidP="008F6D91">
      <w:pPr>
        <w:ind w:firstLine="709"/>
        <w:jc w:val="both"/>
        <w:rPr>
          <w:bCs/>
          <w:color w:val="FF0000"/>
          <w:sz w:val="24"/>
          <w:szCs w:val="24"/>
          <w:highlight w:val="yellow"/>
        </w:rPr>
      </w:pPr>
    </w:p>
    <w:p w14:paraId="681E1C9B" w14:textId="5389928F" w:rsidR="00A468E0" w:rsidRDefault="00A468E0" w:rsidP="00A07931">
      <w:pPr>
        <w:pStyle w:val="a9"/>
        <w:numPr>
          <w:ilvl w:val="0"/>
          <w:numId w:val="3"/>
        </w:numPr>
        <w:ind w:left="0" w:firstLine="0"/>
        <w:jc w:val="center"/>
        <w:rPr>
          <w:b/>
          <w:sz w:val="28"/>
          <w:szCs w:val="28"/>
        </w:rPr>
      </w:pPr>
      <w:r>
        <w:rPr>
          <w:b/>
          <w:sz w:val="28"/>
          <w:szCs w:val="28"/>
        </w:rPr>
        <w:t>ПОТРЕБИТЕЛЬСКИЙ РЫНОК И ПРЕДПРИНИМАТЕЛЬСТВО</w:t>
      </w:r>
    </w:p>
    <w:p w14:paraId="77D28150" w14:textId="56A5329C" w:rsidR="000367DC" w:rsidRDefault="000367DC" w:rsidP="000367DC">
      <w:pPr>
        <w:ind w:firstLine="708"/>
        <w:jc w:val="both"/>
        <w:rPr>
          <w:sz w:val="24"/>
          <w:szCs w:val="24"/>
        </w:rPr>
      </w:pPr>
    </w:p>
    <w:p w14:paraId="5EF2C5A4" w14:textId="1521C0D3" w:rsidR="00FD6ACC" w:rsidRPr="009A74AC" w:rsidRDefault="00FD6ACC" w:rsidP="00584AB1">
      <w:pPr>
        <w:jc w:val="both"/>
        <w:rPr>
          <w:sz w:val="24"/>
          <w:szCs w:val="24"/>
        </w:rPr>
      </w:pPr>
      <w:r>
        <w:rPr>
          <w:sz w:val="28"/>
          <w:szCs w:val="28"/>
        </w:rPr>
        <w:t xml:space="preserve"> </w:t>
      </w:r>
      <w:r w:rsidR="00584AB1">
        <w:rPr>
          <w:sz w:val="28"/>
          <w:szCs w:val="28"/>
        </w:rPr>
        <w:t xml:space="preserve">           </w:t>
      </w:r>
      <w:r w:rsidR="00584AB1" w:rsidRPr="009A74AC">
        <w:rPr>
          <w:sz w:val="24"/>
          <w:szCs w:val="24"/>
        </w:rPr>
        <w:t>С</w:t>
      </w:r>
      <w:r w:rsidRPr="009A74AC">
        <w:rPr>
          <w:sz w:val="24"/>
          <w:szCs w:val="24"/>
        </w:rPr>
        <w:t>фер</w:t>
      </w:r>
      <w:r w:rsidR="00584AB1" w:rsidRPr="009A74AC">
        <w:rPr>
          <w:sz w:val="24"/>
          <w:szCs w:val="24"/>
        </w:rPr>
        <w:t>а</w:t>
      </w:r>
      <w:r w:rsidRPr="009A74AC">
        <w:rPr>
          <w:sz w:val="24"/>
          <w:szCs w:val="24"/>
        </w:rPr>
        <w:t xml:space="preserve"> потребительского рынка</w:t>
      </w:r>
      <w:r w:rsidR="00584AB1" w:rsidRPr="009A74AC">
        <w:rPr>
          <w:sz w:val="24"/>
          <w:szCs w:val="24"/>
        </w:rPr>
        <w:t xml:space="preserve"> муниципального образования «Выборгский район» Ленинградской области представлена следующими предприятиями:</w:t>
      </w:r>
    </w:p>
    <w:p w14:paraId="2294FE32" w14:textId="77777777" w:rsidR="00FD6ACC" w:rsidRDefault="00FD6ACC" w:rsidP="00FD6ACC">
      <w:pPr>
        <w:jc w:val="both"/>
        <w:rPr>
          <w:sz w:val="16"/>
          <w:szCs w:val="16"/>
        </w:rPr>
      </w:pPr>
      <w:r>
        <w:rPr>
          <w:sz w:val="28"/>
          <w:szCs w:val="28"/>
        </w:rPr>
        <w:t xml:space="preserve">     </w:t>
      </w:r>
      <w:r>
        <w:rPr>
          <w:b/>
          <w:sz w:val="28"/>
          <w:szCs w:val="28"/>
        </w:rPr>
        <w:t xml:space="preserve">    </w:t>
      </w:r>
    </w:p>
    <w:tbl>
      <w:tblPr>
        <w:tblW w:w="4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1388"/>
        <w:gridCol w:w="1388"/>
        <w:gridCol w:w="869"/>
      </w:tblGrid>
      <w:tr w:rsidR="009A74AC" w:rsidRPr="009A74AC" w14:paraId="1B6F903C" w14:textId="77777777" w:rsidTr="009A74AC">
        <w:trPr>
          <w:jc w:val="center"/>
        </w:trPr>
        <w:tc>
          <w:tcPr>
            <w:tcW w:w="2597" w:type="pct"/>
            <w:hideMark/>
          </w:tcPr>
          <w:p w14:paraId="48E880EE" w14:textId="7549E483" w:rsidR="009A74AC" w:rsidRPr="009A74AC" w:rsidRDefault="009A74AC" w:rsidP="009A74AC">
            <w:pPr>
              <w:suppressAutoHyphens/>
              <w:spacing w:line="256" w:lineRule="auto"/>
              <w:jc w:val="center"/>
              <w:rPr>
                <w:b/>
                <w:lang w:eastAsia="en-US"/>
              </w:rPr>
            </w:pPr>
            <w:r w:rsidRPr="009A74AC">
              <w:rPr>
                <w:b/>
                <w:lang w:eastAsia="en-US"/>
              </w:rPr>
              <w:t>Вид предприятия</w:t>
            </w:r>
          </w:p>
        </w:tc>
        <w:tc>
          <w:tcPr>
            <w:tcW w:w="915" w:type="pct"/>
          </w:tcPr>
          <w:p w14:paraId="2728288E" w14:textId="77777777" w:rsidR="00120CF5" w:rsidRDefault="00120CF5" w:rsidP="009A74AC">
            <w:pPr>
              <w:suppressAutoHyphens/>
              <w:spacing w:line="256" w:lineRule="auto"/>
              <w:jc w:val="center"/>
              <w:rPr>
                <w:b/>
                <w:lang w:eastAsia="en-US"/>
              </w:rPr>
            </w:pPr>
            <w:r>
              <w:rPr>
                <w:b/>
                <w:lang w:eastAsia="en-US"/>
              </w:rPr>
              <w:t>Количество объектов</w:t>
            </w:r>
          </w:p>
          <w:p w14:paraId="4C77026A" w14:textId="3F186D5C" w:rsidR="009A74AC" w:rsidRPr="009A74AC" w:rsidRDefault="009A74AC" w:rsidP="009A74AC">
            <w:pPr>
              <w:suppressAutoHyphens/>
              <w:spacing w:line="256" w:lineRule="auto"/>
              <w:jc w:val="center"/>
              <w:rPr>
                <w:b/>
                <w:lang w:eastAsia="en-US"/>
              </w:rPr>
            </w:pPr>
            <w:r w:rsidRPr="009A74AC">
              <w:rPr>
                <w:b/>
                <w:lang w:eastAsia="en-US"/>
              </w:rPr>
              <w:t>2022*</w:t>
            </w:r>
          </w:p>
        </w:tc>
        <w:tc>
          <w:tcPr>
            <w:tcW w:w="915" w:type="pct"/>
            <w:hideMark/>
          </w:tcPr>
          <w:p w14:paraId="438F8B3C" w14:textId="77777777" w:rsidR="00120CF5" w:rsidRDefault="00120CF5" w:rsidP="00120CF5">
            <w:pPr>
              <w:suppressAutoHyphens/>
              <w:spacing w:line="256" w:lineRule="auto"/>
              <w:jc w:val="center"/>
              <w:rPr>
                <w:b/>
                <w:lang w:eastAsia="en-US"/>
              </w:rPr>
            </w:pPr>
            <w:r>
              <w:rPr>
                <w:b/>
                <w:lang w:eastAsia="en-US"/>
              </w:rPr>
              <w:t>Количество объектов</w:t>
            </w:r>
          </w:p>
          <w:p w14:paraId="1AA71037" w14:textId="7F8FD8A4" w:rsidR="009A74AC" w:rsidRPr="009A74AC" w:rsidRDefault="009A74AC" w:rsidP="009A74AC">
            <w:pPr>
              <w:suppressAutoHyphens/>
              <w:spacing w:line="256" w:lineRule="auto"/>
              <w:jc w:val="center"/>
              <w:rPr>
                <w:b/>
                <w:lang w:eastAsia="en-US"/>
              </w:rPr>
            </w:pPr>
            <w:r w:rsidRPr="009A74AC">
              <w:rPr>
                <w:b/>
                <w:lang w:eastAsia="en-US"/>
              </w:rPr>
              <w:t>2021</w:t>
            </w:r>
          </w:p>
        </w:tc>
        <w:tc>
          <w:tcPr>
            <w:tcW w:w="573" w:type="pct"/>
            <w:hideMark/>
          </w:tcPr>
          <w:p w14:paraId="45528AF2" w14:textId="7034F23D" w:rsidR="009A74AC" w:rsidRPr="009A74AC" w:rsidRDefault="00120CF5" w:rsidP="009A74AC">
            <w:pPr>
              <w:suppressAutoHyphens/>
              <w:spacing w:line="256" w:lineRule="auto"/>
              <w:jc w:val="center"/>
              <w:rPr>
                <w:b/>
                <w:lang w:eastAsia="en-US"/>
              </w:rPr>
            </w:pPr>
            <w:r>
              <w:rPr>
                <w:b/>
                <w:lang w:eastAsia="en-US"/>
              </w:rPr>
              <w:t xml:space="preserve">В </w:t>
            </w:r>
            <w:r w:rsidR="009A74AC" w:rsidRPr="009A74AC">
              <w:rPr>
                <w:b/>
                <w:lang w:eastAsia="en-US"/>
              </w:rPr>
              <w:t xml:space="preserve">% </w:t>
            </w:r>
          </w:p>
          <w:p w14:paraId="0AA94959" w14:textId="102DC2EF" w:rsidR="009A74AC" w:rsidRPr="009A74AC" w:rsidRDefault="009A74AC" w:rsidP="009A74AC">
            <w:pPr>
              <w:suppressAutoHyphens/>
              <w:spacing w:line="256" w:lineRule="auto"/>
              <w:jc w:val="center"/>
              <w:rPr>
                <w:b/>
                <w:lang w:eastAsia="en-US"/>
              </w:rPr>
            </w:pPr>
            <w:r w:rsidRPr="009A74AC">
              <w:rPr>
                <w:b/>
                <w:lang w:eastAsia="en-US"/>
              </w:rPr>
              <w:t xml:space="preserve"> </w:t>
            </w:r>
            <w:r w:rsidR="00120CF5">
              <w:rPr>
                <w:b/>
                <w:lang w:eastAsia="en-US"/>
              </w:rPr>
              <w:t>к 2021 году</w:t>
            </w:r>
          </w:p>
        </w:tc>
      </w:tr>
      <w:tr w:rsidR="009A74AC" w:rsidRPr="009A74AC" w14:paraId="2EAAF5DB" w14:textId="77777777" w:rsidTr="009A74AC">
        <w:trPr>
          <w:trHeight w:val="303"/>
          <w:jc w:val="center"/>
        </w:trPr>
        <w:tc>
          <w:tcPr>
            <w:tcW w:w="2597" w:type="pct"/>
            <w:hideMark/>
          </w:tcPr>
          <w:p w14:paraId="2E33B17F" w14:textId="77601730" w:rsidR="009A74AC" w:rsidRPr="009A74AC" w:rsidRDefault="009A74AC" w:rsidP="009A74AC">
            <w:pPr>
              <w:suppressAutoHyphens/>
              <w:spacing w:line="256" w:lineRule="auto"/>
              <w:rPr>
                <w:b/>
                <w:bCs/>
                <w:lang w:eastAsia="en-US"/>
              </w:rPr>
            </w:pPr>
            <w:r w:rsidRPr="009A74AC">
              <w:rPr>
                <w:b/>
                <w:bCs/>
                <w:lang w:eastAsia="en-US"/>
              </w:rPr>
              <w:t>Предприятия розничной торговли</w:t>
            </w:r>
          </w:p>
        </w:tc>
        <w:tc>
          <w:tcPr>
            <w:tcW w:w="915" w:type="pct"/>
            <w:vAlign w:val="center"/>
          </w:tcPr>
          <w:p w14:paraId="1CDB8051" w14:textId="12054424" w:rsidR="009A74AC" w:rsidRPr="009A74AC" w:rsidRDefault="009A74AC" w:rsidP="009A74AC">
            <w:pPr>
              <w:suppressAutoHyphens/>
              <w:spacing w:line="256" w:lineRule="auto"/>
              <w:jc w:val="center"/>
              <w:rPr>
                <w:lang w:eastAsia="en-US"/>
              </w:rPr>
            </w:pPr>
            <w:r w:rsidRPr="009A74AC">
              <w:rPr>
                <w:lang w:eastAsia="en-US"/>
              </w:rPr>
              <w:t>2290</w:t>
            </w:r>
          </w:p>
        </w:tc>
        <w:tc>
          <w:tcPr>
            <w:tcW w:w="915" w:type="pct"/>
            <w:vAlign w:val="center"/>
          </w:tcPr>
          <w:p w14:paraId="2FCC25DD" w14:textId="77777777" w:rsidR="009A74AC" w:rsidRPr="009A74AC" w:rsidRDefault="009A74AC" w:rsidP="009A74AC">
            <w:pPr>
              <w:suppressAutoHyphens/>
              <w:spacing w:line="256" w:lineRule="auto"/>
              <w:jc w:val="center"/>
              <w:rPr>
                <w:lang w:eastAsia="en-US"/>
              </w:rPr>
            </w:pPr>
            <w:r w:rsidRPr="009A74AC">
              <w:rPr>
                <w:lang w:eastAsia="en-US"/>
              </w:rPr>
              <w:t>2384</w:t>
            </w:r>
          </w:p>
        </w:tc>
        <w:tc>
          <w:tcPr>
            <w:tcW w:w="573" w:type="pct"/>
          </w:tcPr>
          <w:p w14:paraId="4ED724C8" w14:textId="77777777" w:rsidR="009A74AC" w:rsidRPr="009A74AC" w:rsidRDefault="009A74AC" w:rsidP="009A74AC">
            <w:pPr>
              <w:suppressAutoHyphens/>
              <w:spacing w:line="256" w:lineRule="auto"/>
              <w:jc w:val="center"/>
              <w:rPr>
                <w:lang w:eastAsia="en-US"/>
              </w:rPr>
            </w:pPr>
            <w:r w:rsidRPr="009A74AC">
              <w:rPr>
                <w:lang w:eastAsia="en-US"/>
              </w:rPr>
              <w:t>96,0</w:t>
            </w:r>
          </w:p>
        </w:tc>
      </w:tr>
      <w:tr w:rsidR="009A74AC" w:rsidRPr="009A74AC" w14:paraId="01BBE62D" w14:textId="77777777" w:rsidTr="009A74AC">
        <w:trPr>
          <w:jc w:val="center"/>
        </w:trPr>
        <w:tc>
          <w:tcPr>
            <w:tcW w:w="2597" w:type="pct"/>
            <w:hideMark/>
          </w:tcPr>
          <w:p w14:paraId="5C791FA4" w14:textId="37B9CA6E" w:rsidR="009A74AC" w:rsidRPr="009A74AC" w:rsidRDefault="009A74AC" w:rsidP="009A74AC">
            <w:pPr>
              <w:suppressAutoHyphens/>
              <w:spacing w:line="256" w:lineRule="auto"/>
              <w:rPr>
                <w:lang w:eastAsia="en-US"/>
              </w:rPr>
            </w:pPr>
            <w:r w:rsidRPr="009A74AC">
              <w:rPr>
                <w:b/>
                <w:lang w:eastAsia="en-US"/>
              </w:rPr>
              <w:t xml:space="preserve">Торговые центры, рынки, ярмарки  </w:t>
            </w:r>
          </w:p>
        </w:tc>
        <w:tc>
          <w:tcPr>
            <w:tcW w:w="915" w:type="pct"/>
            <w:vAlign w:val="center"/>
          </w:tcPr>
          <w:p w14:paraId="53986148" w14:textId="6F13DA57" w:rsidR="009A74AC" w:rsidRPr="009A74AC" w:rsidRDefault="009A74AC" w:rsidP="009A74AC">
            <w:pPr>
              <w:suppressAutoHyphens/>
              <w:spacing w:line="256" w:lineRule="auto"/>
              <w:jc w:val="center"/>
              <w:rPr>
                <w:lang w:eastAsia="en-US"/>
              </w:rPr>
            </w:pPr>
            <w:r w:rsidRPr="009A74AC">
              <w:rPr>
                <w:lang w:eastAsia="en-US"/>
              </w:rPr>
              <w:t>55</w:t>
            </w:r>
          </w:p>
        </w:tc>
        <w:tc>
          <w:tcPr>
            <w:tcW w:w="915" w:type="pct"/>
            <w:vAlign w:val="center"/>
            <w:hideMark/>
          </w:tcPr>
          <w:p w14:paraId="2DBFC83F" w14:textId="117BC099" w:rsidR="009A74AC" w:rsidRPr="009A74AC" w:rsidRDefault="009A74AC" w:rsidP="009A74AC">
            <w:pPr>
              <w:suppressAutoHyphens/>
              <w:spacing w:line="256" w:lineRule="auto"/>
              <w:jc w:val="center"/>
              <w:rPr>
                <w:lang w:eastAsia="en-US"/>
              </w:rPr>
            </w:pPr>
            <w:r w:rsidRPr="009A74AC">
              <w:rPr>
                <w:lang w:eastAsia="en-US"/>
              </w:rPr>
              <w:t>39</w:t>
            </w:r>
          </w:p>
        </w:tc>
        <w:tc>
          <w:tcPr>
            <w:tcW w:w="573" w:type="pct"/>
            <w:hideMark/>
          </w:tcPr>
          <w:p w14:paraId="78E1991D" w14:textId="4159C225" w:rsidR="009A74AC" w:rsidRPr="009A74AC" w:rsidRDefault="009A74AC" w:rsidP="009A74AC">
            <w:pPr>
              <w:suppressAutoHyphens/>
              <w:spacing w:line="256" w:lineRule="auto"/>
              <w:jc w:val="center"/>
              <w:rPr>
                <w:lang w:eastAsia="en-US"/>
              </w:rPr>
            </w:pPr>
            <w:r w:rsidRPr="009A74AC">
              <w:rPr>
                <w:lang w:eastAsia="en-US"/>
              </w:rPr>
              <w:t>1</w:t>
            </w:r>
            <w:r>
              <w:rPr>
                <w:lang w:eastAsia="en-US"/>
              </w:rPr>
              <w:t>41</w:t>
            </w:r>
          </w:p>
        </w:tc>
      </w:tr>
      <w:tr w:rsidR="009A74AC" w:rsidRPr="009A74AC" w14:paraId="37CC9619" w14:textId="77777777" w:rsidTr="009A74AC">
        <w:trPr>
          <w:jc w:val="center"/>
        </w:trPr>
        <w:tc>
          <w:tcPr>
            <w:tcW w:w="2597" w:type="pct"/>
          </w:tcPr>
          <w:p w14:paraId="03204009" w14:textId="501ACE68" w:rsidR="009A74AC" w:rsidRPr="009A74AC" w:rsidRDefault="009A74AC" w:rsidP="009A74AC">
            <w:pPr>
              <w:suppressAutoHyphens/>
              <w:spacing w:line="256" w:lineRule="auto"/>
              <w:rPr>
                <w:b/>
                <w:lang w:eastAsia="en-US"/>
              </w:rPr>
            </w:pPr>
            <w:r w:rsidRPr="009A74AC">
              <w:rPr>
                <w:b/>
                <w:bCs/>
                <w:lang w:eastAsia="en-US"/>
              </w:rPr>
              <w:t>Общественное питание</w:t>
            </w:r>
            <w:r w:rsidRPr="009A74AC">
              <w:rPr>
                <w:b/>
                <w:lang w:eastAsia="en-US"/>
              </w:rPr>
              <w:t xml:space="preserve"> (объектов) </w:t>
            </w:r>
          </w:p>
        </w:tc>
        <w:tc>
          <w:tcPr>
            <w:tcW w:w="915" w:type="pct"/>
          </w:tcPr>
          <w:p w14:paraId="78251252" w14:textId="67AC1D76" w:rsidR="009A74AC" w:rsidRPr="009A74AC" w:rsidRDefault="009A74AC" w:rsidP="009A74AC">
            <w:pPr>
              <w:suppressAutoHyphens/>
              <w:spacing w:line="256" w:lineRule="auto"/>
              <w:jc w:val="center"/>
              <w:rPr>
                <w:lang w:eastAsia="en-US"/>
              </w:rPr>
            </w:pPr>
            <w:r w:rsidRPr="009A74AC">
              <w:rPr>
                <w:lang w:eastAsia="en-US"/>
              </w:rPr>
              <w:t>497</w:t>
            </w:r>
          </w:p>
        </w:tc>
        <w:tc>
          <w:tcPr>
            <w:tcW w:w="915" w:type="pct"/>
            <w:vAlign w:val="center"/>
          </w:tcPr>
          <w:p w14:paraId="0745434F" w14:textId="17D8EDBC" w:rsidR="009A74AC" w:rsidRPr="009A74AC" w:rsidRDefault="009A74AC" w:rsidP="009A74AC">
            <w:pPr>
              <w:suppressAutoHyphens/>
              <w:spacing w:line="256" w:lineRule="auto"/>
              <w:jc w:val="center"/>
              <w:rPr>
                <w:lang w:eastAsia="en-US"/>
              </w:rPr>
            </w:pPr>
            <w:r w:rsidRPr="009A74AC">
              <w:rPr>
                <w:lang w:eastAsia="en-US"/>
              </w:rPr>
              <w:t>551</w:t>
            </w:r>
          </w:p>
        </w:tc>
        <w:tc>
          <w:tcPr>
            <w:tcW w:w="573" w:type="pct"/>
          </w:tcPr>
          <w:p w14:paraId="6BBFCA9B" w14:textId="4DEBD519" w:rsidR="009A74AC" w:rsidRPr="009A74AC" w:rsidRDefault="009A74AC" w:rsidP="009A74AC">
            <w:pPr>
              <w:suppressAutoHyphens/>
              <w:spacing w:line="256" w:lineRule="auto"/>
              <w:jc w:val="center"/>
              <w:rPr>
                <w:lang w:eastAsia="en-US"/>
              </w:rPr>
            </w:pPr>
            <w:r w:rsidRPr="009A74AC">
              <w:rPr>
                <w:lang w:eastAsia="en-US"/>
              </w:rPr>
              <w:t>90,2</w:t>
            </w:r>
          </w:p>
        </w:tc>
      </w:tr>
      <w:tr w:rsidR="009A74AC" w:rsidRPr="009A74AC" w14:paraId="082EAB77" w14:textId="77777777" w:rsidTr="009A74AC">
        <w:trPr>
          <w:jc w:val="center"/>
        </w:trPr>
        <w:tc>
          <w:tcPr>
            <w:tcW w:w="2597" w:type="pct"/>
          </w:tcPr>
          <w:p w14:paraId="2CF60D34" w14:textId="6B5AFF77" w:rsidR="009A74AC" w:rsidRPr="009A74AC" w:rsidRDefault="009A74AC" w:rsidP="009A74AC">
            <w:pPr>
              <w:suppressAutoHyphens/>
              <w:spacing w:line="256" w:lineRule="auto"/>
              <w:rPr>
                <w:b/>
                <w:lang w:eastAsia="en-US"/>
              </w:rPr>
            </w:pPr>
            <w:r w:rsidRPr="009A74AC">
              <w:rPr>
                <w:b/>
                <w:lang w:eastAsia="en-US"/>
              </w:rPr>
              <w:t xml:space="preserve">Объекты бытового обслуживания </w:t>
            </w:r>
          </w:p>
        </w:tc>
        <w:tc>
          <w:tcPr>
            <w:tcW w:w="915" w:type="pct"/>
          </w:tcPr>
          <w:p w14:paraId="64E05D10" w14:textId="50F31A66" w:rsidR="009A74AC" w:rsidRPr="009A74AC" w:rsidRDefault="009A74AC" w:rsidP="009A74AC">
            <w:pPr>
              <w:suppressAutoHyphens/>
              <w:spacing w:line="256" w:lineRule="auto"/>
              <w:jc w:val="center"/>
              <w:rPr>
                <w:lang w:eastAsia="en-US"/>
              </w:rPr>
            </w:pPr>
            <w:r w:rsidRPr="009A74AC">
              <w:rPr>
                <w:lang w:eastAsia="en-US"/>
              </w:rPr>
              <w:t>596</w:t>
            </w:r>
          </w:p>
        </w:tc>
        <w:tc>
          <w:tcPr>
            <w:tcW w:w="915" w:type="pct"/>
            <w:vAlign w:val="center"/>
          </w:tcPr>
          <w:p w14:paraId="76655316" w14:textId="491C7C7B" w:rsidR="009A74AC" w:rsidRPr="009A74AC" w:rsidRDefault="009A74AC" w:rsidP="009A74AC">
            <w:pPr>
              <w:suppressAutoHyphens/>
              <w:spacing w:line="256" w:lineRule="auto"/>
              <w:jc w:val="center"/>
              <w:rPr>
                <w:lang w:eastAsia="en-US"/>
              </w:rPr>
            </w:pPr>
            <w:r w:rsidRPr="009A74AC">
              <w:rPr>
                <w:lang w:eastAsia="en-US"/>
              </w:rPr>
              <w:t>601</w:t>
            </w:r>
          </w:p>
        </w:tc>
        <w:tc>
          <w:tcPr>
            <w:tcW w:w="573" w:type="pct"/>
          </w:tcPr>
          <w:p w14:paraId="0C14773A" w14:textId="03C7AC38" w:rsidR="009A74AC" w:rsidRPr="009A74AC" w:rsidRDefault="009A74AC" w:rsidP="009A74AC">
            <w:pPr>
              <w:suppressAutoHyphens/>
              <w:spacing w:line="256" w:lineRule="auto"/>
              <w:jc w:val="center"/>
              <w:rPr>
                <w:lang w:eastAsia="en-US"/>
              </w:rPr>
            </w:pPr>
            <w:r w:rsidRPr="009A74AC">
              <w:rPr>
                <w:lang w:eastAsia="en-US"/>
              </w:rPr>
              <w:t>99,1</w:t>
            </w:r>
          </w:p>
        </w:tc>
      </w:tr>
    </w:tbl>
    <w:p w14:paraId="4B519F67" w14:textId="3CEC45FA" w:rsidR="00584AB1" w:rsidRPr="00584AB1" w:rsidRDefault="00584AB1" w:rsidP="00584AB1">
      <w:pPr>
        <w:pStyle w:val="a9"/>
        <w:jc w:val="both"/>
        <w:rPr>
          <w:sz w:val="28"/>
          <w:szCs w:val="28"/>
        </w:rPr>
      </w:pPr>
      <w:r>
        <w:rPr>
          <w:sz w:val="28"/>
          <w:szCs w:val="28"/>
        </w:rPr>
        <w:lastRenderedPageBreak/>
        <w:t>*</w:t>
      </w:r>
      <w:r w:rsidRPr="00584AB1">
        <w:rPr>
          <w:i/>
          <w:iCs/>
        </w:rPr>
        <w:t>по данным Реестра предприятий потребительского рынка по состоянию на 31.12.2022г</w:t>
      </w:r>
      <w:r w:rsidRPr="00584AB1">
        <w:rPr>
          <w:sz w:val="28"/>
          <w:szCs w:val="28"/>
        </w:rPr>
        <w:t>.</w:t>
      </w:r>
    </w:p>
    <w:p w14:paraId="2176C7EE" w14:textId="12D880E8" w:rsidR="00FD6ACC" w:rsidRPr="009A74AC" w:rsidRDefault="009A74AC" w:rsidP="00120CF5">
      <w:pPr>
        <w:ind w:firstLine="851"/>
        <w:jc w:val="both"/>
        <w:rPr>
          <w:sz w:val="24"/>
          <w:szCs w:val="24"/>
        </w:rPr>
      </w:pPr>
      <w:r w:rsidRPr="009A74AC">
        <w:rPr>
          <w:sz w:val="24"/>
          <w:szCs w:val="24"/>
        </w:rPr>
        <w:t xml:space="preserve">В </w:t>
      </w:r>
      <w:r w:rsidR="00FD6ACC" w:rsidRPr="009A74AC">
        <w:rPr>
          <w:sz w:val="24"/>
          <w:szCs w:val="24"/>
        </w:rPr>
        <w:t>район</w:t>
      </w:r>
      <w:r w:rsidRPr="009A74AC">
        <w:rPr>
          <w:sz w:val="24"/>
          <w:szCs w:val="24"/>
        </w:rPr>
        <w:t>е</w:t>
      </w:r>
      <w:r w:rsidR="00FD6ACC" w:rsidRPr="009A74AC">
        <w:rPr>
          <w:sz w:val="24"/>
          <w:szCs w:val="24"/>
        </w:rPr>
        <w:t xml:space="preserve"> наблюдается снижение количества объектов потребительского рынка в сравнении с 2021годом, но растет количество сетевых магазинов, аптек. Увеличилось </w:t>
      </w:r>
      <w:r w:rsidR="00120CF5" w:rsidRPr="009A74AC">
        <w:rPr>
          <w:sz w:val="24"/>
          <w:szCs w:val="24"/>
        </w:rPr>
        <w:t>количество ярмарок</w:t>
      </w:r>
      <w:r w:rsidR="00FD6ACC" w:rsidRPr="009A74AC">
        <w:rPr>
          <w:sz w:val="24"/>
          <w:szCs w:val="24"/>
        </w:rPr>
        <w:t xml:space="preserve"> и ярмарочных площадок на 84.2% по сравнению с 2021годом. На 11.3 % выросло количество торговых мест на ярмарках и ярмарочных площадках. В сфере услуг увеличилось количество бань и помывочных мест.</w:t>
      </w:r>
    </w:p>
    <w:p w14:paraId="5BF2F8AD" w14:textId="31D6AB05" w:rsidR="00FD6ACC" w:rsidRPr="00AF4CBE" w:rsidRDefault="00FD6ACC" w:rsidP="00FD6ACC">
      <w:pPr>
        <w:jc w:val="both"/>
        <w:rPr>
          <w:sz w:val="24"/>
          <w:szCs w:val="24"/>
        </w:rPr>
      </w:pPr>
      <w:r w:rsidRPr="00AF4CBE">
        <w:rPr>
          <w:b/>
          <w:sz w:val="24"/>
          <w:szCs w:val="24"/>
        </w:rPr>
        <w:t xml:space="preserve">    </w:t>
      </w:r>
      <w:r w:rsidRPr="00AF4CBE">
        <w:rPr>
          <w:sz w:val="24"/>
          <w:szCs w:val="24"/>
        </w:rPr>
        <w:t xml:space="preserve">         Фактическая обеспеченность площадью стационарных торговых объектов в Выборгском районе превышает норму. </w:t>
      </w:r>
    </w:p>
    <w:p w14:paraId="133AF731" w14:textId="77777777" w:rsidR="00FD6ACC" w:rsidRPr="00AF4CBE" w:rsidRDefault="00FD6ACC" w:rsidP="00FD6ACC">
      <w:pPr>
        <w:ind w:firstLine="708"/>
        <w:jc w:val="both"/>
        <w:rPr>
          <w:sz w:val="24"/>
          <w:szCs w:val="24"/>
        </w:rPr>
      </w:pPr>
      <w:r w:rsidRPr="00AF4CBE">
        <w:rPr>
          <w:sz w:val="24"/>
          <w:szCs w:val="24"/>
        </w:rPr>
        <w:t xml:space="preserve">Обеспеченность торговыми объектами местного значения превышает норматив в МО «Красносельское СП», МО «Город Выборг», МО «Полянское СП», МО «Гончаровское СП», МО «Селезневское СП», «Первомайское СП». Ниже норматива обеспеченность в следующих поселениях: МО «Высоцкое ГП», МО «Каменногорское ГП», МО «Приморское ГП», МО «Светогорское ГП», МО «Рощинское ГП», МО «Советское ГП».  </w:t>
      </w:r>
    </w:p>
    <w:p w14:paraId="5829CD52" w14:textId="77777777" w:rsidR="00FD6ACC" w:rsidRPr="00AF4CBE" w:rsidRDefault="00FD6ACC" w:rsidP="00FD6ACC">
      <w:pPr>
        <w:ind w:firstLine="708"/>
        <w:jc w:val="both"/>
        <w:rPr>
          <w:sz w:val="24"/>
          <w:szCs w:val="24"/>
        </w:rPr>
      </w:pPr>
      <w:r w:rsidRPr="00AF4CBE">
        <w:rPr>
          <w:sz w:val="24"/>
          <w:szCs w:val="24"/>
        </w:rPr>
        <w:t>Показатель площади торговых мест, используемых для осуществления деятельности по продаже продовольственных товаров на розничных рынках ниже уровня, так как после введения в действие ФЗ №271- ФЗ «О розничных рынках и о внесении изменений в трудовой кодекс</w:t>
      </w:r>
      <w:r>
        <w:rPr>
          <w:sz w:val="28"/>
          <w:szCs w:val="28"/>
        </w:rPr>
        <w:t xml:space="preserve"> </w:t>
      </w:r>
      <w:r w:rsidRPr="00AF4CBE">
        <w:rPr>
          <w:sz w:val="24"/>
          <w:szCs w:val="24"/>
        </w:rPr>
        <w:t xml:space="preserve">Российской Федерации» в Выборгском районе осуществляет деятельность только один рынок. </w:t>
      </w:r>
    </w:p>
    <w:p w14:paraId="35D78758" w14:textId="77777777" w:rsidR="00FD6ACC" w:rsidRPr="00AF4CBE" w:rsidRDefault="00FD6ACC" w:rsidP="00FD6ACC">
      <w:pPr>
        <w:ind w:firstLine="708"/>
        <w:jc w:val="both"/>
        <w:rPr>
          <w:sz w:val="24"/>
          <w:szCs w:val="24"/>
        </w:rPr>
      </w:pPr>
      <w:r w:rsidRPr="00AF4CBE">
        <w:rPr>
          <w:sz w:val="24"/>
          <w:szCs w:val="24"/>
        </w:rPr>
        <w:t xml:space="preserve">В течение 12 месяцев 2022 года на территории МО «Выборгский район» открылись 6 магазинов (в том числе 2 сетевой торговли), 1 аптека. Были внесены в реестр предприятий потребительского рынка 18 объектов сетевой торговли. Прекратили деятельность 9 магазинов, 1 аптека, 19 объектов оптовой торговли.  </w:t>
      </w:r>
    </w:p>
    <w:p w14:paraId="2870060C" w14:textId="77777777" w:rsidR="00FD6ACC" w:rsidRPr="00AF4CBE" w:rsidRDefault="00FD6ACC" w:rsidP="00FD6ACC">
      <w:pPr>
        <w:jc w:val="both"/>
        <w:rPr>
          <w:sz w:val="24"/>
          <w:szCs w:val="24"/>
        </w:rPr>
      </w:pPr>
      <w:r w:rsidRPr="00AF4CBE">
        <w:rPr>
          <w:sz w:val="24"/>
          <w:szCs w:val="24"/>
        </w:rPr>
        <w:t xml:space="preserve">        Причиной закрытия объектов розничной и оптовой торговли субъектами малого предпринимательства послужило снижение оборотов, рост тарифов на энергоресурсы и услуги по обращению с твердыми коммунальными отходами. </w:t>
      </w:r>
    </w:p>
    <w:p w14:paraId="6CA4D459" w14:textId="77777777" w:rsidR="00FD6ACC" w:rsidRPr="00AF4CBE" w:rsidRDefault="00FD6ACC" w:rsidP="00FD6ACC">
      <w:pPr>
        <w:jc w:val="both"/>
        <w:rPr>
          <w:sz w:val="24"/>
          <w:szCs w:val="24"/>
        </w:rPr>
      </w:pPr>
      <w:r w:rsidRPr="00AF4CBE">
        <w:rPr>
          <w:sz w:val="24"/>
          <w:szCs w:val="24"/>
        </w:rPr>
        <w:t xml:space="preserve">        Прибыль у большей части субъектов малого бизнеса заметно сократилась. Не выдерживают конкуренции и прекращают деятельность предприятия мелкорозничной торговли. </w:t>
      </w:r>
    </w:p>
    <w:p w14:paraId="0A7339F2" w14:textId="77777777" w:rsidR="00FD6ACC" w:rsidRPr="00AF4CBE" w:rsidRDefault="00FD6ACC" w:rsidP="00FD6ACC">
      <w:pPr>
        <w:jc w:val="both"/>
        <w:rPr>
          <w:sz w:val="24"/>
          <w:szCs w:val="24"/>
        </w:rPr>
      </w:pPr>
      <w:r w:rsidRPr="00AF4CBE">
        <w:rPr>
          <w:sz w:val="24"/>
          <w:szCs w:val="24"/>
        </w:rPr>
        <w:t xml:space="preserve">        Отмечается рост популярности маркет-плейсов, магазинов с интернет – сайтами и магазинов - аутпостов, которые дают возможность заказать товары в сети интернет и получить их по месту проживания, что негативно сказывается на оффлайн-продажи. </w:t>
      </w:r>
    </w:p>
    <w:p w14:paraId="0BCED901" w14:textId="77777777" w:rsidR="00FD6ACC" w:rsidRDefault="00FD6ACC" w:rsidP="00FD6ACC">
      <w:pPr>
        <w:ind w:firstLine="360"/>
        <w:jc w:val="both"/>
        <w:rPr>
          <w:sz w:val="28"/>
          <w:szCs w:val="28"/>
        </w:rPr>
      </w:pPr>
    </w:p>
    <w:p w14:paraId="1967C014" w14:textId="77777777" w:rsidR="00FD6ACC" w:rsidRPr="00AF4CBE" w:rsidRDefault="00FD6ACC" w:rsidP="00FD6ACC">
      <w:pPr>
        <w:jc w:val="center"/>
        <w:rPr>
          <w:b/>
          <w:sz w:val="24"/>
          <w:szCs w:val="24"/>
        </w:rPr>
      </w:pPr>
      <w:r w:rsidRPr="00AF4CBE">
        <w:rPr>
          <w:b/>
          <w:sz w:val="24"/>
          <w:szCs w:val="24"/>
        </w:rPr>
        <w:t>Обеспеченность населения МО «Выборгский район» Ленинградской области услугами общественного питания и бытового обслуживания по состоянию на 31.12.2022 года</w:t>
      </w:r>
    </w:p>
    <w:p w14:paraId="3C406D89" w14:textId="77777777" w:rsidR="00FD6ACC" w:rsidRDefault="00FD6ACC" w:rsidP="00FD6ACC">
      <w:pPr>
        <w:jc w:val="center"/>
        <w:rPr>
          <w:b/>
          <w:sz w:val="28"/>
          <w:szCs w:val="28"/>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4555"/>
        <w:gridCol w:w="1209"/>
        <w:gridCol w:w="1209"/>
        <w:gridCol w:w="1156"/>
      </w:tblGrid>
      <w:tr w:rsidR="00AF4CBE" w:rsidRPr="00AF4CBE" w14:paraId="7F13E849" w14:textId="77777777" w:rsidTr="00AF4CBE">
        <w:trPr>
          <w:jc w:val="center"/>
        </w:trPr>
        <w:tc>
          <w:tcPr>
            <w:tcW w:w="407" w:type="pct"/>
            <w:tcBorders>
              <w:top w:val="single" w:sz="4" w:space="0" w:color="auto"/>
              <w:left w:val="single" w:sz="4" w:space="0" w:color="auto"/>
              <w:bottom w:val="single" w:sz="4" w:space="0" w:color="auto"/>
              <w:right w:val="single" w:sz="4" w:space="0" w:color="auto"/>
            </w:tcBorders>
            <w:hideMark/>
          </w:tcPr>
          <w:p w14:paraId="0EB6EDB0" w14:textId="77777777" w:rsidR="00AF4CBE" w:rsidRPr="00AF4CBE" w:rsidRDefault="00AF4CBE" w:rsidP="00AF4CBE">
            <w:pPr>
              <w:suppressAutoHyphens/>
              <w:spacing w:line="256" w:lineRule="auto"/>
              <w:jc w:val="center"/>
              <w:rPr>
                <w:b/>
                <w:lang w:eastAsia="en-US"/>
              </w:rPr>
            </w:pPr>
            <w:r w:rsidRPr="00AF4CBE">
              <w:rPr>
                <w:b/>
                <w:lang w:eastAsia="en-US"/>
              </w:rPr>
              <w:t>№ п/п</w:t>
            </w:r>
          </w:p>
        </w:tc>
        <w:tc>
          <w:tcPr>
            <w:tcW w:w="2573" w:type="pct"/>
            <w:tcBorders>
              <w:top w:val="single" w:sz="4" w:space="0" w:color="auto"/>
              <w:left w:val="single" w:sz="4" w:space="0" w:color="auto"/>
              <w:bottom w:val="single" w:sz="4" w:space="0" w:color="auto"/>
              <w:right w:val="single" w:sz="4" w:space="0" w:color="auto"/>
            </w:tcBorders>
            <w:hideMark/>
          </w:tcPr>
          <w:p w14:paraId="1AC92AB1" w14:textId="77777777" w:rsidR="00AF4CBE" w:rsidRPr="00AF4CBE" w:rsidRDefault="00AF4CBE" w:rsidP="00AF4CBE">
            <w:pPr>
              <w:suppressAutoHyphens/>
              <w:spacing w:line="256" w:lineRule="auto"/>
              <w:jc w:val="center"/>
              <w:rPr>
                <w:b/>
                <w:lang w:eastAsia="en-US"/>
              </w:rPr>
            </w:pPr>
            <w:r w:rsidRPr="00AF4CBE">
              <w:rPr>
                <w:b/>
                <w:lang w:eastAsia="en-US"/>
              </w:rPr>
              <w:t>Наименование показателя</w:t>
            </w:r>
          </w:p>
        </w:tc>
        <w:tc>
          <w:tcPr>
            <w:tcW w:w="683" w:type="pct"/>
            <w:tcBorders>
              <w:top w:val="single" w:sz="4" w:space="0" w:color="auto"/>
              <w:left w:val="single" w:sz="4" w:space="0" w:color="auto"/>
              <w:bottom w:val="single" w:sz="4" w:space="0" w:color="auto"/>
              <w:right w:val="single" w:sz="4" w:space="0" w:color="auto"/>
            </w:tcBorders>
          </w:tcPr>
          <w:p w14:paraId="256034B8" w14:textId="63B903A6" w:rsidR="00AF4CBE" w:rsidRPr="00AF4CBE" w:rsidRDefault="00AF4CBE" w:rsidP="00AF4CBE">
            <w:pPr>
              <w:suppressAutoHyphens/>
              <w:spacing w:line="256" w:lineRule="auto"/>
              <w:jc w:val="center"/>
              <w:rPr>
                <w:b/>
                <w:lang w:eastAsia="en-US"/>
              </w:rPr>
            </w:pPr>
            <w:r w:rsidRPr="00AF4CBE">
              <w:rPr>
                <w:b/>
                <w:lang w:eastAsia="en-US"/>
              </w:rPr>
              <w:t>2022</w:t>
            </w:r>
          </w:p>
        </w:tc>
        <w:tc>
          <w:tcPr>
            <w:tcW w:w="683" w:type="pct"/>
            <w:tcBorders>
              <w:top w:val="single" w:sz="4" w:space="0" w:color="auto"/>
              <w:left w:val="single" w:sz="4" w:space="0" w:color="auto"/>
              <w:bottom w:val="single" w:sz="4" w:space="0" w:color="auto"/>
              <w:right w:val="single" w:sz="4" w:space="0" w:color="auto"/>
            </w:tcBorders>
            <w:hideMark/>
          </w:tcPr>
          <w:p w14:paraId="32779328" w14:textId="7A2F228D" w:rsidR="00AF4CBE" w:rsidRPr="00AF4CBE" w:rsidRDefault="00AF4CBE" w:rsidP="00AF4CBE">
            <w:pPr>
              <w:suppressAutoHyphens/>
              <w:spacing w:line="256" w:lineRule="auto"/>
              <w:jc w:val="center"/>
              <w:rPr>
                <w:b/>
                <w:lang w:eastAsia="en-US"/>
              </w:rPr>
            </w:pPr>
            <w:r w:rsidRPr="00AF4CBE">
              <w:rPr>
                <w:b/>
                <w:lang w:eastAsia="en-US"/>
              </w:rPr>
              <w:t>2021</w:t>
            </w:r>
          </w:p>
        </w:tc>
        <w:tc>
          <w:tcPr>
            <w:tcW w:w="653" w:type="pct"/>
            <w:tcBorders>
              <w:top w:val="single" w:sz="4" w:space="0" w:color="auto"/>
              <w:left w:val="single" w:sz="4" w:space="0" w:color="auto"/>
              <w:bottom w:val="single" w:sz="4" w:space="0" w:color="auto"/>
              <w:right w:val="single" w:sz="4" w:space="0" w:color="auto"/>
            </w:tcBorders>
            <w:hideMark/>
          </w:tcPr>
          <w:p w14:paraId="4E50B502" w14:textId="77777777" w:rsidR="00AF4CBE" w:rsidRPr="00AF4CBE" w:rsidRDefault="00AF4CBE" w:rsidP="00AF4CBE">
            <w:pPr>
              <w:suppressAutoHyphens/>
              <w:spacing w:line="256" w:lineRule="auto"/>
              <w:jc w:val="center"/>
              <w:rPr>
                <w:b/>
                <w:lang w:eastAsia="en-US"/>
              </w:rPr>
            </w:pPr>
            <w:r w:rsidRPr="00AF4CBE">
              <w:rPr>
                <w:b/>
                <w:lang w:eastAsia="en-US"/>
              </w:rPr>
              <w:t xml:space="preserve">% </w:t>
            </w:r>
          </w:p>
          <w:p w14:paraId="093CDDC1" w14:textId="77777777" w:rsidR="00AF4CBE" w:rsidRPr="00AF4CBE" w:rsidRDefault="00AF4CBE" w:rsidP="00AF4CBE">
            <w:pPr>
              <w:suppressAutoHyphens/>
              <w:spacing w:line="256" w:lineRule="auto"/>
              <w:jc w:val="center"/>
              <w:rPr>
                <w:b/>
                <w:lang w:eastAsia="en-US"/>
              </w:rPr>
            </w:pPr>
            <w:r w:rsidRPr="00AF4CBE">
              <w:rPr>
                <w:b/>
                <w:lang w:eastAsia="en-US"/>
              </w:rPr>
              <w:t xml:space="preserve"> </w:t>
            </w:r>
          </w:p>
        </w:tc>
      </w:tr>
      <w:tr w:rsidR="00AF4CBE" w:rsidRPr="00AF4CBE" w14:paraId="0375BD8C" w14:textId="77777777" w:rsidTr="00AF4CBE">
        <w:trPr>
          <w:jc w:val="center"/>
        </w:trPr>
        <w:tc>
          <w:tcPr>
            <w:tcW w:w="407" w:type="pct"/>
            <w:tcBorders>
              <w:top w:val="single" w:sz="4" w:space="0" w:color="auto"/>
              <w:left w:val="single" w:sz="4" w:space="0" w:color="auto"/>
              <w:bottom w:val="single" w:sz="4" w:space="0" w:color="auto"/>
              <w:right w:val="single" w:sz="4" w:space="0" w:color="auto"/>
            </w:tcBorders>
            <w:hideMark/>
          </w:tcPr>
          <w:p w14:paraId="39C33B0C" w14:textId="77777777" w:rsidR="00AF4CBE" w:rsidRPr="00AF4CBE" w:rsidRDefault="00AF4CBE" w:rsidP="00AF4CBE">
            <w:pPr>
              <w:suppressAutoHyphens/>
              <w:spacing w:line="256" w:lineRule="auto"/>
              <w:jc w:val="center"/>
              <w:rPr>
                <w:lang w:eastAsia="en-US"/>
              </w:rPr>
            </w:pPr>
            <w:r w:rsidRPr="00AF4CBE">
              <w:rPr>
                <w:lang w:eastAsia="en-US"/>
              </w:rPr>
              <w:t>1.</w:t>
            </w:r>
          </w:p>
        </w:tc>
        <w:tc>
          <w:tcPr>
            <w:tcW w:w="2573" w:type="pct"/>
            <w:tcBorders>
              <w:top w:val="single" w:sz="4" w:space="0" w:color="auto"/>
              <w:left w:val="single" w:sz="4" w:space="0" w:color="auto"/>
              <w:bottom w:val="single" w:sz="4" w:space="0" w:color="auto"/>
              <w:right w:val="single" w:sz="4" w:space="0" w:color="auto"/>
            </w:tcBorders>
            <w:hideMark/>
          </w:tcPr>
          <w:p w14:paraId="11BCFF06" w14:textId="77777777" w:rsidR="00AF4CBE" w:rsidRPr="00AF4CBE" w:rsidRDefault="00AF4CBE" w:rsidP="00AF4CBE">
            <w:pPr>
              <w:suppressAutoHyphens/>
              <w:spacing w:line="256" w:lineRule="auto"/>
              <w:rPr>
                <w:lang w:eastAsia="en-US"/>
              </w:rPr>
            </w:pPr>
            <w:r w:rsidRPr="00AF4CBE">
              <w:rPr>
                <w:lang w:eastAsia="en-US"/>
              </w:rPr>
              <w:t>Количество посадочных мест предприятий общественного питания на 1000 жителей</w:t>
            </w:r>
          </w:p>
        </w:tc>
        <w:tc>
          <w:tcPr>
            <w:tcW w:w="683" w:type="pct"/>
            <w:tcBorders>
              <w:top w:val="single" w:sz="4" w:space="0" w:color="auto"/>
              <w:left w:val="single" w:sz="4" w:space="0" w:color="auto"/>
              <w:bottom w:val="single" w:sz="4" w:space="0" w:color="auto"/>
              <w:right w:val="single" w:sz="4" w:space="0" w:color="auto"/>
            </w:tcBorders>
            <w:vAlign w:val="center"/>
          </w:tcPr>
          <w:p w14:paraId="21559792" w14:textId="3566C160" w:rsidR="00AF4CBE" w:rsidRPr="00AF4CBE" w:rsidRDefault="00AF4CBE" w:rsidP="00AF4CBE">
            <w:pPr>
              <w:suppressAutoHyphens/>
              <w:spacing w:line="256" w:lineRule="auto"/>
              <w:jc w:val="center"/>
              <w:rPr>
                <w:bCs/>
                <w:color w:val="000000"/>
                <w:lang w:eastAsia="en-US"/>
              </w:rPr>
            </w:pPr>
            <w:r w:rsidRPr="00AF4CBE">
              <w:rPr>
                <w:bCs/>
                <w:color w:val="000000"/>
                <w:lang w:eastAsia="en-US"/>
              </w:rPr>
              <w:t>75,66</w:t>
            </w:r>
          </w:p>
        </w:tc>
        <w:tc>
          <w:tcPr>
            <w:tcW w:w="683" w:type="pct"/>
            <w:tcBorders>
              <w:top w:val="single" w:sz="4" w:space="0" w:color="auto"/>
              <w:left w:val="single" w:sz="4" w:space="0" w:color="auto"/>
              <w:bottom w:val="single" w:sz="4" w:space="0" w:color="auto"/>
              <w:right w:val="single" w:sz="4" w:space="0" w:color="auto"/>
            </w:tcBorders>
            <w:vAlign w:val="center"/>
          </w:tcPr>
          <w:p w14:paraId="2A936948" w14:textId="77777777" w:rsidR="00AF4CBE" w:rsidRPr="00AF4CBE" w:rsidRDefault="00AF4CBE" w:rsidP="00AF4CBE">
            <w:pPr>
              <w:suppressAutoHyphens/>
              <w:spacing w:line="256" w:lineRule="auto"/>
              <w:jc w:val="center"/>
              <w:rPr>
                <w:bCs/>
                <w:color w:val="000000"/>
                <w:lang w:eastAsia="en-US"/>
              </w:rPr>
            </w:pPr>
            <w:r w:rsidRPr="00AF4CBE">
              <w:rPr>
                <w:bCs/>
                <w:color w:val="000000"/>
                <w:lang w:eastAsia="en-US"/>
              </w:rPr>
              <w:t>76,12</w:t>
            </w:r>
          </w:p>
        </w:tc>
        <w:tc>
          <w:tcPr>
            <w:tcW w:w="653" w:type="pct"/>
            <w:tcBorders>
              <w:top w:val="single" w:sz="4" w:space="0" w:color="auto"/>
              <w:left w:val="single" w:sz="4" w:space="0" w:color="auto"/>
              <w:bottom w:val="single" w:sz="4" w:space="0" w:color="auto"/>
              <w:right w:val="single" w:sz="4" w:space="0" w:color="auto"/>
            </w:tcBorders>
            <w:vAlign w:val="center"/>
          </w:tcPr>
          <w:p w14:paraId="10A4203F" w14:textId="77777777" w:rsidR="00AF4CBE" w:rsidRPr="00AF4CBE" w:rsidRDefault="00AF4CBE" w:rsidP="00AF4CBE">
            <w:pPr>
              <w:suppressAutoHyphens/>
              <w:spacing w:line="256" w:lineRule="auto"/>
              <w:jc w:val="center"/>
              <w:rPr>
                <w:bCs/>
                <w:color w:val="000000"/>
                <w:lang w:val="en-US" w:eastAsia="en-US"/>
              </w:rPr>
            </w:pPr>
            <w:r w:rsidRPr="00AF4CBE">
              <w:rPr>
                <w:bCs/>
                <w:color w:val="000000"/>
                <w:lang w:eastAsia="en-US"/>
              </w:rPr>
              <w:t>99,4</w:t>
            </w:r>
          </w:p>
        </w:tc>
      </w:tr>
      <w:tr w:rsidR="00AF4CBE" w:rsidRPr="00AF4CBE" w14:paraId="5F2263E7" w14:textId="77777777" w:rsidTr="00AF4CBE">
        <w:trPr>
          <w:jc w:val="center"/>
        </w:trPr>
        <w:tc>
          <w:tcPr>
            <w:tcW w:w="407" w:type="pct"/>
            <w:tcBorders>
              <w:top w:val="single" w:sz="4" w:space="0" w:color="auto"/>
              <w:left w:val="single" w:sz="4" w:space="0" w:color="auto"/>
              <w:bottom w:val="single" w:sz="4" w:space="0" w:color="auto"/>
              <w:right w:val="single" w:sz="4" w:space="0" w:color="auto"/>
            </w:tcBorders>
            <w:hideMark/>
          </w:tcPr>
          <w:p w14:paraId="56F56139" w14:textId="77777777" w:rsidR="00AF4CBE" w:rsidRPr="00AF4CBE" w:rsidRDefault="00AF4CBE" w:rsidP="00AF4CBE">
            <w:pPr>
              <w:suppressAutoHyphens/>
              <w:spacing w:line="256" w:lineRule="auto"/>
              <w:jc w:val="center"/>
              <w:rPr>
                <w:lang w:eastAsia="en-US"/>
              </w:rPr>
            </w:pPr>
            <w:r w:rsidRPr="00AF4CBE">
              <w:rPr>
                <w:lang w:eastAsia="en-US"/>
              </w:rPr>
              <w:t>2.</w:t>
            </w:r>
          </w:p>
        </w:tc>
        <w:tc>
          <w:tcPr>
            <w:tcW w:w="2573" w:type="pct"/>
            <w:tcBorders>
              <w:top w:val="single" w:sz="4" w:space="0" w:color="auto"/>
              <w:left w:val="single" w:sz="4" w:space="0" w:color="auto"/>
              <w:bottom w:val="single" w:sz="4" w:space="0" w:color="auto"/>
              <w:right w:val="single" w:sz="4" w:space="0" w:color="auto"/>
            </w:tcBorders>
            <w:hideMark/>
          </w:tcPr>
          <w:p w14:paraId="1E9FBED8" w14:textId="77777777" w:rsidR="00AF4CBE" w:rsidRPr="00AF4CBE" w:rsidRDefault="00AF4CBE" w:rsidP="00AF4CBE">
            <w:pPr>
              <w:suppressAutoHyphens/>
              <w:spacing w:line="256" w:lineRule="auto"/>
              <w:rPr>
                <w:lang w:eastAsia="en-US"/>
              </w:rPr>
            </w:pPr>
            <w:r w:rsidRPr="00AF4CBE">
              <w:rPr>
                <w:lang w:eastAsia="en-US"/>
              </w:rPr>
              <w:t xml:space="preserve">Количество объектов бытового обслуживания на 1000 жителей </w:t>
            </w:r>
          </w:p>
        </w:tc>
        <w:tc>
          <w:tcPr>
            <w:tcW w:w="683" w:type="pct"/>
            <w:tcBorders>
              <w:top w:val="single" w:sz="4" w:space="0" w:color="auto"/>
              <w:left w:val="single" w:sz="4" w:space="0" w:color="auto"/>
              <w:bottom w:val="single" w:sz="4" w:space="0" w:color="auto"/>
              <w:right w:val="single" w:sz="4" w:space="0" w:color="auto"/>
            </w:tcBorders>
            <w:vAlign w:val="center"/>
          </w:tcPr>
          <w:p w14:paraId="214DCA7C" w14:textId="42155F7C" w:rsidR="00AF4CBE" w:rsidRPr="00AF4CBE" w:rsidRDefault="00AF4CBE" w:rsidP="00AF4CBE">
            <w:pPr>
              <w:suppressAutoHyphens/>
              <w:spacing w:line="256" w:lineRule="auto"/>
              <w:jc w:val="center"/>
              <w:rPr>
                <w:bCs/>
                <w:color w:val="000000"/>
                <w:lang w:eastAsia="en-US"/>
              </w:rPr>
            </w:pPr>
            <w:r w:rsidRPr="00AF4CBE">
              <w:rPr>
                <w:bCs/>
                <w:color w:val="000000"/>
                <w:lang w:eastAsia="en-US"/>
              </w:rPr>
              <w:t>3,09</w:t>
            </w:r>
          </w:p>
        </w:tc>
        <w:tc>
          <w:tcPr>
            <w:tcW w:w="683" w:type="pct"/>
            <w:tcBorders>
              <w:top w:val="single" w:sz="4" w:space="0" w:color="auto"/>
              <w:left w:val="single" w:sz="4" w:space="0" w:color="auto"/>
              <w:bottom w:val="single" w:sz="4" w:space="0" w:color="auto"/>
              <w:right w:val="single" w:sz="4" w:space="0" w:color="auto"/>
            </w:tcBorders>
            <w:vAlign w:val="center"/>
            <w:hideMark/>
          </w:tcPr>
          <w:p w14:paraId="716936F6" w14:textId="5E9D5791" w:rsidR="00AF4CBE" w:rsidRPr="00AF4CBE" w:rsidRDefault="00AF4CBE" w:rsidP="00AF4CBE">
            <w:pPr>
              <w:suppressAutoHyphens/>
              <w:spacing w:line="256" w:lineRule="auto"/>
              <w:jc w:val="center"/>
              <w:rPr>
                <w:bCs/>
                <w:color w:val="000000"/>
                <w:lang w:val="en-US" w:eastAsia="en-US"/>
              </w:rPr>
            </w:pPr>
            <w:r w:rsidRPr="00AF4CBE">
              <w:rPr>
                <w:bCs/>
                <w:color w:val="000000"/>
                <w:lang w:eastAsia="en-US"/>
              </w:rPr>
              <w:t>3,09</w:t>
            </w:r>
          </w:p>
        </w:tc>
        <w:tc>
          <w:tcPr>
            <w:tcW w:w="653" w:type="pct"/>
            <w:tcBorders>
              <w:top w:val="single" w:sz="4" w:space="0" w:color="auto"/>
              <w:left w:val="single" w:sz="4" w:space="0" w:color="auto"/>
              <w:bottom w:val="single" w:sz="4" w:space="0" w:color="auto"/>
              <w:right w:val="single" w:sz="4" w:space="0" w:color="auto"/>
            </w:tcBorders>
            <w:vAlign w:val="center"/>
          </w:tcPr>
          <w:p w14:paraId="11CF775A" w14:textId="77777777" w:rsidR="00AF4CBE" w:rsidRPr="00AF4CBE" w:rsidRDefault="00AF4CBE" w:rsidP="00AF4CBE">
            <w:pPr>
              <w:suppressAutoHyphens/>
              <w:spacing w:line="256" w:lineRule="auto"/>
              <w:jc w:val="center"/>
              <w:rPr>
                <w:bCs/>
                <w:color w:val="000000"/>
                <w:lang w:eastAsia="en-US"/>
              </w:rPr>
            </w:pPr>
            <w:r w:rsidRPr="00AF4CBE">
              <w:rPr>
                <w:bCs/>
                <w:color w:val="000000"/>
                <w:lang w:eastAsia="en-US"/>
              </w:rPr>
              <w:t>100,0</w:t>
            </w:r>
          </w:p>
        </w:tc>
      </w:tr>
    </w:tbl>
    <w:p w14:paraId="455F7533" w14:textId="77777777" w:rsidR="00FD6ACC" w:rsidRDefault="00FD6ACC" w:rsidP="00FD6ACC">
      <w:pPr>
        <w:suppressAutoHyphens/>
        <w:jc w:val="both"/>
        <w:rPr>
          <w:sz w:val="24"/>
          <w:szCs w:val="24"/>
        </w:rPr>
      </w:pPr>
    </w:p>
    <w:p w14:paraId="7A200F06" w14:textId="77777777" w:rsidR="00FD6ACC" w:rsidRPr="00AF4CBE" w:rsidRDefault="00FD6ACC" w:rsidP="00FD6ACC">
      <w:pPr>
        <w:tabs>
          <w:tab w:val="left" w:pos="993"/>
        </w:tabs>
        <w:suppressAutoHyphens/>
        <w:ind w:firstLine="709"/>
        <w:jc w:val="both"/>
        <w:rPr>
          <w:color w:val="000000" w:themeColor="text1"/>
          <w:sz w:val="24"/>
          <w:szCs w:val="24"/>
        </w:rPr>
      </w:pPr>
      <w:r w:rsidRPr="00AF4CBE">
        <w:rPr>
          <w:color w:val="000000" w:themeColor="text1"/>
          <w:sz w:val="24"/>
          <w:szCs w:val="24"/>
        </w:rPr>
        <w:t>По количеству посадочных мест в общественном питании на 1000 жителей по итогам 2022 года наблюдается небольшое снижение в сравнении 2021 годом.</w:t>
      </w:r>
    </w:p>
    <w:p w14:paraId="3AED4FCB" w14:textId="77777777" w:rsidR="00FD6ACC" w:rsidRPr="00AF4CBE" w:rsidRDefault="00FD6ACC" w:rsidP="00FD6ACC">
      <w:pPr>
        <w:tabs>
          <w:tab w:val="left" w:pos="720"/>
          <w:tab w:val="left" w:pos="1260"/>
        </w:tabs>
        <w:ind w:right="-5" w:firstLine="709"/>
        <w:jc w:val="both"/>
        <w:rPr>
          <w:sz w:val="24"/>
          <w:szCs w:val="24"/>
        </w:rPr>
      </w:pPr>
      <w:r w:rsidRPr="00AF4CBE">
        <w:rPr>
          <w:sz w:val="24"/>
          <w:szCs w:val="24"/>
        </w:rPr>
        <w:t xml:space="preserve">В течение 12 месяцев 2022 года открылся 1 ресторан «Токио-Сити»,1 кафе. Закрылись 2 закусочные. </w:t>
      </w:r>
    </w:p>
    <w:p w14:paraId="3D1AE6E7" w14:textId="77777777" w:rsidR="00FD6ACC" w:rsidRPr="00AF4CBE" w:rsidRDefault="00FD6ACC" w:rsidP="00FD6ACC">
      <w:pPr>
        <w:tabs>
          <w:tab w:val="left" w:pos="993"/>
        </w:tabs>
        <w:suppressAutoHyphens/>
        <w:ind w:firstLine="709"/>
        <w:jc w:val="both"/>
        <w:rPr>
          <w:color w:val="000000" w:themeColor="text1"/>
          <w:sz w:val="24"/>
          <w:szCs w:val="24"/>
        </w:rPr>
      </w:pPr>
      <w:r w:rsidRPr="00AF4CBE">
        <w:rPr>
          <w:color w:val="000000" w:themeColor="text1"/>
          <w:sz w:val="24"/>
          <w:szCs w:val="24"/>
        </w:rPr>
        <w:t>По количеству объектов бытового обслуживания на 1000 жителей 2022 году изменений в сравнении с 2021 годом не наблюдается.</w:t>
      </w:r>
    </w:p>
    <w:p w14:paraId="4C1902AF" w14:textId="77777777" w:rsidR="00FD6ACC" w:rsidRPr="00AF4CBE" w:rsidRDefault="00FD6ACC" w:rsidP="00FD6ACC">
      <w:pPr>
        <w:ind w:firstLine="708"/>
        <w:jc w:val="both"/>
        <w:rPr>
          <w:sz w:val="24"/>
          <w:szCs w:val="24"/>
        </w:rPr>
      </w:pPr>
      <w:r w:rsidRPr="00AF4CBE">
        <w:rPr>
          <w:sz w:val="24"/>
          <w:szCs w:val="24"/>
        </w:rPr>
        <w:lastRenderedPageBreak/>
        <w:t xml:space="preserve"> В течение 12 месяцев 2022 года открылся банный комплекс в п. Рощино, баня в п. Лосево.  </w:t>
      </w:r>
    </w:p>
    <w:p w14:paraId="7688DA73" w14:textId="77777777" w:rsidR="00FD6ACC" w:rsidRPr="00AF4CBE" w:rsidRDefault="00FD6ACC" w:rsidP="00FD6ACC">
      <w:pPr>
        <w:ind w:firstLine="708"/>
        <w:jc w:val="both"/>
        <w:rPr>
          <w:sz w:val="24"/>
          <w:szCs w:val="24"/>
        </w:rPr>
      </w:pPr>
      <w:r w:rsidRPr="00AF4CBE">
        <w:rPr>
          <w:sz w:val="24"/>
          <w:szCs w:val="24"/>
        </w:rPr>
        <w:t xml:space="preserve">Увеличилось количество зарегистрированных самозанятых граждан, в том числе оказывающих бытовые услуги на дому. </w:t>
      </w:r>
    </w:p>
    <w:p w14:paraId="7B3156AC" w14:textId="77777777" w:rsidR="00FD6ACC" w:rsidRDefault="00FD6ACC" w:rsidP="00FD6ACC">
      <w:pPr>
        <w:jc w:val="both"/>
        <w:rPr>
          <w:sz w:val="16"/>
          <w:szCs w:val="16"/>
        </w:rPr>
      </w:pPr>
    </w:p>
    <w:p w14:paraId="2ED71014" w14:textId="77777777" w:rsidR="00FD6ACC" w:rsidRPr="00AF4CBE" w:rsidRDefault="00FD6ACC" w:rsidP="00AF4CBE">
      <w:pPr>
        <w:ind w:firstLine="708"/>
        <w:jc w:val="center"/>
        <w:rPr>
          <w:b/>
          <w:sz w:val="24"/>
          <w:szCs w:val="24"/>
        </w:rPr>
      </w:pPr>
      <w:r w:rsidRPr="00AF4CBE">
        <w:rPr>
          <w:b/>
          <w:sz w:val="24"/>
          <w:szCs w:val="24"/>
        </w:rPr>
        <w:t>Основные показатели деятельности предприятий потребительского рынка по организациям, не относящимся к субъектам малого предпринимательства в январе – декабре 2022 года</w:t>
      </w:r>
    </w:p>
    <w:p w14:paraId="0B909208" w14:textId="77777777" w:rsidR="00FD6ACC" w:rsidRDefault="00FD6ACC" w:rsidP="00FD6ACC">
      <w:pPr>
        <w:ind w:firstLine="708"/>
        <w:jc w:val="both"/>
        <w:rPr>
          <w:b/>
          <w:sz w:val="28"/>
          <w:szCs w:val="28"/>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3"/>
        <w:gridCol w:w="1559"/>
        <w:gridCol w:w="1114"/>
        <w:gridCol w:w="21"/>
        <w:gridCol w:w="1135"/>
        <w:gridCol w:w="994"/>
        <w:gridCol w:w="1411"/>
        <w:gridCol w:w="1123"/>
      </w:tblGrid>
      <w:tr w:rsidR="00FD6ACC" w14:paraId="02554C8C" w14:textId="77777777" w:rsidTr="00AF4CBE">
        <w:trPr>
          <w:trHeight w:val="701"/>
          <w:jc w:val="center"/>
        </w:trPr>
        <w:tc>
          <w:tcPr>
            <w:tcW w:w="2453" w:type="dxa"/>
            <w:vMerge w:val="restart"/>
            <w:tcBorders>
              <w:top w:val="single" w:sz="4" w:space="0" w:color="auto"/>
              <w:left w:val="single" w:sz="4" w:space="0" w:color="auto"/>
              <w:bottom w:val="single" w:sz="4" w:space="0" w:color="auto"/>
              <w:right w:val="single" w:sz="4" w:space="0" w:color="auto"/>
            </w:tcBorders>
          </w:tcPr>
          <w:p w14:paraId="443EEA50" w14:textId="77777777" w:rsidR="00FD6ACC" w:rsidRDefault="00FD6ACC">
            <w:pPr>
              <w:spacing w:line="256" w:lineRule="auto"/>
              <w:jc w:val="both"/>
              <w:rPr>
                <w:b/>
                <w:sz w:val="24"/>
                <w:szCs w:val="24"/>
                <w:lang w:eastAsia="en-US"/>
              </w:rPr>
            </w:pPr>
          </w:p>
          <w:p w14:paraId="3CAFDBC0" w14:textId="77777777" w:rsidR="00FD6ACC" w:rsidRDefault="00FD6ACC">
            <w:pPr>
              <w:spacing w:line="256" w:lineRule="auto"/>
              <w:jc w:val="both"/>
              <w:rPr>
                <w:b/>
                <w:lang w:eastAsia="en-US"/>
              </w:rPr>
            </w:pPr>
          </w:p>
          <w:p w14:paraId="418E22AD" w14:textId="77777777" w:rsidR="00FD6ACC" w:rsidRDefault="00FD6ACC">
            <w:pPr>
              <w:spacing w:line="256" w:lineRule="auto"/>
              <w:jc w:val="both"/>
              <w:rPr>
                <w:b/>
                <w:lang w:eastAsia="en-US"/>
              </w:rPr>
            </w:pPr>
          </w:p>
          <w:p w14:paraId="04D51D18" w14:textId="77777777" w:rsidR="00FD6ACC" w:rsidRDefault="00FD6ACC">
            <w:pPr>
              <w:spacing w:line="256" w:lineRule="auto"/>
              <w:jc w:val="center"/>
              <w:rPr>
                <w:b/>
                <w:lang w:eastAsia="en-US"/>
              </w:rPr>
            </w:pPr>
            <w:r>
              <w:rPr>
                <w:b/>
                <w:lang w:eastAsia="en-US"/>
              </w:rPr>
              <w:t>Поселение</w:t>
            </w:r>
          </w:p>
        </w:tc>
        <w:tc>
          <w:tcPr>
            <w:tcW w:w="2694" w:type="dxa"/>
            <w:gridSpan w:val="3"/>
            <w:tcBorders>
              <w:top w:val="single" w:sz="4" w:space="0" w:color="auto"/>
              <w:left w:val="single" w:sz="4" w:space="0" w:color="auto"/>
              <w:bottom w:val="single" w:sz="4" w:space="0" w:color="auto"/>
              <w:right w:val="single" w:sz="4" w:space="0" w:color="auto"/>
            </w:tcBorders>
            <w:hideMark/>
          </w:tcPr>
          <w:p w14:paraId="7EC9D7D0" w14:textId="5DC2BC9A" w:rsidR="00FD6ACC" w:rsidRDefault="00FD6ACC">
            <w:pPr>
              <w:spacing w:line="256" w:lineRule="auto"/>
              <w:jc w:val="center"/>
              <w:rPr>
                <w:b/>
                <w:lang w:eastAsia="en-US"/>
              </w:rPr>
            </w:pPr>
            <w:r>
              <w:rPr>
                <w:b/>
                <w:lang w:eastAsia="en-US"/>
              </w:rPr>
              <w:t>Оборот розничной торговли</w:t>
            </w:r>
          </w:p>
        </w:tc>
        <w:tc>
          <w:tcPr>
            <w:tcW w:w="2129" w:type="dxa"/>
            <w:gridSpan w:val="2"/>
            <w:tcBorders>
              <w:top w:val="single" w:sz="4" w:space="0" w:color="auto"/>
              <w:left w:val="single" w:sz="4" w:space="0" w:color="auto"/>
              <w:bottom w:val="single" w:sz="4" w:space="0" w:color="auto"/>
              <w:right w:val="single" w:sz="4" w:space="0" w:color="auto"/>
            </w:tcBorders>
            <w:hideMark/>
          </w:tcPr>
          <w:p w14:paraId="20694C50" w14:textId="2A7175D9" w:rsidR="00FD6ACC" w:rsidRDefault="00FD6ACC">
            <w:pPr>
              <w:spacing w:line="256" w:lineRule="auto"/>
              <w:jc w:val="center"/>
              <w:rPr>
                <w:b/>
                <w:lang w:eastAsia="en-US"/>
              </w:rPr>
            </w:pPr>
            <w:r>
              <w:rPr>
                <w:b/>
                <w:lang w:eastAsia="en-US"/>
              </w:rPr>
              <w:t>Оборот общественного питания</w:t>
            </w:r>
          </w:p>
        </w:tc>
        <w:tc>
          <w:tcPr>
            <w:tcW w:w="2534" w:type="dxa"/>
            <w:gridSpan w:val="2"/>
            <w:tcBorders>
              <w:top w:val="single" w:sz="4" w:space="0" w:color="auto"/>
              <w:left w:val="single" w:sz="4" w:space="0" w:color="auto"/>
              <w:bottom w:val="single" w:sz="4" w:space="0" w:color="auto"/>
              <w:right w:val="single" w:sz="4" w:space="0" w:color="auto"/>
            </w:tcBorders>
            <w:hideMark/>
          </w:tcPr>
          <w:p w14:paraId="02A15562" w14:textId="12CA57AF" w:rsidR="00FD6ACC" w:rsidRDefault="00FD6ACC">
            <w:pPr>
              <w:spacing w:line="256" w:lineRule="auto"/>
              <w:jc w:val="center"/>
              <w:rPr>
                <w:b/>
                <w:lang w:eastAsia="en-US"/>
              </w:rPr>
            </w:pPr>
            <w:r>
              <w:rPr>
                <w:b/>
                <w:lang w:eastAsia="en-US"/>
              </w:rPr>
              <w:t>Платные услуги населению</w:t>
            </w:r>
          </w:p>
        </w:tc>
      </w:tr>
      <w:tr w:rsidR="00FD6ACC" w14:paraId="49357306" w14:textId="77777777" w:rsidTr="00AF4CBE">
        <w:trPr>
          <w:trHeight w:val="150"/>
          <w:jc w:val="center"/>
        </w:trPr>
        <w:tc>
          <w:tcPr>
            <w:tcW w:w="2453" w:type="dxa"/>
            <w:vMerge/>
            <w:tcBorders>
              <w:top w:val="single" w:sz="4" w:space="0" w:color="auto"/>
              <w:left w:val="single" w:sz="4" w:space="0" w:color="auto"/>
              <w:bottom w:val="single" w:sz="4" w:space="0" w:color="auto"/>
              <w:right w:val="single" w:sz="4" w:space="0" w:color="auto"/>
            </w:tcBorders>
            <w:vAlign w:val="center"/>
            <w:hideMark/>
          </w:tcPr>
          <w:p w14:paraId="1D665654" w14:textId="77777777" w:rsidR="00FD6ACC" w:rsidRDefault="00FD6ACC">
            <w:pPr>
              <w:spacing w:line="256" w:lineRule="auto"/>
              <w:rPr>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7A0A9938" w14:textId="77777777" w:rsidR="00FD6ACC" w:rsidRDefault="00FD6ACC">
            <w:pPr>
              <w:spacing w:line="256" w:lineRule="auto"/>
              <w:jc w:val="center"/>
              <w:rPr>
                <w:b/>
                <w:lang w:eastAsia="en-US"/>
              </w:rPr>
            </w:pPr>
            <w:r>
              <w:rPr>
                <w:b/>
                <w:lang w:eastAsia="en-US"/>
              </w:rPr>
              <w:t>Отчет,</w:t>
            </w:r>
          </w:p>
          <w:p w14:paraId="03A4E133" w14:textId="77777777" w:rsidR="00FD6ACC" w:rsidRDefault="00FD6ACC">
            <w:pPr>
              <w:spacing w:line="256" w:lineRule="auto"/>
              <w:jc w:val="center"/>
              <w:rPr>
                <w:b/>
                <w:lang w:eastAsia="en-US"/>
              </w:rPr>
            </w:pPr>
            <w:r>
              <w:rPr>
                <w:b/>
                <w:lang w:eastAsia="en-US"/>
              </w:rPr>
              <w:t>тыс. руб.</w:t>
            </w:r>
          </w:p>
        </w:tc>
        <w:tc>
          <w:tcPr>
            <w:tcW w:w="1135" w:type="dxa"/>
            <w:gridSpan w:val="2"/>
            <w:tcBorders>
              <w:top w:val="single" w:sz="4" w:space="0" w:color="auto"/>
              <w:left w:val="single" w:sz="4" w:space="0" w:color="auto"/>
              <w:bottom w:val="single" w:sz="4" w:space="0" w:color="auto"/>
              <w:right w:val="single" w:sz="4" w:space="0" w:color="auto"/>
            </w:tcBorders>
            <w:hideMark/>
          </w:tcPr>
          <w:p w14:paraId="67600BB6" w14:textId="77777777" w:rsidR="00FD6ACC" w:rsidRDefault="00FD6ACC">
            <w:pPr>
              <w:spacing w:line="256" w:lineRule="auto"/>
              <w:jc w:val="center"/>
              <w:rPr>
                <w:b/>
                <w:lang w:eastAsia="en-US"/>
              </w:rPr>
            </w:pPr>
            <w:r>
              <w:rPr>
                <w:b/>
                <w:lang w:eastAsia="en-US"/>
              </w:rPr>
              <w:t>в % к соотв. периоду</w:t>
            </w:r>
          </w:p>
          <w:p w14:paraId="6AAE2912" w14:textId="77777777" w:rsidR="00FD6ACC" w:rsidRDefault="00FD6ACC">
            <w:pPr>
              <w:spacing w:line="256" w:lineRule="auto"/>
              <w:jc w:val="center"/>
              <w:rPr>
                <w:b/>
                <w:lang w:eastAsia="en-US"/>
              </w:rPr>
            </w:pPr>
            <w:r>
              <w:rPr>
                <w:b/>
                <w:lang w:eastAsia="en-US"/>
              </w:rPr>
              <w:t>2021 г.</w:t>
            </w:r>
          </w:p>
        </w:tc>
        <w:tc>
          <w:tcPr>
            <w:tcW w:w="1135" w:type="dxa"/>
            <w:tcBorders>
              <w:top w:val="single" w:sz="4" w:space="0" w:color="auto"/>
              <w:left w:val="single" w:sz="4" w:space="0" w:color="auto"/>
              <w:bottom w:val="single" w:sz="4" w:space="0" w:color="auto"/>
              <w:right w:val="single" w:sz="4" w:space="0" w:color="auto"/>
            </w:tcBorders>
            <w:hideMark/>
          </w:tcPr>
          <w:p w14:paraId="366A7D38" w14:textId="77777777" w:rsidR="00FD6ACC" w:rsidRDefault="00FD6ACC">
            <w:pPr>
              <w:spacing w:line="256" w:lineRule="auto"/>
              <w:jc w:val="center"/>
              <w:rPr>
                <w:b/>
                <w:lang w:eastAsia="en-US"/>
              </w:rPr>
            </w:pPr>
            <w:r>
              <w:rPr>
                <w:b/>
                <w:lang w:eastAsia="en-US"/>
              </w:rPr>
              <w:t>Отчет тыс. руб.</w:t>
            </w:r>
          </w:p>
        </w:tc>
        <w:tc>
          <w:tcPr>
            <w:tcW w:w="994" w:type="dxa"/>
            <w:tcBorders>
              <w:top w:val="single" w:sz="4" w:space="0" w:color="auto"/>
              <w:left w:val="single" w:sz="4" w:space="0" w:color="auto"/>
              <w:bottom w:val="single" w:sz="4" w:space="0" w:color="auto"/>
              <w:right w:val="single" w:sz="4" w:space="0" w:color="auto"/>
            </w:tcBorders>
            <w:hideMark/>
          </w:tcPr>
          <w:p w14:paraId="2E52937A" w14:textId="77777777" w:rsidR="00FD6ACC" w:rsidRDefault="00FD6ACC">
            <w:pPr>
              <w:spacing w:line="256" w:lineRule="auto"/>
              <w:jc w:val="both"/>
              <w:rPr>
                <w:b/>
                <w:lang w:eastAsia="en-US"/>
              </w:rPr>
            </w:pPr>
            <w:r>
              <w:rPr>
                <w:b/>
                <w:lang w:eastAsia="en-US"/>
              </w:rPr>
              <w:t>в % к соотв. периоду 2021г.</w:t>
            </w:r>
          </w:p>
        </w:tc>
        <w:tc>
          <w:tcPr>
            <w:tcW w:w="1411" w:type="dxa"/>
            <w:tcBorders>
              <w:top w:val="single" w:sz="4" w:space="0" w:color="auto"/>
              <w:left w:val="single" w:sz="4" w:space="0" w:color="auto"/>
              <w:bottom w:val="single" w:sz="4" w:space="0" w:color="auto"/>
              <w:right w:val="single" w:sz="4" w:space="0" w:color="auto"/>
            </w:tcBorders>
            <w:hideMark/>
          </w:tcPr>
          <w:p w14:paraId="30F089C3" w14:textId="77777777" w:rsidR="00FD6ACC" w:rsidRDefault="00FD6ACC">
            <w:pPr>
              <w:spacing w:line="256" w:lineRule="auto"/>
              <w:jc w:val="center"/>
              <w:rPr>
                <w:b/>
                <w:lang w:eastAsia="en-US"/>
              </w:rPr>
            </w:pPr>
            <w:r>
              <w:rPr>
                <w:b/>
                <w:lang w:eastAsia="en-US"/>
              </w:rPr>
              <w:t>Отчет, тыс. руб.</w:t>
            </w:r>
          </w:p>
        </w:tc>
        <w:tc>
          <w:tcPr>
            <w:tcW w:w="1123" w:type="dxa"/>
            <w:tcBorders>
              <w:top w:val="single" w:sz="4" w:space="0" w:color="auto"/>
              <w:left w:val="single" w:sz="4" w:space="0" w:color="auto"/>
              <w:bottom w:val="single" w:sz="4" w:space="0" w:color="auto"/>
              <w:right w:val="single" w:sz="4" w:space="0" w:color="auto"/>
            </w:tcBorders>
            <w:hideMark/>
          </w:tcPr>
          <w:p w14:paraId="16E1BA89" w14:textId="77777777" w:rsidR="00FD6ACC" w:rsidRDefault="00FD6ACC">
            <w:pPr>
              <w:spacing w:line="256" w:lineRule="auto"/>
              <w:jc w:val="center"/>
              <w:rPr>
                <w:b/>
                <w:lang w:eastAsia="en-US"/>
              </w:rPr>
            </w:pPr>
            <w:r>
              <w:rPr>
                <w:b/>
                <w:lang w:eastAsia="en-US"/>
              </w:rPr>
              <w:t>в % к  соотв. периоду</w:t>
            </w:r>
          </w:p>
          <w:p w14:paraId="6CBDD230" w14:textId="77777777" w:rsidR="00FD6ACC" w:rsidRDefault="00FD6ACC">
            <w:pPr>
              <w:spacing w:line="256" w:lineRule="auto"/>
              <w:jc w:val="center"/>
              <w:rPr>
                <w:b/>
                <w:lang w:eastAsia="en-US"/>
              </w:rPr>
            </w:pPr>
            <w:r>
              <w:rPr>
                <w:b/>
                <w:lang w:eastAsia="en-US"/>
              </w:rPr>
              <w:t>2021 г.</w:t>
            </w:r>
          </w:p>
        </w:tc>
      </w:tr>
      <w:tr w:rsidR="00FD6ACC" w14:paraId="245FF9D6" w14:textId="77777777" w:rsidTr="00AF4CBE">
        <w:trPr>
          <w:trHeight w:val="473"/>
          <w:jc w:val="center"/>
        </w:trPr>
        <w:tc>
          <w:tcPr>
            <w:tcW w:w="2453" w:type="dxa"/>
            <w:tcBorders>
              <w:top w:val="single" w:sz="4" w:space="0" w:color="auto"/>
              <w:left w:val="single" w:sz="4" w:space="0" w:color="auto"/>
              <w:bottom w:val="single" w:sz="4" w:space="0" w:color="auto"/>
              <w:right w:val="single" w:sz="4" w:space="0" w:color="auto"/>
            </w:tcBorders>
            <w:hideMark/>
          </w:tcPr>
          <w:p w14:paraId="228A8320" w14:textId="77777777" w:rsidR="00FD6ACC" w:rsidRDefault="00FD6ACC">
            <w:pPr>
              <w:spacing w:line="256" w:lineRule="auto"/>
              <w:jc w:val="both"/>
              <w:rPr>
                <w:b/>
                <w:lang w:eastAsia="en-US"/>
              </w:rPr>
            </w:pPr>
            <w:r>
              <w:rPr>
                <w:b/>
                <w:lang w:eastAsia="en-US"/>
              </w:rPr>
              <w:t>Выборгский муниципальный р-н</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D52337" w14:textId="77777777" w:rsidR="00FD6ACC" w:rsidRDefault="00FD6ACC">
            <w:pPr>
              <w:spacing w:line="256" w:lineRule="auto"/>
              <w:jc w:val="center"/>
              <w:rPr>
                <w:highlight w:val="yellow"/>
                <w:lang w:eastAsia="en-US"/>
              </w:rPr>
            </w:pPr>
            <w:r>
              <w:rPr>
                <w:lang w:eastAsia="en-US"/>
              </w:rPr>
              <w:t>33764801,6</w:t>
            </w:r>
          </w:p>
        </w:tc>
        <w:tc>
          <w:tcPr>
            <w:tcW w:w="1135" w:type="dxa"/>
            <w:gridSpan w:val="2"/>
            <w:tcBorders>
              <w:top w:val="single" w:sz="4" w:space="0" w:color="auto"/>
              <w:left w:val="single" w:sz="4" w:space="0" w:color="auto"/>
              <w:bottom w:val="single" w:sz="4" w:space="0" w:color="auto"/>
              <w:right w:val="single" w:sz="4" w:space="0" w:color="auto"/>
            </w:tcBorders>
          </w:tcPr>
          <w:p w14:paraId="29B4BE7D" w14:textId="77777777" w:rsidR="00FD6ACC" w:rsidRDefault="00FD6ACC">
            <w:pPr>
              <w:spacing w:line="256" w:lineRule="auto"/>
              <w:jc w:val="center"/>
              <w:rPr>
                <w:lang w:eastAsia="en-US"/>
              </w:rPr>
            </w:pPr>
          </w:p>
          <w:p w14:paraId="15FC7C28" w14:textId="77777777" w:rsidR="00FD6ACC" w:rsidRDefault="00FD6ACC">
            <w:pPr>
              <w:spacing w:line="256" w:lineRule="auto"/>
              <w:jc w:val="center"/>
              <w:rPr>
                <w:highlight w:val="yellow"/>
                <w:lang w:eastAsia="en-US"/>
              </w:rPr>
            </w:pPr>
            <w:r>
              <w:rPr>
                <w:lang w:eastAsia="en-US"/>
              </w:rPr>
              <w:t>112,</w:t>
            </w:r>
            <w:r>
              <w:rPr>
                <w:lang w:val="en-US" w:eastAsia="en-US"/>
              </w:rPr>
              <w:t>0</w:t>
            </w:r>
          </w:p>
        </w:tc>
        <w:tc>
          <w:tcPr>
            <w:tcW w:w="1135" w:type="dxa"/>
            <w:tcBorders>
              <w:top w:val="single" w:sz="4" w:space="0" w:color="auto"/>
              <w:left w:val="single" w:sz="4" w:space="0" w:color="auto"/>
              <w:bottom w:val="single" w:sz="4" w:space="0" w:color="auto"/>
              <w:right w:val="single" w:sz="4" w:space="0" w:color="auto"/>
            </w:tcBorders>
          </w:tcPr>
          <w:p w14:paraId="1233CD98" w14:textId="77777777" w:rsidR="00FD6ACC" w:rsidRDefault="00FD6ACC">
            <w:pPr>
              <w:spacing w:line="256" w:lineRule="auto"/>
              <w:jc w:val="center"/>
              <w:rPr>
                <w:lang w:eastAsia="en-US"/>
              </w:rPr>
            </w:pPr>
          </w:p>
          <w:p w14:paraId="6863097F" w14:textId="77777777" w:rsidR="00FD6ACC" w:rsidRDefault="00FD6ACC">
            <w:pPr>
              <w:spacing w:line="256" w:lineRule="auto"/>
              <w:jc w:val="center"/>
              <w:rPr>
                <w:highlight w:val="yellow"/>
                <w:lang w:eastAsia="en-US"/>
              </w:rPr>
            </w:pPr>
            <w:r>
              <w:rPr>
                <w:lang w:eastAsia="en-US"/>
              </w:rPr>
              <w:t>775672,3</w:t>
            </w:r>
          </w:p>
        </w:tc>
        <w:tc>
          <w:tcPr>
            <w:tcW w:w="994" w:type="dxa"/>
            <w:tcBorders>
              <w:top w:val="single" w:sz="4" w:space="0" w:color="auto"/>
              <w:left w:val="single" w:sz="4" w:space="0" w:color="auto"/>
              <w:bottom w:val="single" w:sz="4" w:space="0" w:color="auto"/>
              <w:right w:val="single" w:sz="4" w:space="0" w:color="auto"/>
            </w:tcBorders>
          </w:tcPr>
          <w:p w14:paraId="3A703FB4" w14:textId="77777777" w:rsidR="00FD6ACC" w:rsidRDefault="00FD6ACC">
            <w:pPr>
              <w:spacing w:line="256" w:lineRule="auto"/>
              <w:jc w:val="center"/>
              <w:rPr>
                <w:lang w:eastAsia="en-US"/>
              </w:rPr>
            </w:pPr>
          </w:p>
          <w:p w14:paraId="7F48ABD0" w14:textId="77777777" w:rsidR="00FD6ACC" w:rsidRDefault="00FD6ACC">
            <w:pPr>
              <w:spacing w:line="256" w:lineRule="auto"/>
              <w:jc w:val="center"/>
              <w:rPr>
                <w:highlight w:val="yellow"/>
                <w:lang w:eastAsia="en-US"/>
              </w:rPr>
            </w:pPr>
            <w:r>
              <w:rPr>
                <w:lang w:eastAsia="en-US"/>
              </w:rPr>
              <w:t>109,1</w:t>
            </w:r>
          </w:p>
        </w:tc>
        <w:tc>
          <w:tcPr>
            <w:tcW w:w="1411" w:type="dxa"/>
            <w:tcBorders>
              <w:top w:val="single" w:sz="4" w:space="0" w:color="auto"/>
              <w:left w:val="single" w:sz="4" w:space="0" w:color="auto"/>
              <w:bottom w:val="single" w:sz="4" w:space="0" w:color="auto"/>
              <w:right w:val="single" w:sz="4" w:space="0" w:color="auto"/>
            </w:tcBorders>
          </w:tcPr>
          <w:p w14:paraId="21F43915" w14:textId="77777777" w:rsidR="00FD6ACC" w:rsidRDefault="00FD6ACC">
            <w:pPr>
              <w:spacing w:line="256" w:lineRule="auto"/>
              <w:jc w:val="center"/>
              <w:rPr>
                <w:highlight w:val="yellow"/>
                <w:lang w:eastAsia="en-US"/>
              </w:rPr>
            </w:pPr>
          </w:p>
          <w:p w14:paraId="313EB179" w14:textId="77777777" w:rsidR="00FD6ACC" w:rsidRDefault="00FD6ACC">
            <w:pPr>
              <w:spacing w:line="256" w:lineRule="auto"/>
              <w:jc w:val="center"/>
              <w:rPr>
                <w:highlight w:val="yellow"/>
                <w:lang w:eastAsia="en-US"/>
              </w:rPr>
            </w:pPr>
            <w:r>
              <w:rPr>
                <w:lang w:eastAsia="en-US"/>
              </w:rPr>
              <w:t>7965700,0</w:t>
            </w:r>
          </w:p>
        </w:tc>
        <w:tc>
          <w:tcPr>
            <w:tcW w:w="1123" w:type="dxa"/>
            <w:tcBorders>
              <w:top w:val="single" w:sz="4" w:space="0" w:color="auto"/>
              <w:left w:val="single" w:sz="4" w:space="0" w:color="auto"/>
              <w:bottom w:val="single" w:sz="4" w:space="0" w:color="auto"/>
              <w:right w:val="single" w:sz="4" w:space="0" w:color="auto"/>
            </w:tcBorders>
          </w:tcPr>
          <w:p w14:paraId="4D2B3670" w14:textId="77777777" w:rsidR="00FD6ACC" w:rsidRDefault="00FD6ACC">
            <w:pPr>
              <w:spacing w:line="256" w:lineRule="auto"/>
              <w:jc w:val="center"/>
              <w:rPr>
                <w:highlight w:val="yellow"/>
                <w:lang w:eastAsia="en-US"/>
              </w:rPr>
            </w:pPr>
          </w:p>
          <w:p w14:paraId="0DD44B78" w14:textId="77777777" w:rsidR="00FD6ACC" w:rsidRDefault="00FD6ACC">
            <w:pPr>
              <w:spacing w:line="256" w:lineRule="auto"/>
              <w:jc w:val="center"/>
              <w:rPr>
                <w:highlight w:val="yellow"/>
                <w:lang w:eastAsia="en-US"/>
              </w:rPr>
            </w:pPr>
            <w:r>
              <w:rPr>
                <w:lang w:eastAsia="en-US"/>
              </w:rPr>
              <w:t>87,3</w:t>
            </w:r>
          </w:p>
        </w:tc>
      </w:tr>
      <w:tr w:rsidR="00FD6ACC" w14:paraId="10C005E6" w14:textId="77777777" w:rsidTr="00AF4CBE">
        <w:trPr>
          <w:trHeight w:val="234"/>
          <w:jc w:val="center"/>
        </w:trPr>
        <w:tc>
          <w:tcPr>
            <w:tcW w:w="2453" w:type="dxa"/>
            <w:tcBorders>
              <w:top w:val="single" w:sz="4" w:space="0" w:color="auto"/>
              <w:left w:val="single" w:sz="4" w:space="0" w:color="auto"/>
              <w:bottom w:val="single" w:sz="4" w:space="0" w:color="auto"/>
              <w:right w:val="single" w:sz="4" w:space="0" w:color="auto"/>
            </w:tcBorders>
            <w:hideMark/>
          </w:tcPr>
          <w:p w14:paraId="110045E9" w14:textId="77777777" w:rsidR="00FD6ACC" w:rsidRDefault="00FD6ACC">
            <w:pPr>
              <w:spacing w:line="256" w:lineRule="auto"/>
              <w:jc w:val="both"/>
              <w:rPr>
                <w:b/>
                <w:lang w:eastAsia="en-US"/>
              </w:rPr>
            </w:pPr>
            <w:r>
              <w:rPr>
                <w:b/>
                <w:lang w:eastAsia="en-US"/>
              </w:rPr>
              <w:t>Город Выборг</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286B3D7" w14:textId="77777777" w:rsidR="00FD6ACC" w:rsidRDefault="00FD6ACC">
            <w:pPr>
              <w:spacing w:line="256" w:lineRule="auto"/>
              <w:jc w:val="center"/>
              <w:rPr>
                <w:lang w:eastAsia="en-US"/>
              </w:rPr>
            </w:pPr>
            <w:r>
              <w:rPr>
                <w:lang w:eastAsia="en-US"/>
              </w:rPr>
              <w:t>30819797,0</w:t>
            </w:r>
          </w:p>
        </w:tc>
        <w:tc>
          <w:tcPr>
            <w:tcW w:w="1114" w:type="dxa"/>
            <w:tcBorders>
              <w:top w:val="single" w:sz="4" w:space="0" w:color="auto"/>
              <w:left w:val="single" w:sz="4" w:space="0" w:color="auto"/>
              <w:bottom w:val="single" w:sz="4" w:space="0" w:color="auto"/>
              <w:right w:val="single" w:sz="4" w:space="0" w:color="auto"/>
            </w:tcBorders>
            <w:hideMark/>
          </w:tcPr>
          <w:p w14:paraId="14AE21CA" w14:textId="77777777" w:rsidR="00FD6ACC" w:rsidRDefault="00FD6ACC">
            <w:pPr>
              <w:spacing w:line="256" w:lineRule="auto"/>
              <w:jc w:val="center"/>
              <w:rPr>
                <w:lang w:eastAsia="en-US"/>
              </w:rPr>
            </w:pPr>
            <w:r>
              <w:rPr>
                <w:lang w:eastAsia="en-US"/>
              </w:rPr>
              <w:t>117,0</w:t>
            </w:r>
          </w:p>
        </w:tc>
        <w:tc>
          <w:tcPr>
            <w:tcW w:w="1156" w:type="dxa"/>
            <w:gridSpan w:val="2"/>
            <w:tcBorders>
              <w:top w:val="single" w:sz="4" w:space="0" w:color="auto"/>
              <w:left w:val="single" w:sz="4" w:space="0" w:color="auto"/>
              <w:bottom w:val="single" w:sz="4" w:space="0" w:color="auto"/>
              <w:right w:val="single" w:sz="4" w:space="0" w:color="auto"/>
            </w:tcBorders>
            <w:hideMark/>
          </w:tcPr>
          <w:p w14:paraId="7752FE53" w14:textId="77777777" w:rsidR="00FD6ACC" w:rsidRDefault="00FD6ACC">
            <w:pPr>
              <w:spacing w:line="256" w:lineRule="auto"/>
              <w:jc w:val="center"/>
              <w:rPr>
                <w:lang w:eastAsia="en-US"/>
              </w:rPr>
            </w:pPr>
            <w:r>
              <w:rPr>
                <w:lang w:eastAsia="en-US"/>
              </w:rPr>
              <w:t>663716,0</w:t>
            </w:r>
          </w:p>
        </w:tc>
        <w:tc>
          <w:tcPr>
            <w:tcW w:w="994" w:type="dxa"/>
            <w:tcBorders>
              <w:top w:val="single" w:sz="4" w:space="0" w:color="auto"/>
              <w:left w:val="single" w:sz="4" w:space="0" w:color="auto"/>
              <w:bottom w:val="single" w:sz="4" w:space="0" w:color="auto"/>
              <w:right w:val="single" w:sz="4" w:space="0" w:color="auto"/>
            </w:tcBorders>
            <w:hideMark/>
          </w:tcPr>
          <w:p w14:paraId="45F39BFB" w14:textId="77777777" w:rsidR="00FD6ACC" w:rsidRDefault="00FD6ACC">
            <w:pPr>
              <w:spacing w:line="256" w:lineRule="auto"/>
              <w:jc w:val="center"/>
              <w:rPr>
                <w:lang w:eastAsia="en-US"/>
              </w:rPr>
            </w:pPr>
            <w:r>
              <w:rPr>
                <w:lang w:eastAsia="en-US"/>
              </w:rPr>
              <w:t>103,1</w:t>
            </w:r>
          </w:p>
        </w:tc>
        <w:tc>
          <w:tcPr>
            <w:tcW w:w="1411" w:type="dxa"/>
            <w:tcBorders>
              <w:top w:val="single" w:sz="4" w:space="0" w:color="auto"/>
              <w:left w:val="single" w:sz="4" w:space="0" w:color="auto"/>
              <w:bottom w:val="single" w:sz="4" w:space="0" w:color="auto"/>
              <w:right w:val="single" w:sz="4" w:space="0" w:color="auto"/>
            </w:tcBorders>
            <w:hideMark/>
          </w:tcPr>
          <w:p w14:paraId="2DB3C054" w14:textId="77777777" w:rsidR="00FD6ACC" w:rsidRDefault="00FD6ACC">
            <w:pPr>
              <w:spacing w:line="256" w:lineRule="auto"/>
              <w:jc w:val="center"/>
              <w:rPr>
                <w:lang w:eastAsia="en-US"/>
              </w:rPr>
            </w:pPr>
            <w:r>
              <w:rPr>
                <w:lang w:eastAsia="en-US"/>
              </w:rPr>
              <w:t>-</w:t>
            </w:r>
          </w:p>
        </w:tc>
        <w:tc>
          <w:tcPr>
            <w:tcW w:w="1123" w:type="dxa"/>
            <w:tcBorders>
              <w:top w:val="single" w:sz="4" w:space="0" w:color="auto"/>
              <w:left w:val="single" w:sz="4" w:space="0" w:color="auto"/>
              <w:bottom w:val="single" w:sz="4" w:space="0" w:color="auto"/>
              <w:right w:val="single" w:sz="4" w:space="0" w:color="auto"/>
            </w:tcBorders>
            <w:hideMark/>
          </w:tcPr>
          <w:p w14:paraId="63E62FAE" w14:textId="77777777" w:rsidR="00FD6ACC" w:rsidRDefault="00FD6ACC">
            <w:pPr>
              <w:spacing w:line="256" w:lineRule="auto"/>
              <w:jc w:val="center"/>
              <w:rPr>
                <w:lang w:eastAsia="en-US"/>
              </w:rPr>
            </w:pPr>
            <w:r>
              <w:rPr>
                <w:lang w:eastAsia="en-US"/>
              </w:rPr>
              <w:t>-</w:t>
            </w:r>
          </w:p>
        </w:tc>
      </w:tr>
    </w:tbl>
    <w:p w14:paraId="3F87BF02" w14:textId="77777777" w:rsidR="00FD6ACC" w:rsidRDefault="00FD6ACC" w:rsidP="00FD6ACC">
      <w:pPr>
        <w:ind w:left="708"/>
        <w:jc w:val="both"/>
        <w:rPr>
          <w:b/>
          <w:i/>
          <w:sz w:val="16"/>
          <w:szCs w:val="16"/>
        </w:rPr>
      </w:pPr>
    </w:p>
    <w:p w14:paraId="6DF0DAD2" w14:textId="4CFB5B10" w:rsidR="00FD6ACC" w:rsidRPr="00AF4CBE" w:rsidRDefault="00FD6ACC" w:rsidP="00AF4CBE">
      <w:pPr>
        <w:ind w:left="-360" w:right="-81"/>
        <w:jc w:val="both"/>
        <w:rPr>
          <w:sz w:val="24"/>
          <w:szCs w:val="24"/>
        </w:rPr>
      </w:pPr>
      <w:r w:rsidRPr="00AF4CBE">
        <w:rPr>
          <w:sz w:val="24"/>
          <w:szCs w:val="24"/>
        </w:rPr>
        <w:t xml:space="preserve">              В течение 12 месяцев 2022 года было организовано 27 ярмарок выходного дня.</w:t>
      </w:r>
    </w:p>
    <w:p w14:paraId="4C07A8CE" w14:textId="77777777" w:rsidR="00FD6ACC" w:rsidRPr="00AF4CBE" w:rsidRDefault="00FD6ACC" w:rsidP="00FD6ACC">
      <w:pPr>
        <w:ind w:left="-142" w:hanging="218"/>
        <w:jc w:val="both"/>
        <w:rPr>
          <w:sz w:val="24"/>
          <w:szCs w:val="24"/>
        </w:rPr>
      </w:pPr>
      <w:r w:rsidRPr="00AF4CBE">
        <w:rPr>
          <w:sz w:val="24"/>
          <w:szCs w:val="24"/>
        </w:rPr>
        <w:t xml:space="preserve">        06.03.2022г. было организовано празднование «Масленицы», для участия в мероприятии субъектам малого предпринимательства было предоставлено 13 торговых мест.</w:t>
      </w:r>
    </w:p>
    <w:p w14:paraId="5CE3C877" w14:textId="77777777" w:rsidR="00FD6ACC" w:rsidRPr="00AF4CBE" w:rsidRDefault="00FD6ACC" w:rsidP="00FD6ACC">
      <w:pPr>
        <w:ind w:left="-142" w:firstLine="142"/>
        <w:jc w:val="both"/>
        <w:rPr>
          <w:sz w:val="24"/>
          <w:szCs w:val="24"/>
        </w:rPr>
      </w:pPr>
      <w:r w:rsidRPr="00AF4CBE">
        <w:rPr>
          <w:sz w:val="24"/>
          <w:szCs w:val="24"/>
        </w:rPr>
        <w:t xml:space="preserve">   Во время празднования Дня Победы в Великой Отечественной войне было     организовано 16 мест для организации торговли и общественного питания.</w:t>
      </w:r>
    </w:p>
    <w:p w14:paraId="298E7112" w14:textId="77777777" w:rsidR="00FD6ACC" w:rsidRPr="00AF4CBE" w:rsidRDefault="00FD6ACC" w:rsidP="00FD6ACC">
      <w:pPr>
        <w:ind w:left="-142" w:firstLine="142"/>
        <w:jc w:val="both"/>
        <w:rPr>
          <w:sz w:val="24"/>
          <w:szCs w:val="24"/>
        </w:rPr>
      </w:pPr>
      <w:r w:rsidRPr="00AF4CBE">
        <w:rPr>
          <w:sz w:val="24"/>
          <w:szCs w:val="24"/>
        </w:rPr>
        <w:t xml:space="preserve">   12.06.2022 во время празднования Дня России предприятиям было предоставлено 5 торговых мест.</w:t>
      </w:r>
    </w:p>
    <w:p w14:paraId="58949255" w14:textId="77777777" w:rsidR="00FD6ACC" w:rsidRPr="00AF4CBE" w:rsidRDefault="00FD6ACC" w:rsidP="00FD6ACC">
      <w:pPr>
        <w:ind w:left="-142" w:firstLine="142"/>
        <w:jc w:val="both"/>
        <w:rPr>
          <w:sz w:val="24"/>
          <w:szCs w:val="24"/>
        </w:rPr>
      </w:pPr>
      <w:r w:rsidRPr="00AF4CBE">
        <w:rPr>
          <w:sz w:val="24"/>
          <w:szCs w:val="24"/>
        </w:rPr>
        <w:t xml:space="preserve">     28.05.2022г. было организовано празднование Дня Пограничника, участникам   было предоставлено 9 мест для организации торговли и общественного питания.</w:t>
      </w:r>
    </w:p>
    <w:p w14:paraId="56BEBC11" w14:textId="77777777" w:rsidR="00FD6ACC" w:rsidRPr="00AF4CBE" w:rsidRDefault="00FD6ACC" w:rsidP="00FD6ACC">
      <w:pPr>
        <w:ind w:left="-142" w:firstLine="142"/>
        <w:jc w:val="both"/>
        <w:rPr>
          <w:sz w:val="24"/>
          <w:szCs w:val="24"/>
        </w:rPr>
      </w:pPr>
      <w:r w:rsidRPr="00AF4CBE">
        <w:rPr>
          <w:sz w:val="24"/>
          <w:szCs w:val="24"/>
        </w:rPr>
        <w:t xml:space="preserve">    30.04. – 01.05.2022г. была организована весенняя выставка-ярмарка, для участников ярмарки было предоставлено 235 торговых мест, 62 из них предоставлялось бесплатно.</w:t>
      </w:r>
    </w:p>
    <w:p w14:paraId="6E41B54F" w14:textId="77777777" w:rsidR="00FD6ACC" w:rsidRPr="00AF4CBE" w:rsidRDefault="00FD6ACC" w:rsidP="00FD6ACC">
      <w:pPr>
        <w:ind w:hanging="142"/>
        <w:jc w:val="both"/>
        <w:rPr>
          <w:sz w:val="24"/>
          <w:szCs w:val="24"/>
        </w:rPr>
      </w:pPr>
      <w:r w:rsidRPr="00AF4CBE">
        <w:rPr>
          <w:sz w:val="24"/>
          <w:szCs w:val="24"/>
        </w:rPr>
        <w:t xml:space="preserve">       24-25.09.2022г. была организована осенняя выставка-ярмарка, для участников ярмарки было предоставлено 259 торговых мест, 61 из них предоставлялось бесплатно.</w:t>
      </w:r>
    </w:p>
    <w:p w14:paraId="69D58F6F" w14:textId="62E51BA6" w:rsidR="00FD6ACC" w:rsidRPr="00AF4CBE" w:rsidRDefault="00FD6ACC" w:rsidP="00FD6ACC">
      <w:pPr>
        <w:ind w:left="-142" w:firstLine="142"/>
        <w:jc w:val="both"/>
        <w:rPr>
          <w:sz w:val="24"/>
          <w:szCs w:val="24"/>
        </w:rPr>
      </w:pPr>
      <w:r w:rsidRPr="00AF4CBE">
        <w:rPr>
          <w:sz w:val="24"/>
          <w:szCs w:val="24"/>
        </w:rPr>
        <w:t xml:space="preserve">     В рамках празднования «Дня города Выборга и Выборгского района» были организованы: «Город мастеров» по продаже сувенирной продукции, детские городки аттракционов и развлечений, организована работа выездной торговли и буфетов, общее количество торговых мест </w:t>
      </w:r>
      <w:r w:rsidR="00AF4CBE" w:rsidRPr="00AF4CBE">
        <w:rPr>
          <w:sz w:val="24"/>
          <w:szCs w:val="24"/>
        </w:rPr>
        <w:t>- 152</w:t>
      </w:r>
      <w:r w:rsidRPr="00AF4CBE">
        <w:rPr>
          <w:sz w:val="24"/>
          <w:szCs w:val="24"/>
        </w:rPr>
        <w:t xml:space="preserve">.  </w:t>
      </w:r>
    </w:p>
    <w:p w14:paraId="48C1422A" w14:textId="2F164BEF" w:rsidR="00FD6ACC" w:rsidRDefault="003D1939" w:rsidP="003D1939">
      <w:pPr>
        <w:ind w:firstLine="720"/>
        <w:jc w:val="center"/>
        <w:rPr>
          <w:b/>
          <w:sz w:val="28"/>
          <w:szCs w:val="28"/>
        </w:rPr>
      </w:pPr>
      <w:r>
        <w:rPr>
          <w:b/>
          <w:sz w:val="28"/>
          <w:szCs w:val="28"/>
        </w:rPr>
        <w:t>М</w:t>
      </w:r>
      <w:r w:rsidR="00FD6ACC">
        <w:rPr>
          <w:b/>
          <w:sz w:val="28"/>
          <w:szCs w:val="28"/>
        </w:rPr>
        <w:t>ало</w:t>
      </w:r>
      <w:r>
        <w:rPr>
          <w:b/>
          <w:sz w:val="28"/>
          <w:szCs w:val="28"/>
        </w:rPr>
        <w:t>е</w:t>
      </w:r>
      <w:r w:rsidR="00FD6ACC">
        <w:rPr>
          <w:b/>
          <w:sz w:val="28"/>
          <w:szCs w:val="28"/>
        </w:rPr>
        <w:t xml:space="preserve"> и средне</w:t>
      </w:r>
      <w:r>
        <w:rPr>
          <w:b/>
          <w:sz w:val="28"/>
          <w:szCs w:val="28"/>
        </w:rPr>
        <w:t>е</w:t>
      </w:r>
      <w:r w:rsidR="00FD6ACC">
        <w:rPr>
          <w:b/>
          <w:sz w:val="28"/>
          <w:szCs w:val="28"/>
        </w:rPr>
        <w:t xml:space="preserve"> предпринимательств</w:t>
      </w:r>
      <w:r>
        <w:rPr>
          <w:b/>
          <w:sz w:val="28"/>
          <w:szCs w:val="28"/>
        </w:rPr>
        <w:t>о</w:t>
      </w:r>
      <w:r w:rsidR="00FD6ACC">
        <w:rPr>
          <w:b/>
          <w:sz w:val="28"/>
          <w:szCs w:val="28"/>
        </w:rPr>
        <w:t xml:space="preserve"> </w:t>
      </w:r>
    </w:p>
    <w:p w14:paraId="3914185B" w14:textId="77777777" w:rsidR="00FD6ACC" w:rsidRDefault="00FD6ACC" w:rsidP="00FD6ACC">
      <w:pPr>
        <w:jc w:val="center"/>
        <w:rPr>
          <w:b/>
          <w:color w:val="FF0000"/>
          <w:sz w:val="28"/>
          <w:szCs w:val="28"/>
          <w:highlight w:val="cyan"/>
        </w:rPr>
      </w:pPr>
    </w:p>
    <w:p w14:paraId="52F71F64" w14:textId="77777777" w:rsidR="00FD6ACC" w:rsidRPr="003D1939" w:rsidRDefault="00FD6ACC" w:rsidP="00FD6ACC">
      <w:pPr>
        <w:jc w:val="both"/>
        <w:rPr>
          <w:color w:val="000000"/>
          <w:sz w:val="24"/>
          <w:szCs w:val="24"/>
        </w:rPr>
      </w:pPr>
      <w:r>
        <w:rPr>
          <w:color w:val="FF0000"/>
          <w:sz w:val="28"/>
          <w:szCs w:val="28"/>
        </w:rPr>
        <w:tab/>
      </w:r>
      <w:r w:rsidRPr="003D1939">
        <w:rPr>
          <w:color w:val="000000"/>
          <w:sz w:val="24"/>
          <w:szCs w:val="24"/>
        </w:rPr>
        <w:t xml:space="preserve">По данным из Единого реестра СМСП ФНС России по Ленинградской области </w:t>
      </w:r>
      <w:r w:rsidRPr="003D1939">
        <w:rPr>
          <w:bCs/>
          <w:color w:val="000000"/>
          <w:sz w:val="24"/>
          <w:szCs w:val="24"/>
        </w:rPr>
        <w:t xml:space="preserve">на 10.01.2023 </w:t>
      </w:r>
      <w:r w:rsidRPr="003D1939">
        <w:rPr>
          <w:color w:val="000000"/>
          <w:sz w:val="24"/>
          <w:szCs w:val="24"/>
        </w:rPr>
        <w:t xml:space="preserve">г. на территории МО «Выборгский район» осуществляет деятельность 6566 субъектов малого и среднего бизнеса (в том числе 4404 - индивидуальные предприниматели, 2162 – юридические лица). </w:t>
      </w:r>
    </w:p>
    <w:p w14:paraId="6D7C3257" w14:textId="77777777" w:rsidR="00FD6ACC" w:rsidRPr="003D1939" w:rsidRDefault="00FD6ACC" w:rsidP="00FD6ACC">
      <w:pPr>
        <w:ind w:firstLine="708"/>
        <w:jc w:val="both"/>
        <w:rPr>
          <w:color w:val="000000"/>
          <w:sz w:val="24"/>
          <w:szCs w:val="24"/>
          <w:highlight w:val="cy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1969"/>
        <w:gridCol w:w="1969"/>
        <w:gridCol w:w="1288"/>
      </w:tblGrid>
      <w:tr w:rsidR="00FD6ACC" w:rsidRPr="003D1939" w14:paraId="66605C55" w14:textId="77777777" w:rsidTr="00FD6ACC">
        <w:trPr>
          <w:jc w:val="center"/>
        </w:trPr>
        <w:tc>
          <w:tcPr>
            <w:tcW w:w="0" w:type="auto"/>
            <w:tcBorders>
              <w:top w:val="single" w:sz="4" w:space="0" w:color="auto"/>
              <w:left w:val="single" w:sz="4" w:space="0" w:color="auto"/>
              <w:bottom w:val="single" w:sz="4" w:space="0" w:color="auto"/>
              <w:right w:val="single" w:sz="4" w:space="0" w:color="auto"/>
            </w:tcBorders>
          </w:tcPr>
          <w:p w14:paraId="50A42CD7" w14:textId="77777777" w:rsidR="00FD6ACC" w:rsidRPr="003D1939" w:rsidRDefault="00FD6ACC">
            <w:pPr>
              <w:spacing w:line="256" w:lineRule="auto"/>
              <w:jc w:val="both"/>
              <w:rPr>
                <w:color w:val="000000"/>
                <w:highlight w:val="cyan"/>
                <w:lang w:eastAsia="en-US"/>
              </w:rPr>
            </w:pPr>
          </w:p>
        </w:tc>
        <w:tc>
          <w:tcPr>
            <w:tcW w:w="0" w:type="auto"/>
            <w:tcBorders>
              <w:top w:val="single" w:sz="4" w:space="0" w:color="auto"/>
              <w:left w:val="single" w:sz="4" w:space="0" w:color="auto"/>
              <w:bottom w:val="single" w:sz="4" w:space="0" w:color="auto"/>
              <w:right w:val="single" w:sz="4" w:space="0" w:color="auto"/>
            </w:tcBorders>
            <w:hideMark/>
          </w:tcPr>
          <w:p w14:paraId="45590A0C" w14:textId="77777777" w:rsidR="00FD6ACC" w:rsidRPr="003D1939" w:rsidRDefault="00FD6ACC">
            <w:pPr>
              <w:spacing w:line="256" w:lineRule="auto"/>
              <w:jc w:val="center"/>
              <w:rPr>
                <w:b/>
                <w:color w:val="000000"/>
                <w:lang w:eastAsia="en-US"/>
              </w:rPr>
            </w:pPr>
            <w:r w:rsidRPr="003D1939">
              <w:rPr>
                <w:b/>
                <w:color w:val="000000"/>
                <w:lang w:eastAsia="en-US"/>
              </w:rPr>
              <w:t>Количество СМСП</w:t>
            </w:r>
          </w:p>
          <w:p w14:paraId="03E35551" w14:textId="77777777" w:rsidR="00FD6ACC" w:rsidRPr="003D1939" w:rsidRDefault="00FD6ACC">
            <w:pPr>
              <w:spacing w:line="256" w:lineRule="auto"/>
              <w:jc w:val="center"/>
              <w:rPr>
                <w:b/>
                <w:color w:val="000000"/>
                <w:lang w:eastAsia="en-US"/>
              </w:rPr>
            </w:pPr>
            <w:r w:rsidRPr="003D1939">
              <w:rPr>
                <w:b/>
                <w:color w:val="000000"/>
                <w:lang w:eastAsia="en-US"/>
              </w:rPr>
              <w:t>на 10.01.2023 г.</w:t>
            </w:r>
          </w:p>
          <w:p w14:paraId="434CA791" w14:textId="77777777" w:rsidR="00FD6ACC" w:rsidRPr="003D1939" w:rsidRDefault="00FD6ACC">
            <w:pPr>
              <w:spacing w:line="256" w:lineRule="auto"/>
              <w:jc w:val="center"/>
              <w:rPr>
                <w:b/>
                <w:color w:val="000000"/>
                <w:lang w:eastAsia="en-US"/>
              </w:rPr>
            </w:pPr>
            <w:r w:rsidRPr="003D1939">
              <w:rPr>
                <w:b/>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6EC546C8" w14:textId="77777777" w:rsidR="00FD6ACC" w:rsidRPr="003D1939" w:rsidRDefault="00FD6ACC">
            <w:pPr>
              <w:spacing w:line="256" w:lineRule="auto"/>
              <w:jc w:val="center"/>
              <w:rPr>
                <w:b/>
                <w:color w:val="000000"/>
                <w:lang w:eastAsia="en-US"/>
              </w:rPr>
            </w:pPr>
            <w:r w:rsidRPr="003D1939">
              <w:rPr>
                <w:b/>
                <w:color w:val="000000"/>
                <w:lang w:eastAsia="en-US"/>
              </w:rPr>
              <w:t>Количество СМСП</w:t>
            </w:r>
          </w:p>
          <w:p w14:paraId="21395015" w14:textId="77777777" w:rsidR="00FD6ACC" w:rsidRPr="003D1939" w:rsidRDefault="00FD6ACC">
            <w:pPr>
              <w:spacing w:line="256" w:lineRule="auto"/>
              <w:jc w:val="center"/>
              <w:rPr>
                <w:b/>
                <w:color w:val="000000"/>
                <w:lang w:eastAsia="en-US"/>
              </w:rPr>
            </w:pPr>
            <w:r w:rsidRPr="003D1939">
              <w:rPr>
                <w:b/>
                <w:color w:val="000000"/>
                <w:lang w:eastAsia="en-US"/>
              </w:rPr>
              <w:t>на 10.01.2022 г.</w:t>
            </w:r>
          </w:p>
          <w:p w14:paraId="2EC1FEFC" w14:textId="77777777" w:rsidR="00FD6ACC" w:rsidRPr="003D1939" w:rsidRDefault="00FD6ACC">
            <w:pPr>
              <w:spacing w:line="256" w:lineRule="auto"/>
              <w:jc w:val="center"/>
              <w:rPr>
                <w:b/>
                <w:color w:val="000000"/>
                <w:lang w:eastAsia="en-US"/>
              </w:rPr>
            </w:pPr>
            <w:r w:rsidRPr="003D1939">
              <w:rPr>
                <w:b/>
                <w:color w:val="000000"/>
                <w:lang w:eastAsia="en-US"/>
              </w:rPr>
              <w:t>ед.</w:t>
            </w:r>
          </w:p>
        </w:tc>
        <w:tc>
          <w:tcPr>
            <w:tcW w:w="0" w:type="auto"/>
            <w:tcBorders>
              <w:top w:val="single" w:sz="4" w:space="0" w:color="auto"/>
              <w:left w:val="single" w:sz="4" w:space="0" w:color="auto"/>
              <w:bottom w:val="single" w:sz="4" w:space="0" w:color="auto"/>
              <w:right w:val="single" w:sz="4" w:space="0" w:color="auto"/>
            </w:tcBorders>
            <w:hideMark/>
          </w:tcPr>
          <w:p w14:paraId="635FDCB7" w14:textId="77777777" w:rsidR="00FD6ACC" w:rsidRPr="003D1939" w:rsidRDefault="00FD6ACC">
            <w:pPr>
              <w:spacing w:line="256" w:lineRule="auto"/>
              <w:jc w:val="both"/>
              <w:rPr>
                <w:b/>
                <w:color w:val="000000"/>
                <w:lang w:eastAsia="en-US"/>
              </w:rPr>
            </w:pPr>
            <w:r w:rsidRPr="003D1939">
              <w:rPr>
                <w:b/>
                <w:color w:val="000000"/>
                <w:lang w:eastAsia="en-US"/>
              </w:rPr>
              <w:t>Темп роста,</w:t>
            </w:r>
          </w:p>
          <w:p w14:paraId="6FA34A25" w14:textId="77777777" w:rsidR="00FD6ACC" w:rsidRPr="003D1939" w:rsidRDefault="00FD6ACC">
            <w:pPr>
              <w:spacing w:line="256" w:lineRule="auto"/>
              <w:jc w:val="center"/>
              <w:rPr>
                <w:b/>
                <w:color w:val="000000"/>
                <w:lang w:eastAsia="en-US"/>
              </w:rPr>
            </w:pPr>
            <w:r w:rsidRPr="003D1939">
              <w:rPr>
                <w:b/>
                <w:color w:val="000000"/>
                <w:lang w:eastAsia="en-US"/>
              </w:rPr>
              <w:t>%</w:t>
            </w:r>
          </w:p>
        </w:tc>
      </w:tr>
      <w:tr w:rsidR="00FD6ACC" w:rsidRPr="003D1939" w14:paraId="0C09233F" w14:textId="77777777" w:rsidTr="00FD6ACC">
        <w:trPr>
          <w:jc w:val="center"/>
        </w:trPr>
        <w:tc>
          <w:tcPr>
            <w:tcW w:w="0" w:type="auto"/>
            <w:tcBorders>
              <w:top w:val="single" w:sz="4" w:space="0" w:color="auto"/>
              <w:left w:val="single" w:sz="4" w:space="0" w:color="auto"/>
              <w:bottom w:val="single" w:sz="4" w:space="0" w:color="auto"/>
              <w:right w:val="single" w:sz="4" w:space="0" w:color="auto"/>
            </w:tcBorders>
            <w:hideMark/>
          </w:tcPr>
          <w:p w14:paraId="19C3227D" w14:textId="77777777" w:rsidR="00FD6ACC" w:rsidRPr="003D1939" w:rsidRDefault="00FD6ACC">
            <w:pPr>
              <w:spacing w:line="256" w:lineRule="auto"/>
              <w:jc w:val="both"/>
              <w:rPr>
                <w:b/>
                <w:color w:val="000000"/>
                <w:lang w:eastAsia="en-US"/>
              </w:rPr>
            </w:pPr>
            <w:r w:rsidRPr="003D1939">
              <w:rPr>
                <w:b/>
                <w:color w:val="000000"/>
                <w:lang w:eastAsia="en-US"/>
              </w:rPr>
              <w:t>ИП</w:t>
            </w:r>
          </w:p>
        </w:tc>
        <w:tc>
          <w:tcPr>
            <w:tcW w:w="0" w:type="auto"/>
            <w:tcBorders>
              <w:top w:val="single" w:sz="4" w:space="0" w:color="auto"/>
              <w:left w:val="single" w:sz="4" w:space="0" w:color="auto"/>
              <w:bottom w:val="single" w:sz="4" w:space="0" w:color="auto"/>
              <w:right w:val="single" w:sz="4" w:space="0" w:color="auto"/>
            </w:tcBorders>
            <w:hideMark/>
          </w:tcPr>
          <w:p w14:paraId="6E0EE7AE" w14:textId="77777777" w:rsidR="00FD6ACC" w:rsidRPr="003D1939" w:rsidRDefault="00FD6ACC">
            <w:pPr>
              <w:spacing w:line="256" w:lineRule="auto"/>
              <w:jc w:val="center"/>
              <w:rPr>
                <w:color w:val="000000"/>
                <w:lang w:eastAsia="en-US"/>
              </w:rPr>
            </w:pPr>
            <w:r w:rsidRPr="003D1939">
              <w:rPr>
                <w:color w:val="000000"/>
                <w:lang w:eastAsia="en-US"/>
              </w:rPr>
              <w:t>4404</w:t>
            </w:r>
          </w:p>
        </w:tc>
        <w:tc>
          <w:tcPr>
            <w:tcW w:w="0" w:type="auto"/>
            <w:tcBorders>
              <w:top w:val="single" w:sz="4" w:space="0" w:color="auto"/>
              <w:left w:val="single" w:sz="4" w:space="0" w:color="auto"/>
              <w:bottom w:val="single" w:sz="4" w:space="0" w:color="auto"/>
              <w:right w:val="single" w:sz="4" w:space="0" w:color="auto"/>
            </w:tcBorders>
            <w:hideMark/>
          </w:tcPr>
          <w:p w14:paraId="4CDAE8FC" w14:textId="77777777" w:rsidR="00FD6ACC" w:rsidRPr="003D1939" w:rsidRDefault="00FD6ACC">
            <w:pPr>
              <w:spacing w:line="256" w:lineRule="auto"/>
              <w:jc w:val="center"/>
              <w:rPr>
                <w:color w:val="000000"/>
                <w:lang w:eastAsia="en-US"/>
              </w:rPr>
            </w:pPr>
            <w:r w:rsidRPr="003D1939">
              <w:rPr>
                <w:color w:val="000000"/>
                <w:lang w:eastAsia="en-US"/>
              </w:rPr>
              <w:t>4337</w:t>
            </w:r>
          </w:p>
        </w:tc>
        <w:tc>
          <w:tcPr>
            <w:tcW w:w="0" w:type="auto"/>
            <w:tcBorders>
              <w:top w:val="single" w:sz="4" w:space="0" w:color="auto"/>
              <w:left w:val="single" w:sz="4" w:space="0" w:color="auto"/>
              <w:bottom w:val="single" w:sz="4" w:space="0" w:color="auto"/>
              <w:right w:val="single" w:sz="4" w:space="0" w:color="auto"/>
            </w:tcBorders>
            <w:hideMark/>
          </w:tcPr>
          <w:p w14:paraId="0528DF3F" w14:textId="77777777" w:rsidR="00FD6ACC" w:rsidRPr="003D1939" w:rsidRDefault="00FD6ACC">
            <w:pPr>
              <w:spacing w:line="256" w:lineRule="auto"/>
              <w:jc w:val="center"/>
              <w:rPr>
                <w:color w:val="000000"/>
                <w:lang w:eastAsia="en-US"/>
              </w:rPr>
            </w:pPr>
            <w:r w:rsidRPr="003D1939">
              <w:rPr>
                <w:color w:val="000000"/>
                <w:lang w:eastAsia="en-US"/>
              </w:rPr>
              <w:t>101,5</w:t>
            </w:r>
          </w:p>
        </w:tc>
      </w:tr>
      <w:tr w:rsidR="00FD6ACC" w:rsidRPr="003D1939" w14:paraId="0AFB5240" w14:textId="77777777" w:rsidTr="00FD6ACC">
        <w:trPr>
          <w:jc w:val="center"/>
        </w:trPr>
        <w:tc>
          <w:tcPr>
            <w:tcW w:w="0" w:type="auto"/>
            <w:tcBorders>
              <w:top w:val="single" w:sz="4" w:space="0" w:color="auto"/>
              <w:left w:val="single" w:sz="4" w:space="0" w:color="auto"/>
              <w:bottom w:val="single" w:sz="4" w:space="0" w:color="auto"/>
              <w:right w:val="single" w:sz="4" w:space="0" w:color="auto"/>
            </w:tcBorders>
            <w:hideMark/>
          </w:tcPr>
          <w:p w14:paraId="5599D392" w14:textId="77777777" w:rsidR="00FD6ACC" w:rsidRPr="003D1939" w:rsidRDefault="00FD6ACC">
            <w:pPr>
              <w:spacing w:line="256" w:lineRule="auto"/>
              <w:jc w:val="both"/>
              <w:rPr>
                <w:b/>
                <w:color w:val="000000"/>
                <w:lang w:eastAsia="en-US"/>
              </w:rPr>
            </w:pPr>
            <w:r w:rsidRPr="003D1939">
              <w:rPr>
                <w:b/>
                <w:color w:val="000000"/>
                <w:lang w:eastAsia="en-US"/>
              </w:rPr>
              <w:t>ЮЛ</w:t>
            </w:r>
          </w:p>
        </w:tc>
        <w:tc>
          <w:tcPr>
            <w:tcW w:w="0" w:type="auto"/>
            <w:tcBorders>
              <w:top w:val="single" w:sz="4" w:space="0" w:color="auto"/>
              <w:left w:val="single" w:sz="4" w:space="0" w:color="auto"/>
              <w:bottom w:val="single" w:sz="4" w:space="0" w:color="auto"/>
              <w:right w:val="single" w:sz="4" w:space="0" w:color="auto"/>
            </w:tcBorders>
            <w:hideMark/>
          </w:tcPr>
          <w:p w14:paraId="09565DE9" w14:textId="77777777" w:rsidR="00FD6ACC" w:rsidRPr="003D1939" w:rsidRDefault="00FD6ACC">
            <w:pPr>
              <w:spacing w:line="256" w:lineRule="auto"/>
              <w:jc w:val="center"/>
              <w:rPr>
                <w:color w:val="000000"/>
                <w:lang w:eastAsia="en-US"/>
              </w:rPr>
            </w:pPr>
            <w:r w:rsidRPr="003D1939">
              <w:rPr>
                <w:color w:val="000000"/>
                <w:lang w:eastAsia="en-US"/>
              </w:rPr>
              <w:t>2162</w:t>
            </w:r>
          </w:p>
        </w:tc>
        <w:tc>
          <w:tcPr>
            <w:tcW w:w="0" w:type="auto"/>
            <w:tcBorders>
              <w:top w:val="single" w:sz="4" w:space="0" w:color="auto"/>
              <w:left w:val="single" w:sz="4" w:space="0" w:color="auto"/>
              <w:bottom w:val="single" w:sz="4" w:space="0" w:color="auto"/>
              <w:right w:val="single" w:sz="4" w:space="0" w:color="auto"/>
            </w:tcBorders>
            <w:hideMark/>
          </w:tcPr>
          <w:p w14:paraId="515D6D43" w14:textId="77777777" w:rsidR="00FD6ACC" w:rsidRPr="003D1939" w:rsidRDefault="00FD6ACC">
            <w:pPr>
              <w:spacing w:line="256" w:lineRule="auto"/>
              <w:jc w:val="center"/>
              <w:rPr>
                <w:color w:val="000000"/>
                <w:lang w:eastAsia="en-US"/>
              </w:rPr>
            </w:pPr>
            <w:r w:rsidRPr="003D1939">
              <w:rPr>
                <w:color w:val="000000"/>
                <w:lang w:eastAsia="en-US"/>
              </w:rPr>
              <w:t>2174</w:t>
            </w:r>
          </w:p>
        </w:tc>
        <w:tc>
          <w:tcPr>
            <w:tcW w:w="0" w:type="auto"/>
            <w:tcBorders>
              <w:top w:val="single" w:sz="4" w:space="0" w:color="auto"/>
              <w:left w:val="single" w:sz="4" w:space="0" w:color="auto"/>
              <w:bottom w:val="single" w:sz="4" w:space="0" w:color="auto"/>
              <w:right w:val="single" w:sz="4" w:space="0" w:color="auto"/>
            </w:tcBorders>
            <w:hideMark/>
          </w:tcPr>
          <w:p w14:paraId="08359755" w14:textId="77777777" w:rsidR="00FD6ACC" w:rsidRPr="003D1939" w:rsidRDefault="00FD6ACC">
            <w:pPr>
              <w:spacing w:line="256" w:lineRule="auto"/>
              <w:jc w:val="center"/>
              <w:rPr>
                <w:color w:val="000000"/>
                <w:lang w:eastAsia="en-US"/>
              </w:rPr>
            </w:pPr>
            <w:r w:rsidRPr="003D1939">
              <w:rPr>
                <w:color w:val="000000"/>
                <w:lang w:eastAsia="en-US"/>
              </w:rPr>
              <w:t>94,4</w:t>
            </w:r>
          </w:p>
        </w:tc>
      </w:tr>
      <w:tr w:rsidR="00FD6ACC" w:rsidRPr="003D1939" w14:paraId="6AF197B7" w14:textId="77777777" w:rsidTr="00FD6ACC">
        <w:trPr>
          <w:jc w:val="center"/>
        </w:trPr>
        <w:tc>
          <w:tcPr>
            <w:tcW w:w="0" w:type="auto"/>
            <w:tcBorders>
              <w:top w:val="single" w:sz="4" w:space="0" w:color="auto"/>
              <w:left w:val="single" w:sz="4" w:space="0" w:color="auto"/>
              <w:bottom w:val="single" w:sz="4" w:space="0" w:color="auto"/>
              <w:right w:val="single" w:sz="4" w:space="0" w:color="auto"/>
            </w:tcBorders>
            <w:hideMark/>
          </w:tcPr>
          <w:p w14:paraId="668F27D5" w14:textId="77777777" w:rsidR="00FD6ACC" w:rsidRPr="003D1939" w:rsidRDefault="00FD6ACC">
            <w:pPr>
              <w:spacing w:line="256" w:lineRule="auto"/>
              <w:jc w:val="both"/>
              <w:rPr>
                <w:b/>
                <w:color w:val="000000"/>
                <w:lang w:eastAsia="en-US"/>
              </w:rPr>
            </w:pPr>
            <w:r w:rsidRPr="003D1939">
              <w:rPr>
                <w:b/>
                <w:color w:val="000000"/>
                <w:lang w:eastAsia="en-US"/>
              </w:rPr>
              <w:t>ИТОГО</w:t>
            </w:r>
          </w:p>
        </w:tc>
        <w:tc>
          <w:tcPr>
            <w:tcW w:w="0" w:type="auto"/>
            <w:tcBorders>
              <w:top w:val="single" w:sz="4" w:space="0" w:color="auto"/>
              <w:left w:val="single" w:sz="4" w:space="0" w:color="auto"/>
              <w:bottom w:val="single" w:sz="4" w:space="0" w:color="auto"/>
              <w:right w:val="single" w:sz="4" w:space="0" w:color="auto"/>
            </w:tcBorders>
            <w:hideMark/>
          </w:tcPr>
          <w:p w14:paraId="1CF7F444" w14:textId="77777777" w:rsidR="00FD6ACC" w:rsidRPr="003D1939" w:rsidRDefault="00FD6ACC">
            <w:pPr>
              <w:spacing w:line="256" w:lineRule="auto"/>
              <w:jc w:val="center"/>
              <w:rPr>
                <w:color w:val="000000"/>
                <w:lang w:eastAsia="en-US"/>
              </w:rPr>
            </w:pPr>
            <w:r w:rsidRPr="003D1939">
              <w:rPr>
                <w:color w:val="000000"/>
                <w:lang w:eastAsia="en-US"/>
              </w:rPr>
              <w:t>6566</w:t>
            </w:r>
          </w:p>
        </w:tc>
        <w:tc>
          <w:tcPr>
            <w:tcW w:w="0" w:type="auto"/>
            <w:tcBorders>
              <w:top w:val="single" w:sz="4" w:space="0" w:color="auto"/>
              <w:left w:val="single" w:sz="4" w:space="0" w:color="auto"/>
              <w:bottom w:val="single" w:sz="4" w:space="0" w:color="auto"/>
              <w:right w:val="single" w:sz="4" w:space="0" w:color="auto"/>
            </w:tcBorders>
            <w:hideMark/>
          </w:tcPr>
          <w:p w14:paraId="6F629F08" w14:textId="77777777" w:rsidR="00FD6ACC" w:rsidRPr="003D1939" w:rsidRDefault="00FD6ACC">
            <w:pPr>
              <w:spacing w:line="256" w:lineRule="auto"/>
              <w:jc w:val="center"/>
              <w:rPr>
                <w:color w:val="000000"/>
                <w:lang w:eastAsia="en-US"/>
              </w:rPr>
            </w:pPr>
            <w:r w:rsidRPr="003D1939">
              <w:rPr>
                <w:color w:val="000000"/>
                <w:lang w:eastAsia="en-US"/>
              </w:rPr>
              <w:t>6511</w:t>
            </w:r>
          </w:p>
        </w:tc>
        <w:tc>
          <w:tcPr>
            <w:tcW w:w="0" w:type="auto"/>
            <w:tcBorders>
              <w:top w:val="single" w:sz="4" w:space="0" w:color="auto"/>
              <w:left w:val="single" w:sz="4" w:space="0" w:color="auto"/>
              <w:bottom w:val="single" w:sz="4" w:space="0" w:color="auto"/>
              <w:right w:val="single" w:sz="4" w:space="0" w:color="auto"/>
            </w:tcBorders>
            <w:hideMark/>
          </w:tcPr>
          <w:p w14:paraId="357BD6F0" w14:textId="77777777" w:rsidR="00FD6ACC" w:rsidRPr="003D1939" w:rsidRDefault="00FD6ACC">
            <w:pPr>
              <w:spacing w:line="256" w:lineRule="auto"/>
              <w:jc w:val="center"/>
              <w:rPr>
                <w:color w:val="000000"/>
                <w:lang w:eastAsia="en-US"/>
              </w:rPr>
            </w:pPr>
            <w:r w:rsidRPr="003D1939">
              <w:rPr>
                <w:color w:val="000000"/>
                <w:lang w:eastAsia="en-US"/>
              </w:rPr>
              <w:t>100,8</w:t>
            </w:r>
          </w:p>
        </w:tc>
      </w:tr>
    </w:tbl>
    <w:p w14:paraId="51564236" w14:textId="77777777" w:rsidR="00FD6ACC" w:rsidRPr="003D1939" w:rsidRDefault="00FD6ACC" w:rsidP="00FD6ACC">
      <w:pPr>
        <w:ind w:firstLine="708"/>
        <w:jc w:val="both"/>
        <w:rPr>
          <w:color w:val="000000"/>
          <w:sz w:val="24"/>
          <w:szCs w:val="24"/>
        </w:rPr>
      </w:pPr>
    </w:p>
    <w:p w14:paraId="7536FFD5" w14:textId="77777777" w:rsidR="00FD6ACC" w:rsidRPr="003D1939" w:rsidRDefault="00FD6ACC" w:rsidP="00FD6ACC">
      <w:pPr>
        <w:ind w:firstLine="708"/>
        <w:jc w:val="both"/>
        <w:rPr>
          <w:color w:val="000000"/>
          <w:sz w:val="24"/>
          <w:szCs w:val="24"/>
        </w:rPr>
      </w:pPr>
      <w:r w:rsidRPr="003D1939">
        <w:rPr>
          <w:color w:val="000000"/>
          <w:sz w:val="24"/>
          <w:szCs w:val="24"/>
        </w:rPr>
        <w:lastRenderedPageBreak/>
        <w:t>В сравнении с аналогичным периодом прошлого года наблюдается увеличение количества субъектов МСП на 0,8 %.</w:t>
      </w:r>
    </w:p>
    <w:p w14:paraId="5A0195FF" w14:textId="77777777" w:rsidR="00FD6ACC" w:rsidRPr="003D1939" w:rsidRDefault="00FD6ACC" w:rsidP="00FD6ACC">
      <w:pPr>
        <w:ind w:firstLine="708"/>
        <w:jc w:val="both"/>
        <w:rPr>
          <w:color w:val="000000"/>
          <w:sz w:val="24"/>
          <w:szCs w:val="24"/>
        </w:rPr>
      </w:pPr>
      <w:r w:rsidRPr="003D1939">
        <w:rPr>
          <w:color w:val="000000"/>
          <w:sz w:val="24"/>
          <w:szCs w:val="24"/>
        </w:rPr>
        <w:t>По категориям предприятия распределяются следующим образом:</w:t>
      </w:r>
    </w:p>
    <w:p w14:paraId="16BD33C8" w14:textId="77777777" w:rsidR="00FD6ACC" w:rsidRPr="003D1939" w:rsidRDefault="00FD6ACC" w:rsidP="00FD6ACC">
      <w:pPr>
        <w:ind w:left="709"/>
        <w:jc w:val="both"/>
        <w:rPr>
          <w:color w:val="000000"/>
          <w:sz w:val="24"/>
          <w:szCs w:val="24"/>
        </w:rPr>
      </w:pPr>
      <w:r w:rsidRPr="003D1939">
        <w:rPr>
          <w:color w:val="000000"/>
          <w:sz w:val="24"/>
          <w:szCs w:val="24"/>
        </w:rPr>
        <w:t>- 6301 – микропредприятия</w:t>
      </w:r>
    </w:p>
    <w:p w14:paraId="7378445D" w14:textId="77777777" w:rsidR="00FD6ACC" w:rsidRPr="003D1939" w:rsidRDefault="00FD6ACC" w:rsidP="00FD6ACC">
      <w:pPr>
        <w:ind w:left="709"/>
        <w:jc w:val="both"/>
        <w:rPr>
          <w:color w:val="000000"/>
          <w:sz w:val="24"/>
          <w:szCs w:val="24"/>
        </w:rPr>
      </w:pPr>
      <w:r w:rsidRPr="003D1939">
        <w:rPr>
          <w:color w:val="000000"/>
          <w:sz w:val="24"/>
          <w:szCs w:val="24"/>
        </w:rPr>
        <w:t>- 240 – малые предприятия</w:t>
      </w:r>
    </w:p>
    <w:p w14:paraId="67E39347" w14:textId="77777777" w:rsidR="00FD6ACC" w:rsidRPr="003D1939" w:rsidRDefault="00FD6ACC" w:rsidP="00FD6ACC">
      <w:pPr>
        <w:ind w:left="709"/>
        <w:jc w:val="both"/>
        <w:rPr>
          <w:color w:val="000000"/>
          <w:sz w:val="24"/>
          <w:szCs w:val="24"/>
        </w:rPr>
      </w:pPr>
      <w:r w:rsidRPr="003D1939">
        <w:rPr>
          <w:color w:val="000000"/>
          <w:sz w:val="24"/>
          <w:szCs w:val="24"/>
        </w:rPr>
        <w:t>- 25 – средние предприятия</w:t>
      </w:r>
    </w:p>
    <w:p w14:paraId="330ED9E7" w14:textId="289711B6" w:rsidR="00FD6ACC" w:rsidRPr="003D1939" w:rsidRDefault="00FD6ACC" w:rsidP="003D1939">
      <w:pPr>
        <w:jc w:val="both"/>
        <w:rPr>
          <w:color w:val="000000"/>
          <w:sz w:val="24"/>
          <w:szCs w:val="24"/>
        </w:rPr>
      </w:pPr>
      <w:r w:rsidRPr="003D1939">
        <w:rPr>
          <w:sz w:val="24"/>
          <w:szCs w:val="24"/>
        </w:rPr>
        <w:tab/>
      </w:r>
      <w:r w:rsidRPr="003D1939">
        <w:rPr>
          <w:color w:val="000000"/>
          <w:sz w:val="24"/>
          <w:szCs w:val="24"/>
        </w:rPr>
        <w:t xml:space="preserve">На 01.01.2023 количество самозанятых граждан в Выборгском районе составило 5821 человек (в т.ч. </w:t>
      </w:r>
      <w:r w:rsidRPr="003D1939">
        <w:rPr>
          <w:sz w:val="24"/>
          <w:szCs w:val="24"/>
        </w:rPr>
        <w:t>430</w:t>
      </w:r>
      <w:r w:rsidRPr="003D1939">
        <w:rPr>
          <w:color w:val="000000"/>
          <w:sz w:val="24"/>
          <w:szCs w:val="24"/>
        </w:rPr>
        <w:t xml:space="preserve"> индивидуальных предпринимателей – плательщиков НПД), что на 61% больше показателя 2021 года (3614 человек).</w:t>
      </w:r>
    </w:p>
    <w:p w14:paraId="5BCA3A53" w14:textId="77777777" w:rsidR="00FD6ACC" w:rsidRPr="003D1939" w:rsidRDefault="00FD6ACC" w:rsidP="00FD6ACC">
      <w:pPr>
        <w:ind w:firstLine="709"/>
        <w:jc w:val="both"/>
        <w:rPr>
          <w:color w:val="000000"/>
          <w:sz w:val="24"/>
          <w:szCs w:val="24"/>
        </w:rPr>
      </w:pPr>
      <w:r w:rsidRPr="003D1939">
        <w:rPr>
          <w:color w:val="000000"/>
          <w:sz w:val="24"/>
          <w:szCs w:val="24"/>
        </w:rPr>
        <w:t>Численность занятых в сфере малого и среднего предпринимательства на 10.01.2023 г. составила 27 838 человек, что на 9% выше показателя 2021 года (25462 человек).</w:t>
      </w:r>
    </w:p>
    <w:p w14:paraId="782C5FF6" w14:textId="77777777" w:rsidR="00FD6ACC" w:rsidRPr="003D1939" w:rsidRDefault="00FD6ACC" w:rsidP="00FD6ACC">
      <w:pPr>
        <w:jc w:val="both"/>
        <w:rPr>
          <w:sz w:val="24"/>
          <w:szCs w:val="24"/>
        </w:rPr>
      </w:pPr>
      <w:r>
        <w:rPr>
          <w:sz w:val="28"/>
          <w:szCs w:val="28"/>
        </w:rPr>
        <w:tab/>
      </w:r>
      <w:r w:rsidRPr="003D1939">
        <w:rPr>
          <w:sz w:val="24"/>
          <w:szCs w:val="24"/>
        </w:rPr>
        <w:t xml:space="preserve">За 2022 год в рамках подпрограмм «Развитие малого и среднего предпринимательства и потребительского рынка муниципального образования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 и «Развитие малого и среднего предпринимательства и 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на организацию и проведение мероприятий, направленных на развитие и поддержку малого и среднего предпринимательства было выделено </w:t>
      </w:r>
      <w:r w:rsidRPr="002B19AB">
        <w:rPr>
          <w:bCs/>
          <w:sz w:val="24"/>
          <w:szCs w:val="24"/>
        </w:rPr>
        <w:t xml:space="preserve">13 094,2 </w:t>
      </w:r>
      <w:r w:rsidRPr="003D1939">
        <w:rPr>
          <w:sz w:val="24"/>
          <w:szCs w:val="24"/>
        </w:rPr>
        <w:t>рублей, в т.ч.:</w:t>
      </w:r>
    </w:p>
    <w:p w14:paraId="5DA93995" w14:textId="77777777" w:rsidR="00FD6ACC" w:rsidRPr="003D1939" w:rsidRDefault="00FD6ACC" w:rsidP="00FD6ACC">
      <w:pPr>
        <w:ind w:firstLine="709"/>
        <w:jc w:val="both"/>
        <w:rPr>
          <w:sz w:val="24"/>
          <w:szCs w:val="24"/>
          <w:u w:val="single"/>
        </w:rPr>
      </w:pPr>
      <w:r w:rsidRPr="003D1939">
        <w:rPr>
          <w:sz w:val="24"/>
          <w:szCs w:val="24"/>
          <w:u w:val="single"/>
        </w:rPr>
        <w:t>а) в рамках подпрограммы «Развитие малого и среднего предпринимательства и потребительского рынка муниципального образования «Выборгский район» Ленинградской области» муниципальной программы муниципального образования «Выборгский район» Ленинградской области «Стимулирование экономической активности муниципального образования «Выборгский район» Ленинградской области» - 12274,22 рублей:</w:t>
      </w:r>
    </w:p>
    <w:p w14:paraId="4012F22E" w14:textId="77777777" w:rsidR="00FD6ACC" w:rsidRPr="003D1939" w:rsidRDefault="00FD6ACC" w:rsidP="00FD6ACC">
      <w:pPr>
        <w:tabs>
          <w:tab w:val="left" w:pos="993"/>
        </w:tabs>
        <w:ind w:firstLine="709"/>
        <w:jc w:val="both"/>
        <w:rPr>
          <w:sz w:val="24"/>
          <w:szCs w:val="24"/>
        </w:rPr>
      </w:pPr>
      <w:r w:rsidRPr="003D1939">
        <w:rPr>
          <w:sz w:val="24"/>
          <w:szCs w:val="24"/>
        </w:rPr>
        <w:t>1) Мероприятия, направленные на достижение цели федерального (регионального) проекта «Создание условий для лёгкого старта и комфортного ведения бизнеса»:</w:t>
      </w:r>
    </w:p>
    <w:p w14:paraId="31E19B83" w14:textId="77777777" w:rsidR="00FD6ACC" w:rsidRPr="003D1939" w:rsidRDefault="00FD6ACC" w:rsidP="00FD6ACC">
      <w:pPr>
        <w:tabs>
          <w:tab w:val="left" w:pos="993"/>
        </w:tabs>
        <w:ind w:firstLine="709"/>
        <w:jc w:val="both"/>
        <w:rPr>
          <w:sz w:val="24"/>
          <w:szCs w:val="24"/>
        </w:rPr>
      </w:pPr>
      <w:r w:rsidRPr="003D1939">
        <w:rPr>
          <w:sz w:val="24"/>
          <w:szCs w:val="24"/>
        </w:rPr>
        <w:t>- субсидии субъектам малого предпринимательства на организацию предпринимательской деятельности – 4132 228,89 рублей (6 получателей);</w:t>
      </w:r>
    </w:p>
    <w:p w14:paraId="3717D166" w14:textId="77777777" w:rsidR="00FD6ACC" w:rsidRPr="003D1939" w:rsidRDefault="00FD6ACC" w:rsidP="00FD6ACC">
      <w:pPr>
        <w:tabs>
          <w:tab w:val="left" w:pos="993"/>
        </w:tabs>
        <w:ind w:firstLine="709"/>
        <w:jc w:val="both"/>
        <w:rPr>
          <w:sz w:val="24"/>
          <w:szCs w:val="24"/>
        </w:rPr>
      </w:pPr>
      <w:r w:rsidRPr="003D1939">
        <w:rPr>
          <w:sz w:val="24"/>
          <w:szCs w:val="24"/>
        </w:rPr>
        <w:t>2) Комплекс процессных мероприятий «Инфраструктурная и информационная поддержка субъектов МСП», в т.ч.:</w:t>
      </w:r>
    </w:p>
    <w:p w14:paraId="27C9039B" w14:textId="77777777" w:rsidR="00FD6ACC" w:rsidRPr="003D1939" w:rsidRDefault="00FD6ACC" w:rsidP="00FD6ACC">
      <w:pPr>
        <w:tabs>
          <w:tab w:val="left" w:pos="993"/>
        </w:tabs>
        <w:ind w:firstLine="709"/>
        <w:jc w:val="both"/>
        <w:rPr>
          <w:sz w:val="24"/>
          <w:szCs w:val="24"/>
        </w:rPr>
      </w:pPr>
      <w:r w:rsidRPr="003D1939">
        <w:rPr>
          <w:sz w:val="24"/>
          <w:szCs w:val="24"/>
        </w:rPr>
        <w:t>- предоставление субсидий на обеспечение деятельности некоммерческих организаций, образующих инфраструктуру поддержки субъектов МСП МО «Выборгский район» - 2 300 000. рублей. Достигнутые получателем субсидии показатели: 600 субъектам МСП и самозанятым гражданам оказаны консультационные и информационные услуги на безвозмездной основе; проведено 17 образовательных и обучающих мероприятий для субъектов МСП и самозанятых граждан, в которых приняло участие 190 субъектов МСП и самозанятых граждан;</w:t>
      </w:r>
    </w:p>
    <w:p w14:paraId="659C2B12" w14:textId="77777777" w:rsidR="00FD6ACC" w:rsidRPr="003D1939" w:rsidRDefault="00FD6ACC" w:rsidP="00FD6ACC">
      <w:pPr>
        <w:tabs>
          <w:tab w:val="left" w:pos="993"/>
        </w:tabs>
        <w:ind w:firstLine="709"/>
        <w:jc w:val="both"/>
        <w:rPr>
          <w:sz w:val="24"/>
          <w:szCs w:val="24"/>
        </w:rPr>
      </w:pPr>
      <w:r w:rsidRPr="003D1939">
        <w:rPr>
          <w:sz w:val="24"/>
          <w:szCs w:val="24"/>
        </w:rPr>
        <w:t>- предоставление субсидий на развитие организаций, образующих инфраструктуру поддержки субъектов МСП МО «Выборгский район» - 4 322 000 руб. Организована и оборудована универсальная ярмарка «Южная» (г. Выборг, ул. Гагарина, у д. 27а) на 43 торговых места;</w:t>
      </w:r>
    </w:p>
    <w:p w14:paraId="332D429B" w14:textId="77777777" w:rsidR="00FD6ACC" w:rsidRPr="003D1939" w:rsidRDefault="00FD6ACC" w:rsidP="00FD6ACC">
      <w:pPr>
        <w:ind w:firstLine="720"/>
        <w:jc w:val="both"/>
        <w:rPr>
          <w:sz w:val="24"/>
          <w:szCs w:val="24"/>
        </w:rPr>
      </w:pPr>
      <w:r w:rsidRPr="003D1939">
        <w:rPr>
          <w:sz w:val="24"/>
          <w:szCs w:val="24"/>
        </w:rPr>
        <w:t>3) Комплекс процессных мероприятий «Создание условий для развития малого и среднего предпринимательства и потребительского рынка», т.ч.:</w:t>
      </w:r>
    </w:p>
    <w:p w14:paraId="6A6111D1" w14:textId="77777777" w:rsidR="00FD6ACC" w:rsidRPr="003D1939" w:rsidRDefault="00FD6ACC" w:rsidP="00FD6ACC">
      <w:pPr>
        <w:ind w:firstLine="709"/>
        <w:jc w:val="both"/>
        <w:rPr>
          <w:sz w:val="24"/>
          <w:szCs w:val="24"/>
        </w:rPr>
      </w:pPr>
      <w:r w:rsidRPr="003D1939">
        <w:rPr>
          <w:sz w:val="24"/>
          <w:szCs w:val="24"/>
        </w:rPr>
        <w:lastRenderedPageBreak/>
        <w:t>- поддержка субъектов малого и среднего предпринимательства в области подготовки, переподготовки и повышения квалификации кадров:</w:t>
      </w:r>
    </w:p>
    <w:p w14:paraId="28F57324" w14:textId="77777777" w:rsidR="00FD6ACC" w:rsidRPr="003D1939" w:rsidRDefault="00FD6ACC">
      <w:pPr>
        <w:numPr>
          <w:ilvl w:val="0"/>
          <w:numId w:val="22"/>
        </w:numPr>
        <w:jc w:val="both"/>
        <w:rPr>
          <w:sz w:val="24"/>
          <w:szCs w:val="24"/>
        </w:rPr>
      </w:pPr>
      <w:r w:rsidRPr="003D1939">
        <w:rPr>
          <w:sz w:val="24"/>
          <w:szCs w:val="24"/>
        </w:rPr>
        <w:t xml:space="preserve">проведение курса «Введение в предпринимательство» - 110 000 </w:t>
      </w:r>
      <w:r w:rsidRPr="003D1939">
        <w:rPr>
          <w:color w:val="000000"/>
          <w:sz w:val="24"/>
          <w:szCs w:val="24"/>
        </w:rPr>
        <w:t>рублей (32 обученных</w:t>
      </w:r>
      <w:r w:rsidRPr="003D1939">
        <w:rPr>
          <w:sz w:val="24"/>
          <w:szCs w:val="24"/>
        </w:rPr>
        <w:t>);</w:t>
      </w:r>
    </w:p>
    <w:p w14:paraId="6B4EFB5A" w14:textId="77777777" w:rsidR="00FD6ACC" w:rsidRPr="003D1939" w:rsidRDefault="00FD6ACC" w:rsidP="00FD6ACC">
      <w:pPr>
        <w:ind w:firstLine="709"/>
        <w:jc w:val="both"/>
        <w:rPr>
          <w:sz w:val="24"/>
          <w:szCs w:val="24"/>
        </w:rPr>
      </w:pPr>
      <w:r w:rsidRPr="003D1939">
        <w:rPr>
          <w:sz w:val="24"/>
          <w:szCs w:val="24"/>
        </w:rPr>
        <w:t>- содействие в продвижении продукции (работ, услуг) субъектов малого и среднего предпринимательства Выборгского района на товарные рынки:</w:t>
      </w:r>
    </w:p>
    <w:p w14:paraId="500D8C47" w14:textId="77777777" w:rsidR="00FD6ACC" w:rsidRPr="003D1939" w:rsidRDefault="00FD6ACC">
      <w:pPr>
        <w:numPr>
          <w:ilvl w:val="0"/>
          <w:numId w:val="22"/>
        </w:numPr>
        <w:jc w:val="both"/>
        <w:rPr>
          <w:sz w:val="24"/>
          <w:szCs w:val="24"/>
        </w:rPr>
      </w:pPr>
      <w:r w:rsidRPr="003D1939">
        <w:rPr>
          <w:sz w:val="24"/>
          <w:szCs w:val="24"/>
        </w:rPr>
        <w:t>организация участия делегации предпринимателей Выборгского района в торжественном мероприятии, посвященном дню предпринимателя Ленинградской области в г. Гатчина – 37 500 рублей (20 участников);</w:t>
      </w:r>
    </w:p>
    <w:p w14:paraId="32CB5EE1" w14:textId="77777777" w:rsidR="00FD6ACC" w:rsidRPr="003D1939" w:rsidRDefault="00FD6ACC">
      <w:pPr>
        <w:numPr>
          <w:ilvl w:val="0"/>
          <w:numId w:val="22"/>
        </w:numPr>
        <w:jc w:val="both"/>
        <w:rPr>
          <w:sz w:val="24"/>
          <w:szCs w:val="24"/>
        </w:rPr>
      </w:pPr>
      <w:r w:rsidRPr="003D1939">
        <w:rPr>
          <w:sz w:val="24"/>
          <w:szCs w:val="24"/>
        </w:rPr>
        <w:t>выездной информационный семинар для субъектов МСП и самозанятых граждан в Фонд «Фонд поддержки предпринимательства и промышленности Ленинградской области микрокредитная компания» - 35 000 рублей (30 участников);</w:t>
      </w:r>
    </w:p>
    <w:p w14:paraId="3F03A479" w14:textId="77777777" w:rsidR="00FD6ACC" w:rsidRPr="003D1939" w:rsidRDefault="00FD6ACC">
      <w:pPr>
        <w:numPr>
          <w:ilvl w:val="0"/>
          <w:numId w:val="22"/>
        </w:numPr>
        <w:jc w:val="both"/>
        <w:rPr>
          <w:sz w:val="24"/>
          <w:szCs w:val="24"/>
        </w:rPr>
      </w:pPr>
      <w:r w:rsidRPr="003D1939">
        <w:rPr>
          <w:sz w:val="24"/>
          <w:szCs w:val="24"/>
        </w:rPr>
        <w:t>содействие участию мастеров НХП и ремесел в фольклорном городке в рамках празднования 95-ой годовщины образования Ленинградской области – 11 500 руб.</w:t>
      </w:r>
    </w:p>
    <w:p w14:paraId="09C97B6B" w14:textId="77777777" w:rsidR="00FD6ACC" w:rsidRPr="003D1939" w:rsidRDefault="00FD6ACC">
      <w:pPr>
        <w:numPr>
          <w:ilvl w:val="0"/>
          <w:numId w:val="22"/>
        </w:numPr>
        <w:jc w:val="both"/>
        <w:rPr>
          <w:sz w:val="24"/>
          <w:szCs w:val="24"/>
        </w:rPr>
      </w:pPr>
      <w:r w:rsidRPr="003D1939">
        <w:rPr>
          <w:sz w:val="24"/>
          <w:szCs w:val="24"/>
        </w:rPr>
        <w:t xml:space="preserve">организация участия субъектов МСП и самозанятых граждан в спортивном форуме «Бизнес </w:t>
      </w:r>
      <w:r w:rsidRPr="003D1939">
        <w:rPr>
          <w:sz w:val="24"/>
          <w:szCs w:val="24"/>
          <w:lang w:val="en-US"/>
        </w:rPr>
        <w:t>ZA</w:t>
      </w:r>
      <w:r w:rsidRPr="003D1939">
        <w:rPr>
          <w:sz w:val="24"/>
          <w:szCs w:val="24"/>
        </w:rPr>
        <w:t xml:space="preserve"> спорт!», посвященном Дню российского предпринимательства, в г. </w:t>
      </w:r>
      <w:r w:rsidRPr="003D1939">
        <w:rPr>
          <w:color w:val="000000"/>
          <w:sz w:val="24"/>
          <w:szCs w:val="24"/>
        </w:rPr>
        <w:t>Токсово</w:t>
      </w:r>
      <w:r w:rsidRPr="003D1939">
        <w:rPr>
          <w:sz w:val="24"/>
          <w:szCs w:val="24"/>
        </w:rPr>
        <w:t xml:space="preserve"> - 16 000 рублей (</w:t>
      </w:r>
      <w:r w:rsidRPr="003D1939">
        <w:rPr>
          <w:color w:val="000000"/>
          <w:sz w:val="24"/>
          <w:szCs w:val="24"/>
        </w:rPr>
        <w:t>21</w:t>
      </w:r>
      <w:r w:rsidRPr="003D1939">
        <w:rPr>
          <w:sz w:val="24"/>
          <w:szCs w:val="24"/>
        </w:rPr>
        <w:t xml:space="preserve"> участник);</w:t>
      </w:r>
    </w:p>
    <w:p w14:paraId="119079F6" w14:textId="77777777" w:rsidR="00FD6ACC" w:rsidRPr="003D1939" w:rsidRDefault="00FD6ACC" w:rsidP="00FD6ACC">
      <w:pPr>
        <w:ind w:firstLine="709"/>
        <w:jc w:val="both"/>
        <w:rPr>
          <w:sz w:val="24"/>
          <w:szCs w:val="24"/>
        </w:rPr>
      </w:pPr>
      <w:r w:rsidRPr="003D1939">
        <w:rPr>
          <w:sz w:val="24"/>
          <w:szCs w:val="24"/>
        </w:rPr>
        <w:t>- организация и проведение совместно с субъектами малого и среднего предпринимательства, их объединениями и некоммерческими организациями мероприятий, направленных на развитие малого и среднего предпринимательства на территории МО «Выборгский район»:</w:t>
      </w:r>
    </w:p>
    <w:p w14:paraId="6EA38DC8" w14:textId="77777777" w:rsidR="00FD6ACC" w:rsidRPr="003D1939" w:rsidRDefault="00FD6ACC">
      <w:pPr>
        <w:numPr>
          <w:ilvl w:val="0"/>
          <w:numId w:val="23"/>
        </w:numPr>
        <w:jc w:val="both"/>
        <w:rPr>
          <w:sz w:val="24"/>
          <w:szCs w:val="24"/>
        </w:rPr>
      </w:pPr>
      <w:r w:rsidRPr="003D1939">
        <w:rPr>
          <w:sz w:val="24"/>
          <w:szCs w:val="24"/>
        </w:rPr>
        <w:t>организация и проведение традиционных сельскохозяйственных ярмарок 30.04-01.05.2022, 24-25.2022 – 360 000 рублей (в весенней ярмарке приняли участие 95 субъектов МСП, в т.ч. 30 товаропроизводителей Выборгского района, которым места на ярмарке были предоставлены бесплатно; в осенней ярмарке приняли участие 137 субъектов МСП, в т.ч. 30 товаропроизводителей Выборгского района);</w:t>
      </w:r>
    </w:p>
    <w:p w14:paraId="1383336F" w14:textId="77777777" w:rsidR="00FD6ACC" w:rsidRPr="003D1939" w:rsidRDefault="00FD6ACC">
      <w:pPr>
        <w:numPr>
          <w:ilvl w:val="0"/>
          <w:numId w:val="23"/>
        </w:numPr>
        <w:jc w:val="both"/>
        <w:rPr>
          <w:sz w:val="24"/>
          <w:szCs w:val="24"/>
        </w:rPr>
      </w:pPr>
      <w:r w:rsidRPr="003D1939">
        <w:rPr>
          <w:sz w:val="24"/>
          <w:szCs w:val="24"/>
        </w:rPr>
        <w:t>организация и проведение конференции «Я – предприниматель!», посвященной Дню предпринимателя Ленинградской области – 231 478,44 рублей (40 участников).</w:t>
      </w:r>
    </w:p>
    <w:p w14:paraId="2B58F3E1" w14:textId="77777777" w:rsidR="00FD6ACC" w:rsidRPr="003D1939" w:rsidRDefault="00FD6ACC" w:rsidP="00FD6ACC">
      <w:pPr>
        <w:ind w:firstLine="709"/>
        <w:jc w:val="both"/>
        <w:rPr>
          <w:sz w:val="24"/>
          <w:szCs w:val="24"/>
        </w:rPr>
      </w:pPr>
      <w:r w:rsidRPr="003D1939">
        <w:rPr>
          <w:sz w:val="24"/>
          <w:szCs w:val="24"/>
        </w:rPr>
        <w:t>4) Предоставление субсидий некоммерческим организациям, образующим инфраструктуру поддержки субъектов малого и среднего предпринимательства, не являющихся государственными (муниципальными) учреждениями, на организацию и проведение мониторинга деятельности субъектов МСП и потребительского рынка ЛО на территории МО «Выборгский район»:</w:t>
      </w:r>
    </w:p>
    <w:p w14:paraId="0E90CE51" w14:textId="77777777" w:rsidR="00FD6ACC" w:rsidRPr="003D1939" w:rsidRDefault="00FD6ACC" w:rsidP="00FD6ACC">
      <w:pPr>
        <w:ind w:firstLine="709"/>
        <w:jc w:val="both"/>
        <w:rPr>
          <w:color w:val="000000"/>
          <w:sz w:val="24"/>
          <w:szCs w:val="24"/>
        </w:rPr>
      </w:pPr>
      <w:r w:rsidRPr="003D1939">
        <w:rPr>
          <w:sz w:val="24"/>
          <w:szCs w:val="24"/>
        </w:rPr>
        <w:t xml:space="preserve">- организация и </w:t>
      </w:r>
      <w:r w:rsidRPr="003D1939">
        <w:rPr>
          <w:color w:val="000000"/>
          <w:sz w:val="24"/>
          <w:szCs w:val="24"/>
        </w:rPr>
        <w:t>проведение мониторинга деятельности субъектов МСП и потребительского рынка на территории МО «Выборгский район» - 718 515 руб. (обследовано 2383 субъекта малого и среднего предпринимательства).</w:t>
      </w:r>
    </w:p>
    <w:p w14:paraId="6447A927" w14:textId="77777777" w:rsidR="00FD6ACC" w:rsidRPr="003D1939" w:rsidRDefault="00FD6ACC" w:rsidP="00FD6ACC">
      <w:pPr>
        <w:ind w:firstLine="709"/>
        <w:jc w:val="both"/>
        <w:rPr>
          <w:sz w:val="24"/>
          <w:szCs w:val="24"/>
        </w:rPr>
      </w:pPr>
      <w:r w:rsidRPr="003D1939">
        <w:rPr>
          <w:sz w:val="24"/>
          <w:szCs w:val="24"/>
        </w:rPr>
        <w:t>По итогам года данная подпрограмма исполнена на 99,9%</w:t>
      </w:r>
    </w:p>
    <w:p w14:paraId="2C31320F" w14:textId="77777777" w:rsidR="00FD6ACC" w:rsidRPr="003D1939" w:rsidRDefault="00FD6ACC" w:rsidP="00FD6ACC">
      <w:pPr>
        <w:ind w:firstLine="709"/>
        <w:jc w:val="both"/>
        <w:rPr>
          <w:sz w:val="24"/>
          <w:szCs w:val="24"/>
          <w:u w:val="single"/>
        </w:rPr>
      </w:pPr>
      <w:r w:rsidRPr="003D1939">
        <w:rPr>
          <w:sz w:val="24"/>
          <w:szCs w:val="24"/>
          <w:u w:val="single"/>
        </w:rPr>
        <w:t>б) «Развитие малого и среднего предпринимательства и потребительского рынка на территории МО «Город Выборг» муниципальной программы муниципального образования «Город Выборг» Выборгского района Ленинградской области «Стимулирование экономической активности муниципального образования «Город Выборг» - 820 000 рублей:</w:t>
      </w:r>
    </w:p>
    <w:p w14:paraId="765A2AB5" w14:textId="77777777" w:rsidR="00FD6ACC" w:rsidRPr="003D1939" w:rsidRDefault="00FD6ACC" w:rsidP="00FD6ACC">
      <w:pPr>
        <w:ind w:firstLine="709"/>
        <w:jc w:val="both"/>
        <w:rPr>
          <w:sz w:val="24"/>
          <w:szCs w:val="24"/>
        </w:rPr>
      </w:pPr>
      <w:r w:rsidRPr="003D1939">
        <w:rPr>
          <w:sz w:val="24"/>
          <w:szCs w:val="24"/>
        </w:rPr>
        <w:t>1. Поддержка субъектов малого и среднего предпринимательства и самозанятых граждан в области подготовки, переподготовки и повышения квалификации кадров:</w:t>
      </w:r>
    </w:p>
    <w:p w14:paraId="7C2569F8" w14:textId="77777777" w:rsidR="00FD6ACC" w:rsidRPr="003D1939" w:rsidRDefault="00FD6ACC" w:rsidP="00FD6ACC">
      <w:pPr>
        <w:ind w:firstLine="709"/>
        <w:jc w:val="both"/>
        <w:rPr>
          <w:sz w:val="24"/>
          <w:szCs w:val="24"/>
        </w:rPr>
      </w:pPr>
      <w:r w:rsidRPr="003D1939">
        <w:rPr>
          <w:sz w:val="24"/>
          <w:szCs w:val="24"/>
        </w:rPr>
        <w:t>- проведение обучающих курсов для субъектов МСП города Выборга на тему «Развитие личной эффективности» - 71 000 рублей (38 - участников);</w:t>
      </w:r>
    </w:p>
    <w:p w14:paraId="425F57FD" w14:textId="77777777" w:rsidR="00FD6ACC" w:rsidRPr="003D1939" w:rsidRDefault="00FD6ACC" w:rsidP="00FD6ACC">
      <w:pPr>
        <w:pStyle w:val="ConsPlusNonformat"/>
        <w:ind w:firstLine="709"/>
        <w:jc w:val="both"/>
        <w:rPr>
          <w:rFonts w:ascii="Times New Roman" w:hAnsi="Times New Roman" w:cs="Times New Roman"/>
          <w:sz w:val="24"/>
          <w:szCs w:val="24"/>
        </w:rPr>
      </w:pPr>
      <w:r w:rsidRPr="003D1939">
        <w:rPr>
          <w:rFonts w:ascii="Times New Roman" w:hAnsi="Times New Roman" w:cs="Times New Roman"/>
          <w:sz w:val="24"/>
          <w:szCs w:val="24"/>
        </w:rPr>
        <w:lastRenderedPageBreak/>
        <w:t>2. Содействие в продвижении продукции (работ, услуг) субъектов малого и среднего предпринимательства и самозанятых граждан муниципального образования «Город Выборг» Выборгского района Ленинградской области на товарные рынки:</w:t>
      </w:r>
    </w:p>
    <w:p w14:paraId="5EBF595A" w14:textId="77777777" w:rsidR="00FD6ACC" w:rsidRPr="003D1939" w:rsidRDefault="00FD6ACC" w:rsidP="00FD6ACC">
      <w:pPr>
        <w:ind w:firstLine="709"/>
        <w:jc w:val="both"/>
        <w:rPr>
          <w:sz w:val="24"/>
          <w:szCs w:val="24"/>
        </w:rPr>
      </w:pPr>
      <w:r w:rsidRPr="003D1939">
        <w:rPr>
          <w:sz w:val="24"/>
          <w:szCs w:val="24"/>
        </w:rPr>
        <w:t>- организация и проведение выставки-ярмарки продукции субъектов МСП и самозанятых города Выборга «Новогодний калейдоскоп» и участие в федеральном проекте «Ёлки России» - 80 000 рублей (29 участников);</w:t>
      </w:r>
    </w:p>
    <w:p w14:paraId="6DD3C6BB" w14:textId="77777777" w:rsidR="00FD6ACC" w:rsidRPr="003D1939" w:rsidRDefault="00FD6ACC" w:rsidP="00FD6ACC">
      <w:pPr>
        <w:ind w:firstLine="709"/>
        <w:jc w:val="both"/>
        <w:rPr>
          <w:sz w:val="24"/>
          <w:szCs w:val="24"/>
        </w:rPr>
      </w:pPr>
      <w:r w:rsidRPr="003D1939">
        <w:rPr>
          <w:sz w:val="24"/>
          <w:szCs w:val="24"/>
        </w:rPr>
        <w:t>3. Организация совместно с субъектами малого и среднего предпринимательства, их объединениями и некоммерческими организациями мероприятий, направленных на развитие малого и среднего предпринимательства на территории муниципального образования «Город Выборг» Выборгского района Ленинградской области, в т.ч.:</w:t>
      </w:r>
    </w:p>
    <w:p w14:paraId="707BE97E" w14:textId="77777777" w:rsidR="00FD6ACC" w:rsidRPr="003D1939" w:rsidRDefault="00FD6ACC" w:rsidP="00FD6ACC">
      <w:pPr>
        <w:ind w:firstLine="709"/>
        <w:jc w:val="both"/>
        <w:rPr>
          <w:sz w:val="24"/>
          <w:szCs w:val="24"/>
        </w:rPr>
      </w:pPr>
      <w:r w:rsidRPr="003D1939">
        <w:rPr>
          <w:sz w:val="24"/>
          <w:szCs w:val="24"/>
        </w:rPr>
        <w:t xml:space="preserve">- организация и проведение мероприятий, направленных на развитие и поддержку субъектов малого и среднего предпринимательства, осуществляющих деятельность в сфере социального предпринимательства: </w:t>
      </w:r>
    </w:p>
    <w:p w14:paraId="5CB986D3" w14:textId="77777777" w:rsidR="00FD6ACC" w:rsidRPr="003D1939" w:rsidRDefault="00FD6ACC">
      <w:pPr>
        <w:numPr>
          <w:ilvl w:val="0"/>
          <w:numId w:val="24"/>
        </w:numPr>
        <w:jc w:val="both"/>
        <w:rPr>
          <w:sz w:val="24"/>
          <w:szCs w:val="24"/>
        </w:rPr>
      </w:pPr>
      <w:r w:rsidRPr="003D1939">
        <w:rPr>
          <w:sz w:val="24"/>
          <w:szCs w:val="24"/>
        </w:rPr>
        <w:t>организация и проведение тренинга «Корпоратив социальных предпринимателей» - 140 000 рублей (30 участников);</w:t>
      </w:r>
    </w:p>
    <w:p w14:paraId="547636D3" w14:textId="77777777" w:rsidR="00FD6ACC" w:rsidRPr="003D1939" w:rsidRDefault="00FD6ACC">
      <w:pPr>
        <w:numPr>
          <w:ilvl w:val="0"/>
          <w:numId w:val="24"/>
        </w:numPr>
        <w:jc w:val="both"/>
        <w:rPr>
          <w:sz w:val="24"/>
          <w:szCs w:val="24"/>
        </w:rPr>
      </w:pPr>
      <w:r w:rsidRPr="003D1939">
        <w:rPr>
          <w:sz w:val="24"/>
          <w:szCs w:val="24"/>
        </w:rPr>
        <w:t>организация и проведение круглого стола для субъектов МСП г. Выборга «Топ-8 навыков успешного социального предпринимателя» – 124 000 рублей (30 участников).</w:t>
      </w:r>
    </w:p>
    <w:p w14:paraId="56222540" w14:textId="77777777" w:rsidR="00FD6ACC" w:rsidRPr="003D1939" w:rsidRDefault="00FD6ACC" w:rsidP="00FD6ACC">
      <w:pPr>
        <w:ind w:firstLine="709"/>
        <w:jc w:val="both"/>
        <w:rPr>
          <w:sz w:val="24"/>
          <w:szCs w:val="24"/>
        </w:rPr>
      </w:pPr>
      <w:r w:rsidRPr="003D1939">
        <w:rPr>
          <w:sz w:val="24"/>
          <w:szCs w:val="24"/>
        </w:rPr>
        <w:t>- организация и проведение мероприятий, направленных на развитие молодежного предпринимательства:</w:t>
      </w:r>
    </w:p>
    <w:p w14:paraId="76FBF7F7" w14:textId="77777777" w:rsidR="00FD6ACC" w:rsidRPr="003D1939" w:rsidRDefault="00FD6ACC">
      <w:pPr>
        <w:numPr>
          <w:ilvl w:val="0"/>
          <w:numId w:val="25"/>
        </w:numPr>
        <w:jc w:val="both"/>
        <w:rPr>
          <w:sz w:val="24"/>
          <w:szCs w:val="24"/>
        </w:rPr>
      </w:pPr>
      <w:r w:rsidRPr="003D1939">
        <w:rPr>
          <w:sz w:val="24"/>
          <w:szCs w:val="24"/>
        </w:rPr>
        <w:t>проведение обучающего семинара для индивидуальных предпринимателей и самозанятых граждан города Выборга в возрасте до 35 лет на тему: «Это мой бизнес» - 50 000 рублей (46 участников).</w:t>
      </w:r>
    </w:p>
    <w:p w14:paraId="3B64B844" w14:textId="77777777" w:rsidR="00FD6ACC" w:rsidRPr="003D1939" w:rsidRDefault="00FD6ACC" w:rsidP="00FD6ACC">
      <w:pPr>
        <w:ind w:firstLine="709"/>
        <w:jc w:val="both"/>
        <w:rPr>
          <w:sz w:val="24"/>
          <w:szCs w:val="24"/>
        </w:rPr>
      </w:pPr>
      <w:r w:rsidRPr="003D1939">
        <w:rPr>
          <w:sz w:val="24"/>
          <w:szCs w:val="24"/>
        </w:rPr>
        <w:t>- организация и проведение иных мероприятий, направленных на развитие малого и среднего предпринимательства на территории МО «Город Выборг»:</w:t>
      </w:r>
    </w:p>
    <w:p w14:paraId="21FDD428" w14:textId="77777777" w:rsidR="00FD6ACC" w:rsidRPr="003D1939" w:rsidRDefault="00FD6ACC">
      <w:pPr>
        <w:numPr>
          <w:ilvl w:val="0"/>
          <w:numId w:val="25"/>
        </w:numPr>
        <w:jc w:val="both"/>
        <w:rPr>
          <w:sz w:val="24"/>
          <w:szCs w:val="24"/>
        </w:rPr>
      </w:pPr>
      <w:r w:rsidRPr="003D1939">
        <w:rPr>
          <w:sz w:val="24"/>
          <w:szCs w:val="24"/>
        </w:rPr>
        <w:t>изготовление справочника «Путеводитель для предпринимателя» - 85 000 рублей (1 000 шт.);</w:t>
      </w:r>
    </w:p>
    <w:p w14:paraId="21C0D900" w14:textId="77777777" w:rsidR="00FD6ACC" w:rsidRPr="003D1939" w:rsidRDefault="00FD6ACC">
      <w:pPr>
        <w:numPr>
          <w:ilvl w:val="0"/>
          <w:numId w:val="25"/>
        </w:numPr>
        <w:jc w:val="both"/>
        <w:rPr>
          <w:sz w:val="24"/>
          <w:szCs w:val="24"/>
        </w:rPr>
      </w:pPr>
      <w:r w:rsidRPr="003D1939">
        <w:rPr>
          <w:sz w:val="24"/>
          <w:szCs w:val="24"/>
        </w:rPr>
        <w:t>организация и проведение конкурса среди субъектов МСП города Выборга по украшению объектов предпринимательской деятельности к Новому году и Рождеству – 270 000 рублей (31 участник).</w:t>
      </w:r>
    </w:p>
    <w:p w14:paraId="7E51A000" w14:textId="77777777" w:rsidR="00FD6ACC" w:rsidRPr="003D1939" w:rsidRDefault="00FD6ACC" w:rsidP="00FD6ACC">
      <w:pPr>
        <w:ind w:firstLine="709"/>
        <w:jc w:val="both"/>
        <w:rPr>
          <w:sz w:val="24"/>
          <w:szCs w:val="24"/>
        </w:rPr>
      </w:pPr>
      <w:r w:rsidRPr="003D1939">
        <w:rPr>
          <w:sz w:val="24"/>
          <w:szCs w:val="24"/>
        </w:rPr>
        <w:t>По итогам 2022 года данная подпрограмма реализована на 100%.</w:t>
      </w:r>
    </w:p>
    <w:p w14:paraId="2CFEA855" w14:textId="77777777" w:rsidR="00FD6ACC" w:rsidRPr="003D1939" w:rsidRDefault="00FD6ACC" w:rsidP="00FD6ACC">
      <w:pPr>
        <w:widowControl w:val="0"/>
        <w:suppressAutoHyphens/>
        <w:autoSpaceDN w:val="0"/>
        <w:ind w:firstLine="709"/>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За счет собственных средств, а также за счет средств бюджета Ленинградской области в 2022 году АНО «Выборгский центр поддержки предпринимательства» (далее – Центр):</w:t>
      </w:r>
    </w:p>
    <w:p w14:paraId="408C95A7" w14:textId="77777777" w:rsidR="00FD6ACC" w:rsidRPr="003D1939" w:rsidRDefault="00FD6ACC" w:rsidP="00FD6ACC">
      <w:pPr>
        <w:widowControl w:val="0"/>
        <w:suppressAutoHyphens/>
        <w:autoSpaceDN w:val="0"/>
        <w:ind w:firstLine="709"/>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 оказал более 2000 безвозмездных консультационных и информационных услуг.</w:t>
      </w:r>
    </w:p>
    <w:p w14:paraId="6C55FA29" w14:textId="77777777" w:rsidR="00FD6ACC" w:rsidRPr="003D1939" w:rsidRDefault="00FD6ACC" w:rsidP="00FD6ACC">
      <w:pPr>
        <w:widowControl w:val="0"/>
        <w:suppressAutoHyphens/>
        <w:autoSpaceDN w:val="0"/>
        <w:ind w:firstLine="709"/>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 обучил по программе «Введение в основы предпринимательской деятельности» 290 человек.</w:t>
      </w:r>
    </w:p>
    <w:p w14:paraId="396AF693" w14:textId="77777777" w:rsidR="00FD6ACC" w:rsidRPr="003D1939" w:rsidRDefault="00FD6ACC" w:rsidP="00FD6ACC">
      <w:pPr>
        <w:widowControl w:val="0"/>
        <w:suppressAutoHyphens/>
        <w:autoSpaceDN w:val="0"/>
        <w:ind w:firstLine="709"/>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 провёл 59 мероприятий для субъектов предпринимательской деятельности, будущих предпринимателей и самозанятых граждан, в которых приняли участие 701 человек (из них субъекты предпринимательской деятельности – 431, самозанятые - 52, физические лица – 218).</w:t>
      </w:r>
    </w:p>
    <w:p w14:paraId="57822CA8" w14:textId="77777777" w:rsidR="00FD6ACC" w:rsidRPr="003D1939" w:rsidRDefault="00FD6ACC" w:rsidP="00FD6ACC">
      <w:pPr>
        <w:widowControl w:val="0"/>
        <w:suppressAutoHyphens/>
        <w:autoSpaceDN w:val="0"/>
        <w:ind w:firstLine="708"/>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 организовал ярмарки с участием мастеров НХП Выборгского района:</w:t>
      </w:r>
    </w:p>
    <w:p w14:paraId="37F81F45" w14:textId="77777777" w:rsidR="00FD6ACC" w:rsidRPr="003D1939" w:rsidRDefault="00FD6ACC">
      <w:pPr>
        <w:widowControl w:val="0"/>
        <w:numPr>
          <w:ilvl w:val="0"/>
          <w:numId w:val="26"/>
        </w:numPr>
        <w:tabs>
          <w:tab w:val="left" w:pos="993"/>
        </w:tabs>
        <w:suppressAutoHyphens/>
        <w:autoSpaceDN w:val="0"/>
        <w:jc w:val="both"/>
        <w:textAlignment w:val="baseline"/>
        <w:rPr>
          <w:color w:val="000000"/>
          <w:sz w:val="24"/>
          <w:szCs w:val="24"/>
        </w:rPr>
      </w:pPr>
      <w:r w:rsidRPr="003D1939">
        <w:rPr>
          <w:color w:val="000000"/>
          <w:sz w:val="24"/>
          <w:szCs w:val="24"/>
        </w:rPr>
        <w:t>Ярмарка «Рождественская», г. Выборг, 01-09.01.2022 (19 участников);</w:t>
      </w:r>
    </w:p>
    <w:p w14:paraId="44D465AB" w14:textId="77777777" w:rsidR="00FD6ACC" w:rsidRPr="003D1939" w:rsidRDefault="00FD6ACC">
      <w:pPr>
        <w:widowControl w:val="0"/>
        <w:numPr>
          <w:ilvl w:val="0"/>
          <w:numId w:val="26"/>
        </w:numPr>
        <w:tabs>
          <w:tab w:val="left" w:pos="993"/>
        </w:tabs>
        <w:suppressAutoHyphens/>
        <w:autoSpaceDN w:val="0"/>
        <w:jc w:val="both"/>
        <w:textAlignment w:val="baseline"/>
        <w:rPr>
          <w:color w:val="000000"/>
          <w:sz w:val="24"/>
          <w:szCs w:val="24"/>
        </w:rPr>
      </w:pPr>
      <w:r w:rsidRPr="003D1939">
        <w:rPr>
          <w:color w:val="000000"/>
          <w:sz w:val="24"/>
          <w:szCs w:val="24"/>
        </w:rPr>
        <w:t>Ярмарка «Гуляй, Масленица!», г. Выборг, 06.03.2022 (16 участников);</w:t>
      </w:r>
    </w:p>
    <w:p w14:paraId="234D3587" w14:textId="77777777" w:rsidR="00FD6ACC" w:rsidRPr="003D1939" w:rsidRDefault="00FD6ACC">
      <w:pPr>
        <w:widowControl w:val="0"/>
        <w:numPr>
          <w:ilvl w:val="0"/>
          <w:numId w:val="26"/>
        </w:numPr>
        <w:tabs>
          <w:tab w:val="left" w:pos="993"/>
        </w:tabs>
        <w:suppressAutoHyphens/>
        <w:autoSpaceDN w:val="0"/>
        <w:jc w:val="both"/>
        <w:textAlignment w:val="baseline"/>
        <w:rPr>
          <w:color w:val="000000"/>
          <w:sz w:val="24"/>
          <w:szCs w:val="24"/>
        </w:rPr>
      </w:pPr>
      <w:r w:rsidRPr="003D1939">
        <w:rPr>
          <w:rFonts w:eastAsia="SimSun"/>
          <w:color w:val="000000"/>
          <w:kern w:val="3"/>
          <w:sz w:val="24"/>
          <w:szCs w:val="24"/>
          <w:lang w:eastAsia="zh-CN" w:bidi="hi-IN"/>
        </w:rPr>
        <w:t>Ярмарка «Средневековый город», с 21.03.2021 по 26.06.2022 (154 участника);</w:t>
      </w:r>
    </w:p>
    <w:p w14:paraId="640B3ECD" w14:textId="77777777" w:rsidR="00FD6ACC" w:rsidRPr="003D1939" w:rsidRDefault="00FD6ACC">
      <w:pPr>
        <w:widowControl w:val="0"/>
        <w:numPr>
          <w:ilvl w:val="0"/>
          <w:numId w:val="26"/>
        </w:numPr>
        <w:tabs>
          <w:tab w:val="left" w:pos="993"/>
        </w:tabs>
        <w:suppressAutoHyphens/>
        <w:autoSpaceDN w:val="0"/>
        <w:jc w:val="both"/>
        <w:textAlignment w:val="baseline"/>
        <w:rPr>
          <w:color w:val="000000"/>
          <w:sz w:val="24"/>
          <w:szCs w:val="24"/>
        </w:rPr>
      </w:pPr>
      <w:r w:rsidRPr="003D1939">
        <w:rPr>
          <w:rFonts w:eastAsia="SimSun"/>
          <w:color w:val="000000"/>
          <w:kern w:val="3"/>
          <w:sz w:val="24"/>
          <w:szCs w:val="24"/>
          <w:lang w:eastAsia="zh-CN" w:bidi="hi-IN"/>
        </w:rPr>
        <w:t>Ярмарка «Ремесленный двор», с 23.06 по 30.09.2022 (65 участников);</w:t>
      </w:r>
    </w:p>
    <w:p w14:paraId="1E75389C" w14:textId="77777777" w:rsidR="00FD6ACC" w:rsidRPr="003D1939" w:rsidRDefault="00FD6ACC" w:rsidP="00FD6ACC">
      <w:pPr>
        <w:widowControl w:val="0"/>
        <w:suppressAutoHyphens/>
        <w:autoSpaceDN w:val="0"/>
        <w:ind w:firstLine="709"/>
        <w:jc w:val="both"/>
        <w:textAlignment w:val="baseline"/>
        <w:rPr>
          <w:rFonts w:eastAsia="SimSun"/>
          <w:color w:val="000000"/>
          <w:kern w:val="3"/>
          <w:sz w:val="24"/>
          <w:szCs w:val="24"/>
          <w:lang w:eastAsia="zh-CN" w:bidi="hi-IN"/>
        </w:rPr>
      </w:pPr>
      <w:r w:rsidRPr="003D1939">
        <w:rPr>
          <w:rFonts w:eastAsia="SimSun"/>
          <w:color w:val="000000"/>
          <w:kern w:val="3"/>
          <w:sz w:val="24"/>
          <w:szCs w:val="24"/>
          <w:lang w:eastAsia="zh-CN" w:bidi="hi-IN"/>
        </w:rPr>
        <w:t>Резидентами бизнес-инкубатора, расположенного на территории Центра являются 8 субъектов предпринимательства.</w:t>
      </w:r>
    </w:p>
    <w:p w14:paraId="12096EFF" w14:textId="77777777" w:rsidR="00FD6ACC" w:rsidRPr="003D1939" w:rsidRDefault="00FD6ACC" w:rsidP="00FD6ACC">
      <w:pPr>
        <w:ind w:firstLine="708"/>
        <w:jc w:val="both"/>
        <w:rPr>
          <w:color w:val="000000"/>
          <w:sz w:val="24"/>
          <w:szCs w:val="24"/>
        </w:rPr>
      </w:pPr>
      <w:r w:rsidRPr="003D1939">
        <w:rPr>
          <w:color w:val="000000"/>
          <w:sz w:val="24"/>
          <w:szCs w:val="24"/>
        </w:rPr>
        <w:t xml:space="preserve">Продолжает свою деятельность первый муниципальный туристско-информационный центр в здании железнодорожного вокзала (далее – ТИЦ). За 2022 год </w:t>
      </w:r>
      <w:r w:rsidRPr="003D1939">
        <w:rPr>
          <w:color w:val="000000"/>
          <w:sz w:val="24"/>
          <w:szCs w:val="24"/>
        </w:rPr>
        <w:lastRenderedPageBreak/>
        <w:t>ТИЦ принял 27765 посетителей, из них 18813 обратились за получением информационно-консультационных услуг, 2000 – воспользовались экскурсионными услугами.</w:t>
      </w:r>
    </w:p>
    <w:p w14:paraId="0EF3FA91" w14:textId="77777777" w:rsidR="00FD6ACC" w:rsidRPr="003D1939" w:rsidRDefault="00FD6ACC" w:rsidP="00FD6ACC">
      <w:pPr>
        <w:ind w:firstLine="708"/>
        <w:jc w:val="both"/>
        <w:rPr>
          <w:color w:val="000000"/>
          <w:sz w:val="24"/>
          <w:szCs w:val="24"/>
        </w:rPr>
      </w:pPr>
      <w:r w:rsidRPr="003D1939">
        <w:rPr>
          <w:color w:val="000000"/>
          <w:sz w:val="24"/>
          <w:szCs w:val="24"/>
        </w:rPr>
        <w:t xml:space="preserve">ТИЦ оказывает содействие по реализации и продвижению изделий местных мастеров народно-художественных промыслов. На 31.12.2022 33 действующих договора с субъектами предпринимательства на поставку продукции в ТИЦ. </w:t>
      </w:r>
    </w:p>
    <w:p w14:paraId="40E03C8E" w14:textId="77777777" w:rsidR="00FD6ACC" w:rsidRPr="003D1939" w:rsidRDefault="00FD6ACC" w:rsidP="00FD6ACC">
      <w:pPr>
        <w:ind w:firstLine="708"/>
        <w:jc w:val="both"/>
        <w:rPr>
          <w:color w:val="000000"/>
          <w:sz w:val="24"/>
          <w:szCs w:val="24"/>
        </w:rPr>
      </w:pPr>
      <w:r w:rsidRPr="003D1939">
        <w:rPr>
          <w:color w:val="000000"/>
          <w:sz w:val="24"/>
          <w:szCs w:val="24"/>
        </w:rPr>
        <w:t xml:space="preserve">24-28.02.2022 прошел </w:t>
      </w:r>
      <w:r w:rsidRPr="003D1939">
        <w:rPr>
          <w:color w:val="000000"/>
          <w:sz w:val="24"/>
          <w:szCs w:val="24"/>
          <w:lang w:val="en-US"/>
        </w:rPr>
        <w:t>VI</w:t>
      </w:r>
      <w:r w:rsidRPr="003D1939">
        <w:rPr>
          <w:color w:val="000000"/>
          <w:sz w:val="24"/>
          <w:szCs w:val="24"/>
        </w:rPr>
        <w:t xml:space="preserve"> открытый региональный чемпионат «Молодые профессионалы» (</w:t>
      </w:r>
      <w:r w:rsidRPr="003D1939">
        <w:rPr>
          <w:color w:val="000000"/>
          <w:sz w:val="24"/>
          <w:szCs w:val="24"/>
          <w:lang w:val="en-US"/>
        </w:rPr>
        <w:t>WorldSkills</w:t>
      </w:r>
      <w:r w:rsidRPr="003D1939">
        <w:rPr>
          <w:color w:val="000000"/>
          <w:sz w:val="24"/>
          <w:szCs w:val="24"/>
        </w:rPr>
        <w:t xml:space="preserve"> </w:t>
      </w:r>
      <w:r w:rsidRPr="003D1939">
        <w:rPr>
          <w:color w:val="000000"/>
          <w:sz w:val="24"/>
          <w:szCs w:val="24"/>
          <w:lang w:val="en-US"/>
        </w:rPr>
        <w:t>Russia</w:t>
      </w:r>
      <w:r w:rsidRPr="003D1939">
        <w:rPr>
          <w:color w:val="000000"/>
          <w:sz w:val="24"/>
          <w:szCs w:val="24"/>
        </w:rPr>
        <w:t>) Ленинградской области. В компетенции «Сфера услуг: предпринимательство» команда Центра заняла 2 место.</w:t>
      </w:r>
    </w:p>
    <w:p w14:paraId="4828DBBE" w14:textId="77777777" w:rsidR="00FD6ACC" w:rsidRPr="003D1939" w:rsidRDefault="00FD6ACC" w:rsidP="00FD6ACC">
      <w:pPr>
        <w:ind w:left="-284" w:firstLine="709"/>
        <w:jc w:val="both"/>
        <w:rPr>
          <w:bCs/>
          <w:color w:val="000000"/>
          <w:sz w:val="24"/>
          <w:szCs w:val="24"/>
        </w:rPr>
      </w:pPr>
      <w:r w:rsidRPr="003D1939">
        <w:rPr>
          <w:bCs/>
          <w:color w:val="000000"/>
          <w:sz w:val="24"/>
          <w:szCs w:val="24"/>
        </w:rPr>
        <w:t>В 2022 году работники субъектов малого и среднего предпринимательства Выборгского района заняли призовые места в следующих конкурсах:</w:t>
      </w:r>
    </w:p>
    <w:p w14:paraId="6282EAB4" w14:textId="77777777" w:rsidR="00FD6ACC" w:rsidRPr="003D1939" w:rsidRDefault="00FD6ACC">
      <w:pPr>
        <w:numPr>
          <w:ilvl w:val="0"/>
          <w:numId w:val="27"/>
        </w:numPr>
        <w:jc w:val="both"/>
        <w:rPr>
          <w:bCs/>
          <w:color w:val="000000"/>
          <w:sz w:val="24"/>
          <w:szCs w:val="24"/>
          <w:u w:val="single"/>
        </w:rPr>
      </w:pPr>
      <w:r w:rsidRPr="003D1939">
        <w:rPr>
          <w:bCs/>
          <w:color w:val="000000"/>
          <w:sz w:val="24"/>
          <w:szCs w:val="24"/>
          <w:u w:val="single"/>
        </w:rPr>
        <w:t>Областной конкурс профессионального мастерства:</w:t>
      </w:r>
    </w:p>
    <w:p w14:paraId="5372DDB2" w14:textId="77777777" w:rsidR="00FD6ACC" w:rsidRPr="003D1939" w:rsidRDefault="00FD6ACC" w:rsidP="00FD6ACC">
      <w:pPr>
        <w:ind w:left="-284" w:firstLine="709"/>
        <w:jc w:val="both"/>
        <w:rPr>
          <w:bCs/>
          <w:color w:val="000000"/>
          <w:sz w:val="24"/>
          <w:szCs w:val="24"/>
        </w:rPr>
      </w:pPr>
      <w:r w:rsidRPr="003D1939">
        <w:rPr>
          <w:bCs/>
          <w:color w:val="000000"/>
          <w:sz w:val="24"/>
          <w:szCs w:val="24"/>
        </w:rPr>
        <w:t>- в номинации «Лучший продавец на ярмарке»:</w:t>
      </w:r>
    </w:p>
    <w:p w14:paraId="78AFDB7D" w14:textId="77777777" w:rsidR="00FD6ACC" w:rsidRPr="003D1939" w:rsidRDefault="00FD6ACC" w:rsidP="00FD6ACC">
      <w:pPr>
        <w:ind w:left="-284" w:firstLine="709"/>
        <w:jc w:val="both"/>
        <w:rPr>
          <w:bCs/>
          <w:color w:val="000000"/>
          <w:sz w:val="24"/>
          <w:szCs w:val="24"/>
        </w:rPr>
      </w:pPr>
      <w:r w:rsidRPr="003D1939">
        <w:rPr>
          <w:bCs/>
          <w:color w:val="000000"/>
          <w:sz w:val="24"/>
          <w:szCs w:val="24"/>
          <w:lang w:val="en-US"/>
        </w:rPr>
        <w:t>I</w:t>
      </w:r>
      <w:r w:rsidRPr="003D1939">
        <w:rPr>
          <w:bCs/>
          <w:color w:val="000000"/>
          <w:sz w:val="24"/>
          <w:szCs w:val="24"/>
        </w:rPr>
        <w:t xml:space="preserve"> место - Бабакина Надежда (Выборгское потребительское общество)</w:t>
      </w:r>
    </w:p>
    <w:p w14:paraId="0D8444D9" w14:textId="77777777" w:rsidR="00FD6ACC" w:rsidRPr="003D1939" w:rsidRDefault="00FD6ACC" w:rsidP="00FD6ACC">
      <w:pPr>
        <w:ind w:left="-284" w:firstLine="709"/>
        <w:jc w:val="both"/>
        <w:rPr>
          <w:bCs/>
          <w:color w:val="000000"/>
          <w:sz w:val="24"/>
          <w:szCs w:val="24"/>
        </w:rPr>
      </w:pPr>
      <w:r w:rsidRPr="003D1939">
        <w:rPr>
          <w:bCs/>
          <w:color w:val="000000"/>
          <w:sz w:val="24"/>
          <w:szCs w:val="24"/>
        </w:rPr>
        <w:t>- в номинации «Лучший пекарь»:</w:t>
      </w:r>
    </w:p>
    <w:p w14:paraId="2651E4D1" w14:textId="77777777" w:rsidR="00FD6ACC" w:rsidRPr="003D1939" w:rsidRDefault="00FD6ACC" w:rsidP="00FD6ACC">
      <w:pPr>
        <w:ind w:left="-284" w:firstLine="709"/>
        <w:jc w:val="both"/>
        <w:rPr>
          <w:bCs/>
          <w:color w:val="000000"/>
          <w:sz w:val="24"/>
          <w:szCs w:val="24"/>
        </w:rPr>
      </w:pPr>
      <w:r w:rsidRPr="003D1939">
        <w:rPr>
          <w:bCs/>
          <w:color w:val="000000"/>
          <w:sz w:val="24"/>
          <w:szCs w:val="24"/>
          <w:lang w:val="en-US"/>
        </w:rPr>
        <w:t>I</w:t>
      </w:r>
      <w:r w:rsidRPr="003D1939">
        <w:rPr>
          <w:bCs/>
          <w:color w:val="000000"/>
          <w:sz w:val="24"/>
          <w:szCs w:val="24"/>
        </w:rPr>
        <w:t xml:space="preserve"> место - Болтоногов Геннадий (ООО «Линтула»)</w:t>
      </w:r>
    </w:p>
    <w:p w14:paraId="2EC3F14E" w14:textId="77777777" w:rsidR="00FD6ACC" w:rsidRPr="003D1939" w:rsidRDefault="00FD6ACC" w:rsidP="00FD6ACC">
      <w:pPr>
        <w:ind w:left="-284" w:firstLine="709"/>
        <w:jc w:val="both"/>
        <w:rPr>
          <w:bCs/>
          <w:color w:val="000000"/>
          <w:sz w:val="24"/>
          <w:szCs w:val="24"/>
        </w:rPr>
      </w:pPr>
      <w:r w:rsidRPr="003D1939">
        <w:rPr>
          <w:bCs/>
          <w:color w:val="000000"/>
          <w:sz w:val="24"/>
          <w:szCs w:val="24"/>
        </w:rPr>
        <w:t>- в номинации «Лучший повар»:</w:t>
      </w:r>
    </w:p>
    <w:p w14:paraId="2E0D0CD6" w14:textId="77777777" w:rsidR="00FD6ACC" w:rsidRPr="003D1939" w:rsidRDefault="00FD6ACC" w:rsidP="00FD6ACC">
      <w:pPr>
        <w:ind w:left="-284" w:firstLine="709"/>
        <w:jc w:val="both"/>
        <w:rPr>
          <w:bCs/>
          <w:color w:val="000000"/>
          <w:sz w:val="24"/>
          <w:szCs w:val="24"/>
        </w:rPr>
      </w:pPr>
      <w:r w:rsidRPr="003D1939">
        <w:rPr>
          <w:bCs/>
          <w:color w:val="000000"/>
          <w:sz w:val="24"/>
          <w:szCs w:val="24"/>
          <w:lang w:val="en-US"/>
        </w:rPr>
        <w:t>II</w:t>
      </w:r>
      <w:r w:rsidRPr="003D1939">
        <w:rPr>
          <w:bCs/>
          <w:color w:val="000000"/>
          <w:sz w:val="24"/>
          <w:szCs w:val="24"/>
        </w:rPr>
        <w:t xml:space="preserve"> место – Лопанцев Никита (ООО «Эспланада»)</w:t>
      </w:r>
    </w:p>
    <w:p w14:paraId="45B23CDE" w14:textId="77777777" w:rsidR="00FD6ACC" w:rsidRPr="003D1939" w:rsidRDefault="00FD6ACC" w:rsidP="00FD6ACC">
      <w:pPr>
        <w:ind w:left="-284" w:firstLine="709"/>
        <w:jc w:val="both"/>
        <w:rPr>
          <w:bCs/>
          <w:color w:val="000000"/>
          <w:sz w:val="24"/>
          <w:szCs w:val="24"/>
        </w:rPr>
      </w:pPr>
      <w:r w:rsidRPr="003D1939">
        <w:rPr>
          <w:bCs/>
          <w:color w:val="000000"/>
          <w:sz w:val="24"/>
          <w:szCs w:val="24"/>
        </w:rPr>
        <w:t>- в номинации «Лучший продавец фудтрака»:</w:t>
      </w:r>
    </w:p>
    <w:p w14:paraId="61D5E34B" w14:textId="77777777" w:rsidR="00FD6ACC" w:rsidRPr="003D1939" w:rsidRDefault="00FD6ACC" w:rsidP="00FD6ACC">
      <w:pPr>
        <w:ind w:left="-284" w:firstLine="709"/>
        <w:jc w:val="both"/>
        <w:rPr>
          <w:bCs/>
          <w:color w:val="000000"/>
          <w:sz w:val="24"/>
          <w:szCs w:val="24"/>
        </w:rPr>
      </w:pPr>
      <w:r w:rsidRPr="003D1939">
        <w:rPr>
          <w:bCs/>
          <w:color w:val="000000"/>
          <w:sz w:val="24"/>
          <w:szCs w:val="24"/>
          <w:lang w:val="en-US"/>
        </w:rPr>
        <w:t>III</w:t>
      </w:r>
      <w:r w:rsidRPr="003D1939">
        <w:rPr>
          <w:bCs/>
          <w:color w:val="000000"/>
          <w:sz w:val="24"/>
          <w:szCs w:val="24"/>
        </w:rPr>
        <w:t xml:space="preserve"> место - ИП Салов Антон</w:t>
      </w:r>
    </w:p>
    <w:p w14:paraId="657D9B7F" w14:textId="77777777" w:rsidR="00FD6ACC" w:rsidRPr="003D1939" w:rsidRDefault="00FD6ACC">
      <w:pPr>
        <w:numPr>
          <w:ilvl w:val="0"/>
          <w:numId w:val="27"/>
        </w:numPr>
        <w:ind w:left="-284" w:firstLine="709"/>
        <w:jc w:val="both"/>
        <w:rPr>
          <w:bCs/>
          <w:color w:val="000000"/>
          <w:sz w:val="24"/>
          <w:szCs w:val="24"/>
          <w:u w:val="single"/>
        </w:rPr>
      </w:pPr>
      <w:r w:rsidRPr="003D1939">
        <w:rPr>
          <w:bCs/>
          <w:color w:val="000000"/>
          <w:sz w:val="24"/>
          <w:szCs w:val="24"/>
          <w:u w:val="single"/>
        </w:rPr>
        <w:t>Региональный этап Всероссийского конкурса проектов в области социального предпринимательства «Лучший социальный проект года»:</w:t>
      </w:r>
    </w:p>
    <w:p w14:paraId="1EC33C84" w14:textId="77777777" w:rsidR="00FD6ACC" w:rsidRPr="003D1939" w:rsidRDefault="00FD6ACC" w:rsidP="00FD6ACC">
      <w:pPr>
        <w:ind w:left="-284" w:firstLine="709"/>
        <w:jc w:val="both"/>
        <w:rPr>
          <w:bCs/>
          <w:color w:val="000000"/>
          <w:sz w:val="24"/>
          <w:szCs w:val="24"/>
        </w:rPr>
      </w:pPr>
      <w:r w:rsidRPr="003D1939">
        <w:rPr>
          <w:bCs/>
          <w:color w:val="000000"/>
          <w:sz w:val="24"/>
          <w:szCs w:val="24"/>
        </w:rPr>
        <w:t>- в номинации «ЗОЖ и физическая культура»:</w:t>
      </w:r>
    </w:p>
    <w:p w14:paraId="42F56493" w14:textId="77777777" w:rsidR="00FD6ACC" w:rsidRPr="003D1939" w:rsidRDefault="00FD6ACC" w:rsidP="00FD6ACC">
      <w:pPr>
        <w:ind w:left="-284" w:firstLine="709"/>
        <w:jc w:val="both"/>
        <w:rPr>
          <w:bCs/>
          <w:color w:val="000000"/>
          <w:sz w:val="24"/>
          <w:szCs w:val="24"/>
        </w:rPr>
      </w:pPr>
      <w:r w:rsidRPr="003D1939">
        <w:rPr>
          <w:bCs/>
          <w:color w:val="000000"/>
          <w:sz w:val="24"/>
          <w:szCs w:val="24"/>
        </w:rPr>
        <w:t>Победитель – ИП Грыцив Юлия (проект «Китёнок с пелёнок»)</w:t>
      </w:r>
    </w:p>
    <w:p w14:paraId="5B204653" w14:textId="77777777" w:rsidR="00FD6ACC" w:rsidRPr="003D1939" w:rsidRDefault="00FD6ACC" w:rsidP="003D1939">
      <w:pPr>
        <w:ind w:firstLine="709"/>
        <w:jc w:val="center"/>
        <w:rPr>
          <w:b/>
          <w:color w:val="000000"/>
          <w:sz w:val="24"/>
          <w:szCs w:val="24"/>
        </w:rPr>
      </w:pPr>
    </w:p>
    <w:p w14:paraId="1F914B5A" w14:textId="77777777" w:rsidR="003D1939" w:rsidRDefault="00FD6ACC" w:rsidP="003D1939">
      <w:pPr>
        <w:ind w:firstLine="709"/>
        <w:jc w:val="center"/>
        <w:rPr>
          <w:b/>
          <w:color w:val="000000"/>
          <w:sz w:val="24"/>
          <w:szCs w:val="24"/>
        </w:rPr>
      </w:pPr>
      <w:r w:rsidRPr="003D1939">
        <w:rPr>
          <w:b/>
          <w:color w:val="000000"/>
          <w:sz w:val="24"/>
          <w:szCs w:val="24"/>
        </w:rPr>
        <w:t xml:space="preserve">Оказание безвозмездных консультационных, информационных и образовательных услуг для субъектов малого и среднего предпринимательства </w:t>
      </w:r>
    </w:p>
    <w:p w14:paraId="0036BFB7" w14:textId="11E8805E" w:rsidR="00FD6ACC" w:rsidRPr="003D1939" w:rsidRDefault="00FD6ACC" w:rsidP="003D1939">
      <w:pPr>
        <w:ind w:firstLine="709"/>
        <w:jc w:val="center"/>
        <w:rPr>
          <w:color w:val="000000"/>
          <w:sz w:val="24"/>
          <w:szCs w:val="24"/>
        </w:rPr>
      </w:pPr>
      <w:r w:rsidRPr="003D1939">
        <w:rPr>
          <w:b/>
          <w:color w:val="000000"/>
          <w:sz w:val="24"/>
          <w:szCs w:val="24"/>
        </w:rPr>
        <w:t>за 2022 год</w:t>
      </w:r>
    </w:p>
    <w:p w14:paraId="4F656FA0" w14:textId="77777777" w:rsidR="00FD6ACC" w:rsidRPr="003D1939" w:rsidRDefault="00FD6ACC" w:rsidP="00FD6ACC">
      <w:pPr>
        <w:ind w:firstLine="709"/>
        <w:jc w:val="both"/>
        <w:rPr>
          <w:color w:val="000000"/>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2098"/>
        <w:gridCol w:w="1978"/>
      </w:tblGrid>
      <w:tr w:rsidR="00FD6ACC" w:rsidRPr="003D1939" w14:paraId="4CA6453E" w14:textId="77777777" w:rsidTr="00E239EF">
        <w:trPr>
          <w:jc w:val="center"/>
        </w:trPr>
        <w:tc>
          <w:tcPr>
            <w:tcW w:w="4735" w:type="dxa"/>
            <w:vMerge w:val="restart"/>
            <w:tcBorders>
              <w:top w:val="single" w:sz="4" w:space="0" w:color="auto"/>
              <w:left w:val="single" w:sz="4" w:space="0" w:color="auto"/>
              <w:bottom w:val="single" w:sz="4" w:space="0" w:color="auto"/>
              <w:right w:val="single" w:sz="4" w:space="0" w:color="auto"/>
            </w:tcBorders>
            <w:vAlign w:val="center"/>
            <w:hideMark/>
          </w:tcPr>
          <w:p w14:paraId="0178240C" w14:textId="77777777" w:rsidR="00FD6ACC" w:rsidRPr="003D1939" w:rsidRDefault="00FD6ACC">
            <w:pPr>
              <w:spacing w:line="256" w:lineRule="auto"/>
              <w:jc w:val="center"/>
              <w:rPr>
                <w:b/>
                <w:color w:val="000000"/>
                <w:lang w:eastAsia="en-US"/>
              </w:rPr>
            </w:pPr>
            <w:r w:rsidRPr="003D1939">
              <w:rPr>
                <w:b/>
                <w:color w:val="000000"/>
                <w:lang w:eastAsia="en-US"/>
              </w:rPr>
              <w:t>Наименование организации</w:t>
            </w:r>
          </w:p>
        </w:tc>
        <w:tc>
          <w:tcPr>
            <w:tcW w:w="4076" w:type="dxa"/>
            <w:gridSpan w:val="2"/>
            <w:tcBorders>
              <w:top w:val="single" w:sz="4" w:space="0" w:color="auto"/>
              <w:left w:val="single" w:sz="4" w:space="0" w:color="auto"/>
              <w:bottom w:val="single" w:sz="4" w:space="0" w:color="auto"/>
              <w:right w:val="single" w:sz="4" w:space="0" w:color="auto"/>
            </w:tcBorders>
            <w:hideMark/>
          </w:tcPr>
          <w:p w14:paraId="790B96D4" w14:textId="77777777" w:rsidR="00FD6ACC" w:rsidRPr="003D1939" w:rsidRDefault="00FD6ACC">
            <w:pPr>
              <w:spacing w:line="256" w:lineRule="auto"/>
              <w:ind w:firstLine="709"/>
              <w:jc w:val="center"/>
              <w:rPr>
                <w:b/>
                <w:color w:val="000000"/>
                <w:lang w:eastAsia="en-US"/>
              </w:rPr>
            </w:pPr>
            <w:r w:rsidRPr="003D1939">
              <w:rPr>
                <w:b/>
                <w:color w:val="000000"/>
                <w:lang w:eastAsia="en-US"/>
              </w:rPr>
              <w:t>Наименование услуг</w:t>
            </w:r>
          </w:p>
        </w:tc>
      </w:tr>
      <w:tr w:rsidR="00FD6ACC" w:rsidRPr="003D1939" w14:paraId="743FED25" w14:textId="77777777" w:rsidTr="00E239EF">
        <w:trPr>
          <w:jc w:val="center"/>
        </w:trPr>
        <w:tc>
          <w:tcPr>
            <w:tcW w:w="4735" w:type="dxa"/>
            <w:vMerge/>
            <w:tcBorders>
              <w:top w:val="single" w:sz="4" w:space="0" w:color="auto"/>
              <w:left w:val="single" w:sz="4" w:space="0" w:color="auto"/>
              <w:bottom w:val="single" w:sz="4" w:space="0" w:color="auto"/>
              <w:right w:val="single" w:sz="4" w:space="0" w:color="auto"/>
            </w:tcBorders>
            <w:vAlign w:val="center"/>
            <w:hideMark/>
          </w:tcPr>
          <w:p w14:paraId="21BB3511" w14:textId="77777777" w:rsidR="00FD6ACC" w:rsidRPr="003D1939" w:rsidRDefault="00FD6ACC">
            <w:pPr>
              <w:spacing w:line="256" w:lineRule="auto"/>
              <w:rPr>
                <w:b/>
                <w:color w:val="000000"/>
                <w:lang w:eastAsia="en-US"/>
              </w:rPr>
            </w:pPr>
          </w:p>
        </w:tc>
        <w:tc>
          <w:tcPr>
            <w:tcW w:w="2098" w:type="dxa"/>
            <w:tcBorders>
              <w:top w:val="single" w:sz="4" w:space="0" w:color="auto"/>
              <w:left w:val="single" w:sz="4" w:space="0" w:color="auto"/>
              <w:bottom w:val="single" w:sz="4" w:space="0" w:color="auto"/>
              <w:right w:val="single" w:sz="4" w:space="0" w:color="auto"/>
            </w:tcBorders>
            <w:hideMark/>
          </w:tcPr>
          <w:p w14:paraId="25EF82FA" w14:textId="77777777" w:rsidR="00FD6ACC" w:rsidRPr="003D1939" w:rsidRDefault="00FD6ACC">
            <w:pPr>
              <w:spacing w:line="256" w:lineRule="auto"/>
              <w:jc w:val="center"/>
              <w:rPr>
                <w:b/>
                <w:color w:val="000000"/>
                <w:lang w:eastAsia="en-US"/>
              </w:rPr>
            </w:pPr>
            <w:r w:rsidRPr="003D1939">
              <w:rPr>
                <w:b/>
                <w:color w:val="000000"/>
                <w:lang w:eastAsia="en-US"/>
              </w:rPr>
              <w:t>Консультационные и информационные услуги</w:t>
            </w:r>
          </w:p>
        </w:tc>
        <w:tc>
          <w:tcPr>
            <w:tcW w:w="1978" w:type="dxa"/>
            <w:tcBorders>
              <w:top w:val="single" w:sz="4" w:space="0" w:color="auto"/>
              <w:left w:val="single" w:sz="4" w:space="0" w:color="auto"/>
              <w:bottom w:val="single" w:sz="4" w:space="0" w:color="auto"/>
              <w:right w:val="single" w:sz="4" w:space="0" w:color="auto"/>
            </w:tcBorders>
          </w:tcPr>
          <w:p w14:paraId="70807454" w14:textId="77777777" w:rsidR="00FD6ACC" w:rsidRPr="003D1939" w:rsidRDefault="00FD6ACC">
            <w:pPr>
              <w:spacing w:line="256" w:lineRule="auto"/>
              <w:ind w:firstLine="709"/>
              <w:jc w:val="center"/>
              <w:rPr>
                <w:b/>
                <w:color w:val="000000"/>
                <w:lang w:eastAsia="en-US"/>
              </w:rPr>
            </w:pPr>
          </w:p>
          <w:p w14:paraId="0AFBAD9C" w14:textId="77777777" w:rsidR="00FD6ACC" w:rsidRPr="003D1939" w:rsidRDefault="00FD6ACC">
            <w:pPr>
              <w:spacing w:line="256" w:lineRule="auto"/>
              <w:jc w:val="center"/>
              <w:rPr>
                <w:b/>
                <w:color w:val="000000"/>
                <w:lang w:eastAsia="en-US"/>
              </w:rPr>
            </w:pPr>
            <w:r w:rsidRPr="003D1939">
              <w:rPr>
                <w:b/>
                <w:color w:val="000000"/>
                <w:lang w:eastAsia="en-US"/>
              </w:rPr>
              <w:t>Образовательные услуги</w:t>
            </w:r>
          </w:p>
        </w:tc>
      </w:tr>
      <w:tr w:rsidR="00FD6ACC" w:rsidRPr="003D1939" w14:paraId="653C08A7" w14:textId="77777777" w:rsidTr="00E239EF">
        <w:trPr>
          <w:jc w:val="center"/>
        </w:trPr>
        <w:tc>
          <w:tcPr>
            <w:tcW w:w="4735" w:type="dxa"/>
            <w:tcBorders>
              <w:top w:val="single" w:sz="4" w:space="0" w:color="auto"/>
              <w:left w:val="single" w:sz="4" w:space="0" w:color="auto"/>
              <w:bottom w:val="single" w:sz="4" w:space="0" w:color="auto"/>
              <w:right w:val="single" w:sz="4" w:space="0" w:color="auto"/>
            </w:tcBorders>
            <w:hideMark/>
          </w:tcPr>
          <w:p w14:paraId="53799C7A" w14:textId="77777777" w:rsidR="00FD6ACC" w:rsidRPr="003D1939" w:rsidRDefault="00FD6ACC">
            <w:pPr>
              <w:spacing w:line="256" w:lineRule="auto"/>
              <w:rPr>
                <w:color w:val="000000"/>
                <w:lang w:eastAsia="en-US"/>
              </w:rPr>
            </w:pPr>
            <w:r w:rsidRPr="003D1939">
              <w:rPr>
                <w:color w:val="000000"/>
                <w:lang w:eastAsia="en-US"/>
              </w:rPr>
              <w:t>Комитет поддержки предпринимательства и потребительского рынка (консультаций)</w:t>
            </w:r>
          </w:p>
        </w:tc>
        <w:tc>
          <w:tcPr>
            <w:tcW w:w="2098" w:type="dxa"/>
            <w:tcBorders>
              <w:top w:val="single" w:sz="4" w:space="0" w:color="auto"/>
              <w:left w:val="single" w:sz="4" w:space="0" w:color="auto"/>
              <w:bottom w:val="single" w:sz="4" w:space="0" w:color="auto"/>
              <w:right w:val="single" w:sz="4" w:space="0" w:color="auto"/>
            </w:tcBorders>
            <w:vAlign w:val="center"/>
            <w:hideMark/>
          </w:tcPr>
          <w:p w14:paraId="7B74CDDB" w14:textId="77777777" w:rsidR="00FD6ACC" w:rsidRPr="003D1939" w:rsidRDefault="00FD6ACC">
            <w:pPr>
              <w:spacing w:line="256" w:lineRule="auto"/>
              <w:jc w:val="center"/>
              <w:rPr>
                <w:color w:val="000000"/>
                <w:lang w:eastAsia="en-US"/>
              </w:rPr>
            </w:pPr>
            <w:r w:rsidRPr="003D1939">
              <w:rPr>
                <w:color w:val="000000"/>
                <w:lang w:eastAsia="en-US"/>
              </w:rPr>
              <w:t>3500</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B0A4D15" w14:textId="77777777" w:rsidR="00FD6ACC" w:rsidRPr="003D1939" w:rsidRDefault="00FD6ACC">
            <w:pPr>
              <w:spacing w:line="256" w:lineRule="auto"/>
              <w:jc w:val="center"/>
              <w:rPr>
                <w:color w:val="000000"/>
                <w:lang w:eastAsia="en-US"/>
              </w:rPr>
            </w:pPr>
            <w:r w:rsidRPr="003D1939">
              <w:rPr>
                <w:color w:val="000000"/>
                <w:lang w:eastAsia="en-US"/>
              </w:rPr>
              <w:t>0</w:t>
            </w:r>
          </w:p>
        </w:tc>
      </w:tr>
      <w:tr w:rsidR="00FD6ACC" w:rsidRPr="003D1939" w14:paraId="09F82860" w14:textId="77777777" w:rsidTr="00E239EF">
        <w:trPr>
          <w:jc w:val="center"/>
        </w:trPr>
        <w:tc>
          <w:tcPr>
            <w:tcW w:w="4735" w:type="dxa"/>
            <w:tcBorders>
              <w:top w:val="single" w:sz="4" w:space="0" w:color="auto"/>
              <w:left w:val="single" w:sz="4" w:space="0" w:color="auto"/>
              <w:bottom w:val="single" w:sz="4" w:space="0" w:color="auto"/>
              <w:right w:val="single" w:sz="4" w:space="0" w:color="auto"/>
            </w:tcBorders>
            <w:hideMark/>
          </w:tcPr>
          <w:p w14:paraId="4B24C955" w14:textId="77777777" w:rsidR="00FD6ACC" w:rsidRPr="003D1939" w:rsidRDefault="00FD6ACC">
            <w:pPr>
              <w:spacing w:line="256" w:lineRule="auto"/>
              <w:rPr>
                <w:color w:val="000000"/>
                <w:lang w:eastAsia="en-US"/>
              </w:rPr>
            </w:pPr>
            <w:r w:rsidRPr="003D1939">
              <w:rPr>
                <w:color w:val="000000"/>
                <w:lang w:eastAsia="en-US"/>
              </w:rPr>
              <w:t>АНО «МКК «Выборгский ЦПП» (консультаций)</w:t>
            </w:r>
          </w:p>
        </w:tc>
        <w:tc>
          <w:tcPr>
            <w:tcW w:w="2098" w:type="dxa"/>
            <w:tcBorders>
              <w:top w:val="single" w:sz="4" w:space="0" w:color="auto"/>
              <w:left w:val="single" w:sz="4" w:space="0" w:color="auto"/>
              <w:bottom w:val="single" w:sz="4" w:space="0" w:color="auto"/>
              <w:right w:val="single" w:sz="4" w:space="0" w:color="auto"/>
            </w:tcBorders>
            <w:vAlign w:val="center"/>
            <w:hideMark/>
          </w:tcPr>
          <w:p w14:paraId="5D4C9379" w14:textId="77777777" w:rsidR="00FD6ACC" w:rsidRPr="003D1939" w:rsidRDefault="00FD6ACC">
            <w:pPr>
              <w:spacing w:line="256" w:lineRule="auto"/>
              <w:jc w:val="center"/>
              <w:rPr>
                <w:color w:val="000000"/>
                <w:lang w:eastAsia="en-US"/>
              </w:rPr>
            </w:pPr>
            <w:r w:rsidRPr="003D1939">
              <w:rPr>
                <w:color w:val="000000"/>
                <w:lang w:eastAsia="en-US"/>
              </w:rPr>
              <w:t>3073</w:t>
            </w:r>
          </w:p>
        </w:tc>
        <w:tc>
          <w:tcPr>
            <w:tcW w:w="1978" w:type="dxa"/>
            <w:tcBorders>
              <w:top w:val="single" w:sz="4" w:space="0" w:color="auto"/>
              <w:left w:val="single" w:sz="4" w:space="0" w:color="auto"/>
              <w:bottom w:val="single" w:sz="4" w:space="0" w:color="auto"/>
              <w:right w:val="single" w:sz="4" w:space="0" w:color="auto"/>
            </w:tcBorders>
            <w:vAlign w:val="center"/>
            <w:hideMark/>
          </w:tcPr>
          <w:p w14:paraId="5DC281BD" w14:textId="77777777" w:rsidR="00FD6ACC" w:rsidRPr="003D1939" w:rsidRDefault="00FD6ACC">
            <w:pPr>
              <w:spacing w:line="256" w:lineRule="auto"/>
              <w:ind w:firstLine="34"/>
              <w:jc w:val="center"/>
              <w:rPr>
                <w:color w:val="000000"/>
                <w:lang w:eastAsia="en-US"/>
              </w:rPr>
            </w:pPr>
            <w:r w:rsidRPr="003D1939">
              <w:rPr>
                <w:color w:val="000000"/>
                <w:lang w:eastAsia="en-US"/>
              </w:rPr>
              <w:t>32</w:t>
            </w:r>
          </w:p>
        </w:tc>
      </w:tr>
      <w:tr w:rsidR="00FD6ACC" w:rsidRPr="003D1939" w14:paraId="2A812C3A" w14:textId="77777777" w:rsidTr="00E239EF">
        <w:trPr>
          <w:jc w:val="center"/>
        </w:trPr>
        <w:tc>
          <w:tcPr>
            <w:tcW w:w="4735" w:type="dxa"/>
            <w:tcBorders>
              <w:top w:val="single" w:sz="4" w:space="0" w:color="auto"/>
              <w:left w:val="single" w:sz="4" w:space="0" w:color="auto"/>
              <w:bottom w:val="single" w:sz="4" w:space="0" w:color="auto"/>
              <w:right w:val="single" w:sz="4" w:space="0" w:color="auto"/>
            </w:tcBorders>
            <w:hideMark/>
          </w:tcPr>
          <w:p w14:paraId="10318FE5" w14:textId="77777777" w:rsidR="00FD6ACC" w:rsidRPr="003D1939" w:rsidRDefault="00FD6ACC">
            <w:pPr>
              <w:spacing w:line="256" w:lineRule="auto"/>
              <w:rPr>
                <w:b/>
                <w:color w:val="000000"/>
                <w:lang w:eastAsia="en-US"/>
              </w:rPr>
            </w:pPr>
            <w:r w:rsidRPr="003D1939">
              <w:rPr>
                <w:b/>
                <w:color w:val="000000"/>
                <w:lang w:eastAsia="en-US"/>
              </w:rPr>
              <w:t>Всего оказано услуг:</w:t>
            </w:r>
          </w:p>
        </w:tc>
        <w:tc>
          <w:tcPr>
            <w:tcW w:w="2098" w:type="dxa"/>
            <w:tcBorders>
              <w:top w:val="single" w:sz="4" w:space="0" w:color="auto"/>
              <w:left w:val="single" w:sz="4" w:space="0" w:color="auto"/>
              <w:bottom w:val="single" w:sz="4" w:space="0" w:color="auto"/>
              <w:right w:val="single" w:sz="4" w:space="0" w:color="auto"/>
            </w:tcBorders>
            <w:hideMark/>
          </w:tcPr>
          <w:p w14:paraId="5869ED53" w14:textId="77777777" w:rsidR="00FD6ACC" w:rsidRPr="003D1939" w:rsidRDefault="00FD6ACC">
            <w:pPr>
              <w:spacing w:line="256" w:lineRule="auto"/>
              <w:jc w:val="center"/>
              <w:rPr>
                <w:b/>
                <w:color w:val="000000"/>
                <w:lang w:eastAsia="en-US"/>
              </w:rPr>
            </w:pPr>
            <w:r w:rsidRPr="003D1939">
              <w:rPr>
                <w:b/>
                <w:color w:val="000000"/>
                <w:lang w:eastAsia="en-US"/>
              </w:rPr>
              <w:t>6573</w:t>
            </w:r>
          </w:p>
        </w:tc>
        <w:tc>
          <w:tcPr>
            <w:tcW w:w="1978" w:type="dxa"/>
            <w:tcBorders>
              <w:top w:val="single" w:sz="4" w:space="0" w:color="auto"/>
              <w:left w:val="single" w:sz="4" w:space="0" w:color="auto"/>
              <w:bottom w:val="single" w:sz="4" w:space="0" w:color="auto"/>
              <w:right w:val="single" w:sz="4" w:space="0" w:color="auto"/>
            </w:tcBorders>
            <w:hideMark/>
          </w:tcPr>
          <w:p w14:paraId="72C27EA3" w14:textId="77777777" w:rsidR="00FD6ACC" w:rsidRPr="003D1939" w:rsidRDefault="00FD6ACC">
            <w:pPr>
              <w:spacing w:line="256" w:lineRule="auto"/>
              <w:jc w:val="center"/>
              <w:rPr>
                <w:b/>
                <w:color w:val="000000"/>
                <w:lang w:eastAsia="en-US"/>
              </w:rPr>
            </w:pPr>
            <w:r w:rsidRPr="003D1939">
              <w:rPr>
                <w:b/>
                <w:color w:val="000000"/>
                <w:lang w:eastAsia="en-US"/>
              </w:rPr>
              <w:t>32</w:t>
            </w:r>
          </w:p>
        </w:tc>
      </w:tr>
    </w:tbl>
    <w:p w14:paraId="388A6E09" w14:textId="77777777" w:rsidR="00FD6ACC" w:rsidRPr="003D1939" w:rsidRDefault="00FD6ACC" w:rsidP="00FD6ACC">
      <w:pPr>
        <w:ind w:left="-142" w:firstLine="142"/>
        <w:jc w:val="both"/>
        <w:rPr>
          <w:sz w:val="24"/>
          <w:szCs w:val="24"/>
        </w:rPr>
      </w:pPr>
    </w:p>
    <w:p w14:paraId="4A33B3E0" w14:textId="0E67B1F7" w:rsidR="00E75F67" w:rsidRDefault="00E75F67" w:rsidP="00E75F67">
      <w:pPr>
        <w:ind w:left="2127"/>
        <w:jc w:val="center"/>
        <w:rPr>
          <w:b/>
          <w:sz w:val="28"/>
          <w:szCs w:val="28"/>
        </w:rPr>
      </w:pPr>
    </w:p>
    <w:p w14:paraId="68E83C48" w14:textId="460FC975" w:rsidR="003017B3" w:rsidRDefault="003017B3" w:rsidP="00A07931">
      <w:pPr>
        <w:pStyle w:val="a9"/>
        <w:numPr>
          <w:ilvl w:val="0"/>
          <w:numId w:val="3"/>
        </w:numPr>
        <w:ind w:left="0" w:firstLine="0"/>
        <w:jc w:val="center"/>
        <w:rPr>
          <w:b/>
          <w:sz w:val="28"/>
          <w:szCs w:val="28"/>
        </w:rPr>
      </w:pPr>
      <w:r w:rsidRPr="0009417D">
        <w:rPr>
          <w:b/>
          <w:sz w:val="28"/>
          <w:szCs w:val="28"/>
        </w:rPr>
        <w:t xml:space="preserve">БЮДЖЕТ И ФИНАНСОВОЕ СОСТОЯНИЕ </w:t>
      </w:r>
      <w:r w:rsidR="00205A6F">
        <w:rPr>
          <w:b/>
          <w:sz w:val="28"/>
          <w:szCs w:val="28"/>
        </w:rPr>
        <w:t>ОРГАНИЗАЦИЙ</w:t>
      </w:r>
    </w:p>
    <w:p w14:paraId="11899441" w14:textId="7487D821" w:rsidR="00471EA9" w:rsidRDefault="00471EA9" w:rsidP="00471EA9">
      <w:pPr>
        <w:pStyle w:val="a3"/>
        <w:tabs>
          <w:tab w:val="left" w:pos="1200"/>
        </w:tabs>
        <w:ind w:firstLine="0"/>
        <w:rPr>
          <w:szCs w:val="28"/>
          <w:lang w:val="ru-RU"/>
        </w:rPr>
      </w:pPr>
    </w:p>
    <w:p w14:paraId="103DB3CA" w14:textId="32293E94" w:rsidR="00EE42DA" w:rsidRPr="00E721BC" w:rsidRDefault="00EE42DA" w:rsidP="00EE42DA">
      <w:pPr>
        <w:pStyle w:val="a3"/>
        <w:tabs>
          <w:tab w:val="left" w:pos="1200"/>
        </w:tabs>
        <w:ind w:firstLine="709"/>
        <w:rPr>
          <w:szCs w:val="28"/>
        </w:rPr>
      </w:pPr>
      <w:r w:rsidRPr="00E721BC">
        <w:rPr>
          <w:szCs w:val="28"/>
        </w:rPr>
        <w:t xml:space="preserve">Поступления в консолидированный бюджет Российской Федерации за </w:t>
      </w:r>
      <w:r w:rsidRPr="00E721BC">
        <w:rPr>
          <w:szCs w:val="28"/>
          <w:lang w:val="ru-RU"/>
        </w:rPr>
        <w:t>2022</w:t>
      </w:r>
      <w:r w:rsidRPr="00E721BC">
        <w:rPr>
          <w:szCs w:val="28"/>
        </w:rPr>
        <w:t xml:space="preserve"> год составили </w:t>
      </w:r>
      <w:r w:rsidRPr="00E721BC">
        <w:rPr>
          <w:szCs w:val="28"/>
          <w:lang w:val="ru-RU"/>
        </w:rPr>
        <w:t>23 390 168</w:t>
      </w:r>
      <w:r w:rsidRPr="00E721BC">
        <w:rPr>
          <w:szCs w:val="28"/>
        </w:rPr>
        <w:t xml:space="preserve"> тыс. рублей, что на </w:t>
      </w:r>
      <w:r w:rsidRPr="00E721BC">
        <w:rPr>
          <w:szCs w:val="28"/>
          <w:lang w:val="ru-RU"/>
        </w:rPr>
        <w:t>4 704 110</w:t>
      </w:r>
      <w:r w:rsidRPr="00E721BC">
        <w:rPr>
          <w:szCs w:val="28"/>
        </w:rPr>
        <w:t xml:space="preserve">  тыс. руб. или на </w:t>
      </w:r>
      <w:r w:rsidRPr="00E721BC">
        <w:rPr>
          <w:szCs w:val="28"/>
          <w:lang w:val="ru-RU"/>
        </w:rPr>
        <w:t>25,2</w:t>
      </w:r>
      <w:r w:rsidRPr="00E721BC">
        <w:rPr>
          <w:szCs w:val="28"/>
        </w:rPr>
        <w:t xml:space="preserve"> % </w:t>
      </w:r>
      <w:r w:rsidRPr="00E721BC">
        <w:rPr>
          <w:szCs w:val="28"/>
          <w:lang w:val="ru-RU"/>
        </w:rPr>
        <w:t>больше</w:t>
      </w:r>
      <w:r w:rsidRPr="00E721BC">
        <w:rPr>
          <w:szCs w:val="28"/>
        </w:rPr>
        <w:t>, чем за 20</w:t>
      </w:r>
      <w:r w:rsidRPr="00E721BC">
        <w:rPr>
          <w:szCs w:val="28"/>
          <w:lang w:val="ru-RU"/>
        </w:rPr>
        <w:t>21</w:t>
      </w:r>
      <w:r w:rsidRPr="00E721BC">
        <w:rPr>
          <w:szCs w:val="28"/>
        </w:rPr>
        <w:t xml:space="preserve"> год.          </w:t>
      </w:r>
    </w:p>
    <w:p w14:paraId="34973394" w14:textId="69341980" w:rsidR="00EE42DA" w:rsidRPr="00E721BC" w:rsidRDefault="00EE42DA" w:rsidP="00EE42DA">
      <w:pPr>
        <w:pStyle w:val="a3"/>
        <w:rPr>
          <w:szCs w:val="28"/>
        </w:rPr>
      </w:pPr>
      <w:r w:rsidRPr="00EE42DA">
        <w:rPr>
          <w:bCs/>
          <w:szCs w:val="28"/>
        </w:rPr>
        <w:t xml:space="preserve">В федеральный бюджет Российской Федерации за </w:t>
      </w:r>
      <w:r w:rsidRPr="00EE42DA">
        <w:rPr>
          <w:bCs/>
          <w:szCs w:val="28"/>
          <w:lang w:val="ru-RU"/>
        </w:rPr>
        <w:t>2022</w:t>
      </w:r>
      <w:r w:rsidRPr="00EE42DA">
        <w:rPr>
          <w:bCs/>
          <w:szCs w:val="28"/>
        </w:rPr>
        <w:t xml:space="preserve"> год поступило </w:t>
      </w:r>
      <w:r w:rsidRPr="00EE42DA">
        <w:rPr>
          <w:bCs/>
          <w:szCs w:val="28"/>
          <w:lang w:val="ru-RU"/>
        </w:rPr>
        <w:t>4 154 247</w:t>
      </w:r>
      <w:r w:rsidRPr="00EE42DA">
        <w:rPr>
          <w:bCs/>
          <w:szCs w:val="28"/>
        </w:rPr>
        <w:t xml:space="preserve"> тыс.  рублей</w:t>
      </w:r>
      <w:r w:rsidRPr="00E721BC">
        <w:rPr>
          <w:szCs w:val="28"/>
        </w:rPr>
        <w:t xml:space="preserve"> администрируемых доходов, что на  </w:t>
      </w:r>
      <w:r w:rsidRPr="00E721BC">
        <w:rPr>
          <w:szCs w:val="28"/>
          <w:lang w:val="ru-RU"/>
        </w:rPr>
        <w:t>1 459 874</w:t>
      </w:r>
      <w:r w:rsidRPr="00E721BC">
        <w:rPr>
          <w:szCs w:val="28"/>
        </w:rPr>
        <w:t xml:space="preserve"> </w:t>
      </w:r>
      <w:r w:rsidRPr="00E721BC">
        <w:rPr>
          <w:szCs w:val="28"/>
          <w:lang w:val="ru-RU"/>
        </w:rPr>
        <w:t>тыс. рублей больше</w:t>
      </w:r>
      <w:r w:rsidRPr="00E721BC">
        <w:rPr>
          <w:szCs w:val="28"/>
        </w:rPr>
        <w:t xml:space="preserve">, чем </w:t>
      </w:r>
      <w:r w:rsidR="00B049E7" w:rsidRPr="00E721BC">
        <w:rPr>
          <w:szCs w:val="28"/>
        </w:rPr>
        <w:t>в 2021</w:t>
      </w:r>
      <w:r w:rsidRPr="00E721BC">
        <w:rPr>
          <w:szCs w:val="28"/>
        </w:rPr>
        <w:t xml:space="preserve"> год</w:t>
      </w:r>
      <w:r>
        <w:rPr>
          <w:szCs w:val="28"/>
          <w:lang w:val="ru-RU"/>
        </w:rPr>
        <w:t>у</w:t>
      </w:r>
      <w:r w:rsidRPr="00E721BC">
        <w:rPr>
          <w:szCs w:val="28"/>
        </w:rPr>
        <w:t>.</w:t>
      </w:r>
    </w:p>
    <w:p w14:paraId="210F2FF3" w14:textId="5F855F77" w:rsidR="00EE42DA" w:rsidRPr="00E721BC" w:rsidRDefault="00EE42DA" w:rsidP="00EE42DA">
      <w:pPr>
        <w:pStyle w:val="a3"/>
        <w:rPr>
          <w:szCs w:val="28"/>
          <w:lang w:val="ru-RU"/>
        </w:rPr>
      </w:pPr>
      <w:r w:rsidRPr="00EE42DA">
        <w:rPr>
          <w:bCs/>
          <w:szCs w:val="28"/>
        </w:rPr>
        <w:t xml:space="preserve">В консолидированный бюджет субъектов Российской Федерации за </w:t>
      </w:r>
      <w:r w:rsidRPr="00EE42DA">
        <w:rPr>
          <w:bCs/>
          <w:szCs w:val="28"/>
          <w:lang w:val="ru-RU"/>
        </w:rPr>
        <w:t>2022</w:t>
      </w:r>
      <w:r w:rsidRPr="00EE42DA">
        <w:rPr>
          <w:bCs/>
          <w:szCs w:val="28"/>
        </w:rPr>
        <w:t xml:space="preserve"> год </w:t>
      </w:r>
      <w:r w:rsidRPr="00E721BC">
        <w:rPr>
          <w:szCs w:val="28"/>
        </w:rPr>
        <w:t>поступило доходов, администрируемых ФНС России,</w:t>
      </w:r>
      <w:r w:rsidRPr="00E721BC">
        <w:rPr>
          <w:b/>
          <w:szCs w:val="28"/>
        </w:rPr>
        <w:t xml:space="preserve">            </w:t>
      </w:r>
      <w:r w:rsidRPr="00EE42DA">
        <w:rPr>
          <w:bCs/>
          <w:szCs w:val="28"/>
          <w:lang w:val="ru-RU"/>
        </w:rPr>
        <w:t>19 235 921</w:t>
      </w:r>
      <w:r w:rsidRPr="00EE42DA">
        <w:rPr>
          <w:bCs/>
          <w:szCs w:val="28"/>
        </w:rPr>
        <w:t xml:space="preserve">  тыс. рублей</w:t>
      </w:r>
      <w:r w:rsidRPr="00E721BC">
        <w:rPr>
          <w:b/>
          <w:szCs w:val="28"/>
        </w:rPr>
        <w:t xml:space="preserve">, </w:t>
      </w:r>
      <w:r w:rsidRPr="00E721BC">
        <w:rPr>
          <w:szCs w:val="28"/>
        </w:rPr>
        <w:t xml:space="preserve"> что составляет </w:t>
      </w:r>
      <w:r w:rsidRPr="00E721BC">
        <w:rPr>
          <w:szCs w:val="28"/>
          <w:lang w:val="ru-RU"/>
        </w:rPr>
        <w:t>120,3</w:t>
      </w:r>
      <w:r w:rsidRPr="00E721BC">
        <w:rPr>
          <w:szCs w:val="28"/>
        </w:rPr>
        <w:t xml:space="preserve"> % к 202</w:t>
      </w:r>
      <w:r w:rsidRPr="00E721BC">
        <w:rPr>
          <w:szCs w:val="28"/>
          <w:lang w:val="ru-RU"/>
        </w:rPr>
        <w:t>1</w:t>
      </w:r>
      <w:r w:rsidRPr="00E721BC">
        <w:rPr>
          <w:szCs w:val="28"/>
        </w:rPr>
        <w:t xml:space="preserve"> год</w:t>
      </w:r>
      <w:r>
        <w:rPr>
          <w:szCs w:val="28"/>
          <w:lang w:val="ru-RU"/>
        </w:rPr>
        <w:t>у</w:t>
      </w:r>
      <w:r w:rsidRPr="00E721BC">
        <w:rPr>
          <w:szCs w:val="28"/>
        </w:rPr>
        <w:t>.</w:t>
      </w:r>
    </w:p>
    <w:p w14:paraId="52C63A60" w14:textId="5B76BF98" w:rsidR="00600BED" w:rsidRPr="00E721BC" w:rsidRDefault="00600BED" w:rsidP="00600BED">
      <w:pPr>
        <w:pStyle w:val="a3"/>
        <w:tabs>
          <w:tab w:val="left" w:pos="1200"/>
        </w:tabs>
        <w:ind w:firstLine="0"/>
        <w:rPr>
          <w:szCs w:val="28"/>
        </w:rPr>
      </w:pPr>
    </w:p>
    <w:p w14:paraId="4EA50378" w14:textId="77777777" w:rsidR="00600BED" w:rsidRDefault="00600BED" w:rsidP="00600BED">
      <w:pPr>
        <w:pStyle w:val="a3"/>
        <w:tabs>
          <w:tab w:val="left" w:pos="1200"/>
        </w:tabs>
        <w:ind w:firstLine="0"/>
        <w:rPr>
          <w:szCs w:val="28"/>
        </w:rPr>
      </w:pPr>
      <w:r>
        <w:rPr>
          <w:noProof/>
          <w:szCs w:val="28"/>
        </w:rPr>
        <w:lastRenderedPageBreak/>
        <w:drawing>
          <wp:inline distT="0" distB="0" distL="0" distR="0" wp14:anchorId="597516CF" wp14:editId="7BF8F05E">
            <wp:extent cx="5563105" cy="3648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0789" cy="3653114"/>
                    </a:xfrm>
                    <a:prstGeom prst="rect">
                      <a:avLst/>
                    </a:prstGeom>
                    <a:noFill/>
                  </pic:spPr>
                </pic:pic>
              </a:graphicData>
            </a:graphic>
          </wp:inline>
        </w:drawing>
      </w:r>
      <w:r>
        <w:rPr>
          <w:szCs w:val="28"/>
          <w:lang w:val="ru-RU"/>
        </w:rPr>
        <w:t xml:space="preserve">            </w:t>
      </w:r>
      <w:r w:rsidRPr="00600BED">
        <w:rPr>
          <w:szCs w:val="28"/>
        </w:rPr>
        <w:t xml:space="preserve"> </w:t>
      </w:r>
    </w:p>
    <w:p w14:paraId="182A38F1" w14:textId="202DD575" w:rsidR="00600BED" w:rsidRDefault="00600BED" w:rsidP="00600BED">
      <w:pPr>
        <w:pStyle w:val="a3"/>
        <w:tabs>
          <w:tab w:val="left" w:pos="1200"/>
        </w:tabs>
        <w:ind w:firstLine="0"/>
        <w:rPr>
          <w:szCs w:val="28"/>
        </w:rPr>
      </w:pPr>
      <w:r>
        <w:rPr>
          <w:szCs w:val="28"/>
          <w:lang w:val="ru-RU"/>
        </w:rPr>
        <w:t xml:space="preserve">               </w:t>
      </w:r>
      <w:r w:rsidRPr="00E721BC">
        <w:rPr>
          <w:szCs w:val="28"/>
        </w:rPr>
        <w:t xml:space="preserve">Наибольший удельный вес в объеме поступивших платежей приходится на следующие налоги: налог на доходы физических лиц – </w:t>
      </w:r>
      <w:r w:rsidRPr="00E721BC">
        <w:rPr>
          <w:szCs w:val="28"/>
          <w:lang w:val="ru-RU"/>
        </w:rPr>
        <w:t>33,9</w:t>
      </w:r>
      <w:r w:rsidRPr="00E721BC">
        <w:rPr>
          <w:szCs w:val="28"/>
        </w:rPr>
        <w:t>%</w:t>
      </w:r>
      <w:r w:rsidRPr="00E721BC">
        <w:rPr>
          <w:szCs w:val="28"/>
          <w:lang w:val="ru-RU"/>
        </w:rPr>
        <w:t xml:space="preserve">, </w:t>
      </w:r>
      <w:r w:rsidRPr="00E721BC">
        <w:rPr>
          <w:szCs w:val="28"/>
        </w:rPr>
        <w:t xml:space="preserve">налог на прибыль организаций – </w:t>
      </w:r>
      <w:r w:rsidRPr="00E721BC">
        <w:rPr>
          <w:szCs w:val="28"/>
          <w:lang w:val="ru-RU"/>
        </w:rPr>
        <w:t>30</w:t>
      </w:r>
      <w:r w:rsidRPr="00E721BC">
        <w:rPr>
          <w:szCs w:val="28"/>
        </w:rPr>
        <w:t>%, налоги на имущество –</w:t>
      </w:r>
      <w:r w:rsidRPr="00E721BC">
        <w:rPr>
          <w:szCs w:val="28"/>
          <w:lang w:val="ru-RU"/>
        </w:rPr>
        <w:t>16,9</w:t>
      </w:r>
      <w:r w:rsidRPr="00E721BC">
        <w:rPr>
          <w:szCs w:val="28"/>
        </w:rPr>
        <w:t xml:space="preserve">%, налог на добавленную стоимость – </w:t>
      </w:r>
      <w:r w:rsidRPr="00E721BC">
        <w:rPr>
          <w:szCs w:val="28"/>
          <w:lang w:val="ru-RU"/>
        </w:rPr>
        <w:t>11,4</w:t>
      </w:r>
      <w:r w:rsidRPr="00E721BC">
        <w:rPr>
          <w:szCs w:val="28"/>
        </w:rPr>
        <w:t>%.</w:t>
      </w:r>
    </w:p>
    <w:p w14:paraId="22EF5D20" w14:textId="77777777" w:rsidR="00600BED" w:rsidRDefault="00600BED" w:rsidP="00600BED">
      <w:pPr>
        <w:pStyle w:val="a3"/>
        <w:tabs>
          <w:tab w:val="left" w:pos="1200"/>
        </w:tabs>
        <w:ind w:firstLine="709"/>
        <w:rPr>
          <w:szCs w:val="28"/>
        </w:rPr>
      </w:pPr>
    </w:p>
    <w:p w14:paraId="7EB3D3D7" w14:textId="26D73385" w:rsidR="003017B3" w:rsidRPr="00213926" w:rsidRDefault="003017B3" w:rsidP="003017B3">
      <w:pPr>
        <w:pStyle w:val="a3"/>
        <w:ind w:firstLine="0"/>
        <w:jc w:val="center"/>
        <w:rPr>
          <w:b/>
          <w:sz w:val="22"/>
          <w:szCs w:val="22"/>
        </w:rPr>
      </w:pPr>
      <w:r w:rsidRPr="00213926">
        <w:rPr>
          <w:b/>
          <w:sz w:val="22"/>
          <w:szCs w:val="22"/>
        </w:rPr>
        <w:t>Структура основных доходов консолидированного бюджета РФ</w:t>
      </w:r>
    </w:p>
    <w:p w14:paraId="53D2C9E1" w14:textId="08DEFF42" w:rsidR="003017B3" w:rsidRPr="00213926" w:rsidRDefault="009F625A" w:rsidP="003017B3">
      <w:pPr>
        <w:pStyle w:val="a3"/>
        <w:ind w:firstLine="357"/>
        <w:jc w:val="center"/>
        <w:rPr>
          <w:b/>
          <w:sz w:val="22"/>
          <w:szCs w:val="22"/>
        </w:rPr>
      </w:pPr>
      <w:r w:rsidRPr="00213926">
        <w:rPr>
          <w:b/>
          <w:sz w:val="22"/>
          <w:szCs w:val="22"/>
          <w:lang w:val="ru-RU"/>
        </w:rPr>
        <w:t>в январе –</w:t>
      </w:r>
      <w:r w:rsidR="00EE42DA">
        <w:rPr>
          <w:b/>
          <w:sz w:val="22"/>
          <w:szCs w:val="22"/>
          <w:lang w:val="ru-RU"/>
        </w:rPr>
        <w:t>декаб</w:t>
      </w:r>
      <w:r w:rsidR="00C638A8">
        <w:rPr>
          <w:b/>
          <w:sz w:val="22"/>
          <w:szCs w:val="22"/>
          <w:lang w:val="ru-RU"/>
        </w:rPr>
        <w:t>р</w:t>
      </w:r>
      <w:r w:rsidR="000826B0">
        <w:rPr>
          <w:b/>
          <w:sz w:val="22"/>
          <w:szCs w:val="22"/>
          <w:lang w:val="ru-RU"/>
        </w:rPr>
        <w:t>е</w:t>
      </w:r>
      <w:r w:rsidR="00100156" w:rsidRPr="00213926">
        <w:rPr>
          <w:b/>
          <w:sz w:val="22"/>
          <w:szCs w:val="22"/>
          <w:lang w:val="ru-RU"/>
        </w:rPr>
        <w:t xml:space="preserve"> </w:t>
      </w:r>
      <w:r w:rsidR="00100156" w:rsidRPr="00213926">
        <w:rPr>
          <w:b/>
          <w:sz w:val="22"/>
          <w:szCs w:val="22"/>
        </w:rPr>
        <w:t>202</w:t>
      </w:r>
      <w:r w:rsidR="00C03677">
        <w:rPr>
          <w:b/>
          <w:sz w:val="22"/>
          <w:szCs w:val="22"/>
          <w:lang w:val="ru-RU"/>
        </w:rPr>
        <w:t>2</w:t>
      </w:r>
      <w:r w:rsidR="003017B3" w:rsidRPr="00213926">
        <w:rPr>
          <w:b/>
          <w:sz w:val="22"/>
          <w:szCs w:val="22"/>
        </w:rPr>
        <w:t xml:space="preserve"> год</w:t>
      </w:r>
      <w:r w:rsidRPr="00213926">
        <w:rPr>
          <w:b/>
          <w:sz w:val="22"/>
          <w:szCs w:val="22"/>
          <w:lang w:val="ru-RU"/>
        </w:rPr>
        <w:t>а</w:t>
      </w:r>
      <w:r w:rsidR="003017B3" w:rsidRPr="00213926">
        <w:rPr>
          <w:b/>
          <w:sz w:val="22"/>
          <w:szCs w:val="22"/>
        </w:rPr>
        <w:t>*,</w:t>
      </w:r>
      <w:r w:rsidR="00D2782C" w:rsidRPr="00213926">
        <w:rPr>
          <w:b/>
          <w:sz w:val="22"/>
          <w:szCs w:val="22"/>
          <w:lang w:val="ru-RU"/>
        </w:rPr>
        <w:t xml:space="preserve"> </w:t>
      </w:r>
      <w:r w:rsidR="001F5269">
        <w:rPr>
          <w:b/>
          <w:sz w:val="22"/>
          <w:szCs w:val="22"/>
          <w:lang w:val="ru-RU"/>
        </w:rPr>
        <w:t>млн.</w:t>
      </w:r>
      <w:r w:rsidR="003017B3" w:rsidRPr="00213926">
        <w:rPr>
          <w:b/>
          <w:sz w:val="22"/>
          <w:szCs w:val="22"/>
        </w:rPr>
        <w:t xml:space="preserve"> руб.</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1976"/>
        <w:gridCol w:w="1418"/>
      </w:tblGrid>
      <w:tr w:rsidR="00213926" w:rsidRPr="00213926" w14:paraId="076C0C49" w14:textId="77777777" w:rsidTr="007866A5">
        <w:trPr>
          <w:trHeight w:val="416"/>
          <w:jc w:val="center"/>
        </w:trPr>
        <w:tc>
          <w:tcPr>
            <w:tcW w:w="4554" w:type="dxa"/>
            <w:vAlign w:val="center"/>
          </w:tcPr>
          <w:p w14:paraId="498CC80B" w14:textId="497430D9" w:rsidR="003017B3" w:rsidRPr="00213926" w:rsidRDefault="003017B3" w:rsidP="007866A5">
            <w:pPr>
              <w:pStyle w:val="11"/>
              <w:ind w:left="720" w:firstLine="360"/>
              <w:contextualSpacing/>
              <w:jc w:val="center"/>
              <w:rPr>
                <w:rFonts w:ascii="Times New Roman" w:hAnsi="Times New Roman" w:cs="Times New Roman"/>
                <w:b/>
              </w:rPr>
            </w:pPr>
            <w:r w:rsidRPr="00213926">
              <w:rPr>
                <w:rFonts w:ascii="Times New Roman" w:hAnsi="Times New Roman" w:cs="Times New Roman"/>
                <w:b/>
                <w:lang w:val="ru-RU"/>
              </w:rPr>
              <w:t>Налоги</w:t>
            </w:r>
            <w:r w:rsidRPr="00213926">
              <w:rPr>
                <w:rFonts w:ascii="Times New Roman" w:hAnsi="Times New Roman" w:cs="Times New Roman"/>
                <w:b/>
              </w:rPr>
              <w:t xml:space="preserve"> </w:t>
            </w:r>
          </w:p>
        </w:tc>
        <w:tc>
          <w:tcPr>
            <w:tcW w:w="1976" w:type="dxa"/>
          </w:tcPr>
          <w:p w14:paraId="38E3200B" w14:textId="77777777" w:rsidR="003017B3" w:rsidRPr="00213926" w:rsidRDefault="003017B3" w:rsidP="007866A5">
            <w:pPr>
              <w:pStyle w:val="11"/>
              <w:ind w:left="-3"/>
              <w:contextualSpacing/>
              <w:jc w:val="center"/>
              <w:rPr>
                <w:rFonts w:ascii="Times New Roman" w:hAnsi="Times New Roman" w:cs="Times New Roman"/>
                <w:b/>
                <w:lang w:val="ru-RU"/>
              </w:rPr>
            </w:pPr>
          </w:p>
          <w:p w14:paraId="7C511BDC" w14:textId="27997781" w:rsidR="003017B3" w:rsidRPr="00213926" w:rsidRDefault="00DF1CE0" w:rsidP="007866A5">
            <w:pPr>
              <w:pStyle w:val="11"/>
              <w:ind w:left="-3"/>
              <w:contextualSpacing/>
              <w:jc w:val="center"/>
              <w:rPr>
                <w:rFonts w:ascii="Times New Roman" w:hAnsi="Times New Roman" w:cs="Times New Roman"/>
                <w:b/>
                <w:lang w:val="ru-RU"/>
              </w:rPr>
            </w:pPr>
            <w:r w:rsidRPr="00213926">
              <w:rPr>
                <w:rFonts w:ascii="Times New Roman" w:hAnsi="Times New Roman" w:cs="Times New Roman"/>
                <w:b/>
                <w:lang w:val="ru-RU"/>
              </w:rPr>
              <w:t>Поступило в</w:t>
            </w:r>
            <w:r w:rsidR="003017B3" w:rsidRPr="00213926">
              <w:rPr>
                <w:rFonts w:ascii="Times New Roman" w:hAnsi="Times New Roman" w:cs="Times New Roman"/>
                <w:b/>
                <w:lang w:val="ru-RU"/>
              </w:rPr>
              <w:t xml:space="preserve"> доходы бюд</w:t>
            </w:r>
            <w:r w:rsidR="00B049E7">
              <w:rPr>
                <w:rFonts w:ascii="Times New Roman" w:hAnsi="Times New Roman" w:cs="Times New Roman"/>
                <w:b/>
                <w:lang w:val="ru-RU"/>
              </w:rPr>
              <w:t>ж</w:t>
            </w:r>
            <w:r w:rsidR="003017B3" w:rsidRPr="00213926">
              <w:rPr>
                <w:rFonts w:ascii="Times New Roman" w:hAnsi="Times New Roman" w:cs="Times New Roman"/>
                <w:b/>
                <w:lang w:val="ru-RU"/>
              </w:rPr>
              <w:t xml:space="preserve">ета </w:t>
            </w:r>
          </w:p>
          <w:p w14:paraId="4EA6CD45" w14:textId="77777777" w:rsidR="003017B3" w:rsidRPr="00213926" w:rsidRDefault="003017B3" w:rsidP="007866A5">
            <w:pPr>
              <w:pStyle w:val="11"/>
              <w:ind w:left="-3"/>
              <w:contextualSpacing/>
              <w:jc w:val="center"/>
              <w:rPr>
                <w:rFonts w:ascii="Times New Roman" w:hAnsi="Times New Roman" w:cs="Times New Roman"/>
                <w:b/>
                <w:lang w:val="ru-RU"/>
              </w:rPr>
            </w:pPr>
          </w:p>
        </w:tc>
        <w:tc>
          <w:tcPr>
            <w:tcW w:w="1418" w:type="dxa"/>
          </w:tcPr>
          <w:p w14:paraId="701D9DC4" w14:textId="77777777"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В % </w:t>
            </w:r>
          </w:p>
          <w:p w14:paraId="3B3A4FE8" w14:textId="1E94C12F" w:rsidR="003017B3" w:rsidRPr="00213926" w:rsidRDefault="003017B3" w:rsidP="007866A5">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к  </w:t>
            </w:r>
          </w:p>
          <w:p w14:paraId="4A85D935" w14:textId="77777777" w:rsidR="009F625A" w:rsidRPr="00213926" w:rsidRDefault="009F625A" w:rsidP="00B60340">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соотв. периоду</w:t>
            </w:r>
          </w:p>
          <w:p w14:paraId="471839BE" w14:textId="072C4F36" w:rsidR="003017B3" w:rsidRPr="00213926" w:rsidRDefault="009F625A" w:rsidP="00B60340">
            <w:pPr>
              <w:pStyle w:val="11"/>
              <w:ind w:left="2"/>
              <w:contextualSpacing/>
              <w:jc w:val="center"/>
              <w:rPr>
                <w:rFonts w:ascii="Times New Roman" w:hAnsi="Times New Roman" w:cs="Times New Roman"/>
                <w:b/>
                <w:lang w:val="ru-RU"/>
              </w:rPr>
            </w:pPr>
            <w:r w:rsidRPr="00213926">
              <w:rPr>
                <w:rFonts w:ascii="Times New Roman" w:hAnsi="Times New Roman" w:cs="Times New Roman"/>
                <w:b/>
                <w:lang w:val="ru-RU"/>
              </w:rPr>
              <w:t xml:space="preserve"> </w:t>
            </w:r>
            <w:r w:rsidR="003017B3" w:rsidRPr="00213926">
              <w:rPr>
                <w:rFonts w:ascii="Times New Roman" w:hAnsi="Times New Roman" w:cs="Times New Roman"/>
                <w:b/>
                <w:lang w:val="ru-RU"/>
              </w:rPr>
              <w:t>20</w:t>
            </w:r>
            <w:r w:rsidRPr="00213926">
              <w:rPr>
                <w:rFonts w:ascii="Times New Roman" w:hAnsi="Times New Roman" w:cs="Times New Roman"/>
                <w:b/>
                <w:lang w:val="ru-RU"/>
              </w:rPr>
              <w:t>2</w:t>
            </w:r>
            <w:r w:rsidR="00C03677">
              <w:rPr>
                <w:rFonts w:ascii="Times New Roman" w:hAnsi="Times New Roman" w:cs="Times New Roman"/>
                <w:b/>
                <w:lang w:val="ru-RU"/>
              </w:rPr>
              <w:t>1</w:t>
            </w:r>
            <w:r w:rsidR="003017B3" w:rsidRPr="00213926">
              <w:rPr>
                <w:rFonts w:ascii="Times New Roman" w:hAnsi="Times New Roman" w:cs="Times New Roman"/>
                <w:b/>
                <w:lang w:val="ru-RU"/>
              </w:rPr>
              <w:t xml:space="preserve"> год</w:t>
            </w:r>
            <w:r w:rsidRPr="00213926">
              <w:rPr>
                <w:rFonts w:ascii="Times New Roman" w:hAnsi="Times New Roman" w:cs="Times New Roman"/>
                <w:b/>
                <w:lang w:val="ru-RU"/>
              </w:rPr>
              <w:t>а</w:t>
            </w:r>
          </w:p>
        </w:tc>
      </w:tr>
      <w:tr w:rsidR="00213926" w:rsidRPr="00213926" w14:paraId="4FE247E5" w14:textId="77777777" w:rsidTr="007866A5">
        <w:trPr>
          <w:trHeight w:val="257"/>
          <w:jc w:val="center"/>
        </w:trPr>
        <w:tc>
          <w:tcPr>
            <w:tcW w:w="4554" w:type="dxa"/>
          </w:tcPr>
          <w:p w14:paraId="57201353" w14:textId="77777777" w:rsidR="003017B3" w:rsidRPr="00213926" w:rsidRDefault="003017B3" w:rsidP="007866A5">
            <w:pPr>
              <w:pStyle w:val="a3"/>
              <w:ind w:left="720" w:firstLine="360"/>
              <w:contextualSpacing/>
              <w:rPr>
                <w:sz w:val="20"/>
                <w:lang w:val="ru-RU" w:eastAsia="ru-RU"/>
              </w:rPr>
            </w:pPr>
            <w:r w:rsidRPr="00213926">
              <w:rPr>
                <w:sz w:val="20"/>
                <w:lang w:val="ru-RU" w:eastAsia="ru-RU"/>
              </w:rPr>
              <w:t xml:space="preserve">Налог на прибыль </w:t>
            </w:r>
          </w:p>
        </w:tc>
        <w:tc>
          <w:tcPr>
            <w:tcW w:w="1976" w:type="dxa"/>
            <w:vAlign w:val="center"/>
          </w:tcPr>
          <w:p w14:paraId="049249F2" w14:textId="2EEA2B8A" w:rsidR="003017B3" w:rsidRPr="001F5269" w:rsidRDefault="00ED6D28" w:rsidP="007866A5">
            <w:pPr>
              <w:pStyle w:val="a3"/>
              <w:ind w:left="-3" w:firstLine="360"/>
              <w:contextualSpacing/>
              <w:jc w:val="center"/>
              <w:rPr>
                <w:sz w:val="20"/>
                <w:lang w:val="ru-RU" w:eastAsia="ru-RU"/>
              </w:rPr>
            </w:pPr>
            <w:r>
              <w:rPr>
                <w:sz w:val="20"/>
                <w:lang w:val="ru-RU" w:eastAsia="ru-RU"/>
              </w:rPr>
              <w:t>7012</w:t>
            </w:r>
          </w:p>
        </w:tc>
        <w:tc>
          <w:tcPr>
            <w:tcW w:w="1418" w:type="dxa"/>
            <w:vAlign w:val="center"/>
          </w:tcPr>
          <w:p w14:paraId="7B2B86E0" w14:textId="1374CBB4" w:rsidR="003017B3" w:rsidRPr="001F5269" w:rsidRDefault="00ED6D28" w:rsidP="007866A5">
            <w:pPr>
              <w:pStyle w:val="a3"/>
              <w:ind w:left="2" w:firstLine="0"/>
              <w:contextualSpacing/>
              <w:jc w:val="center"/>
              <w:rPr>
                <w:sz w:val="20"/>
                <w:lang w:val="ru-RU" w:eastAsia="ru-RU"/>
              </w:rPr>
            </w:pPr>
            <w:r>
              <w:rPr>
                <w:sz w:val="20"/>
                <w:lang w:val="ru-RU" w:eastAsia="ru-RU"/>
              </w:rPr>
              <w:t>163</w:t>
            </w:r>
          </w:p>
        </w:tc>
      </w:tr>
      <w:tr w:rsidR="00213926" w:rsidRPr="00213926" w14:paraId="6274C4E3" w14:textId="77777777" w:rsidTr="007866A5">
        <w:trPr>
          <w:jc w:val="center"/>
        </w:trPr>
        <w:tc>
          <w:tcPr>
            <w:tcW w:w="4554" w:type="dxa"/>
          </w:tcPr>
          <w:p w14:paraId="36ECF43C" w14:textId="77777777" w:rsidR="003017B3" w:rsidRPr="00213926" w:rsidRDefault="00427A16" w:rsidP="00427A16">
            <w:pPr>
              <w:pStyle w:val="a3"/>
              <w:contextualSpacing/>
              <w:rPr>
                <w:sz w:val="20"/>
                <w:lang w:val="ru-RU" w:eastAsia="ru-RU"/>
              </w:rPr>
            </w:pPr>
            <w:r w:rsidRPr="00213926">
              <w:rPr>
                <w:sz w:val="20"/>
                <w:lang w:val="ru-RU" w:eastAsia="ru-RU"/>
              </w:rPr>
              <w:t xml:space="preserve">       </w:t>
            </w:r>
            <w:r w:rsidR="003017B3" w:rsidRPr="00213926">
              <w:rPr>
                <w:sz w:val="20"/>
                <w:lang w:val="ru-RU" w:eastAsia="ru-RU"/>
              </w:rPr>
              <w:t>Налог на доходы физических лиц</w:t>
            </w:r>
          </w:p>
        </w:tc>
        <w:tc>
          <w:tcPr>
            <w:tcW w:w="1976" w:type="dxa"/>
            <w:vAlign w:val="center"/>
          </w:tcPr>
          <w:p w14:paraId="3B6265AF" w14:textId="0732C3F2" w:rsidR="003017B3" w:rsidRPr="001F5269" w:rsidRDefault="00ED6D28" w:rsidP="007866A5">
            <w:pPr>
              <w:pStyle w:val="a3"/>
              <w:ind w:left="-3" w:firstLine="360"/>
              <w:contextualSpacing/>
              <w:jc w:val="center"/>
              <w:rPr>
                <w:sz w:val="20"/>
                <w:lang w:val="ru-RU" w:eastAsia="ru-RU"/>
              </w:rPr>
            </w:pPr>
            <w:r>
              <w:rPr>
                <w:sz w:val="20"/>
                <w:lang w:val="ru-RU" w:eastAsia="ru-RU"/>
              </w:rPr>
              <w:t>7931,7</w:t>
            </w:r>
          </w:p>
        </w:tc>
        <w:tc>
          <w:tcPr>
            <w:tcW w:w="1418" w:type="dxa"/>
            <w:vAlign w:val="center"/>
          </w:tcPr>
          <w:p w14:paraId="48E3B3C7" w14:textId="226BE0F8" w:rsidR="003017B3" w:rsidRPr="001F5269" w:rsidRDefault="00ED6D28" w:rsidP="007866A5">
            <w:pPr>
              <w:pStyle w:val="a3"/>
              <w:ind w:left="2" w:firstLine="0"/>
              <w:contextualSpacing/>
              <w:jc w:val="center"/>
              <w:rPr>
                <w:sz w:val="20"/>
                <w:lang w:val="ru-RU" w:eastAsia="ru-RU"/>
              </w:rPr>
            </w:pPr>
            <w:r>
              <w:rPr>
                <w:sz w:val="20"/>
                <w:lang w:val="ru-RU" w:eastAsia="ru-RU"/>
              </w:rPr>
              <w:t>112,5</w:t>
            </w:r>
          </w:p>
        </w:tc>
      </w:tr>
      <w:tr w:rsidR="004D2931" w:rsidRPr="00213926" w14:paraId="59ED9292" w14:textId="77777777" w:rsidTr="007866A5">
        <w:trPr>
          <w:jc w:val="center"/>
        </w:trPr>
        <w:tc>
          <w:tcPr>
            <w:tcW w:w="4554" w:type="dxa"/>
          </w:tcPr>
          <w:p w14:paraId="4F47BE62" w14:textId="2B0B8F3D" w:rsidR="004D2931" w:rsidRPr="004D2931" w:rsidRDefault="004D2931" w:rsidP="00427A16">
            <w:pPr>
              <w:pStyle w:val="a3"/>
              <w:contextualSpacing/>
              <w:rPr>
                <w:sz w:val="20"/>
                <w:lang w:val="ru-RU" w:eastAsia="ru-RU"/>
              </w:rPr>
            </w:pPr>
            <w:r>
              <w:rPr>
                <w:sz w:val="20"/>
                <w:lang w:val="ru-RU"/>
              </w:rPr>
              <w:t xml:space="preserve">       </w:t>
            </w:r>
            <w:r w:rsidRPr="004D2931">
              <w:rPr>
                <w:sz w:val="20"/>
                <w:lang w:val="ru-RU"/>
              </w:rPr>
              <w:t>Н</w:t>
            </w:r>
            <w:r w:rsidRPr="004D2931">
              <w:rPr>
                <w:sz w:val="20"/>
              </w:rPr>
              <w:t>алог на добавленную стоимость</w:t>
            </w:r>
          </w:p>
        </w:tc>
        <w:tc>
          <w:tcPr>
            <w:tcW w:w="1976" w:type="dxa"/>
            <w:vAlign w:val="center"/>
          </w:tcPr>
          <w:p w14:paraId="0E5F9C7B" w14:textId="55E8CC84" w:rsidR="004D2931" w:rsidRDefault="004D2931" w:rsidP="007866A5">
            <w:pPr>
              <w:pStyle w:val="a3"/>
              <w:ind w:left="-3" w:firstLine="360"/>
              <w:contextualSpacing/>
              <w:jc w:val="center"/>
              <w:rPr>
                <w:sz w:val="20"/>
                <w:lang w:val="ru-RU" w:eastAsia="ru-RU"/>
              </w:rPr>
            </w:pPr>
            <w:r>
              <w:rPr>
                <w:sz w:val="20"/>
                <w:lang w:val="ru-RU" w:eastAsia="ru-RU"/>
              </w:rPr>
              <w:t>2603,8</w:t>
            </w:r>
          </w:p>
        </w:tc>
        <w:tc>
          <w:tcPr>
            <w:tcW w:w="1418" w:type="dxa"/>
            <w:vAlign w:val="center"/>
          </w:tcPr>
          <w:p w14:paraId="0502DD39" w14:textId="69BD74C8" w:rsidR="004D2931" w:rsidRDefault="004D2931" w:rsidP="007866A5">
            <w:pPr>
              <w:pStyle w:val="a3"/>
              <w:ind w:left="2" w:firstLine="0"/>
              <w:contextualSpacing/>
              <w:jc w:val="center"/>
              <w:rPr>
                <w:sz w:val="20"/>
                <w:lang w:val="ru-RU" w:eastAsia="ru-RU"/>
              </w:rPr>
            </w:pPr>
            <w:r>
              <w:rPr>
                <w:sz w:val="20"/>
                <w:lang w:val="ru-RU" w:eastAsia="ru-RU"/>
              </w:rPr>
              <w:t>137,3</w:t>
            </w:r>
          </w:p>
        </w:tc>
      </w:tr>
      <w:tr w:rsidR="00213926" w:rsidRPr="00213926" w14:paraId="3DD49DE8" w14:textId="77777777" w:rsidTr="007866A5">
        <w:trPr>
          <w:jc w:val="center"/>
        </w:trPr>
        <w:tc>
          <w:tcPr>
            <w:tcW w:w="4554" w:type="dxa"/>
          </w:tcPr>
          <w:p w14:paraId="34B23260" w14:textId="6CEAE467" w:rsidR="003017B3" w:rsidRPr="00213926" w:rsidRDefault="003017B3" w:rsidP="007866A5">
            <w:pPr>
              <w:pStyle w:val="a3"/>
              <w:ind w:left="720" w:firstLine="360"/>
              <w:contextualSpacing/>
              <w:rPr>
                <w:sz w:val="20"/>
                <w:lang w:val="ru-RU" w:eastAsia="ru-RU"/>
              </w:rPr>
            </w:pPr>
            <w:r w:rsidRPr="00213926">
              <w:rPr>
                <w:sz w:val="20"/>
                <w:lang w:val="ru-RU" w:eastAsia="ru-RU"/>
              </w:rPr>
              <w:t>Налог на имущество</w:t>
            </w:r>
            <w:r w:rsidR="00F030CB">
              <w:rPr>
                <w:sz w:val="20"/>
                <w:lang w:val="ru-RU" w:eastAsia="ru-RU"/>
              </w:rPr>
              <w:t>, всего</w:t>
            </w:r>
            <w:r w:rsidRPr="00213926">
              <w:rPr>
                <w:sz w:val="20"/>
                <w:lang w:val="ru-RU" w:eastAsia="ru-RU"/>
              </w:rPr>
              <w:t xml:space="preserve"> </w:t>
            </w:r>
          </w:p>
        </w:tc>
        <w:tc>
          <w:tcPr>
            <w:tcW w:w="1976" w:type="dxa"/>
            <w:vAlign w:val="center"/>
          </w:tcPr>
          <w:p w14:paraId="334354A8" w14:textId="153CC39B" w:rsidR="003017B3" w:rsidRPr="00213926" w:rsidRDefault="00ED6D28" w:rsidP="007866A5">
            <w:pPr>
              <w:pStyle w:val="a3"/>
              <w:ind w:left="-3" w:firstLine="360"/>
              <w:contextualSpacing/>
              <w:jc w:val="center"/>
              <w:rPr>
                <w:sz w:val="20"/>
                <w:lang w:val="ru-RU" w:eastAsia="ru-RU"/>
              </w:rPr>
            </w:pPr>
            <w:r>
              <w:rPr>
                <w:sz w:val="20"/>
                <w:lang w:val="ru-RU" w:eastAsia="ru-RU"/>
              </w:rPr>
              <w:t>3965,4</w:t>
            </w:r>
          </w:p>
        </w:tc>
        <w:tc>
          <w:tcPr>
            <w:tcW w:w="1418" w:type="dxa"/>
            <w:vAlign w:val="center"/>
          </w:tcPr>
          <w:p w14:paraId="39138B52" w14:textId="5598BC15" w:rsidR="003017B3" w:rsidRPr="00213926" w:rsidRDefault="00ED6D28" w:rsidP="007866A5">
            <w:pPr>
              <w:pStyle w:val="a3"/>
              <w:ind w:left="2" w:firstLine="0"/>
              <w:contextualSpacing/>
              <w:jc w:val="center"/>
              <w:rPr>
                <w:sz w:val="20"/>
                <w:lang w:val="ru-RU" w:eastAsia="ru-RU"/>
              </w:rPr>
            </w:pPr>
            <w:r>
              <w:rPr>
                <w:sz w:val="20"/>
                <w:lang w:val="ru-RU" w:eastAsia="ru-RU"/>
              </w:rPr>
              <w:t>95</w:t>
            </w:r>
          </w:p>
        </w:tc>
      </w:tr>
      <w:tr w:rsidR="00213926" w:rsidRPr="00213926" w14:paraId="4366DAE5" w14:textId="77777777" w:rsidTr="007866A5">
        <w:trPr>
          <w:jc w:val="center"/>
        </w:trPr>
        <w:tc>
          <w:tcPr>
            <w:tcW w:w="4554" w:type="dxa"/>
          </w:tcPr>
          <w:p w14:paraId="20BAB44F" w14:textId="77777777" w:rsidR="00C77790" w:rsidRPr="00213926" w:rsidRDefault="00C77790" w:rsidP="00A07931">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Налог на имущество организаций</w:t>
            </w:r>
          </w:p>
        </w:tc>
        <w:tc>
          <w:tcPr>
            <w:tcW w:w="1976" w:type="dxa"/>
            <w:vAlign w:val="center"/>
          </w:tcPr>
          <w:p w14:paraId="35A40B2C" w14:textId="15A9CFB6" w:rsidR="00C77790" w:rsidRPr="00213926" w:rsidRDefault="00ED6D28" w:rsidP="00C77790">
            <w:pPr>
              <w:pStyle w:val="a3"/>
              <w:ind w:left="-3" w:firstLine="360"/>
              <w:contextualSpacing/>
              <w:jc w:val="center"/>
              <w:rPr>
                <w:sz w:val="20"/>
                <w:lang w:val="ru-RU" w:eastAsia="ru-RU"/>
              </w:rPr>
            </w:pPr>
            <w:r>
              <w:rPr>
                <w:sz w:val="20"/>
                <w:lang w:val="ru-RU" w:eastAsia="ru-RU"/>
              </w:rPr>
              <w:t>2902</w:t>
            </w:r>
          </w:p>
        </w:tc>
        <w:tc>
          <w:tcPr>
            <w:tcW w:w="1418" w:type="dxa"/>
            <w:vAlign w:val="center"/>
          </w:tcPr>
          <w:p w14:paraId="714D73F8" w14:textId="3BBC72C0" w:rsidR="00C77790" w:rsidRPr="00213926" w:rsidRDefault="00ED6D28" w:rsidP="00C77790">
            <w:pPr>
              <w:pStyle w:val="a3"/>
              <w:ind w:left="2" w:firstLine="0"/>
              <w:contextualSpacing/>
              <w:jc w:val="center"/>
              <w:rPr>
                <w:sz w:val="20"/>
                <w:lang w:val="ru-RU" w:eastAsia="ru-RU"/>
              </w:rPr>
            </w:pPr>
            <w:r>
              <w:rPr>
                <w:sz w:val="20"/>
                <w:lang w:val="ru-RU" w:eastAsia="ru-RU"/>
              </w:rPr>
              <w:t>94</w:t>
            </w:r>
          </w:p>
        </w:tc>
      </w:tr>
      <w:tr w:rsidR="00213926" w:rsidRPr="00213926" w14:paraId="4419567D" w14:textId="77777777" w:rsidTr="007866A5">
        <w:trPr>
          <w:jc w:val="center"/>
        </w:trPr>
        <w:tc>
          <w:tcPr>
            <w:tcW w:w="4554" w:type="dxa"/>
          </w:tcPr>
          <w:p w14:paraId="5BE848F3" w14:textId="77777777" w:rsidR="003017B3" w:rsidRPr="00213926" w:rsidRDefault="003017B3" w:rsidP="00A07931">
            <w:pPr>
              <w:pStyle w:val="a3"/>
              <w:widowControl/>
              <w:numPr>
                <w:ilvl w:val="0"/>
                <w:numId w:val="5"/>
              </w:numPr>
              <w:spacing w:before="60" w:after="120" w:line="240" w:lineRule="exact"/>
              <w:ind w:hanging="654"/>
              <w:contextualSpacing/>
              <w:rPr>
                <w:sz w:val="20"/>
                <w:lang w:val="ru-RU" w:eastAsia="ru-RU"/>
              </w:rPr>
            </w:pPr>
            <w:r w:rsidRPr="00213926">
              <w:rPr>
                <w:sz w:val="20"/>
                <w:lang w:val="ru-RU" w:eastAsia="ru-RU"/>
              </w:rPr>
              <w:t>Налог на имущество физических лиц</w:t>
            </w:r>
          </w:p>
        </w:tc>
        <w:tc>
          <w:tcPr>
            <w:tcW w:w="1976" w:type="dxa"/>
            <w:vAlign w:val="center"/>
          </w:tcPr>
          <w:p w14:paraId="7943703C" w14:textId="6433DD06" w:rsidR="003017B3" w:rsidRPr="00213926" w:rsidRDefault="00ED6D28" w:rsidP="007866A5">
            <w:pPr>
              <w:pStyle w:val="a3"/>
              <w:ind w:left="-3" w:firstLine="360"/>
              <w:contextualSpacing/>
              <w:jc w:val="center"/>
              <w:rPr>
                <w:sz w:val="20"/>
                <w:lang w:val="ru-RU" w:eastAsia="ru-RU"/>
              </w:rPr>
            </w:pPr>
            <w:r>
              <w:rPr>
                <w:sz w:val="20"/>
                <w:lang w:val="ru-RU" w:eastAsia="ru-RU"/>
              </w:rPr>
              <w:t>76,6</w:t>
            </w:r>
          </w:p>
        </w:tc>
        <w:tc>
          <w:tcPr>
            <w:tcW w:w="1418" w:type="dxa"/>
            <w:vAlign w:val="center"/>
          </w:tcPr>
          <w:p w14:paraId="2B35A575" w14:textId="461FA6CD" w:rsidR="003017B3" w:rsidRPr="00213926" w:rsidRDefault="00ED6D28" w:rsidP="007866A5">
            <w:pPr>
              <w:pStyle w:val="a3"/>
              <w:ind w:left="2" w:firstLine="0"/>
              <w:contextualSpacing/>
              <w:jc w:val="center"/>
              <w:rPr>
                <w:sz w:val="20"/>
                <w:lang w:val="ru-RU" w:eastAsia="ru-RU"/>
              </w:rPr>
            </w:pPr>
            <w:r>
              <w:rPr>
                <w:sz w:val="20"/>
                <w:lang w:val="ru-RU" w:eastAsia="ru-RU"/>
              </w:rPr>
              <w:t>119,1</w:t>
            </w:r>
          </w:p>
        </w:tc>
      </w:tr>
      <w:tr w:rsidR="00213926" w:rsidRPr="00213926" w14:paraId="56ED1730" w14:textId="77777777" w:rsidTr="007866A5">
        <w:trPr>
          <w:jc w:val="center"/>
        </w:trPr>
        <w:tc>
          <w:tcPr>
            <w:tcW w:w="4554" w:type="dxa"/>
          </w:tcPr>
          <w:p w14:paraId="1B17E336" w14:textId="77777777" w:rsidR="003017B3" w:rsidRPr="00213926" w:rsidRDefault="003017B3" w:rsidP="00A07931">
            <w:pPr>
              <w:pStyle w:val="a3"/>
              <w:widowControl/>
              <w:numPr>
                <w:ilvl w:val="0"/>
                <w:numId w:val="4"/>
              </w:numPr>
              <w:spacing w:before="60" w:after="120" w:line="240" w:lineRule="exact"/>
              <w:ind w:hanging="654"/>
              <w:contextualSpacing/>
              <w:rPr>
                <w:sz w:val="20"/>
                <w:lang w:val="ru-RU" w:eastAsia="ru-RU"/>
              </w:rPr>
            </w:pPr>
            <w:r w:rsidRPr="00213926">
              <w:rPr>
                <w:sz w:val="20"/>
                <w:lang w:val="ru-RU" w:eastAsia="ru-RU"/>
              </w:rPr>
              <w:t>Транспортный налог</w:t>
            </w:r>
          </w:p>
        </w:tc>
        <w:tc>
          <w:tcPr>
            <w:tcW w:w="1976" w:type="dxa"/>
            <w:vAlign w:val="center"/>
          </w:tcPr>
          <w:p w14:paraId="7E74545F" w14:textId="4D7C0E2F" w:rsidR="003017B3" w:rsidRPr="00213926" w:rsidRDefault="00ED6D28" w:rsidP="007866A5">
            <w:pPr>
              <w:pStyle w:val="a3"/>
              <w:ind w:left="-3" w:firstLine="360"/>
              <w:contextualSpacing/>
              <w:jc w:val="center"/>
              <w:rPr>
                <w:sz w:val="20"/>
                <w:lang w:val="ru-RU" w:eastAsia="ru-RU"/>
              </w:rPr>
            </w:pPr>
            <w:r>
              <w:rPr>
                <w:sz w:val="20"/>
                <w:lang w:val="ru-RU" w:eastAsia="ru-RU"/>
              </w:rPr>
              <w:t>469,8</w:t>
            </w:r>
          </w:p>
        </w:tc>
        <w:tc>
          <w:tcPr>
            <w:tcW w:w="1418" w:type="dxa"/>
            <w:vAlign w:val="center"/>
          </w:tcPr>
          <w:p w14:paraId="4FD5C4D6" w14:textId="67B5CF5C" w:rsidR="003017B3" w:rsidRPr="00213926" w:rsidRDefault="00ED6D28" w:rsidP="007866A5">
            <w:pPr>
              <w:pStyle w:val="a3"/>
              <w:ind w:left="2" w:firstLine="0"/>
              <w:contextualSpacing/>
              <w:jc w:val="center"/>
              <w:rPr>
                <w:sz w:val="20"/>
                <w:lang w:val="ru-RU" w:eastAsia="ru-RU"/>
              </w:rPr>
            </w:pPr>
            <w:r>
              <w:rPr>
                <w:sz w:val="20"/>
                <w:lang w:val="ru-RU" w:eastAsia="ru-RU"/>
              </w:rPr>
              <w:t>103,6</w:t>
            </w:r>
          </w:p>
        </w:tc>
      </w:tr>
      <w:tr w:rsidR="00213926" w:rsidRPr="00213926" w14:paraId="4E61D104" w14:textId="77777777" w:rsidTr="007866A5">
        <w:trPr>
          <w:jc w:val="center"/>
        </w:trPr>
        <w:tc>
          <w:tcPr>
            <w:tcW w:w="4554" w:type="dxa"/>
          </w:tcPr>
          <w:p w14:paraId="609F7749" w14:textId="2A0C895E" w:rsidR="003017B3" w:rsidRPr="00213926" w:rsidRDefault="003017B3" w:rsidP="00A07931">
            <w:pPr>
              <w:pStyle w:val="a3"/>
              <w:widowControl/>
              <w:numPr>
                <w:ilvl w:val="0"/>
                <w:numId w:val="4"/>
              </w:numPr>
              <w:spacing w:before="60" w:after="120" w:line="240" w:lineRule="exact"/>
              <w:ind w:hanging="654"/>
              <w:contextualSpacing/>
              <w:rPr>
                <w:sz w:val="20"/>
                <w:lang w:val="ru-RU" w:eastAsia="ru-RU"/>
              </w:rPr>
            </w:pPr>
            <w:r w:rsidRPr="00213926">
              <w:rPr>
                <w:sz w:val="20"/>
                <w:lang w:val="ru-RU" w:eastAsia="ru-RU"/>
              </w:rPr>
              <w:t>Земельный налог</w:t>
            </w:r>
            <w:r w:rsidR="00ED6D28">
              <w:rPr>
                <w:sz w:val="20"/>
                <w:lang w:val="ru-RU" w:eastAsia="ru-RU"/>
              </w:rPr>
              <w:t>, всего</w:t>
            </w:r>
          </w:p>
        </w:tc>
        <w:tc>
          <w:tcPr>
            <w:tcW w:w="1976" w:type="dxa"/>
            <w:vAlign w:val="center"/>
          </w:tcPr>
          <w:p w14:paraId="60B0061B" w14:textId="1E2EB791" w:rsidR="003017B3" w:rsidRPr="00213926" w:rsidRDefault="00ED6D28" w:rsidP="007866A5">
            <w:pPr>
              <w:pStyle w:val="a3"/>
              <w:ind w:left="-3" w:firstLine="360"/>
              <w:contextualSpacing/>
              <w:jc w:val="center"/>
              <w:rPr>
                <w:sz w:val="20"/>
                <w:lang w:val="ru-RU" w:eastAsia="ru-RU"/>
              </w:rPr>
            </w:pPr>
            <w:r>
              <w:rPr>
                <w:sz w:val="20"/>
                <w:lang w:val="ru-RU" w:eastAsia="ru-RU"/>
              </w:rPr>
              <w:t>516,7</w:t>
            </w:r>
          </w:p>
        </w:tc>
        <w:tc>
          <w:tcPr>
            <w:tcW w:w="1418" w:type="dxa"/>
            <w:vAlign w:val="center"/>
          </w:tcPr>
          <w:p w14:paraId="5BE72ACD" w14:textId="59AED5D7" w:rsidR="003017B3" w:rsidRPr="00213926" w:rsidRDefault="00ED6D28" w:rsidP="007866A5">
            <w:pPr>
              <w:pStyle w:val="a3"/>
              <w:ind w:left="2" w:firstLine="0"/>
              <w:contextualSpacing/>
              <w:jc w:val="center"/>
              <w:rPr>
                <w:sz w:val="20"/>
                <w:lang w:val="ru-RU" w:eastAsia="ru-RU"/>
              </w:rPr>
            </w:pPr>
            <w:r>
              <w:rPr>
                <w:sz w:val="20"/>
                <w:lang w:val="ru-RU" w:eastAsia="ru-RU"/>
              </w:rPr>
              <w:t>90,7</w:t>
            </w:r>
          </w:p>
        </w:tc>
      </w:tr>
      <w:tr w:rsidR="00ED6D28" w:rsidRPr="00213926" w14:paraId="62D0C60C" w14:textId="77777777" w:rsidTr="007866A5">
        <w:trPr>
          <w:jc w:val="center"/>
        </w:trPr>
        <w:tc>
          <w:tcPr>
            <w:tcW w:w="4554" w:type="dxa"/>
          </w:tcPr>
          <w:p w14:paraId="646DEFF9" w14:textId="6E85B9E4" w:rsidR="00ED6D28" w:rsidRPr="00213926" w:rsidRDefault="00F030CB" w:rsidP="00ED6D28">
            <w:pPr>
              <w:pStyle w:val="a3"/>
              <w:widowControl/>
              <w:numPr>
                <w:ilvl w:val="0"/>
                <w:numId w:val="4"/>
              </w:numPr>
              <w:spacing w:before="60" w:after="120" w:line="240" w:lineRule="exact"/>
              <w:ind w:firstLine="28"/>
              <w:contextualSpacing/>
              <w:rPr>
                <w:sz w:val="20"/>
                <w:lang w:val="ru-RU" w:eastAsia="ru-RU"/>
              </w:rPr>
            </w:pPr>
            <w:r>
              <w:rPr>
                <w:sz w:val="20"/>
                <w:lang w:val="ru-RU" w:eastAsia="ru-RU"/>
              </w:rPr>
              <w:t xml:space="preserve">с </w:t>
            </w:r>
            <w:r w:rsidR="00ED6D28">
              <w:rPr>
                <w:sz w:val="20"/>
                <w:lang w:val="ru-RU" w:eastAsia="ru-RU"/>
              </w:rPr>
              <w:t>организаций</w:t>
            </w:r>
          </w:p>
        </w:tc>
        <w:tc>
          <w:tcPr>
            <w:tcW w:w="1976" w:type="dxa"/>
            <w:vAlign w:val="center"/>
          </w:tcPr>
          <w:p w14:paraId="689BFFB1" w14:textId="24D72884" w:rsidR="00ED6D28" w:rsidRDefault="00ED6D28" w:rsidP="007866A5">
            <w:pPr>
              <w:pStyle w:val="a3"/>
              <w:ind w:left="-3" w:firstLine="360"/>
              <w:contextualSpacing/>
              <w:jc w:val="center"/>
              <w:rPr>
                <w:sz w:val="20"/>
                <w:lang w:val="ru-RU" w:eastAsia="ru-RU"/>
              </w:rPr>
            </w:pPr>
            <w:r>
              <w:rPr>
                <w:sz w:val="20"/>
                <w:lang w:val="ru-RU" w:eastAsia="ru-RU"/>
              </w:rPr>
              <w:t>390,9</w:t>
            </w:r>
          </w:p>
        </w:tc>
        <w:tc>
          <w:tcPr>
            <w:tcW w:w="1418" w:type="dxa"/>
            <w:vAlign w:val="center"/>
          </w:tcPr>
          <w:p w14:paraId="43AD1A25" w14:textId="674BED73" w:rsidR="00ED6D28" w:rsidRDefault="00ED6D28" w:rsidP="007866A5">
            <w:pPr>
              <w:pStyle w:val="a3"/>
              <w:ind w:left="2" w:firstLine="0"/>
              <w:contextualSpacing/>
              <w:jc w:val="center"/>
              <w:rPr>
                <w:sz w:val="20"/>
                <w:lang w:val="ru-RU" w:eastAsia="ru-RU"/>
              </w:rPr>
            </w:pPr>
            <w:r>
              <w:rPr>
                <w:sz w:val="20"/>
                <w:lang w:val="ru-RU" w:eastAsia="ru-RU"/>
              </w:rPr>
              <w:t>87,6</w:t>
            </w:r>
          </w:p>
        </w:tc>
      </w:tr>
      <w:tr w:rsidR="00ED6D28" w:rsidRPr="00213926" w14:paraId="01C76317" w14:textId="77777777" w:rsidTr="007866A5">
        <w:trPr>
          <w:jc w:val="center"/>
        </w:trPr>
        <w:tc>
          <w:tcPr>
            <w:tcW w:w="4554" w:type="dxa"/>
          </w:tcPr>
          <w:p w14:paraId="660A9C72" w14:textId="024E4E48" w:rsidR="00ED6D28" w:rsidRDefault="00F030CB" w:rsidP="00ED6D28">
            <w:pPr>
              <w:pStyle w:val="a3"/>
              <w:widowControl/>
              <w:numPr>
                <w:ilvl w:val="0"/>
                <w:numId w:val="4"/>
              </w:numPr>
              <w:spacing w:before="60" w:after="120" w:line="240" w:lineRule="exact"/>
              <w:ind w:firstLine="28"/>
              <w:contextualSpacing/>
              <w:rPr>
                <w:sz w:val="20"/>
                <w:lang w:val="ru-RU" w:eastAsia="ru-RU"/>
              </w:rPr>
            </w:pPr>
            <w:r>
              <w:rPr>
                <w:sz w:val="20"/>
                <w:lang w:val="ru-RU" w:eastAsia="ru-RU"/>
              </w:rPr>
              <w:t xml:space="preserve">с </w:t>
            </w:r>
            <w:r w:rsidR="00ED6D28">
              <w:rPr>
                <w:sz w:val="20"/>
                <w:lang w:val="ru-RU" w:eastAsia="ru-RU"/>
              </w:rPr>
              <w:t>физических лиц</w:t>
            </w:r>
          </w:p>
        </w:tc>
        <w:tc>
          <w:tcPr>
            <w:tcW w:w="1976" w:type="dxa"/>
            <w:vAlign w:val="center"/>
          </w:tcPr>
          <w:p w14:paraId="4020A2AC" w14:textId="76170023" w:rsidR="00ED6D28" w:rsidRDefault="00ED6D28" w:rsidP="007866A5">
            <w:pPr>
              <w:pStyle w:val="a3"/>
              <w:ind w:left="-3" w:firstLine="360"/>
              <w:contextualSpacing/>
              <w:jc w:val="center"/>
              <w:rPr>
                <w:sz w:val="20"/>
                <w:lang w:val="ru-RU" w:eastAsia="ru-RU"/>
              </w:rPr>
            </w:pPr>
            <w:r>
              <w:rPr>
                <w:sz w:val="20"/>
                <w:lang w:val="ru-RU" w:eastAsia="ru-RU"/>
              </w:rPr>
              <w:t>125,8</w:t>
            </w:r>
          </w:p>
        </w:tc>
        <w:tc>
          <w:tcPr>
            <w:tcW w:w="1418" w:type="dxa"/>
            <w:vAlign w:val="center"/>
          </w:tcPr>
          <w:p w14:paraId="3F0D717B" w14:textId="323E417D" w:rsidR="00ED6D28" w:rsidRDefault="00ED6D28" w:rsidP="007866A5">
            <w:pPr>
              <w:pStyle w:val="a3"/>
              <w:ind w:left="2" w:firstLine="0"/>
              <w:contextualSpacing/>
              <w:jc w:val="center"/>
              <w:rPr>
                <w:sz w:val="20"/>
                <w:lang w:val="ru-RU" w:eastAsia="ru-RU"/>
              </w:rPr>
            </w:pPr>
            <w:r>
              <w:rPr>
                <w:sz w:val="20"/>
                <w:lang w:val="ru-RU" w:eastAsia="ru-RU"/>
              </w:rPr>
              <w:t>101,7</w:t>
            </w:r>
          </w:p>
        </w:tc>
      </w:tr>
      <w:tr w:rsidR="00213926" w:rsidRPr="00213926" w14:paraId="08F9CFC7" w14:textId="77777777" w:rsidTr="007866A5">
        <w:trPr>
          <w:trHeight w:val="260"/>
          <w:jc w:val="center"/>
        </w:trPr>
        <w:tc>
          <w:tcPr>
            <w:tcW w:w="4554" w:type="dxa"/>
          </w:tcPr>
          <w:p w14:paraId="199C586D" w14:textId="3558D41E" w:rsidR="003017B3" w:rsidRPr="00213926" w:rsidRDefault="00DF1CE0" w:rsidP="007866A5">
            <w:pPr>
              <w:pStyle w:val="a3"/>
              <w:ind w:left="720" w:firstLine="426"/>
              <w:contextualSpacing/>
              <w:rPr>
                <w:sz w:val="20"/>
                <w:lang w:val="ru-RU" w:eastAsia="ru-RU"/>
              </w:rPr>
            </w:pPr>
            <w:r w:rsidRPr="00213926">
              <w:rPr>
                <w:sz w:val="20"/>
                <w:lang w:val="ru-RU" w:eastAsia="ru-RU"/>
              </w:rPr>
              <w:t>Налог на</w:t>
            </w:r>
            <w:r w:rsidR="003017B3" w:rsidRPr="00213926">
              <w:rPr>
                <w:sz w:val="20"/>
                <w:lang w:val="ru-RU" w:eastAsia="ru-RU"/>
              </w:rPr>
              <w:t xml:space="preserve"> добычу полезных ископаемых</w:t>
            </w:r>
          </w:p>
        </w:tc>
        <w:tc>
          <w:tcPr>
            <w:tcW w:w="1976" w:type="dxa"/>
            <w:vAlign w:val="center"/>
          </w:tcPr>
          <w:p w14:paraId="1DF91C80" w14:textId="33155BE3" w:rsidR="003017B3" w:rsidRPr="00213926" w:rsidRDefault="00ED6D28" w:rsidP="007866A5">
            <w:pPr>
              <w:pStyle w:val="a3"/>
              <w:ind w:left="-3" w:firstLine="360"/>
              <w:contextualSpacing/>
              <w:jc w:val="center"/>
              <w:rPr>
                <w:sz w:val="20"/>
                <w:lang w:val="ru-RU" w:eastAsia="ru-RU"/>
              </w:rPr>
            </w:pPr>
            <w:r>
              <w:rPr>
                <w:sz w:val="20"/>
                <w:lang w:val="ru-RU" w:eastAsia="ru-RU"/>
              </w:rPr>
              <w:t>441,9</w:t>
            </w:r>
          </w:p>
        </w:tc>
        <w:tc>
          <w:tcPr>
            <w:tcW w:w="1418" w:type="dxa"/>
            <w:vAlign w:val="center"/>
          </w:tcPr>
          <w:p w14:paraId="78C7183D" w14:textId="73C38455" w:rsidR="003017B3" w:rsidRPr="00213926" w:rsidRDefault="00ED6D28" w:rsidP="007866A5">
            <w:pPr>
              <w:pStyle w:val="a3"/>
              <w:ind w:left="2" w:firstLine="0"/>
              <w:contextualSpacing/>
              <w:jc w:val="center"/>
              <w:rPr>
                <w:sz w:val="20"/>
                <w:lang w:val="ru-RU" w:eastAsia="ru-RU"/>
              </w:rPr>
            </w:pPr>
            <w:r>
              <w:rPr>
                <w:sz w:val="20"/>
                <w:lang w:val="ru-RU" w:eastAsia="ru-RU"/>
              </w:rPr>
              <w:t>222</w:t>
            </w:r>
          </w:p>
        </w:tc>
      </w:tr>
      <w:tr w:rsidR="00213926" w:rsidRPr="00213926" w14:paraId="17DF5B94" w14:textId="77777777" w:rsidTr="007866A5">
        <w:trPr>
          <w:trHeight w:val="260"/>
          <w:jc w:val="center"/>
        </w:trPr>
        <w:tc>
          <w:tcPr>
            <w:tcW w:w="4554" w:type="dxa"/>
          </w:tcPr>
          <w:p w14:paraId="72A4C342" w14:textId="77777777" w:rsidR="00DA3CD4" w:rsidRPr="00213926" w:rsidRDefault="00DA3CD4" w:rsidP="007866A5">
            <w:pPr>
              <w:pStyle w:val="a3"/>
              <w:ind w:left="720" w:firstLine="426"/>
              <w:contextualSpacing/>
              <w:rPr>
                <w:sz w:val="20"/>
                <w:lang w:val="ru-RU" w:eastAsia="ru-RU"/>
              </w:rPr>
            </w:pPr>
            <w:r w:rsidRPr="00213926">
              <w:rPr>
                <w:sz w:val="20"/>
                <w:lang w:val="ru-RU" w:eastAsia="ru-RU"/>
              </w:rPr>
              <w:t>Водный налог</w:t>
            </w:r>
          </w:p>
        </w:tc>
        <w:tc>
          <w:tcPr>
            <w:tcW w:w="1976" w:type="dxa"/>
            <w:vAlign w:val="center"/>
          </w:tcPr>
          <w:p w14:paraId="35E39D22" w14:textId="5975465B" w:rsidR="00DA3CD4" w:rsidRPr="00213926" w:rsidRDefault="00ED6D28" w:rsidP="007866A5">
            <w:pPr>
              <w:pStyle w:val="a3"/>
              <w:ind w:left="-3" w:firstLine="360"/>
              <w:contextualSpacing/>
              <w:jc w:val="center"/>
              <w:rPr>
                <w:sz w:val="20"/>
                <w:lang w:val="ru-RU" w:eastAsia="ru-RU"/>
              </w:rPr>
            </w:pPr>
            <w:r>
              <w:rPr>
                <w:sz w:val="20"/>
                <w:lang w:val="ru-RU" w:eastAsia="ru-RU"/>
              </w:rPr>
              <w:t>7,9</w:t>
            </w:r>
          </w:p>
        </w:tc>
        <w:tc>
          <w:tcPr>
            <w:tcW w:w="1418" w:type="dxa"/>
            <w:vAlign w:val="center"/>
          </w:tcPr>
          <w:p w14:paraId="780FF964" w14:textId="2F4B5ED9" w:rsidR="00DA3CD4" w:rsidRPr="00213926" w:rsidRDefault="00ED6D28" w:rsidP="007866A5">
            <w:pPr>
              <w:pStyle w:val="a3"/>
              <w:ind w:left="2" w:firstLine="0"/>
              <w:contextualSpacing/>
              <w:jc w:val="center"/>
              <w:rPr>
                <w:sz w:val="20"/>
                <w:lang w:val="ru-RU" w:eastAsia="ru-RU"/>
              </w:rPr>
            </w:pPr>
            <w:r>
              <w:rPr>
                <w:sz w:val="20"/>
                <w:lang w:val="ru-RU" w:eastAsia="ru-RU"/>
              </w:rPr>
              <w:t>75,8</w:t>
            </w:r>
          </w:p>
        </w:tc>
      </w:tr>
    </w:tbl>
    <w:p w14:paraId="6EC9061E" w14:textId="1ADE0264" w:rsidR="003017B3" w:rsidRPr="00213926" w:rsidRDefault="003017B3" w:rsidP="003017B3">
      <w:pPr>
        <w:pStyle w:val="a3"/>
        <w:ind w:firstLine="360"/>
        <w:rPr>
          <w:i/>
          <w:sz w:val="20"/>
        </w:rPr>
      </w:pPr>
      <w:r w:rsidRPr="00213926">
        <w:rPr>
          <w:sz w:val="20"/>
        </w:rPr>
        <w:t xml:space="preserve">* </w:t>
      </w:r>
      <w:r w:rsidRPr="00213926">
        <w:rPr>
          <w:i/>
          <w:sz w:val="20"/>
        </w:rPr>
        <w:t>по данным ИФНС России по Выборгскому району</w:t>
      </w:r>
    </w:p>
    <w:p w14:paraId="520E7E1C" w14:textId="77777777" w:rsidR="00A344D5" w:rsidRPr="00213926" w:rsidRDefault="00A344D5" w:rsidP="003017B3">
      <w:pPr>
        <w:pStyle w:val="a3"/>
        <w:ind w:firstLine="360"/>
        <w:rPr>
          <w:i/>
          <w:sz w:val="20"/>
          <w:lang w:val="ru-RU"/>
        </w:rPr>
      </w:pPr>
    </w:p>
    <w:p w14:paraId="7918C72E" w14:textId="66E71311" w:rsidR="000307FC" w:rsidRPr="000307FC" w:rsidRDefault="000307FC" w:rsidP="000307FC">
      <w:pPr>
        <w:ind w:firstLine="709"/>
        <w:jc w:val="both"/>
        <w:rPr>
          <w:sz w:val="24"/>
          <w:szCs w:val="24"/>
        </w:rPr>
      </w:pPr>
      <w:r w:rsidRPr="000307FC">
        <w:rPr>
          <w:sz w:val="24"/>
          <w:szCs w:val="24"/>
        </w:rPr>
        <w:t xml:space="preserve">Задолженность по налогам и сборам, пеням и налоговым санкциям в консолидированный бюджет Российской Федерации на 1 января 2023 года составила 2 921,6 млн. руб., и увеличилась с начала года на 65,9 млн. руб.   или на 2,3%.   </w:t>
      </w:r>
    </w:p>
    <w:p w14:paraId="363883AF" w14:textId="3120A385" w:rsidR="00E75F67" w:rsidRDefault="00E75F67" w:rsidP="00A344D5">
      <w:pPr>
        <w:pStyle w:val="a3"/>
        <w:ind w:firstLine="360"/>
        <w:rPr>
          <w:i/>
          <w:szCs w:val="24"/>
          <w:lang w:val="ru-RU"/>
        </w:rPr>
      </w:pPr>
    </w:p>
    <w:p w14:paraId="27CED24A" w14:textId="77777777" w:rsidR="006C256B" w:rsidRDefault="006C256B" w:rsidP="003017B3">
      <w:pPr>
        <w:pStyle w:val="a3"/>
        <w:ind w:firstLine="0"/>
        <w:jc w:val="center"/>
        <w:rPr>
          <w:b/>
          <w:szCs w:val="24"/>
        </w:rPr>
      </w:pPr>
    </w:p>
    <w:p w14:paraId="6789BBC6" w14:textId="35F8E0A4" w:rsidR="003017B3" w:rsidRPr="00213926" w:rsidRDefault="003017B3" w:rsidP="003017B3">
      <w:pPr>
        <w:pStyle w:val="a3"/>
        <w:ind w:firstLine="0"/>
        <w:jc w:val="center"/>
        <w:rPr>
          <w:b/>
          <w:szCs w:val="24"/>
          <w:lang w:val="ru-RU"/>
        </w:rPr>
      </w:pPr>
      <w:r w:rsidRPr="00213926">
        <w:rPr>
          <w:b/>
          <w:szCs w:val="24"/>
        </w:rPr>
        <w:lastRenderedPageBreak/>
        <w:t>Финансовый результат деятельности крупных и средних организаций</w:t>
      </w:r>
    </w:p>
    <w:p w14:paraId="29F597C3" w14:textId="77777777" w:rsidR="007A1A37" w:rsidRPr="000D0436" w:rsidRDefault="007A1A37" w:rsidP="003017B3">
      <w:pPr>
        <w:pStyle w:val="Default"/>
        <w:ind w:firstLine="720"/>
        <w:jc w:val="both"/>
        <w:rPr>
          <w:bCs/>
          <w:color w:val="auto"/>
        </w:rPr>
      </w:pPr>
    </w:p>
    <w:p w14:paraId="5F84D37F" w14:textId="5DDC4683" w:rsidR="005441F8" w:rsidRPr="000D0436" w:rsidRDefault="007A1A37" w:rsidP="005441F8">
      <w:pPr>
        <w:pStyle w:val="a3"/>
        <w:ind w:firstLine="851"/>
        <w:rPr>
          <w:iCs/>
          <w:szCs w:val="24"/>
          <w:lang w:val="ru-RU"/>
        </w:rPr>
      </w:pPr>
      <w:r w:rsidRPr="000D0436">
        <w:rPr>
          <w:bCs/>
        </w:rPr>
        <w:t>По итогам</w:t>
      </w:r>
      <w:r w:rsidR="00DD4990" w:rsidRPr="000D0436">
        <w:rPr>
          <w:bCs/>
          <w:lang w:val="ru-RU"/>
        </w:rPr>
        <w:t xml:space="preserve"> </w:t>
      </w:r>
      <w:r w:rsidRPr="000D0436">
        <w:rPr>
          <w:bCs/>
        </w:rPr>
        <w:t>202</w:t>
      </w:r>
      <w:r w:rsidR="00DD4990" w:rsidRPr="000D0436">
        <w:rPr>
          <w:bCs/>
          <w:lang w:val="ru-RU"/>
        </w:rPr>
        <w:t>2</w:t>
      </w:r>
      <w:r w:rsidRPr="000D0436">
        <w:rPr>
          <w:bCs/>
        </w:rPr>
        <w:t xml:space="preserve"> года </w:t>
      </w:r>
      <w:r w:rsidR="006A7961" w:rsidRPr="000D0436">
        <w:rPr>
          <w:bCs/>
        </w:rPr>
        <w:t>от деятельности организаций Выборгского района получен положительный</w:t>
      </w:r>
      <w:r w:rsidRPr="000D0436">
        <w:rPr>
          <w:bCs/>
        </w:rPr>
        <w:t xml:space="preserve"> с</w:t>
      </w:r>
      <w:r w:rsidR="003017B3" w:rsidRPr="000D0436">
        <w:rPr>
          <w:bCs/>
        </w:rPr>
        <w:t>альдированный финансовый результат</w:t>
      </w:r>
      <w:r w:rsidR="00752C86" w:rsidRPr="000D0436">
        <w:rPr>
          <w:bCs/>
          <w:lang w:val="ru-RU"/>
        </w:rPr>
        <w:t xml:space="preserve">, сальдированная прибыль  составила </w:t>
      </w:r>
      <w:r w:rsidR="00B049E7">
        <w:rPr>
          <w:bCs/>
          <w:lang w:val="ru-RU"/>
        </w:rPr>
        <w:t>61,9</w:t>
      </w:r>
      <w:r w:rsidR="00752C86" w:rsidRPr="000D0436">
        <w:rPr>
          <w:bCs/>
          <w:lang w:val="ru-RU"/>
        </w:rPr>
        <w:t xml:space="preserve"> мл</w:t>
      </w:r>
      <w:r w:rsidR="00CD56DC" w:rsidRPr="000D0436">
        <w:rPr>
          <w:bCs/>
          <w:lang w:val="ru-RU"/>
        </w:rPr>
        <w:t>рд</w:t>
      </w:r>
      <w:r w:rsidR="00752C86" w:rsidRPr="000D0436">
        <w:rPr>
          <w:bCs/>
          <w:lang w:val="ru-RU"/>
        </w:rPr>
        <w:t xml:space="preserve">. руб. </w:t>
      </w:r>
      <w:r w:rsidR="003C3ADC" w:rsidRPr="000D0436">
        <w:rPr>
          <w:bCs/>
          <w:lang w:val="ru-RU"/>
        </w:rPr>
        <w:t xml:space="preserve">и </w:t>
      </w:r>
      <w:r w:rsidR="003C3ADC" w:rsidRPr="000D0436">
        <w:rPr>
          <w:bCs/>
        </w:rPr>
        <w:t>по</w:t>
      </w:r>
      <w:r w:rsidR="005441F8" w:rsidRPr="000D0436">
        <w:rPr>
          <w:iCs/>
          <w:szCs w:val="24"/>
          <w:lang w:val="ru-RU"/>
        </w:rPr>
        <w:t xml:space="preserve"> сравнению с прошл</w:t>
      </w:r>
      <w:r w:rsidR="00B049E7">
        <w:rPr>
          <w:iCs/>
          <w:szCs w:val="24"/>
          <w:lang w:val="ru-RU"/>
        </w:rPr>
        <w:t>ым</w:t>
      </w:r>
      <w:r w:rsidR="005441F8" w:rsidRPr="000D0436">
        <w:rPr>
          <w:iCs/>
          <w:szCs w:val="24"/>
          <w:lang w:val="ru-RU"/>
        </w:rPr>
        <w:t xml:space="preserve"> год</w:t>
      </w:r>
      <w:r w:rsidR="00752C86" w:rsidRPr="000D0436">
        <w:rPr>
          <w:iCs/>
          <w:szCs w:val="24"/>
          <w:lang w:val="ru-RU"/>
        </w:rPr>
        <w:t>а выросла</w:t>
      </w:r>
      <w:r w:rsidR="005441F8" w:rsidRPr="000D0436">
        <w:rPr>
          <w:iCs/>
          <w:szCs w:val="24"/>
          <w:lang w:val="ru-RU"/>
        </w:rPr>
        <w:t xml:space="preserve"> в </w:t>
      </w:r>
      <w:r w:rsidR="00B049E7">
        <w:rPr>
          <w:iCs/>
          <w:szCs w:val="24"/>
          <w:lang w:val="ru-RU"/>
        </w:rPr>
        <w:t xml:space="preserve">1,4 </w:t>
      </w:r>
      <w:r w:rsidR="005441F8" w:rsidRPr="000D0436">
        <w:rPr>
          <w:iCs/>
          <w:szCs w:val="24"/>
          <w:lang w:val="ru-RU"/>
        </w:rPr>
        <w:t xml:space="preserve">раза, доля убыточных организаций </w:t>
      </w:r>
      <w:r w:rsidR="00DD2B7F" w:rsidRPr="000D0436">
        <w:rPr>
          <w:iCs/>
          <w:szCs w:val="24"/>
          <w:lang w:val="ru-RU"/>
        </w:rPr>
        <w:t xml:space="preserve">составила </w:t>
      </w:r>
      <w:r w:rsidR="00B049E7">
        <w:rPr>
          <w:iCs/>
          <w:szCs w:val="24"/>
          <w:lang w:val="ru-RU"/>
        </w:rPr>
        <w:t>22</w:t>
      </w:r>
      <w:r w:rsidR="00DD2B7F" w:rsidRPr="000D0436">
        <w:rPr>
          <w:iCs/>
          <w:szCs w:val="24"/>
          <w:lang w:val="ru-RU"/>
        </w:rPr>
        <w:t>%.</w:t>
      </w:r>
    </w:p>
    <w:p w14:paraId="2130D77E" w14:textId="27F75A52" w:rsidR="003017B3" w:rsidRPr="000D0436" w:rsidRDefault="003017B3" w:rsidP="003017B3">
      <w:pPr>
        <w:ind w:firstLine="708"/>
        <w:jc w:val="both"/>
        <w:rPr>
          <w:rFonts w:eastAsia="SimSun"/>
          <w:sz w:val="24"/>
          <w:szCs w:val="24"/>
          <w:lang w:eastAsia="zh-CN"/>
        </w:rPr>
      </w:pPr>
      <w:r w:rsidRPr="000D0436">
        <w:rPr>
          <w:sz w:val="24"/>
          <w:szCs w:val="24"/>
        </w:rPr>
        <w:t xml:space="preserve">Сумма прибыли прибыльных организаций составила </w:t>
      </w:r>
      <w:r w:rsidR="00310D48">
        <w:rPr>
          <w:sz w:val="24"/>
          <w:szCs w:val="24"/>
        </w:rPr>
        <w:t>65,2</w:t>
      </w:r>
      <w:r w:rsidRPr="000D0436">
        <w:rPr>
          <w:sz w:val="24"/>
          <w:szCs w:val="24"/>
        </w:rPr>
        <w:t xml:space="preserve"> млрд. руб.,</w:t>
      </w:r>
      <w:r w:rsidRPr="000D0436">
        <w:rPr>
          <w:szCs w:val="24"/>
        </w:rPr>
        <w:t xml:space="preserve"> </w:t>
      </w:r>
      <w:r w:rsidRPr="000D0436">
        <w:rPr>
          <w:sz w:val="24"/>
          <w:szCs w:val="24"/>
        </w:rPr>
        <w:t xml:space="preserve">доля прибыльных </w:t>
      </w:r>
      <w:r w:rsidR="00814912" w:rsidRPr="000D0436">
        <w:rPr>
          <w:sz w:val="24"/>
          <w:szCs w:val="24"/>
        </w:rPr>
        <w:t>организаций составила</w:t>
      </w:r>
      <w:r w:rsidRPr="000D0436">
        <w:rPr>
          <w:sz w:val="24"/>
          <w:szCs w:val="24"/>
        </w:rPr>
        <w:t xml:space="preserve"> </w:t>
      </w:r>
      <w:r w:rsidR="008D4F12">
        <w:rPr>
          <w:sz w:val="24"/>
          <w:szCs w:val="24"/>
        </w:rPr>
        <w:t>7</w:t>
      </w:r>
      <w:r w:rsidR="00310D48">
        <w:rPr>
          <w:sz w:val="24"/>
          <w:szCs w:val="24"/>
        </w:rPr>
        <w:t>8</w:t>
      </w:r>
      <w:r w:rsidRPr="000D0436">
        <w:rPr>
          <w:sz w:val="24"/>
          <w:szCs w:val="24"/>
        </w:rPr>
        <w:t xml:space="preserve">%. </w:t>
      </w:r>
    </w:p>
    <w:p w14:paraId="2E3CC7DA" w14:textId="13AD6258" w:rsidR="003017B3" w:rsidRPr="000D0436" w:rsidRDefault="003017B3" w:rsidP="003017B3">
      <w:pPr>
        <w:pStyle w:val="a3"/>
        <w:rPr>
          <w:szCs w:val="24"/>
          <w:lang w:val="ru-RU"/>
        </w:rPr>
      </w:pPr>
      <w:r w:rsidRPr="000D0436">
        <w:rPr>
          <w:szCs w:val="24"/>
        </w:rPr>
        <w:t>В целом по  крупным и средним организациям муниципального района  кредиторская задолженность  по состоянию на 1</w:t>
      </w:r>
      <w:r w:rsidR="00A81550">
        <w:rPr>
          <w:szCs w:val="24"/>
          <w:lang w:val="ru-RU"/>
        </w:rPr>
        <w:t xml:space="preserve"> </w:t>
      </w:r>
      <w:r w:rsidR="00310D48">
        <w:rPr>
          <w:szCs w:val="24"/>
          <w:lang w:val="ru-RU"/>
        </w:rPr>
        <w:t>января</w:t>
      </w:r>
      <w:r w:rsidRPr="000D0436">
        <w:rPr>
          <w:szCs w:val="24"/>
        </w:rPr>
        <w:t xml:space="preserve"> 20</w:t>
      </w:r>
      <w:r w:rsidR="00487547" w:rsidRPr="000D0436">
        <w:rPr>
          <w:szCs w:val="24"/>
          <w:lang w:val="ru-RU"/>
        </w:rPr>
        <w:t>2</w:t>
      </w:r>
      <w:r w:rsidR="00310D48">
        <w:rPr>
          <w:szCs w:val="24"/>
          <w:lang w:val="ru-RU"/>
        </w:rPr>
        <w:t>3</w:t>
      </w:r>
      <w:r w:rsidRPr="000D0436">
        <w:rPr>
          <w:szCs w:val="24"/>
        </w:rPr>
        <w:t xml:space="preserve"> года составила </w:t>
      </w:r>
      <w:r w:rsidR="005F13A6">
        <w:rPr>
          <w:szCs w:val="24"/>
          <w:lang w:val="ru-RU"/>
        </w:rPr>
        <w:t>101,5</w:t>
      </w:r>
      <w:r w:rsidRPr="000D0436">
        <w:rPr>
          <w:szCs w:val="24"/>
        </w:rPr>
        <w:t xml:space="preserve">  мл</w:t>
      </w:r>
      <w:r w:rsidR="000C6CF9" w:rsidRPr="000D0436">
        <w:rPr>
          <w:szCs w:val="24"/>
          <w:lang w:val="ru-RU"/>
        </w:rPr>
        <w:t>рд</w:t>
      </w:r>
      <w:r w:rsidRPr="000D0436">
        <w:rPr>
          <w:szCs w:val="24"/>
        </w:rPr>
        <w:t>. руб.</w:t>
      </w:r>
      <w:r w:rsidRPr="000D0436">
        <w:rPr>
          <w:szCs w:val="24"/>
          <w:lang w:val="ru-RU"/>
        </w:rPr>
        <w:t>,  из нее просроченная –</w:t>
      </w:r>
      <w:r w:rsidR="00DF4E40" w:rsidRPr="000D0436">
        <w:rPr>
          <w:szCs w:val="24"/>
          <w:lang w:val="ru-RU"/>
        </w:rPr>
        <w:t xml:space="preserve"> </w:t>
      </w:r>
      <w:r w:rsidR="00E15A65" w:rsidRPr="000D0436">
        <w:rPr>
          <w:szCs w:val="24"/>
          <w:lang w:val="ru-RU"/>
        </w:rPr>
        <w:t>1</w:t>
      </w:r>
      <w:r w:rsidR="00DF4E40" w:rsidRPr="000D0436">
        <w:rPr>
          <w:szCs w:val="24"/>
          <w:lang w:val="ru-RU"/>
        </w:rPr>
        <w:t>,</w:t>
      </w:r>
      <w:r w:rsidR="00A81550">
        <w:rPr>
          <w:szCs w:val="24"/>
          <w:lang w:val="ru-RU"/>
        </w:rPr>
        <w:t>2</w:t>
      </w:r>
      <w:r w:rsidRPr="000D0436">
        <w:rPr>
          <w:szCs w:val="24"/>
          <w:lang w:val="ru-RU"/>
        </w:rPr>
        <w:t xml:space="preserve">%. Задолженность по платежам в бюджет из общей суммы кредиторской </w:t>
      </w:r>
      <w:r w:rsidR="00814912" w:rsidRPr="000D0436">
        <w:rPr>
          <w:szCs w:val="24"/>
          <w:lang w:val="ru-RU"/>
        </w:rPr>
        <w:t>задолженнос</w:t>
      </w:r>
      <w:r w:rsidR="00713067" w:rsidRPr="000D0436">
        <w:rPr>
          <w:szCs w:val="24"/>
          <w:lang w:val="ru-RU"/>
        </w:rPr>
        <w:t>ти</w:t>
      </w:r>
      <w:r w:rsidR="00814912" w:rsidRPr="000D0436">
        <w:rPr>
          <w:szCs w:val="24"/>
          <w:lang w:val="ru-RU"/>
        </w:rPr>
        <w:t xml:space="preserve"> составила</w:t>
      </w:r>
      <w:r w:rsidRPr="000D0436">
        <w:rPr>
          <w:szCs w:val="24"/>
          <w:lang w:val="ru-RU"/>
        </w:rPr>
        <w:t xml:space="preserve"> </w:t>
      </w:r>
      <w:r w:rsidR="005F13A6">
        <w:rPr>
          <w:szCs w:val="24"/>
          <w:lang w:val="ru-RU"/>
        </w:rPr>
        <w:t>1,7</w:t>
      </w:r>
      <w:r w:rsidRPr="000D0436">
        <w:rPr>
          <w:szCs w:val="24"/>
          <w:lang w:val="ru-RU"/>
        </w:rPr>
        <w:t>%</w:t>
      </w:r>
      <w:r w:rsidR="00512D0D" w:rsidRPr="000D0436">
        <w:rPr>
          <w:szCs w:val="24"/>
          <w:lang w:val="ru-RU"/>
        </w:rPr>
        <w:t xml:space="preserve">, задолженность в государственные внебюджетные фонды </w:t>
      </w:r>
      <w:r w:rsidR="005F13A6">
        <w:rPr>
          <w:szCs w:val="24"/>
          <w:lang w:val="ru-RU"/>
        </w:rPr>
        <w:t>–</w:t>
      </w:r>
      <w:r w:rsidR="00FC2C08" w:rsidRPr="000D0436">
        <w:rPr>
          <w:szCs w:val="24"/>
          <w:lang w:val="ru-RU"/>
        </w:rPr>
        <w:t xml:space="preserve"> </w:t>
      </w:r>
      <w:r w:rsidR="005F13A6">
        <w:rPr>
          <w:szCs w:val="24"/>
          <w:lang w:val="ru-RU"/>
        </w:rPr>
        <w:t>1,0</w:t>
      </w:r>
      <w:r w:rsidR="00512D0D" w:rsidRPr="000D0436">
        <w:rPr>
          <w:szCs w:val="24"/>
          <w:lang w:val="ru-RU"/>
        </w:rPr>
        <w:t>%</w:t>
      </w:r>
      <w:r w:rsidRPr="000D0436">
        <w:rPr>
          <w:szCs w:val="24"/>
          <w:lang w:val="ru-RU"/>
        </w:rPr>
        <w:t xml:space="preserve">. </w:t>
      </w:r>
      <w:r w:rsidRPr="000D0436">
        <w:rPr>
          <w:szCs w:val="24"/>
        </w:rPr>
        <w:t>Наибольшую кредиторскую задолженность име</w:t>
      </w:r>
      <w:r w:rsidRPr="000D0436">
        <w:rPr>
          <w:szCs w:val="24"/>
          <w:lang w:val="ru-RU"/>
        </w:rPr>
        <w:t>ет промышленность</w:t>
      </w:r>
      <w:r w:rsidR="0044327A" w:rsidRPr="000D0436">
        <w:rPr>
          <w:szCs w:val="24"/>
          <w:lang w:val="ru-RU"/>
        </w:rPr>
        <w:t xml:space="preserve"> (</w:t>
      </w:r>
      <w:r w:rsidR="00063432">
        <w:rPr>
          <w:szCs w:val="24"/>
          <w:lang w:val="ru-RU"/>
        </w:rPr>
        <w:t>92</w:t>
      </w:r>
      <w:r w:rsidR="0044327A" w:rsidRPr="000D0436">
        <w:rPr>
          <w:szCs w:val="24"/>
          <w:lang w:val="ru-RU"/>
        </w:rPr>
        <w:t>% в общем объеме)</w:t>
      </w:r>
      <w:r w:rsidRPr="000D0436">
        <w:rPr>
          <w:szCs w:val="24"/>
          <w:lang w:val="ru-RU"/>
        </w:rPr>
        <w:t>.</w:t>
      </w:r>
      <w:r w:rsidRPr="000D0436">
        <w:rPr>
          <w:szCs w:val="24"/>
        </w:rPr>
        <w:t xml:space="preserve"> </w:t>
      </w:r>
    </w:p>
    <w:p w14:paraId="6CCBC8B0" w14:textId="013E1AEB" w:rsidR="0044327A" w:rsidRPr="000D0436" w:rsidRDefault="003017B3" w:rsidP="0044327A">
      <w:pPr>
        <w:pStyle w:val="a3"/>
        <w:rPr>
          <w:szCs w:val="24"/>
          <w:lang w:val="ru-RU"/>
        </w:rPr>
      </w:pPr>
      <w:r w:rsidRPr="000D0436">
        <w:rPr>
          <w:szCs w:val="24"/>
        </w:rPr>
        <w:t>Дебиторская задолженность на 1</w:t>
      </w:r>
      <w:r w:rsidR="005F13A6">
        <w:rPr>
          <w:szCs w:val="24"/>
          <w:lang w:val="ru-RU"/>
        </w:rPr>
        <w:t>января</w:t>
      </w:r>
      <w:r w:rsidR="0044327A" w:rsidRPr="000D0436">
        <w:rPr>
          <w:szCs w:val="24"/>
          <w:lang w:val="ru-RU"/>
        </w:rPr>
        <w:t xml:space="preserve"> </w:t>
      </w:r>
      <w:r w:rsidRPr="000D0436">
        <w:rPr>
          <w:szCs w:val="24"/>
        </w:rPr>
        <w:t>20</w:t>
      </w:r>
      <w:r w:rsidR="00A35935" w:rsidRPr="000D0436">
        <w:rPr>
          <w:szCs w:val="24"/>
          <w:lang w:val="ru-RU"/>
        </w:rPr>
        <w:t>2</w:t>
      </w:r>
      <w:r w:rsidR="005F13A6">
        <w:rPr>
          <w:szCs w:val="24"/>
          <w:lang w:val="ru-RU"/>
        </w:rPr>
        <w:t>3</w:t>
      </w:r>
      <w:r w:rsidRPr="000D0436">
        <w:rPr>
          <w:szCs w:val="24"/>
        </w:rPr>
        <w:t xml:space="preserve"> года составила </w:t>
      </w:r>
      <w:r w:rsidR="00A81550">
        <w:rPr>
          <w:szCs w:val="24"/>
          <w:lang w:val="ru-RU"/>
        </w:rPr>
        <w:t xml:space="preserve"> 78,1</w:t>
      </w:r>
      <w:r w:rsidRPr="000D0436">
        <w:rPr>
          <w:szCs w:val="24"/>
        </w:rPr>
        <w:t xml:space="preserve"> мл</w:t>
      </w:r>
      <w:r w:rsidR="000C6CF9" w:rsidRPr="000D0436">
        <w:rPr>
          <w:szCs w:val="24"/>
          <w:lang w:val="ru-RU"/>
        </w:rPr>
        <w:t>рд</w:t>
      </w:r>
      <w:r w:rsidRPr="000D0436">
        <w:rPr>
          <w:szCs w:val="24"/>
        </w:rPr>
        <w:t>. руб.</w:t>
      </w:r>
      <w:r w:rsidRPr="000D0436">
        <w:rPr>
          <w:szCs w:val="24"/>
          <w:lang w:val="ru-RU"/>
        </w:rPr>
        <w:t xml:space="preserve">,  из нее просроченная </w:t>
      </w:r>
      <w:r w:rsidR="00270239" w:rsidRPr="000D0436">
        <w:rPr>
          <w:szCs w:val="24"/>
          <w:lang w:val="ru-RU"/>
        </w:rPr>
        <w:t>–</w:t>
      </w:r>
      <w:r w:rsidR="002B5362" w:rsidRPr="000D0436">
        <w:rPr>
          <w:szCs w:val="24"/>
          <w:lang w:val="ru-RU"/>
        </w:rPr>
        <w:t xml:space="preserve"> </w:t>
      </w:r>
      <w:r w:rsidR="00A81550">
        <w:rPr>
          <w:szCs w:val="24"/>
          <w:lang w:val="ru-RU"/>
        </w:rPr>
        <w:t>1,9</w:t>
      </w:r>
      <w:r w:rsidRPr="000D0436">
        <w:rPr>
          <w:szCs w:val="24"/>
          <w:lang w:val="ru-RU"/>
        </w:rPr>
        <w:t>%.</w:t>
      </w:r>
      <w:r w:rsidRPr="000D0436">
        <w:rPr>
          <w:szCs w:val="24"/>
        </w:rPr>
        <w:t xml:space="preserve">  </w:t>
      </w:r>
      <w:r w:rsidR="0044327A" w:rsidRPr="000D0436">
        <w:rPr>
          <w:szCs w:val="24"/>
        </w:rPr>
        <w:t xml:space="preserve">Наибольшую </w:t>
      </w:r>
      <w:r w:rsidR="0044327A" w:rsidRPr="000D0436">
        <w:rPr>
          <w:szCs w:val="24"/>
          <w:lang w:val="ru-RU"/>
        </w:rPr>
        <w:t>деби</w:t>
      </w:r>
      <w:r w:rsidR="0044327A" w:rsidRPr="000D0436">
        <w:rPr>
          <w:szCs w:val="24"/>
        </w:rPr>
        <w:t>торскую задолженность име</w:t>
      </w:r>
      <w:r w:rsidR="0044327A" w:rsidRPr="000D0436">
        <w:rPr>
          <w:szCs w:val="24"/>
          <w:lang w:val="ru-RU"/>
        </w:rPr>
        <w:t>ет промышленность (</w:t>
      </w:r>
      <w:r w:rsidR="00063432">
        <w:rPr>
          <w:szCs w:val="24"/>
          <w:lang w:val="ru-RU"/>
        </w:rPr>
        <w:t>70</w:t>
      </w:r>
      <w:r w:rsidR="0044327A" w:rsidRPr="000D0436">
        <w:rPr>
          <w:szCs w:val="24"/>
          <w:lang w:val="ru-RU"/>
        </w:rPr>
        <w:t>% в общем объеме).</w:t>
      </w:r>
      <w:r w:rsidR="0044327A" w:rsidRPr="000D0436">
        <w:rPr>
          <w:szCs w:val="24"/>
        </w:rPr>
        <w:t xml:space="preserve"> </w:t>
      </w:r>
    </w:p>
    <w:p w14:paraId="60DF079D" w14:textId="0F2DE6D6" w:rsidR="003017B3" w:rsidRPr="000D0436" w:rsidRDefault="00814912" w:rsidP="003017B3">
      <w:pPr>
        <w:pStyle w:val="a3"/>
        <w:rPr>
          <w:szCs w:val="24"/>
        </w:rPr>
      </w:pPr>
      <w:r w:rsidRPr="000D0436">
        <w:rPr>
          <w:szCs w:val="24"/>
          <w:lang w:val="ru-RU"/>
        </w:rPr>
        <w:t xml:space="preserve">Кредиторская </w:t>
      </w:r>
      <w:r w:rsidRPr="000D0436">
        <w:rPr>
          <w:szCs w:val="24"/>
        </w:rPr>
        <w:t>задолженность превысила</w:t>
      </w:r>
      <w:r w:rsidR="003017B3" w:rsidRPr="000D0436">
        <w:rPr>
          <w:szCs w:val="24"/>
        </w:rPr>
        <w:t xml:space="preserve"> </w:t>
      </w:r>
      <w:r w:rsidR="003017B3" w:rsidRPr="000D0436">
        <w:rPr>
          <w:szCs w:val="24"/>
          <w:lang w:val="ru-RU"/>
        </w:rPr>
        <w:t>дебиторскую</w:t>
      </w:r>
      <w:r w:rsidR="003017B3" w:rsidRPr="000D0436">
        <w:rPr>
          <w:szCs w:val="24"/>
        </w:rPr>
        <w:t xml:space="preserve"> в </w:t>
      </w:r>
      <w:r w:rsidR="003017B3" w:rsidRPr="000D0436">
        <w:rPr>
          <w:szCs w:val="24"/>
          <w:lang w:val="ru-RU"/>
        </w:rPr>
        <w:t>1,</w:t>
      </w:r>
      <w:r w:rsidR="008D4F12">
        <w:rPr>
          <w:szCs w:val="24"/>
          <w:lang w:val="ru-RU"/>
        </w:rPr>
        <w:t>2</w:t>
      </w:r>
      <w:r w:rsidR="003017B3" w:rsidRPr="000D0436">
        <w:rPr>
          <w:szCs w:val="24"/>
        </w:rPr>
        <w:t xml:space="preserve"> раза.</w:t>
      </w:r>
    </w:p>
    <w:p w14:paraId="26902864" w14:textId="77777777" w:rsidR="000D2592" w:rsidRDefault="000D2592" w:rsidP="003017B3">
      <w:pPr>
        <w:pStyle w:val="a3"/>
        <w:rPr>
          <w:color w:val="FF0000"/>
          <w:szCs w:val="24"/>
        </w:rPr>
      </w:pPr>
    </w:p>
    <w:p w14:paraId="0FF9770B" w14:textId="21289183" w:rsidR="000D2592" w:rsidRDefault="000D2592" w:rsidP="000D2592">
      <w:pPr>
        <w:pStyle w:val="a3"/>
        <w:jc w:val="center"/>
        <w:rPr>
          <w:b/>
          <w:bCs/>
          <w:sz w:val="28"/>
          <w:szCs w:val="28"/>
          <w:lang w:val="ru-RU"/>
        </w:rPr>
      </w:pPr>
      <w:r w:rsidRPr="000D2592">
        <w:rPr>
          <w:b/>
          <w:bCs/>
          <w:sz w:val="28"/>
          <w:szCs w:val="28"/>
          <w:lang w:val="ru-RU"/>
        </w:rPr>
        <w:t>Исполнение консолидированного бюджета</w:t>
      </w:r>
    </w:p>
    <w:p w14:paraId="2C62FFAB" w14:textId="7400BA4A" w:rsidR="000D2592" w:rsidRDefault="000D2592" w:rsidP="000D2592">
      <w:pPr>
        <w:pStyle w:val="a3"/>
        <w:jc w:val="center"/>
        <w:rPr>
          <w:b/>
          <w:bCs/>
          <w:sz w:val="28"/>
          <w:szCs w:val="28"/>
          <w:lang w:val="ru-RU"/>
        </w:rPr>
      </w:pPr>
    </w:p>
    <w:p w14:paraId="3EDB8235" w14:textId="77777777" w:rsidR="00332970" w:rsidRDefault="00332970" w:rsidP="00332970">
      <w:pPr>
        <w:pStyle w:val="a3"/>
        <w:ind w:right="-28"/>
      </w:pPr>
      <w:r>
        <w:t xml:space="preserve">   Консолидированный бюджет Выборгского муниципального района Ленинградской области за 2022 год исполнен по доходам на </w:t>
      </w:r>
      <w:r>
        <w:rPr>
          <w:lang w:val="ru-RU"/>
        </w:rPr>
        <w:t>101,9</w:t>
      </w:r>
      <w:r>
        <w:t xml:space="preserve"> % к уточненному годовому плану (план –</w:t>
      </w:r>
      <w:r>
        <w:rPr>
          <w:lang w:val="ru-RU"/>
        </w:rPr>
        <w:t xml:space="preserve">  9 634 836,0</w:t>
      </w:r>
      <w:r>
        <w:t xml:space="preserve"> тыс. рублей, поступило – </w:t>
      </w:r>
      <w:r>
        <w:rPr>
          <w:lang w:val="ru-RU"/>
        </w:rPr>
        <w:t>9 818 877,8</w:t>
      </w:r>
      <w:r>
        <w:t xml:space="preserve"> тыс. рублей).</w:t>
      </w:r>
    </w:p>
    <w:p w14:paraId="061F022D" w14:textId="77777777" w:rsidR="00332970" w:rsidRDefault="00332970" w:rsidP="00332970">
      <w:pPr>
        <w:pStyle w:val="a3"/>
        <w:ind w:right="-28"/>
      </w:pPr>
    </w:p>
    <w:p w14:paraId="6EA3206F" w14:textId="77777777" w:rsidR="00332970" w:rsidRDefault="00332970" w:rsidP="00332970">
      <w:pPr>
        <w:ind w:firstLine="567"/>
        <w:jc w:val="center"/>
        <w:rPr>
          <w:rFonts w:eastAsia="Arial Unicode MS"/>
          <w:b/>
          <w:sz w:val="24"/>
          <w:szCs w:val="24"/>
        </w:rPr>
      </w:pPr>
      <w:r>
        <w:rPr>
          <w:rFonts w:eastAsia="Arial Unicode MS"/>
          <w:b/>
          <w:sz w:val="24"/>
          <w:szCs w:val="24"/>
        </w:rPr>
        <w:t>НАЛОГОВЫЕ И НЕНАЛОГОВЫЕ ДОХОДЫ</w:t>
      </w:r>
    </w:p>
    <w:p w14:paraId="032022FC" w14:textId="77777777" w:rsidR="00332970" w:rsidRDefault="00332970" w:rsidP="00332970">
      <w:pPr>
        <w:ind w:firstLine="567"/>
        <w:jc w:val="center"/>
        <w:rPr>
          <w:rFonts w:eastAsia="Arial Unicode MS"/>
          <w:b/>
          <w:sz w:val="24"/>
          <w:szCs w:val="24"/>
        </w:rPr>
      </w:pPr>
    </w:p>
    <w:p w14:paraId="229504B2" w14:textId="77777777" w:rsidR="00332970" w:rsidRDefault="00332970" w:rsidP="00332970">
      <w:pPr>
        <w:autoSpaceDE w:val="0"/>
        <w:autoSpaceDN w:val="0"/>
        <w:adjustRightInd w:val="0"/>
        <w:ind w:firstLine="567"/>
        <w:jc w:val="both"/>
        <w:rPr>
          <w:color w:val="000000"/>
          <w:sz w:val="24"/>
          <w:szCs w:val="24"/>
        </w:rPr>
      </w:pPr>
      <w:r>
        <w:rPr>
          <w:color w:val="000000"/>
          <w:sz w:val="24"/>
          <w:szCs w:val="24"/>
        </w:rPr>
        <w:t>Бюджетные назначения по налоговым и неналоговым доходам консолидированного бюджета на 2022 год составляют 4 418 640,8 тыс. рублей, в том числе:</w:t>
      </w:r>
    </w:p>
    <w:p w14:paraId="49E1D7F6" w14:textId="77777777" w:rsidR="00332970" w:rsidRDefault="00332970" w:rsidP="00332970">
      <w:pPr>
        <w:autoSpaceDE w:val="0"/>
        <w:autoSpaceDN w:val="0"/>
        <w:adjustRightInd w:val="0"/>
        <w:ind w:firstLine="567"/>
        <w:jc w:val="both"/>
        <w:rPr>
          <w:color w:val="000000"/>
          <w:sz w:val="24"/>
          <w:szCs w:val="24"/>
        </w:rPr>
      </w:pPr>
      <w:r>
        <w:rPr>
          <w:color w:val="000000"/>
          <w:sz w:val="24"/>
          <w:szCs w:val="24"/>
        </w:rPr>
        <w:t xml:space="preserve">по налоговым доходам –3 649 071,5 тыс. рублей (82,3% от общей суммы), </w:t>
      </w:r>
    </w:p>
    <w:p w14:paraId="7826D427" w14:textId="77777777" w:rsidR="00332970" w:rsidRDefault="00332970" w:rsidP="00332970">
      <w:pPr>
        <w:autoSpaceDE w:val="0"/>
        <w:autoSpaceDN w:val="0"/>
        <w:adjustRightInd w:val="0"/>
        <w:ind w:firstLine="567"/>
        <w:jc w:val="both"/>
        <w:rPr>
          <w:sz w:val="24"/>
          <w:szCs w:val="24"/>
        </w:rPr>
      </w:pPr>
      <w:r>
        <w:rPr>
          <w:color w:val="000000"/>
          <w:sz w:val="24"/>
          <w:szCs w:val="24"/>
        </w:rPr>
        <w:t>по неналоговым доходам –769 569,3 тыс. рублей (17,7% от общей суммы).</w:t>
      </w:r>
    </w:p>
    <w:p w14:paraId="04A5C991" w14:textId="77777777" w:rsidR="00332970" w:rsidRDefault="00332970" w:rsidP="00332970">
      <w:pPr>
        <w:autoSpaceDE w:val="0"/>
        <w:autoSpaceDN w:val="0"/>
        <w:adjustRightInd w:val="0"/>
        <w:jc w:val="both"/>
        <w:rPr>
          <w:color w:val="000000"/>
          <w:sz w:val="24"/>
          <w:szCs w:val="24"/>
        </w:rPr>
      </w:pPr>
      <w:r>
        <w:rPr>
          <w:color w:val="000000"/>
          <w:sz w:val="24"/>
          <w:szCs w:val="24"/>
        </w:rPr>
        <w:t>        За отчетный период в консолидированный бюджет поступило 4 680 075,3 тыс. рублей (105,9% от бюджетных назначений на 2022 год), в том числе:</w:t>
      </w:r>
    </w:p>
    <w:p w14:paraId="67327AA4" w14:textId="77777777" w:rsidR="00332970" w:rsidRDefault="00332970" w:rsidP="00332970">
      <w:pPr>
        <w:autoSpaceDE w:val="0"/>
        <w:autoSpaceDN w:val="0"/>
        <w:adjustRightInd w:val="0"/>
        <w:ind w:firstLine="567"/>
        <w:jc w:val="both"/>
        <w:rPr>
          <w:color w:val="000000"/>
          <w:sz w:val="24"/>
          <w:szCs w:val="24"/>
        </w:rPr>
      </w:pPr>
      <w:r>
        <w:rPr>
          <w:color w:val="000000"/>
          <w:sz w:val="24"/>
          <w:szCs w:val="24"/>
        </w:rPr>
        <w:t xml:space="preserve">по налоговым доходам – 3 858 052,8 тыс. рублей (105,7% от бюджетных назначений на 2022 год), </w:t>
      </w:r>
    </w:p>
    <w:p w14:paraId="1697E3E9" w14:textId="77777777" w:rsidR="00332970" w:rsidRDefault="00332970" w:rsidP="00332970">
      <w:pPr>
        <w:autoSpaceDE w:val="0"/>
        <w:autoSpaceDN w:val="0"/>
        <w:adjustRightInd w:val="0"/>
        <w:ind w:firstLine="567"/>
        <w:jc w:val="both"/>
        <w:rPr>
          <w:color w:val="000000"/>
          <w:sz w:val="24"/>
          <w:szCs w:val="24"/>
        </w:rPr>
      </w:pPr>
      <w:r>
        <w:rPr>
          <w:color w:val="000000"/>
          <w:sz w:val="24"/>
          <w:szCs w:val="24"/>
        </w:rPr>
        <w:t>по неналоговым доходам – 822 022,5 тыс. рублей (106,8% от бюджетных назначений на 2022 год).</w:t>
      </w:r>
    </w:p>
    <w:p w14:paraId="5C0F1E8F" w14:textId="77777777" w:rsidR="00332970" w:rsidRDefault="00332970" w:rsidP="00332970">
      <w:pPr>
        <w:autoSpaceDE w:val="0"/>
        <w:autoSpaceDN w:val="0"/>
        <w:adjustRightInd w:val="0"/>
        <w:ind w:firstLine="567"/>
        <w:jc w:val="both"/>
        <w:rPr>
          <w:noProof/>
        </w:rPr>
      </w:pPr>
      <w:r>
        <w:rPr>
          <w:noProof/>
        </w:rPr>
        <w:t xml:space="preserve">     </w:t>
      </w:r>
    </w:p>
    <w:p w14:paraId="4B1447A3" w14:textId="77777777" w:rsidR="00332970" w:rsidRDefault="00332970" w:rsidP="00332970">
      <w:pPr>
        <w:autoSpaceDE w:val="0"/>
        <w:autoSpaceDN w:val="0"/>
        <w:adjustRightInd w:val="0"/>
        <w:ind w:firstLine="567"/>
        <w:jc w:val="both"/>
        <w:rPr>
          <w:noProof/>
        </w:rPr>
      </w:pPr>
    </w:p>
    <w:p w14:paraId="640D236F" w14:textId="5EC6E8D2" w:rsidR="00332970" w:rsidRDefault="00332970" w:rsidP="00332970">
      <w:pPr>
        <w:autoSpaceDE w:val="0"/>
        <w:autoSpaceDN w:val="0"/>
        <w:adjustRightInd w:val="0"/>
        <w:jc w:val="both"/>
        <w:rPr>
          <w:noProof/>
        </w:rPr>
      </w:pPr>
      <w:r>
        <w:rPr>
          <w:noProof/>
        </w:rPr>
        <w:drawing>
          <wp:inline distT="0" distB="0" distL="0" distR="0" wp14:anchorId="2E9159E5" wp14:editId="4F933E39">
            <wp:extent cx="5850890" cy="1965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1965960"/>
                    </a:xfrm>
                    <a:prstGeom prst="rect">
                      <a:avLst/>
                    </a:prstGeom>
                    <a:noFill/>
                    <a:ln>
                      <a:noFill/>
                    </a:ln>
                  </pic:spPr>
                </pic:pic>
              </a:graphicData>
            </a:graphic>
          </wp:inline>
        </w:drawing>
      </w:r>
    </w:p>
    <w:p w14:paraId="671556C1" w14:textId="77777777" w:rsidR="00332970" w:rsidRDefault="00332970" w:rsidP="00332970">
      <w:pPr>
        <w:autoSpaceDE w:val="0"/>
        <w:autoSpaceDN w:val="0"/>
        <w:adjustRightInd w:val="0"/>
        <w:ind w:firstLine="567"/>
        <w:jc w:val="both"/>
        <w:rPr>
          <w:noProof/>
        </w:rPr>
      </w:pPr>
    </w:p>
    <w:p w14:paraId="38AE0680" w14:textId="77777777" w:rsidR="00332970" w:rsidRDefault="00332970" w:rsidP="00332970">
      <w:pPr>
        <w:autoSpaceDE w:val="0"/>
        <w:autoSpaceDN w:val="0"/>
        <w:adjustRightInd w:val="0"/>
        <w:ind w:firstLine="567"/>
        <w:jc w:val="both"/>
        <w:rPr>
          <w:noProof/>
        </w:rPr>
      </w:pPr>
    </w:p>
    <w:p w14:paraId="073C34EB" w14:textId="77777777" w:rsidR="00332970" w:rsidRDefault="00332970" w:rsidP="00332970">
      <w:pPr>
        <w:autoSpaceDE w:val="0"/>
        <w:autoSpaceDN w:val="0"/>
        <w:adjustRightInd w:val="0"/>
        <w:ind w:firstLine="567"/>
        <w:jc w:val="both"/>
        <w:rPr>
          <w:noProof/>
        </w:rPr>
      </w:pPr>
    </w:p>
    <w:p w14:paraId="06E89643" w14:textId="77777777" w:rsidR="00332970" w:rsidRDefault="00332970" w:rsidP="00332970">
      <w:pPr>
        <w:pStyle w:val="a3"/>
        <w:ind w:firstLine="709"/>
      </w:pPr>
      <w:r>
        <w:t>Из общей суммы платежей в консолидированный бюджет наибольший удельный вес занимают:</w:t>
      </w:r>
    </w:p>
    <w:p w14:paraId="23D94F73" w14:textId="77777777" w:rsidR="00332970" w:rsidRDefault="00332970" w:rsidP="00332970">
      <w:pPr>
        <w:pStyle w:val="a3"/>
        <w:ind w:firstLine="709"/>
      </w:pPr>
      <w:r>
        <w:t xml:space="preserve">- налог на доходы физических лиц – </w:t>
      </w:r>
      <w:r>
        <w:rPr>
          <w:lang w:val="ru-RU"/>
        </w:rPr>
        <w:t>47,7</w:t>
      </w:r>
      <w:r>
        <w:t xml:space="preserve">%, </w:t>
      </w:r>
    </w:p>
    <w:p w14:paraId="62C9B0B6" w14:textId="77777777" w:rsidR="00332970" w:rsidRDefault="00332970" w:rsidP="00332970">
      <w:pPr>
        <w:pStyle w:val="a3"/>
        <w:ind w:firstLine="709"/>
      </w:pPr>
      <w:r>
        <w:t xml:space="preserve">- </w:t>
      </w:r>
      <w:r>
        <w:rPr>
          <w:lang w:val="ru-RU"/>
        </w:rPr>
        <w:t>арендная плата за землю</w:t>
      </w:r>
      <w:r>
        <w:t xml:space="preserve"> (входит в группу «</w:t>
      </w:r>
      <w:r>
        <w:rPr>
          <w:lang w:val="ru-RU"/>
        </w:rPr>
        <w:t>доходы от использования имущества</w:t>
      </w:r>
      <w:r>
        <w:t xml:space="preserve">») – </w:t>
      </w:r>
      <w:r>
        <w:rPr>
          <w:lang w:val="ru-RU"/>
        </w:rPr>
        <w:t>6,8</w:t>
      </w:r>
      <w:r>
        <w:t>%,</w:t>
      </w:r>
    </w:p>
    <w:p w14:paraId="6E8D3053" w14:textId="77777777" w:rsidR="00332970" w:rsidRDefault="00332970" w:rsidP="00332970">
      <w:pPr>
        <w:pStyle w:val="a3"/>
        <w:ind w:firstLine="709"/>
      </w:pPr>
      <w:r>
        <w:t xml:space="preserve">- </w:t>
      </w:r>
      <w:r>
        <w:rPr>
          <w:lang w:val="ru-RU"/>
        </w:rPr>
        <w:t xml:space="preserve">земельный налог </w:t>
      </w:r>
      <w:r>
        <w:t>(входит в группу «</w:t>
      </w:r>
      <w:r>
        <w:rPr>
          <w:lang w:val="ru-RU"/>
        </w:rPr>
        <w:t>местные налоги"</w:t>
      </w:r>
      <w:r>
        <w:t>) –</w:t>
      </w:r>
      <w:r>
        <w:rPr>
          <w:lang w:val="ru-RU"/>
        </w:rPr>
        <w:t xml:space="preserve"> 9,5%</w:t>
      </w:r>
      <w:r>
        <w:t>,</w:t>
      </w:r>
    </w:p>
    <w:p w14:paraId="3983C3CF" w14:textId="77777777" w:rsidR="00332970" w:rsidRDefault="00332970" w:rsidP="00332970">
      <w:pPr>
        <w:pStyle w:val="a3"/>
        <w:ind w:firstLine="709"/>
      </w:pPr>
      <w:r>
        <w:t xml:space="preserve">- налог, взимаемый в связи с применением упрощенной системы налогообложения (входит в группу «налоги по специальным режимам») – </w:t>
      </w:r>
      <w:r>
        <w:rPr>
          <w:lang w:val="ru-RU"/>
        </w:rPr>
        <w:t>19,7</w:t>
      </w:r>
      <w:r>
        <w:t xml:space="preserve">%. </w:t>
      </w:r>
    </w:p>
    <w:p w14:paraId="0EFBA628" w14:textId="77777777" w:rsidR="00332970" w:rsidRDefault="00332970" w:rsidP="00332970">
      <w:pPr>
        <w:ind w:firstLine="560"/>
        <w:jc w:val="both"/>
        <w:rPr>
          <w:color w:val="000000"/>
          <w:sz w:val="24"/>
          <w:szCs w:val="24"/>
        </w:rPr>
      </w:pPr>
      <w:r>
        <w:rPr>
          <w:color w:val="000000"/>
          <w:sz w:val="24"/>
          <w:szCs w:val="24"/>
        </w:rPr>
        <w:t xml:space="preserve">   По сравнению с аналогичным периодом прошлого года поступление налоговых и неналоговых доходов увеличилось на 654 508 тыс. рублей или на 16,3%. </w:t>
      </w:r>
    </w:p>
    <w:p w14:paraId="67220AB8" w14:textId="77777777" w:rsidR="00332970" w:rsidRDefault="00332970" w:rsidP="00332970">
      <w:pPr>
        <w:autoSpaceDE w:val="0"/>
        <w:autoSpaceDN w:val="0"/>
        <w:adjustRightInd w:val="0"/>
        <w:jc w:val="both"/>
        <w:rPr>
          <w:noProof/>
        </w:rPr>
      </w:pPr>
    </w:p>
    <w:p w14:paraId="20022BE8" w14:textId="77777777" w:rsidR="00332970" w:rsidRDefault="00332970" w:rsidP="00332970">
      <w:pPr>
        <w:autoSpaceDE w:val="0"/>
        <w:autoSpaceDN w:val="0"/>
        <w:adjustRightInd w:val="0"/>
        <w:jc w:val="both"/>
        <w:rPr>
          <w:noProof/>
        </w:rPr>
      </w:pPr>
    </w:p>
    <w:p w14:paraId="0E5B2ED0" w14:textId="72B94B56" w:rsidR="00332970" w:rsidRDefault="00332970" w:rsidP="00332970">
      <w:pPr>
        <w:autoSpaceDE w:val="0"/>
        <w:autoSpaceDN w:val="0"/>
        <w:adjustRightInd w:val="0"/>
        <w:jc w:val="both"/>
        <w:rPr>
          <w:noProof/>
        </w:rPr>
      </w:pPr>
      <w:r>
        <w:rPr>
          <w:noProof/>
        </w:rPr>
        <w:drawing>
          <wp:inline distT="0" distB="0" distL="0" distR="0" wp14:anchorId="19326AC1" wp14:editId="5D58EF10">
            <wp:extent cx="5603485"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530" cy="2174043"/>
                    </a:xfrm>
                    <a:prstGeom prst="rect">
                      <a:avLst/>
                    </a:prstGeom>
                    <a:noFill/>
                    <a:ln>
                      <a:noFill/>
                    </a:ln>
                  </pic:spPr>
                </pic:pic>
              </a:graphicData>
            </a:graphic>
          </wp:inline>
        </w:drawing>
      </w:r>
    </w:p>
    <w:p w14:paraId="5B1F98A2" w14:textId="77777777" w:rsidR="00332970" w:rsidRDefault="00332970" w:rsidP="00332970">
      <w:pPr>
        <w:autoSpaceDE w:val="0"/>
        <w:autoSpaceDN w:val="0"/>
        <w:adjustRightInd w:val="0"/>
        <w:ind w:firstLine="567"/>
        <w:jc w:val="both"/>
        <w:rPr>
          <w:sz w:val="24"/>
          <w:szCs w:val="24"/>
        </w:rPr>
      </w:pPr>
      <w:r>
        <w:rPr>
          <w:color w:val="000000"/>
          <w:sz w:val="24"/>
          <w:szCs w:val="24"/>
        </w:rPr>
        <w:t>Рост произошел в результате увеличения поступлений по налогу на доходы физических лиц (+ 312 026,3 тыс. рублей или на 16,3%), по налогу, взимаемому в связи с применением упрощенной системы налогообложения (+204 819 тыс. рублей или на 28,6%) и по доходам от реализации муниципального имущества (+107 712,1 тыс. рублей или свыше чем на 200%).  При общем увеличении поступлений налоговых и неналоговых доходов, уменьшились поступления по земельному налогу (- 22 708,5 тыс. рублей или на 4,8%), по единому налогу на вмененный доход для отдельных видов деятельности (- 18 940,9 тыс. рублей или на 99,9%), по арендной плате за землю (- 14 577,1 тыс. рублей или на 4,4%) и по плате за негативное воздействие на окружающую среду (- 9 310,2 тыс. рублей или на 34,9%).</w:t>
      </w:r>
    </w:p>
    <w:p w14:paraId="662F6C18" w14:textId="77777777" w:rsidR="00332970" w:rsidRDefault="00332970" w:rsidP="00332970">
      <w:pPr>
        <w:autoSpaceDE w:val="0"/>
        <w:autoSpaceDN w:val="0"/>
        <w:adjustRightInd w:val="0"/>
        <w:jc w:val="both"/>
        <w:rPr>
          <w:sz w:val="24"/>
          <w:szCs w:val="24"/>
        </w:rPr>
      </w:pPr>
      <w:r>
        <w:rPr>
          <w:color w:val="000000"/>
          <w:sz w:val="24"/>
          <w:szCs w:val="24"/>
        </w:rPr>
        <w:t xml:space="preserve">          В структуре налоговых и неналоговых платежей на отчетную дату удельный вес налоговых доходов по сравнению с аналогичным периодом прошлого года уменьшился на 0,3%. Соответственно, увеличился удельный вес неналоговых доходов с 17,3% до 17,6%.</w:t>
      </w:r>
    </w:p>
    <w:p w14:paraId="4452CE7A" w14:textId="77777777" w:rsidR="00332970" w:rsidRDefault="00332970" w:rsidP="00332970">
      <w:pPr>
        <w:pStyle w:val="a3"/>
        <w:ind w:left="709" w:firstLine="0"/>
        <w:jc w:val="center"/>
        <w:rPr>
          <w:b/>
          <w:bCs/>
          <w:sz w:val="28"/>
          <w:szCs w:val="28"/>
          <w:u w:val="single"/>
        </w:rPr>
      </w:pPr>
      <w:r>
        <w:rPr>
          <w:b/>
          <w:bCs/>
          <w:sz w:val="28"/>
          <w:szCs w:val="28"/>
          <w:u w:val="single"/>
        </w:rPr>
        <w:t>Налоговые доходы</w:t>
      </w:r>
    </w:p>
    <w:p w14:paraId="37C7FE87" w14:textId="77777777" w:rsidR="00332970" w:rsidRPr="00332970" w:rsidRDefault="00332970" w:rsidP="00332970">
      <w:pPr>
        <w:pStyle w:val="23"/>
        <w:spacing w:after="0" w:line="240" w:lineRule="auto"/>
        <w:rPr>
          <w:rFonts w:ascii="Times New Roman" w:hAnsi="Times New Roman"/>
          <w:b/>
          <w:sz w:val="24"/>
          <w:szCs w:val="24"/>
        </w:rPr>
      </w:pPr>
    </w:p>
    <w:p w14:paraId="0E7C6394" w14:textId="77777777" w:rsidR="00332970" w:rsidRPr="00332970" w:rsidRDefault="00332970" w:rsidP="00332970">
      <w:pPr>
        <w:pStyle w:val="23"/>
        <w:spacing w:after="0" w:line="240" w:lineRule="auto"/>
        <w:rPr>
          <w:rFonts w:ascii="Times New Roman" w:hAnsi="Times New Roman"/>
          <w:bCs/>
          <w:i/>
          <w:sz w:val="24"/>
          <w:szCs w:val="24"/>
        </w:rPr>
      </w:pPr>
      <w:r w:rsidRPr="00332970">
        <w:rPr>
          <w:rFonts w:ascii="Times New Roman" w:hAnsi="Times New Roman"/>
          <w:bCs/>
          <w:sz w:val="24"/>
          <w:szCs w:val="24"/>
        </w:rPr>
        <w:t xml:space="preserve">В структуре налоговых поступлений основными доходными источниками являются: </w:t>
      </w:r>
    </w:p>
    <w:p w14:paraId="5504D2C5" w14:textId="77777777" w:rsidR="00332970" w:rsidRPr="00332970" w:rsidRDefault="00332970" w:rsidP="00332970">
      <w:pPr>
        <w:pStyle w:val="a3"/>
        <w:rPr>
          <w:szCs w:val="24"/>
        </w:rPr>
      </w:pPr>
      <w:r w:rsidRPr="00332970">
        <w:rPr>
          <w:szCs w:val="24"/>
        </w:rPr>
        <w:t xml:space="preserve">- налог на доходы физических лиц – </w:t>
      </w:r>
      <w:r w:rsidRPr="00332970">
        <w:rPr>
          <w:szCs w:val="24"/>
          <w:lang w:val="ru-RU"/>
        </w:rPr>
        <w:t>57,8</w:t>
      </w:r>
      <w:r w:rsidRPr="00332970">
        <w:rPr>
          <w:szCs w:val="24"/>
        </w:rPr>
        <w:t xml:space="preserve">%, </w:t>
      </w:r>
    </w:p>
    <w:p w14:paraId="3516BDA3" w14:textId="77777777" w:rsidR="00332970" w:rsidRPr="00332970" w:rsidRDefault="00332970" w:rsidP="00332970">
      <w:pPr>
        <w:pStyle w:val="a3"/>
        <w:rPr>
          <w:szCs w:val="24"/>
        </w:rPr>
      </w:pPr>
      <w:r w:rsidRPr="00332970">
        <w:rPr>
          <w:szCs w:val="24"/>
        </w:rPr>
        <w:t xml:space="preserve">- земельный налог – </w:t>
      </w:r>
      <w:r w:rsidRPr="00332970">
        <w:rPr>
          <w:szCs w:val="24"/>
          <w:lang w:val="ru-RU"/>
        </w:rPr>
        <w:t>11,6</w:t>
      </w:r>
      <w:r w:rsidRPr="00332970">
        <w:rPr>
          <w:szCs w:val="24"/>
        </w:rPr>
        <w:t>%,</w:t>
      </w:r>
    </w:p>
    <w:p w14:paraId="4475E989" w14:textId="77777777" w:rsidR="00332970" w:rsidRPr="00332970" w:rsidRDefault="00332970" w:rsidP="00332970">
      <w:pPr>
        <w:pStyle w:val="a3"/>
        <w:rPr>
          <w:szCs w:val="24"/>
        </w:rPr>
      </w:pPr>
      <w:r w:rsidRPr="00332970">
        <w:rPr>
          <w:szCs w:val="24"/>
        </w:rPr>
        <w:t xml:space="preserve">- налог, взимаемый в связи с применением упрощенной системы налогообложения – </w:t>
      </w:r>
      <w:r w:rsidRPr="00332970">
        <w:rPr>
          <w:szCs w:val="24"/>
          <w:lang w:val="ru-RU"/>
        </w:rPr>
        <w:t>23,9</w:t>
      </w:r>
      <w:r w:rsidRPr="00332970">
        <w:rPr>
          <w:szCs w:val="24"/>
        </w:rPr>
        <w:t>%.</w:t>
      </w:r>
    </w:p>
    <w:p w14:paraId="7A8D0602" w14:textId="77777777" w:rsidR="00332970" w:rsidRDefault="00332970" w:rsidP="00332970">
      <w:pPr>
        <w:pStyle w:val="a3"/>
        <w:ind w:firstLine="709"/>
        <w:rPr>
          <w:u w:val="single"/>
        </w:rPr>
      </w:pPr>
    </w:p>
    <w:p w14:paraId="0F2C6162" w14:textId="77777777" w:rsidR="00332970" w:rsidRDefault="00332970" w:rsidP="00332970">
      <w:pPr>
        <w:pStyle w:val="a3"/>
        <w:ind w:firstLine="0"/>
        <w:jc w:val="center"/>
        <w:rPr>
          <w:b/>
          <w:u w:val="single"/>
        </w:rPr>
      </w:pPr>
      <w:r>
        <w:rPr>
          <w:b/>
          <w:u w:val="single"/>
        </w:rPr>
        <w:t>Налог на доходы физических лиц (000 1 01 02000 01 0000 110)</w:t>
      </w:r>
    </w:p>
    <w:p w14:paraId="34A09A62" w14:textId="77777777" w:rsidR="00332970" w:rsidRDefault="00332970" w:rsidP="00332970">
      <w:pPr>
        <w:ind w:firstLine="709"/>
        <w:jc w:val="both"/>
      </w:pPr>
    </w:p>
    <w:p w14:paraId="104F7AC5" w14:textId="77777777" w:rsidR="00332970" w:rsidRDefault="00332970" w:rsidP="00332970">
      <w:pPr>
        <w:ind w:firstLine="709"/>
        <w:jc w:val="both"/>
        <w:rPr>
          <w:sz w:val="24"/>
          <w:szCs w:val="24"/>
        </w:rPr>
      </w:pPr>
      <w:r>
        <w:rPr>
          <w:sz w:val="24"/>
          <w:szCs w:val="24"/>
        </w:rPr>
        <w:t>Бюджетные назначения на 2022 год по НДФЛ составляют 2 094 953 тыс. рублей.</w:t>
      </w:r>
    </w:p>
    <w:p w14:paraId="542590E3" w14:textId="77777777" w:rsidR="00332970" w:rsidRDefault="00332970" w:rsidP="00332970">
      <w:pPr>
        <w:ind w:firstLine="709"/>
        <w:jc w:val="both"/>
        <w:rPr>
          <w:sz w:val="24"/>
          <w:szCs w:val="24"/>
        </w:rPr>
      </w:pPr>
      <w:r>
        <w:rPr>
          <w:sz w:val="24"/>
          <w:szCs w:val="24"/>
        </w:rPr>
        <w:lastRenderedPageBreak/>
        <w:t>За отчетный период в бюджет поступило 2 229 932,9 тыс. рублей (106,4% от бюджетных назначений на 2022 год).</w:t>
      </w:r>
    </w:p>
    <w:p w14:paraId="40342C95" w14:textId="77777777" w:rsidR="00332970" w:rsidRDefault="00332970" w:rsidP="00332970">
      <w:pPr>
        <w:ind w:firstLine="709"/>
        <w:jc w:val="both"/>
        <w:rPr>
          <w:sz w:val="24"/>
          <w:szCs w:val="24"/>
        </w:rPr>
      </w:pPr>
      <w:r>
        <w:rPr>
          <w:sz w:val="24"/>
          <w:szCs w:val="24"/>
        </w:rPr>
        <w:t>Наиболее крупные плательщики за 2022 год:</w:t>
      </w:r>
    </w:p>
    <w:p w14:paraId="2C9F1AFC" w14:textId="77777777" w:rsidR="00332970" w:rsidRDefault="00332970" w:rsidP="00332970">
      <w:pPr>
        <w:ind w:firstLine="709"/>
        <w:jc w:val="both"/>
        <w:rPr>
          <w:sz w:val="24"/>
          <w:szCs w:val="24"/>
        </w:rPr>
      </w:pPr>
      <w:r>
        <w:rPr>
          <w:sz w:val="24"/>
          <w:szCs w:val="24"/>
        </w:rPr>
        <w:t>- ФГКУ «Пограничное управление федеральной службы безопасности РФ по городу СПБ и Ленинградской области» (ИНН 7842317080),</w:t>
      </w:r>
    </w:p>
    <w:p w14:paraId="6EDAFAA1" w14:textId="77777777" w:rsidR="00332970" w:rsidRDefault="00332970" w:rsidP="00332970">
      <w:pPr>
        <w:ind w:firstLine="709"/>
        <w:jc w:val="both"/>
        <w:rPr>
          <w:sz w:val="24"/>
          <w:szCs w:val="24"/>
        </w:rPr>
      </w:pPr>
      <w:r>
        <w:rPr>
          <w:sz w:val="24"/>
          <w:szCs w:val="24"/>
        </w:rPr>
        <w:t>- НПАО «Светогорский ЦБК» (4704012472),</w:t>
      </w:r>
    </w:p>
    <w:p w14:paraId="61CDDE75" w14:textId="77777777" w:rsidR="00332970" w:rsidRDefault="00332970" w:rsidP="00332970">
      <w:pPr>
        <w:ind w:firstLine="709"/>
        <w:jc w:val="both"/>
        <w:rPr>
          <w:sz w:val="24"/>
          <w:szCs w:val="24"/>
        </w:rPr>
      </w:pPr>
      <w:r>
        <w:rPr>
          <w:sz w:val="24"/>
          <w:szCs w:val="24"/>
        </w:rPr>
        <w:t>-ФКУ "ЕРЦ МО РФ" (7714794048),</w:t>
      </w:r>
    </w:p>
    <w:p w14:paraId="31DC24F7" w14:textId="77777777" w:rsidR="00332970" w:rsidRDefault="00332970" w:rsidP="00332970">
      <w:pPr>
        <w:ind w:firstLine="709"/>
        <w:jc w:val="both"/>
        <w:rPr>
          <w:sz w:val="24"/>
          <w:szCs w:val="24"/>
        </w:rPr>
      </w:pPr>
      <w:r>
        <w:rPr>
          <w:sz w:val="24"/>
          <w:szCs w:val="24"/>
        </w:rPr>
        <w:t>- ОП ООО «Петон Констракшн» (ИНН 0274920024),</w:t>
      </w:r>
    </w:p>
    <w:p w14:paraId="6582F83C" w14:textId="77777777" w:rsidR="00332970" w:rsidRDefault="00332970" w:rsidP="00332970">
      <w:pPr>
        <w:ind w:firstLine="709"/>
        <w:jc w:val="both"/>
        <w:rPr>
          <w:sz w:val="24"/>
          <w:szCs w:val="24"/>
        </w:rPr>
      </w:pPr>
      <w:r>
        <w:rPr>
          <w:sz w:val="24"/>
          <w:szCs w:val="24"/>
        </w:rPr>
        <w:t>- ПАО «Выборгский судостроительный завод» (ИНН 4704012874).</w:t>
      </w:r>
    </w:p>
    <w:p w14:paraId="6C7A1433" w14:textId="77777777" w:rsidR="00332970" w:rsidRDefault="00332970" w:rsidP="00332970">
      <w:pPr>
        <w:ind w:firstLine="709"/>
        <w:jc w:val="both"/>
        <w:rPr>
          <w:sz w:val="24"/>
          <w:szCs w:val="24"/>
          <w:shd w:val="clear" w:color="auto" w:fill="FF0000"/>
        </w:rPr>
      </w:pPr>
      <w:r>
        <w:rPr>
          <w:sz w:val="24"/>
          <w:szCs w:val="24"/>
        </w:rPr>
        <w:t xml:space="preserve">По сравнению с аналогичным периодом прошлого года поступление НДФЛ увеличилось на 312 026,3 тыс. рублей или на 16,3%, что вызвано ростом перечислений ПАО «Выборгский судостроительный завод» на 24,4% (рост численности, рост ФОТ), ФГКУ «Пограничное управление федеральной службы безопасности РФ по городу СПБ и Ленинградской области» на 14,4% ОП «ООО «Петон Констракшн» на 12,3% (рост численности) и ФКУ "ЕРЦ МО РФ" на 36,4%.  </w:t>
      </w:r>
    </w:p>
    <w:p w14:paraId="2265D2C7" w14:textId="77777777" w:rsidR="00332970" w:rsidRDefault="00332970" w:rsidP="00332970">
      <w:pPr>
        <w:ind w:firstLine="709"/>
        <w:jc w:val="both"/>
        <w:rPr>
          <w:sz w:val="24"/>
          <w:szCs w:val="24"/>
        </w:rPr>
      </w:pPr>
      <w:r>
        <w:rPr>
          <w:sz w:val="24"/>
          <w:szCs w:val="24"/>
        </w:rPr>
        <w:t xml:space="preserve"> Кроме того, на 9 859 тыс. рублей увеличились поступления налога от физических лиц в виде фиксированных авансовых платежей с доходов, полученных физическими лицами, являющимися иностранными гражданами и осуществляющими трудовую деятельность по найму на основании патента и на 76 144,2 тыс. рублей поступления от применения повышенной с 1 января 2021 года ставки по налогу в части суммы налога, превышающей 650 тысяч рублей.</w:t>
      </w:r>
    </w:p>
    <w:p w14:paraId="3753E5A6" w14:textId="77777777" w:rsidR="00332970" w:rsidRDefault="00332970" w:rsidP="00332970">
      <w:pPr>
        <w:ind w:firstLine="709"/>
        <w:jc w:val="both"/>
        <w:rPr>
          <w:sz w:val="24"/>
          <w:szCs w:val="24"/>
        </w:rPr>
      </w:pPr>
      <w:r>
        <w:rPr>
          <w:sz w:val="24"/>
          <w:szCs w:val="24"/>
        </w:rPr>
        <w:t>Частично рост поступлений обусловлен повышением на 0,53% норматива зачисления налога в бюджет района.</w:t>
      </w:r>
    </w:p>
    <w:p w14:paraId="289DE47A" w14:textId="77777777" w:rsidR="00332970" w:rsidRDefault="00332970" w:rsidP="00332970">
      <w:pPr>
        <w:ind w:firstLine="709"/>
        <w:jc w:val="both"/>
        <w:rPr>
          <w:bCs/>
          <w:szCs w:val="24"/>
          <w:u w:val="single"/>
        </w:rPr>
      </w:pPr>
    </w:p>
    <w:p w14:paraId="4C52E79F" w14:textId="77777777" w:rsidR="00332970" w:rsidRPr="006F06FF" w:rsidRDefault="00332970" w:rsidP="00332970">
      <w:pPr>
        <w:pStyle w:val="23"/>
        <w:spacing w:after="0" w:line="240" w:lineRule="auto"/>
        <w:ind w:left="284"/>
        <w:jc w:val="center"/>
        <w:rPr>
          <w:bCs/>
          <w:sz w:val="24"/>
          <w:szCs w:val="24"/>
          <w:u w:val="single"/>
        </w:rPr>
      </w:pPr>
      <w:r w:rsidRPr="006F06FF">
        <w:rPr>
          <w:bCs/>
          <w:sz w:val="24"/>
          <w:szCs w:val="24"/>
          <w:u w:val="single"/>
        </w:rPr>
        <w:t>Акцизы по подакцизным товарам (продукции), производимым на территории Российской Федерации (000 1 03 02000 01 0000 110)</w:t>
      </w:r>
    </w:p>
    <w:p w14:paraId="66EED946" w14:textId="77777777" w:rsidR="00332970" w:rsidRDefault="00332970" w:rsidP="00332970">
      <w:pPr>
        <w:ind w:firstLine="709"/>
        <w:jc w:val="both"/>
        <w:rPr>
          <w:sz w:val="24"/>
          <w:szCs w:val="24"/>
        </w:rPr>
      </w:pPr>
      <w:r>
        <w:rPr>
          <w:sz w:val="24"/>
          <w:szCs w:val="24"/>
        </w:rPr>
        <w:t>Бюджетные назначения на 2022 год по акцизам составляют 80 385 тыс. рублей.</w:t>
      </w:r>
    </w:p>
    <w:p w14:paraId="74124B10" w14:textId="77777777" w:rsidR="00332970" w:rsidRDefault="00332970" w:rsidP="00332970">
      <w:pPr>
        <w:ind w:firstLine="709"/>
        <w:jc w:val="both"/>
        <w:rPr>
          <w:sz w:val="24"/>
          <w:szCs w:val="24"/>
        </w:rPr>
      </w:pPr>
      <w:r>
        <w:rPr>
          <w:sz w:val="24"/>
          <w:szCs w:val="24"/>
        </w:rPr>
        <w:t>За отчетный период в бюджет поступило 88 114,5 тыс. рублей (109,6% от бюджетных назначений на 2022 год).</w:t>
      </w:r>
    </w:p>
    <w:p w14:paraId="7CD68F95" w14:textId="77777777" w:rsidR="00332970" w:rsidRDefault="00332970" w:rsidP="00332970">
      <w:pPr>
        <w:ind w:firstLine="709"/>
        <w:jc w:val="both"/>
        <w:rPr>
          <w:iCs/>
          <w:sz w:val="24"/>
          <w:szCs w:val="24"/>
        </w:rPr>
      </w:pPr>
      <w:r>
        <w:rPr>
          <w:sz w:val="24"/>
          <w:szCs w:val="24"/>
        </w:rPr>
        <w:t xml:space="preserve">По сравнению с аналогичным периодом прошлого года поступление акцизов увеличилось на 15 433,4 тыс. рублей или на 21,2%. Рост поступлений произошел в результате </w:t>
      </w:r>
      <w:r>
        <w:rPr>
          <w:iCs/>
          <w:sz w:val="24"/>
          <w:szCs w:val="24"/>
        </w:rPr>
        <w:t>роста ставок акцизов на бензин 5 класса и дизельное топливо.</w:t>
      </w:r>
    </w:p>
    <w:p w14:paraId="0C340965" w14:textId="77777777" w:rsidR="006F06FF" w:rsidRDefault="006F06FF" w:rsidP="006F06FF">
      <w:pPr>
        <w:pStyle w:val="23"/>
        <w:spacing w:after="0" w:line="240" w:lineRule="auto"/>
        <w:jc w:val="center"/>
        <w:rPr>
          <w:bCs/>
          <w:szCs w:val="24"/>
          <w:u w:val="single"/>
        </w:rPr>
      </w:pPr>
    </w:p>
    <w:p w14:paraId="5184A43B" w14:textId="6400C28A" w:rsidR="00332970" w:rsidRPr="006F06FF" w:rsidRDefault="00332970" w:rsidP="006F06FF">
      <w:pPr>
        <w:pStyle w:val="23"/>
        <w:spacing w:after="0" w:line="240" w:lineRule="auto"/>
        <w:jc w:val="center"/>
        <w:rPr>
          <w:bCs/>
          <w:sz w:val="24"/>
          <w:szCs w:val="24"/>
          <w:u w:val="single"/>
        </w:rPr>
      </w:pPr>
      <w:r w:rsidRPr="006F06FF">
        <w:rPr>
          <w:bCs/>
          <w:sz w:val="24"/>
          <w:szCs w:val="24"/>
          <w:u w:val="single"/>
        </w:rPr>
        <w:t>Налоги на совокупный доход (000 1 05 00000 00 0000 000)</w:t>
      </w:r>
    </w:p>
    <w:p w14:paraId="7457C185" w14:textId="77777777" w:rsidR="00332970" w:rsidRDefault="00332970" w:rsidP="006F06FF">
      <w:pPr>
        <w:ind w:firstLine="709"/>
        <w:jc w:val="both"/>
        <w:rPr>
          <w:sz w:val="24"/>
          <w:szCs w:val="24"/>
        </w:rPr>
      </w:pPr>
      <w:r>
        <w:rPr>
          <w:sz w:val="24"/>
          <w:szCs w:val="24"/>
        </w:rPr>
        <w:t>Бюджетные назначения на 2022 год по налогам на совокупный доход составляют 935 626,3 тыс. рублей.</w:t>
      </w:r>
    </w:p>
    <w:p w14:paraId="65A81209" w14:textId="77777777" w:rsidR="00332970" w:rsidRDefault="00332970" w:rsidP="006F06FF">
      <w:pPr>
        <w:ind w:firstLine="709"/>
        <w:jc w:val="both"/>
        <w:rPr>
          <w:sz w:val="24"/>
          <w:szCs w:val="24"/>
        </w:rPr>
      </w:pPr>
      <w:r>
        <w:rPr>
          <w:sz w:val="24"/>
          <w:szCs w:val="24"/>
        </w:rPr>
        <w:t>За отчетный период в бюджет поступило 974 639,2 тыс. рублей (104,2% от бюджетных назначений на 2022 год).</w:t>
      </w:r>
    </w:p>
    <w:p w14:paraId="62758587" w14:textId="77777777" w:rsidR="00332970" w:rsidRDefault="00332970" w:rsidP="006F06FF">
      <w:pPr>
        <w:ind w:firstLine="567"/>
        <w:jc w:val="both"/>
        <w:rPr>
          <w:sz w:val="24"/>
          <w:szCs w:val="24"/>
        </w:rPr>
      </w:pPr>
      <w:r>
        <w:rPr>
          <w:sz w:val="24"/>
          <w:szCs w:val="24"/>
        </w:rPr>
        <w:t xml:space="preserve">1. Бюджетные назначения на 2022 год </w:t>
      </w:r>
      <w:r>
        <w:rPr>
          <w:i/>
          <w:sz w:val="24"/>
          <w:szCs w:val="24"/>
        </w:rPr>
        <w:t>по налогу, взимаемому в связи с применением упрощенной системы налогообложения</w:t>
      </w:r>
      <w:r>
        <w:rPr>
          <w:sz w:val="24"/>
          <w:szCs w:val="24"/>
        </w:rPr>
        <w:t>, составляют 895 035,2 тыс. рублей.</w:t>
      </w:r>
    </w:p>
    <w:p w14:paraId="519072C5" w14:textId="77777777" w:rsidR="00332970" w:rsidRDefault="00332970" w:rsidP="006F06FF">
      <w:pPr>
        <w:ind w:firstLine="567"/>
        <w:jc w:val="both"/>
        <w:rPr>
          <w:sz w:val="24"/>
          <w:szCs w:val="24"/>
        </w:rPr>
      </w:pPr>
      <w:r>
        <w:rPr>
          <w:sz w:val="24"/>
          <w:szCs w:val="24"/>
        </w:rPr>
        <w:t>За отчетный период в бюджет поступило 920 283,8 тыс. рублей (102,8% от бюджетных назначений на 2022 год).</w:t>
      </w:r>
    </w:p>
    <w:p w14:paraId="2D8FCA88" w14:textId="77777777" w:rsidR="00332970" w:rsidRDefault="00332970" w:rsidP="00332970">
      <w:pPr>
        <w:ind w:firstLine="709"/>
        <w:jc w:val="both"/>
        <w:rPr>
          <w:sz w:val="24"/>
          <w:szCs w:val="24"/>
        </w:rPr>
      </w:pPr>
      <w:r>
        <w:rPr>
          <w:sz w:val="24"/>
          <w:szCs w:val="24"/>
        </w:rPr>
        <w:t xml:space="preserve">Наиболее крупные плательщики за 2022 год по налогу, взимаемому в связи с применением упрощенной системы налогообложения - индивидуальные предприниматели и ООО «Ленрегионразвитие» (ИНН 4704090463). </w:t>
      </w:r>
    </w:p>
    <w:p w14:paraId="00598A84" w14:textId="77777777" w:rsidR="00332970" w:rsidRDefault="00332970" w:rsidP="00332970">
      <w:pPr>
        <w:ind w:firstLine="709"/>
        <w:jc w:val="both"/>
        <w:rPr>
          <w:sz w:val="24"/>
          <w:szCs w:val="24"/>
        </w:rPr>
      </w:pPr>
      <w:r>
        <w:rPr>
          <w:sz w:val="24"/>
          <w:szCs w:val="24"/>
        </w:rPr>
        <w:t xml:space="preserve">Общее количество налогоплательщиков по налогу, взимаемому в связи с применением упрощенной системы налогообложения на 01.01.2023г. – 5 931. </w:t>
      </w:r>
    </w:p>
    <w:p w14:paraId="0623ABE5" w14:textId="77777777" w:rsidR="00332970" w:rsidRDefault="00332970" w:rsidP="00332970">
      <w:pPr>
        <w:spacing w:line="240" w:lineRule="atLeast"/>
        <w:ind w:firstLine="567"/>
        <w:jc w:val="both"/>
        <w:rPr>
          <w:sz w:val="24"/>
          <w:szCs w:val="24"/>
        </w:rPr>
      </w:pPr>
      <w:r>
        <w:rPr>
          <w:sz w:val="24"/>
          <w:szCs w:val="24"/>
        </w:rPr>
        <w:t xml:space="preserve">2. Бюджетные назначения на 2022 год </w:t>
      </w:r>
      <w:r>
        <w:rPr>
          <w:i/>
          <w:sz w:val="24"/>
          <w:szCs w:val="24"/>
        </w:rPr>
        <w:t>по налогу, взимаемому в связи с применением патентной системы налогообложения</w:t>
      </w:r>
      <w:r>
        <w:rPr>
          <w:sz w:val="24"/>
          <w:szCs w:val="24"/>
        </w:rPr>
        <w:t>, составляют 38 545 тыс. рублей.</w:t>
      </w:r>
    </w:p>
    <w:p w14:paraId="21861DAD" w14:textId="77777777" w:rsidR="00332970" w:rsidRDefault="00332970" w:rsidP="00332970">
      <w:pPr>
        <w:spacing w:line="240" w:lineRule="atLeast"/>
        <w:ind w:firstLine="567"/>
        <w:jc w:val="both"/>
        <w:rPr>
          <w:sz w:val="24"/>
          <w:szCs w:val="24"/>
        </w:rPr>
      </w:pPr>
      <w:r>
        <w:rPr>
          <w:sz w:val="24"/>
          <w:szCs w:val="24"/>
        </w:rPr>
        <w:t>За отчетный период в бюджет поступило 52 555 тыс. рублей (136,3% от бюджетных назначений на 2022 год).</w:t>
      </w:r>
    </w:p>
    <w:p w14:paraId="312D4183" w14:textId="77777777" w:rsidR="00332970" w:rsidRDefault="00332970" w:rsidP="00332970">
      <w:pPr>
        <w:ind w:firstLine="567"/>
        <w:jc w:val="both"/>
        <w:rPr>
          <w:sz w:val="24"/>
          <w:szCs w:val="24"/>
        </w:rPr>
      </w:pPr>
      <w:r>
        <w:rPr>
          <w:sz w:val="24"/>
          <w:szCs w:val="24"/>
        </w:rPr>
        <w:lastRenderedPageBreak/>
        <w:t>Плательщики по налогу, взимаемому в связи с применением патентной системы налогообложения - индивидуальные предприниматели.</w:t>
      </w:r>
    </w:p>
    <w:p w14:paraId="30371313" w14:textId="77777777" w:rsidR="00332970" w:rsidRDefault="00332970" w:rsidP="00332970">
      <w:pPr>
        <w:ind w:firstLine="709"/>
        <w:jc w:val="both"/>
        <w:rPr>
          <w:sz w:val="24"/>
          <w:szCs w:val="24"/>
        </w:rPr>
      </w:pPr>
      <w:r>
        <w:rPr>
          <w:sz w:val="24"/>
          <w:szCs w:val="24"/>
        </w:rPr>
        <w:t>Патенты выданы по 44 видам деятельности.</w:t>
      </w:r>
    </w:p>
    <w:p w14:paraId="4BE37EE1" w14:textId="77777777" w:rsidR="00332970" w:rsidRDefault="00332970" w:rsidP="00332970">
      <w:pPr>
        <w:ind w:firstLine="709"/>
        <w:jc w:val="both"/>
        <w:rPr>
          <w:sz w:val="24"/>
          <w:szCs w:val="24"/>
        </w:rPr>
      </w:pPr>
      <w:r>
        <w:rPr>
          <w:sz w:val="24"/>
          <w:szCs w:val="24"/>
        </w:rPr>
        <w:t xml:space="preserve">Общее количество налогоплательщиков по налогу, взимаемому в связи с применением патентной системы налогообложения на 01.01.2023г. – 1 134. </w:t>
      </w:r>
    </w:p>
    <w:p w14:paraId="71875E0E" w14:textId="77777777" w:rsidR="00332970" w:rsidRDefault="00332970" w:rsidP="00332970">
      <w:pPr>
        <w:spacing w:line="240" w:lineRule="atLeast"/>
        <w:ind w:firstLine="567"/>
        <w:jc w:val="both"/>
        <w:rPr>
          <w:sz w:val="24"/>
          <w:szCs w:val="24"/>
        </w:rPr>
      </w:pPr>
      <w:r>
        <w:rPr>
          <w:sz w:val="24"/>
          <w:szCs w:val="24"/>
        </w:rPr>
        <w:t xml:space="preserve">3. Бюджетные назначения на 2022 год </w:t>
      </w:r>
      <w:r>
        <w:rPr>
          <w:i/>
          <w:sz w:val="24"/>
          <w:szCs w:val="24"/>
        </w:rPr>
        <w:t>по единому налогу на вмененный доход для отдельных видов деятельности</w:t>
      </w:r>
      <w:r>
        <w:rPr>
          <w:sz w:val="24"/>
          <w:szCs w:val="24"/>
        </w:rPr>
        <w:t xml:space="preserve"> составляют 250 тыс. рублей.</w:t>
      </w:r>
    </w:p>
    <w:p w14:paraId="71303F36" w14:textId="77777777" w:rsidR="00332970" w:rsidRDefault="00332970" w:rsidP="00332970">
      <w:pPr>
        <w:spacing w:line="240" w:lineRule="atLeast"/>
        <w:ind w:firstLine="567"/>
        <w:jc w:val="both"/>
        <w:rPr>
          <w:sz w:val="24"/>
          <w:szCs w:val="24"/>
        </w:rPr>
      </w:pPr>
      <w:r>
        <w:rPr>
          <w:sz w:val="24"/>
          <w:szCs w:val="24"/>
        </w:rPr>
        <w:t xml:space="preserve">В связи с отменой с 1 января 2021 года данной системы налогообложения в 2022 году поступала задолженность по данному виду доходных источников. </w:t>
      </w:r>
    </w:p>
    <w:p w14:paraId="62F5EBD5" w14:textId="77777777" w:rsidR="00332970" w:rsidRDefault="00332970" w:rsidP="00332970">
      <w:pPr>
        <w:spacing w:line="240" w:lineRule="atLeast"/>
        <w:ind w:firstLine="567"/>
        <w:jc w:val="both"/>
        <w:rPr>
          <w:sz w:val="24"/>
          <w:szCs w:val="24"/>
        </w:rPr>
      </w:pPr>
      <w:r>
        <w:rPr>
          <w:sz w:val="24"/>
          <w:szCs w:val="24"/>
        </w:rPr>
        <w:t>За отчетный период в бюджет поступило 15,9 тыс. рублей.</w:t>
      </w:r>
    </w:p>
    <w:p w14:paraId="0F6535E7" w14:textId="77777777" w:rsidR="00332970" w:rsidRDefault="00332970" w:rsidP="00332970">
      <w:pPr>
        <w:spacing w:line="240" w:lineRule="atLeast"/>
        <w:ind w:firstLine="567"/>
        <w:jc w:val="both"/>
        <w:rPr>
          <w:sz w:val="24"/>
          <w:szCs w:val="24"/>
        </w:rPr>
      </w:pPr>
      <w:r>
        <w:rPr>
          <w:sz w:val="24"/>
          <w:szCs w:val="24"/>
        </w:rPr>
        <w:t xml:space="preserve">4. Бюджетные назначения на 2022 год </w:t>
      </w:r>
      <w:r>
        <w:rPr>
          <w:i/>
          <w:sz w:val="24"/>
          <w:szCs w:val="24"/>
        </w:rPr>
        <w:t>по</w:t>
      </w:r>
      <w:r>
        <w:rPr>
          <w:sz w:val="24"/>
          <w:szCs w:val="24"/>
        </w:rPr>
        <w:t xml:space="preserve"> </w:t>
      </w:r>
      <w:r>
        <w:rPr>
          <w:i/>
          <w:sz w:val="24"/>
          <w:szCs w:val="24"/>
        </w:rPr>
        <w:t xml:space="preserve">единому сельскохозяйственному налогу </w:t>
      </w:r>
      <w:r>
        <w:rPr>
          <w:sz w:val="24"/>
          <w:szCs w:val="24"/>
        </w:rPr>
        <w:t>составляют 1 796,1 тыс. рублей.</w:t>
      </w:r>
    </w:p>
    <w:p w14:paraId="38D1AB7F" w14:textId="77777777" w:rsidR="00332970" w:rsidRDefault="00332970" w:rsidP="00332970">
      <w:pPr>
        <w:spacing w:line="240" w:lineRule="atLeast"/>
        <w:ind w:firstLine="567"/>
        <w:jc w:val="both"/>
        <w:rPr>
          <w:sz w:val="24"/>
          <w:szCs w:val="24"/>
        </w:rPr>
      </w:pPr>
      <w:r>
        <w:rPr>
          <w:sz w:val="24"/>
          <w:szCs w:val="24"/>
        </w:rPr>
        <w:t>За отчетный период в бюджет поступило 1 784,5 тыс. рублей (99,4% от бюджетных назначений на 2022 год).</w:t>
      </w:r>
    </w:p>
    <w:p w14:paraId="5EACF30A" w14:textId="77777777" w:rsidR="00332970" w:rsidRDefault="00332970" w:rsidP="00332970">
      <w:pPr>
        <w:ind w:firstLine="567"/>
        <w:jc w:val="both"/>
        <w:rPr>
          <w:sz w:val="24"/>
          <w:szCs w:val="24"/>
        </w:rPr>
      </w:pPr>
      <w:r>
        <w:rPr>
          <w:sz w:val="24"/>
          <w:szCs w:val="24"/>
        </w:rPr>
        <w:t xml:space="preserve">Общее количество налогоплательщиков по единому сельскохозяйственному налогу на 01.01.2023г. – 37.   </w:t>
      </w:r>
    </w:p>
    <w:p w14:paraId="62BFF37F" w14:textId="77777777" w:rsidR="00332970" w:rsidRDefault="00332970" w:rsidP="00332970">
      <w:pPr>
        <w:spacing w:line="240" w:lineRule="atLeast"/>
        <w:ind w:firstLine="567"/>
        <w:jc w:val="both"/>
        <w:rPr>
          <w:sz w:val="24"/>
          <w:szCs w:val="24"/>
        </w:rPr>
      </w:pPr>
      <w:r>
        <w:rPr>
          <w:sz w:val="24"/>
          <w:szCs w:val="24"/>
        </w:rPr>
        <w:t>По сравнению с аналогичным периодом прошлого года поступление налогов на совокупный доход увеличилось на 207 772,6 тыс. рублей или на 27,1%, что в основном вызвано ростом поступлений по налогу, взимаемому в связи с применением упрощенной системы налогообложения на 204 819 тыс. рублей или на 28,6% и по налогу, взимаемому в связи с применением патентной системы налогообложения на 21 109,6 тыс. рублей или на 67,1%. Рост поступлений обусловлен увеличением налогооблагаемой базы по всем налогам на совокупный доход, действующим в 2022 году.</w:t>
      </w:r>
    </w:p>
    <w:p w14:paraId="78ED4AC4" w14:textId="77777777" w:rsidR="00332970" w:rsidRDefault="00332970" w:rsidP="00332970">
      <w:pPr>
        <w:pStyle w:val="34"/>
        <w:spacing w:after="0"/>
        <w:ind w:left="0" w:firstLine="709"/>
        <w:jc w:val="center"/>
        <w:rPr>
          <w:bCs/>
          <w:i/>
          <w:sz w:val="24"/>
          <w:szCs w:val="24"/>
          <w:u w:val="single"/>
        </w:rPr>
      </w:pPr>
    </w:p>
    <w:p w14:paraId="425A362B" w14:textId="77777777" w:rsidR="00332970" w:rsidRPr="006F06FF" w:rsidRDefault="00332970" w:rsidP="006F06FF">
      <w:pPr>
        <w:pStyle w:val="23"/>
        <w:spacing w:after="0" w:line="240" w:lineRule="auto"/>
        <w:jc w:val="center"/>
        <w:rPr>
          <w:bCs/>
          <w:sz w:val="24"/>
          <w:szCs w:val="24"/>
          <w:u w:val="single"/>
        </w:rPr>
      </w:pPr>
      <w:r w:rsidRPr="006F06FF">
        <w:rPr>
          <w:bCs/>
          <w:sz w:val="24"/>
          <w:szCs w:val="24"/>
          <w:u w:val="single"/>
        </w:rPr>
        <w:t>Налог на имущество физических лиц (000 1 06 01000 00 0000 110)</w:t>
      </w:r>
    </w:p>
    <w:p w14:paraId="485483CD" w14:textId="77777777" w:rsidR="00332970" w:rsidRDefault="00332970" w:rsidP="006F06FF">
      <w:pPr>
        <w:ind w:firstLine="709"/>
        <w:jc w:val="both"/>
        <w:rPr>
          <w:sz w:val="24"/>
          <w:szCs w:val="24"/>
        </w:rPr>
      </w:pPr>
      <w:r>
        <w:rPr>
          <w:sz w:val="24"/>
          <w:szCs w:val="24"/>
        </w:rPr>
        <w:t>Бюджетные назначения на 2022 год по налогу на имущество физических лиц составляют 75 005,5 тыс. рублей.</w:t>
      </w:r>
    </w:p>
    <w:p w14:paraId="6D512E1B" w14:textId="77777777" w:rsidR="00332970" w:rsidRDefault="00332970" w:rsidP="006F06FF">
      <w:pPr>
        <w:ind w:firstLine="709"/>
        <w:jc w:val="both"/>
        <w:rPr>
          <w:sz w:val="24"/>
          <w:szCs w:val="24"/>
        </w:rPr>
      </w:pPr>
      <w:r>
        <w:rPr>
          <w:sz w:val="24"/>
          <w:szCs w:val="24"/>
        </w:rPr>
        <w:t xml:space="preserve">За отчетный период в бюджет поступило 84 309,1 тыс. рублей (112,4% от бюджетных назначений на 2022 год). </w:t>
      </w:r>
    </w:p>
    <w:p w14:paraId="5E62AB75" w14:textId="77777777" w:rsidR="00332970" w:rsidRDefault="00332970" w:rsidP="006F06FF">
      <w:pPr>
        <w:tabs>
          <w:tab w:val="left" w:pos="9214"/>
        </w:tabs>
        <w:ind w:firstLine="709"/>
        <w:jc w:val="both"/>
        <w:rPr>
          <w:sz w:val="24"/>
          <w:szCs w:val="24"/>
        </w:rPr>
      </w:pPr>
      <w:r>
        <w:rPr>
          <w:sz w:val="24"/>
          <w:szCs w:val="24"/>
        </w:rPr>
        <w:t>По сравнению с аналогичным периодом прошлого года поступление налога увеличилось на 15 415,8 тыс. рублей или на 22,4%, что связано с поэтапным переходом на уплату налога исходя из кадастровой оценки объектов недвижимости.</w:t>
      </w:r>
    </w:p>
    <w:p w14:paraId="0A5885D8" w14:textId="77777777" w:rsidR="00332970" w:rsidRDefault="00332970" w:rsidP="00332970">
      <w:pPr>
        <w:ind w:firstLine="709"/>
        <w:jc w:val="both"/>
        <w:rPr>
          <w:i/>
        </w:rPr>
      </w:pPr>
    </w:p>
    <w:p w14:paraId="011356E3" w14:textId="77777777" w:rsidR="00332970" w:rsidRPr="006F06FF" w:rsidRDefault="00332970" w:rsidP="006F06FF">
      <w:pPr>
        <w:pStyle w:val="23"/>
        <w:spacing w:after="0" w:line="240" w:lineRule="auto"/>
        <w:jc w:val="center"/>
        <w:rPr>
          <w:bCs/>
          <w:sz w:val="24"/>
          <w:szCs w:val="24"/>
          <w:u w:val="single"/>
        </w:rPr>
      </w:pPr>
      <w:r w:rsidRPr="006F06FF">
        <w:rPr>
          <w:bCs/>
          <w:sz w:val="24"/>
          <w:szCs w:val="24"/>
          <w:u w:val="single"/>
        </w:rPr>
        <w:t>Земельный налог (000 1 06 06000 00 0000 110)</w:t>
      </w:r>
    </w:p>
    <w:p w14:paraId="305F4E7D" w14:textId="77777777" w:rsidR="00332970" w:rsidRDefault="00332970" w:rsidP="006F06FF">
      <w:pPr>
        <w:ind w:firstLine="709"/>
        <w:jc w:val="both"/>
        <w:rPr>
          <w:sz w:val="24"/>
          <w:szCs w:val="24"/>
        </w:rPr>
      </w:pPr>
      <w:r>
        <w:rPr>
          <w:sz w:val="24"/>
          <w:szCs w:val="24"/>
        </w:rPr>
        <w:t>Бюджетные назначения на 2022 год по земельному налогу составляют 430 730,3 тыс. рублей.</w:t>
      </w:r>
    </w:p>
    <w:p w14:paraId="5352D525" w14:textId="77777777" w:rsidR="00332970" w:rsidRPr="00332970" w:rsidRDefault="00332970" w:rsidP="006F06FF">
      <w:pPr>
        <w:ind w:firstLine="709"/>
        <w:jc w:val="both"/>
        <w:rPr>
          <w:sz w:val="24"/>
          <w:szCs w:val="24"/>
        </w:rPr>
      </w:pPr>
      <w:r>
        <w:rPr>
          <w:sz w:val="24"/>
          <w:szCs w:val="24"/>
        </w:rPr>
        <w:t>За отчетный период в бюджет поступило 446 460,7 тыс. рублей (103,7% от бюджетных назначений на 2022 год).</w:t>
      </w:r>
    </w:p>
    <w:p w14:paraId="2BC7CE13" w14:textId="77777777" w:rsidR="00332970" w:rsidRDefault="00332970" w:rsidP="006F06FF">
      <w:pPr>
        <w:ind w:firstLine="567"/>
        <w:jc w:val="both"/>
        <w:rPr>
          <w:sz w:val="24"/>
          <w:szCs w:val="24"/>
        </w:rPr>
      </w:pPr>
      <w:r>
        <w:rPr>
          <w:sz w:val="24"/>
          <w:szCs w:val="24"/>
        </w:rPr>
        <w:t xml:space="preserve">По сравнению с аналогичным периодом прошлого года поступление налога уменьшилось на 22 708,5 тыс. рублей или на 4,8%. Поступление налога от юридических лиц уменьшилось на 41 632 тыс. рублей или на 13,3% в результате пересмотра в судебном порядке кадастровой стоимости земельных участков рядом крупных плательщиков. Поступление налога от физических лиц увеличилось на 18 923,5 тыс. рублей или на 12,1%. </w:t>
      </w:r>
    </w:p>
    <w:p w14:paraId="2B397C61" w14:textId="77777777" w:rsidR="00332970" w:rsidRDefault="00332970" w:rsidP="00332970">
      <w:pPr>
        <w:pStyle w:val="34"/>
        <w:spacing w:after="0"/>
        <w:ind w:left="0" w:firstLine="709"/>
        <w:jc w:val="center"/>
        <w:rPr>
          <w:b/>
          <w:bCs/>
          <w:sz w:val="24"/>
          <w:szCs w:val="24"/>
          <w:u w:val="single"/>
        </w:rPr>
      </w:pPr>
    </w:p>
    <w:p w14:paraId="57656808" w14:textId="77777777" w:rsidR="00332970" w:rsidRPr="006F06FF" w:rsidRDefault="00332970" w:rsidP="006F06FF">
      <w:pPr>
        <w:pStyle w:val="34"/>
        <w:spacing w:after="0"/>
        <w:ind w:left="0" w:firstLine="709"/>
        <w:jc w:val="center"/>
        <w:rPr>
          <w:sz w:val="24"/>
          <w:szCs w:val="24"/>
          <w:u w:val="single"/>
          <w:lang w:val="x-none"/>
        </w:rPr>
      </w:pPr>
      <w:r w:rsidRPr="006F06FF">
        <w:rPr>
          <w:sz w:val="24"/>
          <w:szCs w:val="24"/>
          <w:u w:val="single"/>
        </w:rPr>
        <w:t>Государственная пошлина (000 1 08 00000 00 0000 000)</w:t>
      </w:r>
    </w:p>
    <w:p w14:paraId="6854F018" w14:textId="77777777" w:rsidR="00332970" w:rsidRDefault="00332970" w:rsidP="006F06FF">
      <w:pPr>
        <w:pStyle w:val="34"/>
        <w:spacing w:after="0"/>
        <w:ind w:left="0" w:firstLine="709"/>
        <w:jc w:val="center"/>
        <w:rPr>
          <w:b/>
          <w:bCs/>
          <w:sz w:val="24"/>
          <w:szCs w:val="24"/>
        </w:rPr>
      </w:pPr>
    </w:p>
    <w:p w14:paraId="1D8BA5DB" w14:textId="77777777" w:rsidR="00332970" w:rsidRDefault="00332970" w:rsidP="006F06FF">
      <w:pPr>
        <w:ind w:firstLine="709"/>
        <w:jc w:val="both"/>
        <w:rPr>
          <w:sz w:val="24"/>
          <w:szCs w:val="24"/>
        </w:rPr>
      </w:pPr>
      <w:r>
        <w:rPr>
          <w:sz w:val="24"/>
          <w:szCs w:val="24"/>
        </w:rPr>
        <w:t>Бюджетные назначения на 2022 год по госпошлине составляют 32 371,4 тыс. рублей.</w:t>
      </w:r>
    </w:p>
    <w:p w14:paraId="116693EF" w14:textId="77777777" w:rsidR="00332970" w:rsidRDefault="00332970" w:rsidP="006F06FF">
      <w:pPr>
        <w:ind w:firstLine="709"/>
        <w:jc w:val="both"/>
        <w:rPr>
          <w:sz w:val="24"/>
          <w:szCs w:val="24"/>
        </w:rPr>
      </w:pPr>
      <w:r>
        <w:rPr>
          <w:sz w:val="24"/>
          <w:szCs w:val="24"/>
        </w:rPr>
        <w:t>За отчетный период в бюджет поступило 34 596,6 тыс. рублей (106,9% от бюджетных назначений на 2022 год).</w:t>
      </w:r>
    </w:p>
    <w:p w14:paraId="2745F558" w14:textId="77777777" w:rsidR="00332970" w:rsidRDefault="00332970" w:rsidP="006F06FF">
      <w:pPr>
        <w:ind w:firstLine="709"/>
        <w:jc w:val="both"/>
        <w:rPr>
          <w:sz w:val="24"/>
          <w:szCs w:val="24"/>
        </w:rPr>
      </w:pPr>
      <w:r>
        <w:rPr>
          <w:sz w:val="24"/>
          <w:szCs w:val="24"/>
        </w:rPr>
        <w:lastRenderedPageBreak/>
        <w:t>В консолидированный бюджет района зачисляются следующие виды госпошлины:</w:t>
      </w:r>
    </w:p>
    <w:p w14:paraId="41E1E951" w14:textId="77777777" w:rsidR="00332970" w:rsidRDefault="00332970" w:rsidP="00332970">
      <w:pPr>
        <w:ind w:firstLine="709"/>
        <w:jc w:val="both"/>
        <w:rPr>
          <w:sz w:val="24"/>
          <w:szCs w:val="24"/>
        </w:rPr>
      </w:pPr>
      <w:r>
        <w:rPr>
          <w:sz w:val="24"/>
          <w:szCs w:val="24"/>
        </w:rPr>
        <w:t>-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14:paraId="12C092AF" w14:textId="77777777" w:rsidR="00332970" w:rsidRDefault="00332970" w:rsidP="00332970">
      <w:pPr>
        <w:ind w:firstLine="709"/>
        <w:jc w:val="both"/>
        <w:rPr>
          <w:sz w:val="24"/>
          <w:szCs w:val="24"/>
        </w:rPr>
      </w:pPr>
      <w:r>
        <w:rPr>
          <w:sz w:val="24"/>
          <w:szCs w:val="24"/>
        </w:rPr>
        <w:t>- государственная пошлина за выдачу разрешения на установку рекламной конструкции;</w:t>
      </w:r>
    </w:p>
    <w:p w14:paraId="00C7F747" w14:textId="77777777" w:rsidR="00332970" w:rsidRDefault="00332970" w:rsidP="00332970">
      <w:pPr>
        <w:ind w:firstLine="709"/>
        <w:jc w:val="both"/>
        <w:rPr>
          <w:sz w:val="24"/>
          <w:szCs w:val="24"/>
        </w:rPr>
      </w:pPr>
      <w:r>
        <w:rPr>
          <w:sz w:val="24"/>
          <w:szCs w:val="24"/>
        </w:rPr>
        <w:t xml:space="preserve">- государственная пошлина за совершение нотариальных действий (за исключением действий, совершаемых консульскими учреждениями Российской Федерации). </w:t>
      </w:r>
    </w:p>
    <w:p w14:paraId="12661F02"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госпошлины увеличилось на 1 427 тыс. рублей или на 4,3%.</w:t>
      </w:r>
    </w:p>
    <w:p w14:paraId="72C05CC0" w14:textId="77777777" w:rsidR="00332970" w:rsidRDefault="00332970" w:rsidP="00332970">
      <w:pPr>
        <w:pStyle w:val="34"/>
        <w:spacing w:after="0"/>
        <w:ind w:left="0" w:firstLine="709"/>
        <w:jc w:val="center"/>
        <w:rPr>
          <w:b/>
          <w:bCs/>
          <w:sz w:val="24"/>
          <w:szCs w:val="24"/>
        </w:rPr>
      </w:pPr>
    </w:p>
    <w:p w14:paraId="58B332F6" w14:textId="77777777" w:rsidR="00332970" w:rsidRDefault="00332970" w:rsidP="00332970">
      <w:pPr>
        <w:pStyle w:val="34"/>
        <w:spacing w:after="0"/>
        <w:ind w:left="0"/>
        <w:jc w:val="center"/>
        <w:rPr>
          <w:b/>
          <w:bCs/>
          <w:sz w:val="28"/>
          <w:szCs w:val="28"/>
          <w:u w:val="single"/>
        </w:rPr>
      </w:pPr>
      <w:r>
        <w:rPr>
          <w:b/>
          <w:bCs/>
          <w:sz w:val="28"/>
          <w:szCs w:val="28"/>
          <w:u w:val="single"/>
        </w:rPr>
        <w:t>Неналоговые доходы</w:t>
      </w:r>
    </w:p>
    <w:p w14:paraId="6DB6FDAD" w14:textId="77777777" w:rsidR="00332970" w:rsidRDefault="00332970" w:rsidP="00332970">
      <w:pPr>
        <w:pStyle w:val="34"/>
        <w:spacing w:after="0"/>
        <w:ind w:left="0" w:firstLine="709"/>
        <w:jc w:val="center"/>
        <w:rPr>
          <w:b/>
          <w:bCs/>
          <w:sz w:val="28"/>
          <w:szCs w:val="28"/>
        </w:rPr>
      </w:pPr>
    </w:p>
    <w:p w14:paraId="202ECEC9" w14:textId="77777777" w:rsidR="00332970" w:rsidRPr="00332970" w:rsidRDefault="00332970" w:rsidP="00332970">
      <w:pPr>
        <w:pStyle w:val="23"/>
        <w:spacing w:after="0" w:line="240" w:lineRule="auto"/>
        <w:rPr>
          <w:rFonts w:ascii="Times New Roman" w:hAnsi="Times New Roman"/>
          <w:b/>
          <w:i/>
          <w:sz w:val="24"/>
          <w:szCs w:val="24"/>
        </w:rPr>
      </w:pPr>
      <w:r w:rsidRPr="00332970">
        <w:rPr>
          <w:rFonts w:ascii="Times New Roman" w:hAnsi="Times New Roman"/>
          <w:b/>
          <w:sz w:val="24"/>
          <w:szCs w:val="24"/>
        </w:rPr>
        <w:t xml:space="preserve">В структуре неналоговых поступлений основными доходными источниками являются: </w:t>
      </w:r>
    </w:p>
    <w:p w14:paraId="3EBFAF17" w14:textId="77777777" w:rsidR="00332970" w:rsidRPr="00332970" w:rsidRDefault="00332970" w:rsidP="00332970">
      <w:pPr>
        <w:pStyle w:val="a3"/>
        <w:ind w:firstLine="709"/>
        <w:rPr>
          <w:szCs w:val="24"/>
        </w:rPr>
      </w:pPr>
      <w:r w:rsidRPr="00332970">
        <w:rPr>
          <w:szCs w:val="24"/>
        </w:rPr>
        <w:t xml:space="preserve">- доходы от арендной платы за земельные участки   – </w:t>
      </w:r>
      <w:r w:rsidRPr="00332970">
        <w:rPr>
          <w:szCs w:val="24"/>
          <w:lang w:val="ru-RU"/>
        </w:rPr>
        <w:t>38,7</w:t>
      </w:r>
      <w:r w:rsidRPr="00332970">
        <w:rPr>
          <w:szCs w:val="24"/>
        </w:rPr>
        <w:t xml:space="preserve">%; </w:t>
      </w:r>
    </w:p>
    <w:p w14:paraId="5AACD66D" w14:textId="77777777" w:rsidR="00332970" w:rsidRPr="00332970" w:rsidRDefault="00332970" w:rsidP="00332970">
      <w:pPr>
        <w:pStyle w:val="a3"/>
        <w:ind w:firstLine="709"/>
        <w:rPr>
          <w:szCs w:val="24"/>
        </w:rPr>
      </w:pPr>
      <w:r w:rsidRPr="00332970">
        <w:rPr>
          <w:szCs w:val="24"/>
        </w:rPr>
        <w:t xml:space="preserve">- доходы от продажи земли – </w:t>
      </w:r>
      <w:r w:rsidRPr="00332970">
        <w:rPr>
          <w:szCs w:val="24"/>
          <w:lang w:val="ru-RU"/>
        </w:rPr>
        <w:t>13.7</w:t>
      </w:r>
      <w:r w:rsidRPr="00332970">
        <w:rPr>
          <w:szCs w:val="24"/>
        </w:rPr>
        <w:t>%.</w:t>
      </w:r>
    </w:p>
    <w:p w14:paraId="33AB01F8" w14:textId="77777777" w:rsidR="00332970" w:rsidRPr="00332970" w:rsidRDefault="00332970" w:rsidP="00332970">
      <w:pPr>
        <w:pStyle w:val="a3"/>
        <w:ind w:firstLine="709"/>
        <w:rPr>
          <w:szCs w:val="24"/>
        </w:rPr>
      </w:pPr>
      <w:r w:rsidRPr="00332970">
        <w:rPr>
          <w:szCs w:val="24"/>
        </w:rPr>
        <w:t xml:space="preserve">- </w:t>
      </w:r>
      <w:r w:rsidRPr="00332970">
        <w:rPr>
          <w:szCs w:val="24"/>
          <w:lang w:val="ru-RU"/>
        </w:rPr>
        <w:t>доходы от реализации муниципального имущества</w:t>
      </w:r>
      <w:r w:rsidRPr="00332970">
        <w:rPr>
          <w:szCs w:val="24"/>
        </w:rPr>
        <w:t xml:space="preserve"> – </w:t>
      </w:r>
      <w:r w:rsidRPr="00332970">
        <w:rPr>
          <w:szCs w:val="24"/>
          <w:lang w:val="ru-RU"/>
        </w:rPr>
        <w:t>25.9</w:t>
      </w:r>
      <w:r w:rsidRPr="00332970">
        <w:rPr>
          <w:szCs w:val="24"/>
        </w:rPr>
        <w:t>%.</w:t>
      </w:r>
    </w:p>
    <w:p w14:paraId="42774FED" w14:textId="77777777" w:rsidR="00332970" w:rsidRDefault="00332970" w:rsidP="00332970">
      <w:pPr>
        <w:pStyle w:val="a3"/>
        <w:ind w:firstLine="709"/>
        <w:rPr>
          <w:szCs w:val="24"/>
        </w:rPr>
      </w:pPr>
    </w:p>
    <w:p w14:paraId="7641FFDA" w14:textId="77777777" w:rsidR="00332970" w:rsidRDefault="00332970" w:rsidP="00332970">
      <w:pPr>
        <w:jc w:val="center"/>
        <w:rPr>
          <w:b/>
          <w:sz w:val="24"/>
          <w:szCs w:val="24"/>
          <w:u w:val="single"/>
        </w:rPr>
      </w:pPr>
      <w:r>
        <w:rPr>
          <w:b/>
          <w:sz w:val="24"/>
          <w:szCs w:val="24"/>
          <w:u w:val="single"/>
        </w:rPr>
        <w:t xml:space="preserve">Доходы от использования имущества, находящегося в государственной </w:t>
      </w:r>
      <w:r>
        <w:rPr>
          <w:b/>
          <w:sz w:val="24"/>
          <w:szCs w:val="24"/>
          <w:u w:val="single"/>
        </w:rPr>
        <w:br/>
        <w:t>и муниципальной собственности (000 1 11 00000 00 0000 000)</w:t>
      </w:r>
    </w:p>
    <w:p w14:paraId="5D013658" w14:textId="77777777" w:rsidR="00332970" w:rsidRDefault="00332970" w:rsidP="00332970">
      <w:pPr>
        <w:jc w:val="center"/>
        <w:rPr>
          <w:sz w:val="24"/>
          <w:szCs w:val="24"/>
          <w:u w:val="single"/>
        </w:rPr>
      </w:pPr>
    </w:p>
    <w:p w14:paraId="128EBA65" w14:textId="77777777" w:rsidR="00332970" w:rsidRDefault="00332970" w:rsidP="00332970">
      <w:pPr>
        <w:ind w:firstLine="709"/>
        <w:jc w:val="both"/>
        <w:rPr>
          <w:sz w:val="24"/>
          <w:szCs w:val="24"/>
        </w:rPr>
      </w:pPr>
      <w:r>
        <w:rPr>
          <w:sz w:val="24"/>
          <w:szCs w:val="24"/>
        </w:rPr>
        <w:t>Бюджетные назначения на 2022 год составляют 412 331 тыс. рублей.</w:t>
      </w:r>
    </w:p>
    <w:p w14:paraId="089161CD" w14:textId="77777777" w:rsidR="00332970" w:rsidRDefault="00332970" w:rsidP="00332970">
      <w:pPr>
        <w:ind w:firstLine="709"/>
        <w:jc w:val="both"/>
        <w:rPr>
          <w:sz w:val="24"/>
          <w:szCs w:val="24"/>
        </w:rPr>
      </w:pPr>
      <w:r>
        <w:rPr>
          <w:sz w:val="24"/>
          <w:szCs w:val="24"/>
        </w:rPr>
        <w:t>За отчетный период в бюджет поступило 423 377,1 тыс. рублей (102,7% от бюджетных назначений на 2022 год).</w:t>
      </w:r>
    </w:p>
    <w:p w14:paraId="4C61B649"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уменьшилось на 13 282,3 тыс. рублей или на 3%, что в основном вызвано снижением поступлений арендной платы за земельные участки и платы за негативное воздействие на окружающую среду.</w:t>
      </w:r>
    </w:p>
    <w:p w14:paraId="5B9AECEE" w14:textId="77777777" w:rsidR="00332970" w:rsidRDefault="00332970" w:rsidP="00332970">
      <w:pPr>
        <w:jc w:val="center"/>
        <w:rPr>
          <w:sz w:val="24"/>
          <w:szCs w:val="24"/>
          <w:u w:val="single"/>
        </w:rPr>
      </w:pPr>
    </w:p>
    <w:p w14:paraId="61803B34" w14:textId="77777777" w:rsidR="00332970" w:rsidRDefault="00332970" w:rsidP="00332970">
      <w:pPr>
        <w:ind w:left="142"/>
        <w:jc w:val="center"/>
        <w:rPr>
          <w:i/>
          <w:sz w:val="24"/>
          <w:szCs w:val="24"/>
          <w:u w:val="single"/>
        </w:rPr>
      </w:pPr>
      <w:r>
        <w:rPr>
          <w:i/>
          <w:sz w:val="24"/>
          <w:szCs w:val="24"/>
          <w:u w:val="single"/>
        </w:rPr>
        <w:t>1. Доходы, получаемые в виде арендной платы за земельные участки, государственная собственность на которые не разграничена,</w:t>
      </w:r>
    </w:p>
    <w:p w14:paraId="0F6C2471" w14:textId="77777777" w:rsidR="00332970" w:rsidRDefault="00332970" w:rsidP="00332970">
      <w:pPr>
        <w:ind w:left="142"/>
        <w:jc w:val="center"/>
        <w:rPr>
          <w:i/>
          <w:sz w:val="24"/>
          <w:szCs w:val="24"/>
          <w:u w:val="single"/>
        </w:rPr>
      </w:pPr>
      <w:r>
        <w:rPr>
          <w:i/>
          <w:sz w:val="24"/>
          <w:szCs w:val="24"/>
          <w:u w:val="single"/>
        </w:rPr>
        <w:t xml:space="preserve">а также средства от продажи права на заключение договоров аренды указанных земельных участков (000 1 11 05010 00 0000 120, доходы, получаемые в виде арендной платы за земли после разграничения государственной собственности на землю, </w:t>
      </w:r>
    </w:p>
    <w:p w14:paraId="42BEC1C4" w14:textId="77777777" w:rsidR="00332970" w:rsidRDefault="00332970" w:rsidP="00332970">
      <w:pPr>
        <w:ind w:left="142"/>
        <w:jc w:val="center"/>
        <w:rPr>
          <w:i/>
          <w:sz w:val="24"/>
          <w:szCs w:val="24"/>
          <w:u w:val="single"/>
        </w:rPr>
      </w:pPr>
      <w:r>
        <w:rPr>
          <w:i/>
          <w:sz w:val="24"/>
          <w:szCs w:val="24"/>
          <w:u w:val="single"/>
        </w:rPr>
        <w:t>а также средства от продажи права на заключение договоров аренды указанных земельных участков (000 1 11 05020 00 0000 120)</w:t>
      </w:r>
    </w:p>
    <w:p w14:paraId="2B1C5751" w14:textId="77777777" w:rsidR="00332970" w:rsidRDefault="00332970" w:rsidP="00332970">
      <w:pPr>
        <w:jc w:val="center"/>
        <w:rPr>
          <w:sz w:val="24"/>
          <w:szCs w:val="24"/>
          <w:u w:val="single"/>
        </w:rPr>
      </w:pPr>
    </w:p>
    <w:p w14:paraId="794E9377" w14:textId="77777777" w:rsidR="00332970" w:rsidRDefault="00332970" w:rsidP="00332970">
      <w:pPr>
        <w:ind w:firstLine="709"/>
        <w:jc w:val="both"/>
        <w:rPr>
          <w:sz w:val="24"/>
          <w:szCs w:val="24"/>
        </w:rPr>
      </w:pPr>
      <w:r>
        <w:rPr>
          <w:sz w:val="24"/>
          <w:szCs w:val="24"/>
        </w:rPr>
        <w:t>Бюджетные назначения на 2022 год составляют 308 708,2 тыс. рублей.</w:t>
      </w:r>
    </w:p>
    <w:p w14:paraId="567C42A7" w14:textId="77777777" w:rsidR="00332970" w:rsidRDefault="00332970" w:rsidP="00332970">
      <w:pPr>
        <w:ind w:firstLine="709"/>
        <w:jc w:val="both"/>
        <w:rPr>
          <w:sz w:val="24"/>
          <w:szCs w:val="24"/>
        </w:rPr>
      </w:pPr>
      <w:r>
        <w:rPr>
          <w:sz w:val="24"/>
          <w:szCs w:val="24"/>
        </w:rPr>
        <w:t>За отчетный период в бюджет поступило 318 081,9 тыс. рублей (103% от бюджетных назначений на 2022 год).</w:t>
      </w:r>
    </w:p>
    <w:p w14:paraId="7815D569" w14:textId="77777777" w:rsidR="00332970" w:rsidRDefault="00332970" w:rsidP="00332970">
      <w:pPr>
        <w:ind w:firstLine="709"/>
        <w:jc w:val="both"/>
        <w:rPr>
          <w:sz w:val="24"/>
          <w:szCs w:val="24"/>
        </w:rPr>
      </w:pPr>
      <w:r>
        <w:rPr>
          <w:sz w:val="24"/>
          <w:szCs w:val="24"/>
        </w:rPr>
        <w:t>Наиболее крупные плательщики за 2022 год:</w:t>
      </w:r>
    </w:p>
    <w:p w14:paraId="78A907B0" w14:textId="77777777" w:rsidR="00332970" w:rsidRDefault="00332970" w:rsidP="00332970">
      <w:pPr>
        <w:ind w:firstLine="709"/>
        <w:jc w:val="both"/>
        <w:rPr>
          <w:sz w:val="24"/>
          <w:szCs w:val="24"/>
        </w:rPr>
      </w:pPr>
      <w:r>
        <w:rPr>
          <w:sz w:val="24"/>
          <w:szCs w:val="24"/>
        </w:rPr>
        <w:t xml:space="preserve">- АО «РПК-Высоцк» ЛУКОЙЛ </w:t>
      </w:r>
      <w:r>
        <w:rPr>
          <w:sz w:val="24"/>
          <w:szCs w:val="24"/>
          <w:lang w:val="en-US"/>
        </w:rPr>
        <w:t>II</w:t>
      </w:r>
      <w:r>
        <w:rPr>
          <w:sz w:val="24"/>
          <w:szCs w:val="24"/>
        </w:rPr>
        <w:t xml:space="preserve"> (ИНН 4704056173);</w:t>
      </w:r>
    </w:p>
    <w:p w14:paraId="0798F688" w14:textId="77777777" w:rsidR="00332970" w:rsidRDefault="00332970" w:rsidP="00332970">
      <w:pPr>
        <w:ind w:firstLine="709"/>
        <w:jc w:val="both"/>
        <w:rPr>
          <w:sz w:val="24"/>
          <w:szCs w:val="24"/>
        </w:rPr>
      </w:pPr>
      <w:r>
        <w:rPr>
          <w:sz w:val="24"/>
          <w:szCs w:val="24"/>
        </w:rPr>
        <w:t>- ООО "МФЦ Выборг Лес" (ИНН 4704104518);</w:t>
      </w:r>
    </w:p>
    <w:p w14:paraId="1236822C" w14:textId="77777777" w:rsidR="00332970" w:rsidRDefault="00332970" w:rsidP="00332970">
      <w:pPr>
        <w:ind w:firstLine="709"/>
        <w:jc w:val="both"/>
        <w:rPr>
          <w:sz w:val="24"/>
          <w:szCs w:val="24"/>
        </w:rPr>
      </w:pPr>
      <w:r>
        <w:rPr>
          <w:sz w:val="24"/>
          <w:szCs w:val="24"/>
        </w:rPr>
        <w:t>- ООО «Порт Высоцкий» (ИНН 4704056127);</w:t>
      </w:r>
    </w:p>
    <w:p w14:paraId="502C7F64" w14:textId="77777777" w:rsidR="00332970" w:rsidRDefault="00332970" w:rsidP="00332970">
      <w:pPr>
        <w:ind w:firstLine="709"/>
        <w:jc w:val="both"/>
        <w:rPr>
          <w:sz w:val="24"/>
          <w:szCs w:val="24"/>
        </w:rPr>
      </w:pPr>
      <w:r>
        <w:rPr>
          <w:sz w:val="24"/>
          <w:szCs w:val="24"/>
        </w:rPr>
        <w:t>- ООО «Красноборское» (ИНН 7801237357);</w:t>
      </w:r>
    </w:p>
    <w:p w14:paraId="561FFC03" w14:textId="77777777" w:rsidR="00332970" w:rsidRDefault="00332970" w:rsidP="00332970">
      <w:pPr>
        <w:ind w:firstLine="709"/>
        <w:jc w:val="both"/>
        <w:rPr>
          <w:sz w:val="24"/>
          <w:szCs w:val="24"/>
        </w:rPr>
      </w:pPr>
      <w:r>
        <w:rPr>
          <w:sz w:val="24"/>
          <w:szCs w:val="24"/>
        </w:rPr>
        <w:t>- АО "Каменногорское карьероуправление" (ИНН 4704002227).</w:t>
      </w:r>
    </w:p>
    <w:p w14:paraId="2413F361" w14:textId="77777777" w:rsidR="00332970" w:rsidRDefault="00332970" w:rsidP="00332970">
      <w:pPr>
        <w:ind w:firstLine="567"/>
        <w:jc w:val="both"/>
        <w:rPr>
          <w:sz w:val="24"/>
          <w:szCs w:val="24"/>
        </w:rPr>
      </w:pPr>
      <w:r>
        <w:rPr>
          <w:sz w:val="24"/>
          <w:szCs w:val="24"/>
        </w:rPr>
        <w:lastRenderedPageBreak/>
        <w:t>По сравнению с аналогичным периодом прошлого года поступление доходов уменьшилось на 14 577,1 тыс. рублей или на 4,4%, что вызвано расторжением договоров аренды в связи с выкупом в собственность.</w:t>
      </w:r>
    </w:p>
    <w:p w14:paraId="2C6CA67B" w14:textId="77777777" w:rsidR="00332970" w:rsidRDefault="00332970" w:rsidP="00332970">
      <w:pPr>
        <w:jc w:val="center"/>
        <w:rPr>
          <w:i/>
          <w:sz w:val="24"/>
          <w:szCs w:val="24"/>
          <w:u w:val="single"/>
        </w:rPr>
      </w:pPr>
    </w:p>
    <w:p w14:paraId="5F3B9925" w14:textId="77777777" w:rsidR="00332970" w:rsidRDefault="00332970" w:rsidP="00332970">
      <w:pPr>
        <w:autoSpaceDE w:val="0"/>
        <w:autoSpaceDN w:val="0"/>
        <w:adjustRightInd w:val="0"/>
        <w:jc w:val="center"/>
        <w:rPr>
          <w:i/>
          <w:sz w:val="24"/>
          <w:szCs w:val="24"/>
          <w:u w:val="single"/>
        </w:rPr>
      </w:pPr>
      <w:r>
        <w:rPr>
          <w:i/>
          <w:sz w:val="24"/>
          <w:szCs w:val="24"/>
          <w:u w:val="single"/>
        </w:rPr>
        <w:t xml:space="preserve">2. Доходы от сдачи в аренду имущества, составляющего государственную (муниципальную) казну (за исключением </w:t>
      </w:r>
      <w:r>
        <w:rPr>
          <w:i/>
          <w:sz w:val="24"/>
          <w:szCs w:val="24"/>
          <w:u w:val="single"/>
        </w:rPr>
        <w:br/>
        <w:t>земельных участков) (000 1 11 05070 00 0000 120) и 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 (000 1 11 05030 00 0000 120)</w:t>
      </w:r>
    </w:p>
    <w:p w14:paraId="0C6EFFD4" w14:textId="77777777" w:rsidR="00332970" w:rsidRDefault="00332970" w:rsidP="00332970">
      <w:pPr>
        <w:jc w:val="center"/>
        <w:rPr>
          <w:sz w:val="24"/>
          <w:szCs w:val="24"/>
          <w:u w:val="single"/>
        </w:rPr>
      </w:pPr>
    </w:p>
    <w:p w14:paraId="19592443" w14:textId="77777777" w:rsidR="00332970" w:rsidRDefault="00332970" w:rsidP="00332970">
      <w:pPr>
        <w:ind w:firstLine="567"/>
        <w:jc w:val="both"/>
        <w:rPr>
          <w:sz w:val="24"/>
          <w:szCs w:val="24"/>
        </w:rPr>
      </w:pPr>
      <w:r>
        <w:rPr>
          <w:sz w:val="24"/>
          <w:szCs w:val="24"/>
        </w:rPr>
        <w:t>Бюджетные назначения на 2022 год составляют 66 272,7 тыс. рублей.</w:t>
      </w:r>
    </w:p>
    <w:p w14:paraId="0BD0D351" w14:textId="77777777" w:rsidR="00332970" w:rsidRDefault="00332970" w:rsidP="00332970">
      <w:pPr>
        <w:ind w:firstLine="567"/>
        <w:jc w:val="both"/>
        <w:rPr>
          <w:sz w:val="24"/>
          <w:szCs w:val="24"/>
        </w:rPr>
      </w:pPr>
      <w:r>
        <w:rPr>
          <w:sz w:val="24"/>
          <w:szCs w:val="24"/>
        </w:rPr>
        <w:t>За отчетный период в бюджет поступило 66 270,5 тыс. рублей (100% от бюджетных назначений на 2022 год).</w:t>
      </w:r>
    </w:p>
    <w:p w14:paraId="65478E02"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уменьшилось на 8 641,1 тыс. рублей или на 11,6%, что вызвано расторжением договоров аренды в связи с выкупом в собственность.</w:t>
      </w:r>
    </w:p>
    <w:p w14:paraId="051FDCCA" w14:textId="77777777" w:rsidR="00332970" w:rsidRDefault="00332970" w:rsidP="00332970">
      <w:pPr>
        <w:ind w:firstLine="567"/>
        <w:jc w:val="both"/>
        <w:rPr>
          <w:sz w:val="24"/>
          <w:szCs w:val="24"/>
        </w:rPr>
      </w:pPr>
    </w:p>
    <w:p w14:paraId="3265E0BD" w14:textId="77777777" w:rsidR="00332970" w:rsidRDefault="00332970" w:rsidP="00332970">
      <w:pPr>
        <w:ind w:right="-1" w:firstLine="567"/>
        <w:jc w:val="center"/>
        <w:rPr>
          <w:i/>
          <w:sz w:val="24"/>
          <w:szCs w:val="24"/>
          <w:u w:val="single"/>
        </w:rPr>
      </w:pPr>
      <w:r>
        <w:rPr>
          <w:i/>
          <w:sz w:val="24"/>
          <w:szCs w:val="24"/>
        </w:rPr>
        <w:t>3</w:t>
      </w:r>
      <w:r>
        <w:rPr>
          <w:i/>
          <w:sz w:val="24"/>
          <w:szCs w:val="24"/>
          <w:u w:val="single"/>
        </w:rPr>
        <w:t xml:space="preserve">. Платежи от государственных и муниципальных унитарных предприятий </w:t>
      </w:r>
    </w:p>
    <w:p w14:paraId="096B84B6" w14:textId="77777777" w:rsidR="00332970" w:rsidRDefault="00332970" w:rsidP="00332970">
      <w:pPr>
        <w:ind w:right="-1" w:firstLine="567"/>
        <w:jc w:val="center"/>
        <w:rPr>
          <w:i/>
          <w:sz w:val="24"/>
          <w:szCs w:val="24"/>
          <w:u w:val="single"/>
        </w:rPr>
      </w:pPr>
      <w:r>
        <w:rPr>
          <w:i/>
          <w:sz w:val="24"/>
          <w:szCs w:val="24"/>
          <w:u w:val="single"/>
        </w:rPr>
        <w:t>(000 1 11 07000 00 0000 120)</w:t>
      </w:r>
    </w:p>
    <w:p w14:paraId="7CCEE99E" w14:textId="77777777" w:rsidR="00332970" w:rsidRDefault="00332970" w:rsidP="00332970">
      <w:pPr>
        <w:ind w:right="-284" w:firstLine="567"/>
        <w:jc w:val="center"/>
        <w:rPr>
          <w:i/>
          <w:sz w:val="24"/>
          <w:szCs w:val="24"/>
          <w:u w:val="single"/>
        </w:rPr>
      </w:pPr>
    </w:p>
    <w:p w14:paraId="28E558BF" w14:textId="77777777" w:rsidR="00332970" w:rsidRDefault="00332970" w:rsidP="00332970">
      <w:pPr>
        <w:ind w:right="-284" w:firstLine="709"/>
        <w:jc w:val="both"/>
        <w:rPr>
          <w:sz w:val="24"/>
          <w:szCs w:val="24"/>
        </w:rPr>
      </w:pPr>
      <w:r>
        <w:rPr>
          <w:sz w:val="24"/>
          <w:szCs w:val="24"/>
        </w:rPr>
        <w:t>Бюджетные назначения на 2021 год составляют 25,5 тыс. рублей.</w:t>
      </w:r>
    </w:p>
    <w:p w14:paraId="018A6517" w14:textId="77777777" w:rsidR="00332970" w:rsidRDefault="00332970" w:rsidP="00332970">
      <w:pPr>
        <w:ind w:right="-1" w:firstLine="709"/>
        <w:jc w:val="both"/>
        <w:rPr>
          <w:sz w:val="24"/>
          <w:szCs w:val="24"/>
        </w:rPr>
      </w:pPr>
      <w:r>
        <w:rPr>
          <w:sz w:val="24"/>
          <w:szCs w:val="24"/>
        </w:rPr>
        <w:t>За отчетный период в бюджет поступило 25,5 тыс. рублей (100% от бюджетных назначений на 2020 год).</w:t>
      </w:r>
    </w:p>
    <w:p w14:paraId="3554E4B2" w14:textId="77777777" w:rsidR="00332970" w:rsidRDefault="00332970" w:rsidP="00332970">
      <w:pPr>
        <w:ind w:right="-1" w:firstLine="567"/>
        <w:jc w:val="both"/>
        <w:rPr>
          <w:i/>
          <w:sz w:val="24"/>
          <w:szCs w:val="24"/>
          <w:u w:val="single"/>
        </w:rPr>
      </w:pPr>
      <w:r>
        <w:rPr>
          <w:sz w:val="24"/>
          <w:szCs w:val="24"/>
        </w:rPr>
        <w:t>Плательщик: МУП «Комбинат благоустройства».</w:t>
      </w:r>
    </w:p>
    <w:p w14:paraId="14D64321" w14:textId="77777777" w:rsidR="00332970" w:rsidRDefault="00332970" w:rsidP="00332970">
      <w:pPr>
        <w:ind w:right="-1" w:firstLine="567"/>
        <w:jc w:val="both"/>
        <w:rPr>
          <w:i/>
          <w:sz w:val="24"/>
          <w:szCs w:val="24"/>
          <w:u w:val="single"/>
        </w:rPr>
      </w:pPr>
      <w:r>
        <w:rPr>
          <w:sz w:val="24"/>
          <w:szCs w:val="24"/>
        </w:rPr>
        <w:t>По сравнению с аналогичным периодом прошлого года поступление доходов увеличилось на 4 тыс. рублей или на 18,6%.</w:t>
      </w:r>
    </w:p>
    <w:p w14:paraId="7ADA0C62" w14:textId="77777777" w:rsidR="00332970" w:rsidRDefault="00332970" w:rsidP="00332970">
      <w:pPr>
        <w:jc w:val="center"/>
        <w:rPr>
          <w:i/>
          <w:sz w:val="24"/>
          <w:szCs w:val="24"/>
          <w:u w:val="single"/>
        </w:rPr>
      </w:pPr>
    </w:p>
    <w:p w14:paraId="1A1A076C" w14:textId="77777777" w:rsidR="00332970" w:rsidRDefault="00332970" w:rsidP="00332970">
      <w:pPr>
        <w:autoSpaceDE w:val="0"/>
        <w:autoSpaceDN w:val="0"/>
        <w:adjustRightInd w:val="0"/>
        <w:jc w:val="center"/>
        <w:rPr>
          <w:i/>
          <w:sz w:val="24"/>
          <w:szCs w:val="24"/>
          <w:u w:val="single"/>
        </w:rPr>
      </w:pPr>
      <w:r>
        <w:rPr>
          <w:i/>
          <w:sz w:val="24"/>
          <w:szCs w:val="24"/>
          <w:u w:val="single"/>
        </w:rPr>
        <w:t>4. Прочие поступления от использования имущества, находящегося в государственной и муниципальной собственности</w:t>
      </w:r>
      <w:r>
        <w:rPr>
          <w:i/>
          <w:sz w:val="24"/>
          <w:szCs w:val="24"/>
        </w:rPr>
        <w:t xml:space="preserve"> </w:t>
      </w:r>
      <w:r>
        <w:rPr>
          <w:i/>
          <w:sz w:val="24"/>
          <w:szCs w:val="24"/>
          <w:u w:val="single"/>
        </w:rPr>
        <w:t xml:space="preserve">(за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(000 1 11 09040 00 0000 120) и 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 </w:t>
      </w:r>
    </w:p>
    <w:p w14:paraId="739B872F" w14:textId="77777777" w:rsidR="00332970" w:rsidRDefault="00332970" w:rsidP="00332970">
      <w:pPr>
        <w:autoSpaceDE w:val="0"/>
        <w:autoSpaceDN w:val="0"/>
        <w:adjustRightInd w:val="0"/>
        <w:jc w:val="center"/>
        <w:rPr>
          <w:i/>
          <w:sz w:val="24"/>
          <w:szCs w:val="24"/>
          <w:u w:val="single"/>
        </w:rPr>
      </w:pPr>
      <w:r>
        <w:rPr>
          <w:i/>
          <w:sz w:val="24"/>
          <w:szCs w:val="24"/>
          <w:u w:val="single"/>
        </w:rPr>
        <w:t>(КБК 000 1 11 09080 00 0000 120)</w:t>
      </w:r>
    </w:p>
    <w:p w14:paraId="309E04D2" w14:textId="77777777" w:rsidR="00332970" w:rsidRDefault="00332970" w:rsidP="00332970">
      <w:pPr>
        <w:jc w:val="center"/>
        <w:rPr>
          <w:sz w:val="24"/>
          <w:szCs w:val="24"/>
          <w:u w:val="single"/>
        </w:rPr>
      </w:pPr>
    </w:p>
    <w:p w14:paraId="392BB1C0" w14:textId="77777777" w:rsidR="00332970" w:rsidRDefault="00332970" w:rsidP="00332970">
      <w:pPr>
        <w:ind w:firstLine="567"/>
        <w:jc w:val="both"/>
        <w:rPr>
          <w:sz w:val="24"/>
          <w:szCs w:val="24"/>
        </w:rPr>
      </w:pPr>
      <w:r>
        <w:rPr>
          <w:sz w:val="24"/>
          <w:szCs w:val="24"/>
        </w:rPr>
        <w:t>Бюджетные назначения на 2022 год составляют 37 323,7 тыс. рублей.</w:t>
      </w:r>
    </w:p>
    <w:p w14:paraId="5C4ED4D6" w14:textId="77777777" w:rsidR="00332970" w:rsidRDefault="00332970" w:rsidP="00332970">
      <w:pPr>
        <w:ind w:firstLine="567"/>
        <w:jc w:val="both"/>
        <w:rPr>
          <w:sz w:val="24"/>
          <w:szCs w:val="24"/>
        </w:rPr>
      </w:pPr>
      <w:r>
        <w:rPr>
          <w:sz w:val="24"/>
          <w:szCs w:val="24"/>
        </w:rPr>
        <w:t>За отчетный период в бюджет поступило 38 998,1 тыс. рублей (104,5% от бюджетных назначений на 2022 год).</w:t>
      </w:r>
    </w:p>
    <w:p w14:paraId="5747F786"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увеличилось на 10 075 тыс. рублей или 34,8% в результате зачисление на КБК 000 1 11 09080 00 0000 120 (введен с 1.01.22г.) платы за размещение нестационарных торговых объектов в сумме 4 716,7 тыс. рублей (ранее плата зачислялась на другой код бюджетной классификации) и увеличение размера платы за наем жилых помещений в ряде городских и сельских поселений Выборгского района.</w:t>
      </w:r>
    </w:p>
    <w:p w14:paraId="7EEFAB17" w14:textId="77777777" w:rsidR="00332970" w:rsidRDefault="00332970" w:rsidP="00332970">
      <w:pPr>
        <w:ind w:firstLine="567"/>
        <w:jc w:val="both"/>
      </w:pPr>
    </w:p>
    <w:p w14:paraId="4B838246" w14:textId="77777777" w:rsidR="00332970" w:rsidRDefault="00332970" w:rsidP="00332970">
      <w:pPr>
        <w:jc w:val="center"/>
        <w:rPr>
          <w:b/>
          <w:sz w:val="24"/>
          <w:szCs w:val="24"/>
          <w:u w:val="single"/>
        </w:rPr>
      </w:pPr>
      <w:r>
        <w:rPr>
          <w:b/>
          <w:sz w:val="24"/>
          <w:szCs w:val="24"/>
          <w:u w:val="single"/>
        </w:rPr>
        <w:t xml:space="preserve">Плата за негативное воздействие на окружающую среду </w:t>
      </w:r>
      <w:r>
        <w:rPr>
          <w:b/>
          <w:sz w:val="24"/>
          <w:szCs w:val="24"/>
          <w:u w:val="single"/>
        </w:rPr>
        <w:br/>
        <w:t>(000 1 12 01000 01 0000 120)</w:t>
      </w:r>
    </w:p>
    <w:p w14:paraId="0F298715" w14:textId="77777777" w:rsidR="00332970" w:rsidRDefault="00332970" w:rsidP="00332970">
      <w:pPr>
        <w:jc w:val="center"/>
        <w:rPr>
          <w:i/>
          <w:sz w:val="24"/>
          <w:szCs w:val="24"/>
        </w:rPr>
      </w:pPr>
    </w:p>
    <w:p w14:paraId="472FE754" w14:textId="77777777" w:rsidR="00332970" w:rsidRDefault="00332970" w:rsidP="00332970">
      <w:pPr>
        <w:ind w:firstLine="709"/>
        <w:jc w:val="both"/>
        <w:rPr>
          <w:sz w:val="24"/>
          <w:szCs w:val="24"/>
        </w:rPr>
      </w:pPr>
      <w:r>
        <w:rPr>
          <w:sz w:val="24"/>
          <w:szCs w:val="24"/>
        </w:rPr>
        <w:t>Бюджетные назначения на 2022 год составляют 16 604,6 тыс. рублей.</w:t>
      </w:r>
    </w:p>
    <w:p w14:paraId="13CA4BEC" w14:textId="77777777" w:rsidR="00332970" w:rsidRDefault="00332970" w:rsidP="00332970">
      <w:pPr>
        <w:ind w:firstLine="709"/>
        <w:jc w:val="both"/>
        <w:rPr>
          <w:sz w:val="24"/>
          <w:szCs w:val="24"/>
        </w:rPr>
      </w:pPr>
      <w:r>
        <w:rPr>
          <w:sz w:val="24"/>
          <w:szCs w:val="24"/>
        </w:rPr>
        <w:t>За отчетный период в бюджет поступило 17 338,5 тыс. рублей (104,4% от бюджетных назначений на 2022 год).</w:t>
      </w:r>
    </w:p>
    <w:p w14:paraId="52CF5E5F" w14:textId="77777777" w:rsidR="00332970" w:rsidRDefault="00332970" w:rsidP="00332970">
      <w:pPr>
        <w:ind w:firstLine="709"/>
        <w:jc w:val="both"/>
        <w:rPr>
          <w:sz w:val="24"/>
          <w:szCs w:val="24"/>
        </w:rPr>
      </w:pPr>
      <w:r>
        <w:rPr>
          <w:sz w:val="24"/>
          <w:szCs w:val="24"/>
        </w:rPr>
        <w:t>Основной плательщик – НПАО «Светогорский ЦБК» (ИНН 4704012472).</w:t>
      </w:r>
    </w:p>
    <w:p w14:paraId="786440D8"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уменьшилось на 9 310,2 тыс. рублей или на 34,9%. Причиной снижения послужил значительный спад поступлений НПАО «Светогорский КБК».</w:t>
      </w:r>
    </w:p>
    <w:p w14:paraId="3918929C" w14:textId="77777777" w:rsidR="00332970" w:rsidRDefault="00332970" w:rsidP="00332970">
      <w:pPr>
        <w:ind w:firstLine="709"/>
        <w:jc w:val="center"/>
        <w:rPr>
          <w:b/>
          <w:sz w:val="24"/>
          <w:szCs w:val="24"/>
          <w:u w:val="single"/>
        </w:rPr>
      </w:pPr>
    </w:p>
    <w:p w14:paraId="7EBD3320" w14:textId="77777777" w:rsidR="00332970" w:rsidRDefault="00332970" w:rsidP="00332970">
      <w:pPr>
        <w:ind w:firstLine="709"/>
        <w:jc w:val="center"/>
        <w:rPr>
          <w:b/>
          <w:sz w:val="24"/>
          <w:szCs w:val="24"/>
          <w:u w:val="single"/>
        </w:rPr>
      </w:pPr>
      <w:r>
        <w:rPr>
          <w:b/>
          <w:sz w:val="24"/>
          <w:szCs w:val="24"/>
          <w:u w:val="single"/>
        </w:rPr>
        <w:t xml:space="preserve">Доходы от оказания платных услуг и компенсации затрат государства </w:t>
      </w:r>
    </w:p>
    <w:p w14:paraId="3B5F4544" w14:textId="77777777" w:rsidR="00332970" w:rsidRDefault="00332970" w:rsidP="00332970">
      <w:pPr>
        <w:ind w:firstLine="709"/>
        <w:jc w:val="center"/>
        <w:rPr>
          <w:b/>
          <w:sz w:val="24"/>
          <w:szCs w:val="24"/>
          <w:u w:val="single"/>
        </w:rPr>
      </w:pPr>
      <w:r>
        <w:rPr>
          <w:b/>
          <w:sz w:val="24"/>
          <w:szCs w:val="24"/>
          <w:u w:val="single"/>
        </w:rPr>
        <w:t>(000 1 13 00000 00 0000 000)</w:t>
      </w:r>
    </w:p>
    <w:p w14:paraId="50F1183F" w14:textId="77777777" w:rsidR="00332970" w:rsidRDefault="00332970" w:rsidP="00332970">
      <w:pPr>
        <w:ind w:firstLine="709"/>
        <w:jc w:val="center"/>
        <w:rPr>
          <w:b/>
          <w:sz w:val="24"/>
          <w:szCs w:val="24"/>
          <w:u w:val="single"/>
        </w:rPr>
      </w:pPr>
    </w:p>
    <w:p w14:paraId="4C3BFADC" w14:textId="77777777" w:rsidR="00332970" w:rsidRDefault="00332970" w:rsidP="00332970">
      <w:pPr>
        <w:ind w:firstLine="709"/>
        <w:jc w:val="both"/>
        <w:rPr>
          <w:sz w:val="24"/>
          <w:szCs w:val="24"/>
        </w:rPr>
      </w:pPr>
      <w:r>
        <w:rPr>
          <w:sz w:val="24"/>
          <w:szCs w:val="24"/>
        </w:rPr>
        <w:t>Бюджетные назначения на 2022 год составляют 18 986,5 тыс. рублей.</w:t>
      </w:r>
    </w:p>
    <w:p w14:paraId="341398D3" w14:textId="77777777" w:rsidR="00332970" w:rsidRDefault="00332970" w:rsidP="00332970">
      <w:pPr>
        <w:ind w:firstLine="709"/>
        <w:jc w:val="both"/>
        <w:rPr>
          <w:sz w:val="24"/>
          <w:szCs w:val="24"/>
        </w:rPr>
      </w:pPr>
      <w:r>
        <w:rPr>
          <w:sz w:val="24"/>
          <w:szCs w:val="24"/>
        </w:rPr>
        <w:t>За отчетный период в бюджет поступило 19 696,3 тыс. рублей.</w:t>
      </w:r>
    </w:p>
    <w:p w14:paraId="6EDA9464" w14:textId="77777777" w:rsidR="00332970" w:rsidRDefault="00332970" w:rsidP="00332970">
      <w:pPr>
        <w:ind w:firstLine="709"/>
        <w:jc w:val="both"/>
        <w:rPr>
          <w:sz w:val="24"/>
          <w:szCs w:val="24"/>
        </w:rPr>
      </w:pPr>
      <w:r>
        <w:rPr>
          <w:sz w:val="24"/>
          <w:szCs w:val="24"/>
        </w:rPr>
        <w:t>По сравнению с аналогичным периодом прошлого года поступление доходов уменьшилось на 1 252,1 тыс. рублей или на 6% в результате возврата в 2021 году в бюджет МО "Высоцкое ГП" остатка субсидии на выполнение муниципального задания за 2020 год.</w:t>
      </w:r>
    </w:p>
    <w:p w14:paraId="527BB3F1" w14:textId="77777777" w:rsidR="00332970" w:rsidRDefault="00332970" w:rsidP="00332970">
      <w:pPr>
        <w:jc w:val="center"/>
        <w:rPr>
          <w:b/>
          <w:sz w:val="24"/>
          <w:szCs w:val="24"/>
          <w:u w:val="single"/>
        </w:rPr>
      </w:pPr>
    </w:p>
    <w:p w14:paraId="6EB308E1" w14:textId="77777777" w:rsidR="00332970" w:rsidRDefault="00332970" w:rsidP="00332970">
      <w:pPr>
        <w:jc w:val="center"/>
        <w:rPr>
          <w:b/>
          <w:sz w:val="24"/>
          <w:szCs w:val="24"/>
          <w:u w:val="single"/>
        </w:rPr>
      </w:pPr>
      <w:r>
        <w:rPr>
          <w:b/>
          <w:sz w:val="24"/>
          <w:szCs w:val="24"/>
          <w:u w:val="single"/>
        </w:rPr>
        <w:t xml:space="preserve">Доходы от продажи материальных и нематериальных активов </w:t>
      </w:r>
      <w:r>
        <w:rPr>
          <w:b/>
          <w:sz w:val="24"/>
          <w:szCs w:val="24"/>
          <w:u w:val="single"/>
        </w:rPr>
        <w:br/>
        <w:t>(000 1 14 00000 00 0000 000)</w:t>
      </w:r>
    </w:p>
    <w:p w14:paraId="656881E4" w14:textId="77777777" w:rsidR="00332970" w:rsidRDefault="00332970" w:rsidP="00332970">
      <w:pPr>
        <w:jc w:val="center"/>
        <w:rPr>
          <w:sz w:val="24"/>
          <w:szCs w:val="24"/>
          <w:u w:val="single"/>
        </w:rPr>
      </w:pPr>
    </w:p>
    <w:p w14:paraId="754C063B" w14:textId="77777777" w:rsidR="00332970" w:rsidRDefault="00332970" w:rsidP="00332970">
      <w:pPr>
        <w:ind w:firstLine="567"/>
        <w:jc w:val="both"/>
        <w:rPr>
          <w:sz w:val="24"/>
          <w:szCs w:val="24"/>
        </w:rPr>
      </w:pPr>
      <w:r>
        <w:rPr>
          <w:sz w:val="24"/>
          <w:szCs w:val="24"/>
        </w:rPr>
        <w:t>Бюджетные назначения на 2022 год составляют 303 117,5 тыс. рублей.</w:t>
      </w:r>
    </w:p>
    <w:p w14:paraId="0097EFB0" w14:textId="77777777" w:rsidR="00332970" w:rsidRDefault="00332970" w:rsidP="00332970">
      <w:pPr>
        <w:ind w:firstLine="567"/>
        <w:jc w:val="both"/>
        <w:rPr>
          <w:sz w:val="24"/>
          <w:szCs w:val="24"/>
        </w:rPr>
      </w:pPr>
      <w:r>
        <w:rPr>
          <w:sz w:val="24"/>
          <w:szCs w:val="24"/>
        </w:rPr>
        <w:t>За отчетный период в бюджет поступило 326 198,2 тыс. рублей (107,6% от бюджетных назначений на 2022 год).</w:t>
      </w:r>
    </w:p>
    <w:p w14:paraId="5FD2D5ED" w14:textId="77777777" w:rsidR="00332970" w:rsidRDefault="00332970" w:rsidP="00332970">
      <w:pPr>
        <w:ind w:firstLine="567"/>
        <w:jc w:val="both"/>
        <w:rPr>
          <w:i/>
          <w:sz w:val="24"/>
          <w:szCs w:val="24"/>
        </w:rPr>
      </w:pPr>
      <w:r>
        <w:rPr>
          <w:sz w:val="24"/>
          <w:szCs w:val="24"/>
        </w:rPr>
        <w:t xml:space="preserve">По сравнению с аналогичным периодом прошлого года поступление доходов увеличилось на 140 921,7 тыс. рублей или на 76,1%.  </w:t>
      </w:r>
    </w:p>
    <w:p w14:paraId="3665DEA2" w14:textId="77777777" w:rsidR="00332970" w:rsidRDefault="00332970" w:rsidP="00332970">
      <w:pPr>
        <w:jc w:val="center"/>
        <w:rPr>
          <w:sz w:val="24"/>
          <w:szCs w:val="24"/>
          <w:u w:val="single"/>
        </w:rPr>
      </w:pPr>
      <w:r>
        <w:rPr>
          <w:sz w:val="24"/>
          <w:szCs w:val="24"/>
          <w:u w:val="single"/>
        </w:rPr>
        <w:t>из них:</w:t>
      </w:r>
    </w:p>
    <w:p w14:paraId="7D1AC39D" w14:textId="77777777" w:rsidR="00332970" w:rsidRDefault="00332970" w:rsidP="00332970">
      <w:pPr>
        <w:jc w:val="center"/>
        <w:rPr>
          <w:sz w:val="24"/>
          <w:szCs w:val="24"/>
          <w:u w:val="single"/>
        </w:rPr>
      </w:pPr>
    </w:p>
    <w:p w14:paraId="06CF6B47" w14:textId="77777777" w:rsidR="00332970" w:rsidRDefault="00332970" w:rsidP="00332970">
      <w:pPr>
        <w:autoSpaceDE w:val="0"/>
        <w:autoSpaceDN w:val="0"/>
        <w:adjustRightInd w:val="0"/>
        <w:jc w:val="center"/>
        <w:rPr>
          <w:i/>
          <w:sz w:val="24"/>
          <w:szCs w:val="24"/>
          <w:u w:val="single"/>
        </w:rPr>
      </w:pPr>
      <w:r>
        <w:rPr>
          <w:i/>
          <w:sz w:val="24"/>
          <w:szCs w:val="24"/>
          <w:u w:val="single"/>
        </w:rPr>
        <w:t xml:space="preserve">1. </w:t>
      </w:r>
      <w:r>
        <w:rPr>
          <w:i/>
          <w:iCs/>
          <w:sz w:val="24"/>
          <w:szCs w:val="24"/>
          <w:u w:val="single"/>
        </w:rPr>
        <w:t>Доходы от продажи квартир (000 1 14 01000 00 0000 410) и д</w:t>
      </w:r>
      <w:r>
        <w:rPr>
          <w:i/>
          <w:sz w:val="24"/>
          <w:szCs w:val="24"/>
          <w:u w:val="single"/>
        </w:rPr>
        <w:t xml:space="preserve">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 </w:t>
      </w:r>
      <w:r>
        <w:rPr>
          <w:i/>
          <w:sz w:val="24"/>
          <w:szCs w:val="24"/>
          <w:u w:val="single"/>
        </w:rPr>
        <w:br/>
        <w:t>(000 1 14 02000 00 0000 000)</w:t>
      </w:r>
    </w:p>
    <w:p w14:paraId="5E534567" w14:textId="77777777" w:rsidR="00332970" w:rsidRDefault="00332970" w:rsidP="00332970">
      <w:pPr>
        <w:rPr>
          <w:i/>
          <w:sz w:val="24"/>
          <w:szCs w:val="24"/>
          <w:u w:val="single"/>
        </w:rPr>
      </w:pPr>
    </w:p>
    <w:p w14:paraId="3B9A6C9D" w14:textId="77777777" w:rsidR="00332970" w:rsidRDefault="00332970" w:rsidP="00332970">
      <w:pPr>
        <w:ind w:firstLine="567"/>
        <w:jc w:val="both"/>
        <w:rPr>
          <w:sz w:val="24"/>
          <w:szCs w:val="24"/>
        </w:rPr>
      </w:pPr>
      <w:r>
        <w:rPr>
          <w:sz w:val="24"/>
          <w:szCs w:val="24"/>
        </w:rPr>
        <w:t>Бюджетные назначения на 2022 год составляют 195 274,8 тыс. рублей.</w:t>
      </w:r>
    </w:p>
    <w:p w14:paraId="2E45A7F7" w14:textId="77777777" w:rsidR="00332970" w:rsidRDefault="00332970" w:rsidP="00332970">
      <w:pPr>
        <w:ind w:firstLine="567"/>
        <w:jc w:val="both"/>
        <w:rPr>
          <w:sz w:val="24"/>
          <w:szCs w:val="24"/>
        </w:rPr>
      </w:pPr>
      <w:r>
        <w:rPr>
          <w:sz w:val="24"/>
          <w:szCs w:val="24"/>
        </w:rPr>
        <w:t>За отчетный период в бюджет поступило 213 206,1 тыс. рублей (109,2% от бюджетных назначений на 2022 год).</w:t>
      </w:r>
    </w:p>
    <w:p w14:paraId="41497BE8" w14:textId="77777777" w:rsidR="00332970" w:rsidRDefault="00332970" w:rsidP="00332970">
      <w:pPr>
        <w:ind w:firstLine="567"/>
        <w:jc w:val="both"/>
        <w:rPr>
          <w:i/>
          <w:sz w:val="24"/>
          <w:szCs w:val="24"/>
        </w:rPr>
      </w:pPr>
      <w:r>
        <w:rPr>
          <w:sz w:val="24"/>
          <w:szCs w:val="24"/>
        </w:rPr>
        <w:t>В 2022 году в бюджет поступили средства (более 100 млн. рублей) за реализованную в конце 2021 года дебиторскую задолженность, возникшую на основании двух договоров аренды земельных участков.</w:t>
      </w:r>
    </w:p>
    <w:p w14:paraId="3B235091"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увеличилось на 107 712,1 тыс. рублей или свыше чем на 200%.</w:t>
      </w:r>
    </w:p>
    <w:p w14:paraId="54D6A9FC" w14:textId="77777777" w:rsidR="00332970" w:rsidRDefault="00332970" w:rsidP="00332970">
      <w:pPr>
        <w:jc w:val="center"/>
        <w:rPr>
          <w:i/>
          <w:sz w:val="24"/>
          <w:szCs w:val="24"/>
          <w:u w:val="single"/>
        </w:rPr>
      </w:pPr>
    </w:p>
    <w:p w14:paraId="4A44042F" w14:textId="77777777" w:rsidR="00332970" w:rsidRDefault="00332970" w:rsidP="00332970">
      <w:pPr>
        <w:jc w:val="center"/>
        <w:rPr>
          <w:i/>
          <w:sz w:val="24"/>
          <w:szCs w:val="24"/>
        </w:rPr>
      </w:pPr>
      <w:r>
        <w:rPr>
          <w:i/>
          <w:sz w:val="24"/>
          <w:szCs w:val="24"/>
          <w:u w:val="single"/>
        </w:rPr>
        <w:t xml:space="preserve">2. Доходы от продажи земельных участков, находящихся </w:t>
      </w:r>
      <w:r>
        <w:rPr>
          <w:i/>
          <w:sz w:val="24"/>
          <w:szCs w:val="24"/>
          <w:u w:val="single"/>
        </w:rPr>
        <w:br/>
        <w:t>в государственной и муниципальной собственности (000 1 14 06000 00 0000 430)</w:t>
      </w:r>
    </w:p>
    <w:p w14:paraId="2E615E89" w14:textId="77777777" w:rsidR="00332970" w:rsidRDefault="00332970" w:rsidP="00332970">
      <w:pPr>
        <w:rPr>
          <w:sz w:val="24"/>
          <w:szCs w:val="24"/>
        </w:rPr>
      </w:pPr>
    </w:p>
    <w:p w14:paraId="687470FA" w14:textId="77777777" w:rsidR="00332970" w:rsidRDefault="00332970" w:rsidP="00332970">
      <w:pPr>
        <w:ind w:firstLine="567"/>
        <w:jc w:val="both"/>
        <w:rPr>
          <w:sz w:val="24"/>
          <w:szCs w:val="24"/>
        </w:rPr>
      </w:pPr>
      <w:r>
        <w:rPr>
          <w:sz w:val="24"/>
          <w:szCs w:val="24"/>
        </w:rPr>
        <w:t>Бюджетные назначения на 2022 год составляют 107 842,7 тыс. рублей.</w:t>
      </w:r>
    </w:p>
    <w:p w14:paraId="561F2466" w14:textId="77777777" w:rsidR="00332970" w:rsidRDefault="00332970" w:rsidP="00332970">
      <w:pPr>
        <w:ind w:firstLine="567"/>
        <w:jc w:val="both"/>
        <w:rPr>
          <w:sz w:val="24"/>
          <w:szCs w:val="24"/>
        </w:rPr>
      </w:pPr>
      <w:r>
        <w:rPr>
          <w:sz w:val="24"/>
          <w:szCs w:val="24"/>
        </w:rPr>
        <w:t>За отчетный период в бюджет поступило 112 992,1 тыс. рублей (104,8% от бюджетных назначений на 2022 год).</w:t>
      </w:r>
    </w:p>
    <w:p w14:paraId="03C44762" w14:textId="77777777" w:rsidR="00332970" w:rsidRDefault="00332970" w:rsidP="00332970">
      <w:pPr>
        <w:ind w:firstLine="709"/>
        <w:jc w:val="both"/>
        <w:rPr>
          <w:sz w:val="24"/>
          <w:szCs w:val="24"/>
        </w:rPr>
      </w:pPr>
      <w:r>
        <w:rPr>
          <w:sz w:val="24"/>
          <w:szCs w:val="24"/>
        </w:rPr>
        <w:lastRenderedPageBreak/>
        <w:t>За 2022 год реализованы земельные участки, расположенные в городских поселениях (632 участка) и в сельских поселениях (353 участка) Выборгского района, денежные средства за которые зачисляются по следующим нормативам:</w:t>
      </w:r>
    </w:p>
    <w:p w14:paraId="1BF3246A" w14:textId="77777777" w:rsidR="00332970" w:rsidRDefault="00332970" w:rsidP="00332970">
      <w:pPr>
        <w:ind w:firstLine="567"/>
        <w:jc w:val="both"/>
        <w:rPr>
          <w:sz w:val="24"/>
          <w:szCs w:val="24"/>
        </w:rPr>
      </w:pPr>
      <w:r>
        <w:rPr>
          <w:sz w:val="24"/>
          <w:szCs w:val="24"/>
        </w:rPr>
        <w:t>- за земли (до разграничения собственности), расположенные в городских поселениях – 50% в бюджет района, 50% в бюджет городского поселения;</w:t>
      </w:r>
    </w:p>
    <w:p w14:paraId="59C8B79F" w14:textId="77777777" w:rsidR="00332970" w:rsidRDefault="00332970" w:rsidP="00332970">
      <w:pPr>
        <w:ind w:firstLine="567"/>
        <w:jc w:val="both"/>
        <w:rPr>
          <w:sz w:val="24"/>
          <w:szCs w:val="24"/>
        </w:rPr>
      </w:pPr>
      <w:r>
        <w:rPr>
          <w:sz w:val="24"/>
          <w:szCs w:val="24"/>
        </w:rPr>
        <w:t>- за земли (до разграничения собственности), расположенные в сельских поселениях – 100% в бюджет района.</w:t>
      </w:r>
    </w:p>
    <w:p w14:paraId="043922AF" w14:textId="19C3DDFE" w:rsidR="00332970" w:rsidRDefault="00332970" w:rsidP="00332970">
      <w:pPr>
        <w:ind w:firstLine="567"/>
        <w:jc w:val="both"/>
        <w:rPr>
          <w:sz w:val="24"/>
          <w:szCs w:val="24"/>
        </w:rPr>
      </w:pPr>
      <w:r>
        <w:rPr>
          <w:sz w:val="24"/>
          <w:szCs w:val="24"/>
        </w:rPr>
        <w:t xml:space="preserve">- за земли (после разграничения собственности), расположенные в городских и сельских поселениях 100% в бюджет поселения в чьей собственности, находится земельный участок. </w:t>
      </w:r>
    </w:p>
    <w:p w14:paraId="1EF457D6" w14:textId="77777777" w:rsidR="00332970" w:rsidRDefault="00332970" w:rsidP="00332970">
      <w:pPr>
        <w:ind w:firstLine="567"/>
        <w:jc w:val="both"/>
        <w:rPr>
          <w:sz w:val="24"/>
          <w:szCs w:val="24"/>
        </w:rPr>
      </w:pPr>
      <w:r>
        <w:rPr>
          <w:sz w:val="24"/>
          <w:szCs w:val="24"/>
        </w:rPr>
        <w:t>За 2022 год продано 832 земельных участка под объекты индивидуального жилищного строительства и 153 участка под иные цели.</w:t>
      </w:r>
    </w:p>
    <w:p w14:paraId="1EDA726E" w14:textId="77777777" w:rsidR="00332970" w:rsidRDefault="00332970" w:rsidP="00332970">
      <w:pPr>
        <w:ind w:firstLine="567"/>
        <w:jc w:val="both"/>
        <w:rPr>
          <w:sz w:val="24"/>
          <w:szCs w:val="24"/>
          <w:shd w:val="clear" w:color="auto" w:fill="FFFF00"/>
        </w:rPr>
      </w:pPr>
      <w:r>
        <w:rPr>
          <w:sz w:val="24"/>
          <w:szCs w:val="24"/>
        </w:rPr>
        <w:t xml:space="preserve">По сравнению с аналогичным периодом прошлого года поступление доходов увеличилось на 33 209,6 тыс. рублей или на 41,6%, что вызвано разницей в количестве выкупленных участков и в цене участков. </w:t>
      </w:r>
    </w:p>
    <w:p w14:paraId="3D649697" w14:textId="77777777" w:rsidR="00332970" w:rsidRDefault="00332970" w:rsidP="00332970">
      <w:pPr>
        <w:jc w:val="center"/>
        <w:rPr>
          <w:b/>
          <w:sz w:val="24"/>
          <w:szCs w:val="24"/>
          <w:u w:val="single"/>
        </w:rPr>
      </w:pPr>
    </w:p>
    <w:p w14:paraId="56F1F446" w14:textId="77777777" w:rsidR="00332970" w:rsidRDefault="00332970" w:rsidP="00332970">
      <w:pPr>
        <w:jc w:val="center"/>
        <w:rPr>
          <w:b/>
          <w:sz w:val="24"/>
          <w:szCs w:val="24"/>
          <w:u w:val="single"/>
        </w:rPr>
      </w:pPr>
      <w:r>
        <w:rPr>
          <w:b/>
          <w:sz w:val="24"/>
          <w:szCs w:val="24"/>
          <w:u w:val="single"/>
        </w:rPr>
        <w:t>Штрафы, санкции, возмещение ущерба (000 1 16 00000 00 0000 000)</w:t>
      </w:r>
    </w:p>
    <w:p w14:paraId="1B34FDF8" w14:textId="77777777" w:rsidR="00332970" w:rsidRDefault="00332970" w:rsidP="00332970">
      <w:pPr>
        <w:jc w:val="center"/>
        <w:rPr>
          <w:sz w:val="24"/>
          <w:szCs w:val="24"/>
        </w:rPr>
      </w:pPr>
    </w:p>
    <w:p w14:paraId="5AFFD315" w14:textId="77777777" w:rsidR="00332970" w:rsidRDefault="00332970" w:rsidP="00332970">
      <w:pPr>
        <w:ind w:firstLine="709"/>
        <w:jc w:val="both"/>
        <w:rPr>
          <w:sz w:val="24"/>
          <w:szCs w:val="24"/>
        </w:rPr>
      </w:pPr>
      <w:r>
        <w:rPr>
          <w:sz w:val="24"/>
          <w:szCs w:val="24"/>
        </w:rPr>
        <w:t>Бюджетные назначения на 2022 год составляют 14 973,8 тыс. рублей.</w:t>
      </w:r>
    </w:p>
    <w:p w14:paraId="2351AB1E" w14:textId="77777777" w:rsidR="00332970" w:rsidRDefault="00332970" w:rsidP="00332970">
      <w:pPr>
        <w:ind w:firstLine="709"/>
        <w:jc w:val="both"/>
        <w:rPr>
          <w:sz w:val="24"/>
          <w:szCs w:val="24"/>
        </w:rPr>
      </w:pPr>
      <w:r>
        <w:rPr>
          <w:sz w:val="24"/>
          <w:szCs w:val="24"/>
        </w:rPr>
        <w:t xml:space="preserve">За отчетный период в бюджет поступило 30 843,7 тыс. рублей (свыше 200% от бюджетных назначений на 2022 год). </w:t>
      </w:r>
    </w:p>
    <w:p w14:paraId="0F1E5340" w14:textId="77777777" w:rsidR="00332970" w:rsidRDefault="00332970" w:rsidP="00332970">
      <w:pPr>
        <w:ind w:firstLine="567"/>
        <w:jc w:val="both"/>
        <w:rPr>
          <w:sz w:val="24"/>
          <w:szCs w:val="24"/>
        </w:rPr>
      </w:pPr>
      <w:r>
        <w:rPr>
          <w:sz w:val="24"/>
          <w:szCs w:val="24"/>
        </w:rPr>
        <w:t>По сравнению с аналогичным периодом прошлого года поступление доходов увеличилось на 16 864,7 тыс. рублей или на 120,6%.</w:t>
      </w:r>
    </w:p>
    <w:p w14:paraId="196C7E51" w14:textId="77777777" w:rsidR="00332970" w:rsidRDefault="00332970" w:rsidP="00332970">
      <w:pPr>
        <w:ind w:firstLine="567"/>
        <w:jc w:val="both"/>
        <w:rPr>
          <w:sz w:val="24"/>
          <w:szCs w:val="24"/>
        </w:rPr>
      </w:pPr>
    </w:p>
    <w:p w14:paraId="7236A883" w14:textId="77777777" w:rsidR="00332970" w:rsidRDefault="00332970" w:rsidP="00332970">
      <w:pPr>
        <w:jc w:val="center"/>
        <w:rPr>
          <w:b/>
          <w:sz w:val="24"/>
          <w:szCs w:val="24"/>
          <w:u w:val="single"/>
        </w:rPr>
      </w:pPr>
      <w:r>
        <w:rPr>
          <w:b/>
          <w:sz w:val="24"/>
          <w:szCs w:val="24"/>
          <w:u w:val="single"/>
        </w:rPr>
        <w:t>Прочие неналоговые доходы (000 1 17 00000 00 0000 000)</w:t>
      </w:r>
    </w:p>
    <w:p w14:paraId="35EBA78C" w14:textId="77777777" w:rsidR="00332970" w:rsidRDefault="00332970" w:rsidP="00332970">
      <w:pPr>
        <w:ind w:firstLine="709"/>
        <w:jc w:val="both"/>
        <w:rPr>
          <w:sz w:val="24"/>
          <w:szCs w:val="24"/>
        </w:rPr>
      </w:pPr>
    </w:p>
    <w:p w14:paraId="2C876660" w14:textId="77777777" w:rsidR="00332970" w:rsidRDefault="00332970" w:rsidP="00332970">
      <w:pPr>
        <w:ind w:firstLine="567"/>
        <w:jc w:val="both"/>
        <w:rPr>
          <w:sz w:val="24"/>
          <w:szCs w:val="24"/>
        </w:rPr>
      </w:pPr>
      <w:r>
        <w:rPr>
          <w:sz w:val="24"/>
          <w:szCs w:val="24"/>
        </w:rPr>
        <w:t xml:space="preserve">Бюджетные назначения на 2022 год составляют 3 555,9 тыс. рублей. </w:t>
      </w:r>
    </w:p>
    <w:p w14:paraId="616F3369" w14:textId="77777777" w:rsidR="00332970" w:rsidRDefault="00332970" w:rsidP="00332970">
      <w:pPr>
        <w:ind w:firstLine="567"/>
        <w:jc w:val="both"/>
        <w:rPr>
          <w:sz w:val="24"/>
          <w:szCs w:val="24"/>
        </w:rPr>
      </w:pPr>
      <w:r>
        <w:rPr>
          <w:sz w:val="24"/>
          <w:szCs w:val="24"/>
        </w:rPr>
        <w:t>За отчетный период в бюджет поступило 4 568,7 тыс. рублей (128,5% от бюджетных назначений на 2022 год).</w:t>
      </w:r>
    </w:p>
    <w:p w14:paraId="02142860" w14:textId="77777777" w:rsidR="00332970" w:rsidRDefault="00332970" w:rsidP="00332970">
      <w:pPr>
        <w:ind w:firstLine="567"/>
        <w:jc w:val="both"/>
        <w:rPr>
          <w:sz w:val="24"/>
          <w:szCs w:val="24"/>
        </w:rPr>
      </w:pPr>
      <w:r>
        <w:rPr>
          <w:sz w:val="24"/>
          <w:szCs w:val="24"/>
        </w:rPr>
        <w:t xml:space="preserve">За 2022 год в бюджет поступили: 3 775,5 тыс. рублей (прочие неналоговые доходы) и 793,2 тыс. рублей (невыясненные поступления, которые в дальнейшем будут уточнены по принадлежности). </w:t>
      </w:r>
    </w:p>
    <w:p w14:paraId="5A5DAD8F" w14:textId="77777777" w:rsidR="00332970" w:rsidRDefault="00332970" w:rsidP="00332970">
      <w:pPr>
        <w:ind w:firstLine="567"/>
        <w:jc w:val="both"/>
        <w:rPr>
          <w:sz w:val="24"/>
          <w:szCs w:val="24"/>
        </w:rPr>
      </w:pPr>
      <w:r>
        <w:rPr>
          <w:sz w:val="24"/>
          <w:szCs w:val="24"/>
        </w:rPr>
        <w:t xml:space="preserve"> По сравнению с аналогичным периодом прошлого года поступление доходов уменьшилось на 8 800,5 тыс. рублей или на 65,8%. Основной причиной снижения послужил спад поступлений за вырубку зеленых насаждений в связи со строительством федеральной трассы и изменение кода бюджетной классификации для зачисления платы за размещение нестационарных торговых объектов.</w:t>
      </w:r>
    </w:p>
    <w:p w14:paraId="56D83A1E" w14:textId="77777777" w:rsidR="00332970" w:rsidRDefault="00332970" w:rsidP="00332970">
      <w:pPr>
        <w:ind w:firstLine="709"/>
        <w:jc w:val="center"/>
        <w:rPr>
          <w:sz w:val="24"/>
          <w:szCs w:val="24"/>
          <w:u w:val="single"/>
        </w:rPr>
      </w:pPr>
    </w:p>
    <w:p w14:paraId="403A6259" w14:textId="77777777" w:rsidR="00332970" w:rsidRDefault="00332970" w:rsidP="00332970">
      <w:pPr>
        <w:ind w:firstLine="567"/>
        <w:jc w:val="center"/>
        <w:rPr>
          <w:b/>
          <w:iCs/>
          <w:sz w:val="24"/>
          <w:szCs w:val="24"/>
        </w:rPr>
      </w:pPr>
      <w:r>
        <w:rPr>
          <w:b/>
          <w:iCs/>
          <w:sz w:val="24"/>
          <w:szCs w:val="24"/>
        </w:rPr>
        <w:t>СОСТОЯНИЕ ПЛАТЕЖНОЙ ДИСЦИПЛИНЫ</w:t>
      </w:r>
    </w:p>
    <w:p w14:paraId="1ADBB4D2" w14:textId="77777777" w:rsidR="00332970" w:rsidRDefault="00332970" w:rsidP="00332970">
      <w:pPr>
        <w:ind w:firstLine="567"/>
        <w:jc w:val="center"/>
        <w:rPr>
          <w:b/>
          <w:iCs/>
          <w:sz w:val="24"/>
          <w:szCs w:val="24"/>
        </w:rPr>
      </w:pPr>
    </w:p>
    <w:p w14:paraId="79B49083" w14:textId="77777777" w:rsidR="00332970" w:rsidRDefault="00332970" w:rsidP="00332970">
      <w:pPr>
        <w:autoSpaceDE w:val="0"/>
        <w:autoSpaceDN w:val="0"/>
        <w:adjustRightInd w:val="0"/>
        <w:ind w:firstLine="567"/>
        <w:jc w:val="both"/>
        <w:rPr>
          <w:rFonts w:eastAsia="Arial Unicode MS"/>
          <w:sz w:val="24"/>
          <w:szCs w:val="24"/>
        </w:rPr>
      </w:pPr>
      <w:r>
        <w:rPr>
          <w:rFonts w:eastAsia="Arial Unicode MS"/>
          <w:sz w:val="24"/>
          <w:szCs w:val="24"/>
        </w:rPr>
        <w:t>По состоянию на 31.12.2022 года по данным инспекции ФНС России по Ленинградской области (ИС Мониторинг) недоимка по налоговым платежам в консолидированный бюджет Выборгского района Ленинградской области составляет 190 467,7</w:t>
      </w:r>
      <w:r>
        <w:rPr>
          <w:rFonts w:eastAsia="Arial Unicode MS"/>
          <w:b/>
          <w:sz w:val="24"/>
          <w:szCs w:val="24"/>
        </w:rPr>
        <w:t xml:space="preserve"> </w:t>
      </w:r>
      <w:r>
        <w:rPr>
          <w:rFonts w:eastAsia="Arial Unicode MS"/>
          <w:sz w:val="24"/>
          <w:szCs w:val="24"/>
        </w:rPr>
        <w:t>тыс. рублей, в том числе в бюджет района – 15 566,9 тыс. рублей, в бюджеты поселений – 174 900,8 тыс. рублей.</w:t>
      </w:r>
      <w:r>
        <w:rPr>
          <w:rFonts w:eastAsia="Arial Unicode MS"/>
          <w:sz w:val="24"/>
          <w:szCs w:val="24"/>
          <w:shd w:val="clear" w:color="auto" w:fill="FFFF00"/>
        </w:rPr>
        <w:t xml:space="preserve">                                                                                                                                                           </w:t>
      </w:r>
    </w:p>
    <w:p w14:paraId="1F18E296" w14:textId="77777777" w:rsidR="00332970" w:rsidRDefault="00332970" w:rsidP="00332970">
      <w:pPr>
        <w:tabs>
          <w:tab w:val="left" w:pos="8080"/>
        </w:tabs>
        <w:ind w:firstLine="567"/>
        <w:jc w:val="both"/>
        <w:rPr>
          <w:rFonts w:eastAsia="Arial Unicode MS"/>
          <w:sz w:val="24"/>
          <w:szCs w:val="24"/>
        </w:rPr>
      </w:pPr>
      <w:r>
        <w:rPr>
          <w:rFonts w:eastAsia="Arial Unicode MS"/>
          <w:sz w:val="24"/>
          <w:szCs w:val="24"/>
        </w:rPr>
        <w:t xml:space="preserve">За 2022 год недоимка в консолидированный бюджет Выборгского района увеличилась по сравнению с недоимкой на начало года на 26 949,1 тыс. рублей или на 16,5%.  Недоимка в бюджеты поселений увеличилась на 22 272,3 тыс. рублей или на 14,6%, а в бюджет района на 4 676,8 тыс. рублей или на 42,9%. </w:t>
      </w:r>
    </w:p>
    <w:p w14:paraId="18B944AC" w14:textId="77777777" w:rsidR="00332970" w:rsidRDefault="00332970" w:rsidP="00332970">
      <w:pPr>
        <w:ind w:firstLine="567"/>
        <w:jc w:val="both"/>
        <w:rPr>
          <w:rFonts w:eastAsia="Arial Unicode MS"/>
          <w:sz w:val="24"/>
          <w:szCs w:val="24"/>
        </w:rPr>
      </w:pPr>
      <w:r>
        <w:rPr>
          <w:rFonts w:eastAsia="Arial Unicode MS"/>
          <w:sz w:val="24"/>
          <w:szCs w:val="24"/>
        </w:rPr>
        <w:t xml:space="preserve">Недоимка в бюджеты поселений увеличилась в результате роста недоимки по земельному налогу на 15 625,8 тыс. рублей или на 12,4%, по налогу на имущество </w:t>
      </w:r>
      <w:r>
        <w:rPr>
          <w:rFonts w:eastAsia="Arial Unicode MS"/>
          <w:sz w:val="24"/>
          <w:szCs w:val="24"/>
        </w:rPr>
        <w:lastRenderedPageBreak/>
        <w:t>физических лиц на 5 841,1 тыс. рублей или на 23,6% и по налогу на доходы физических лиц на 805,4 тыс. рублей или на 36,9%.</w:t>
      </w:r>
    </w:p>
    <w:p w14:paraId="168C4C75" w14:textId="77777777" w:rsidR="00332970" w:rsidRDefault="00332970" w:rsidP="00332970">
      <w:pPr>
        <w:autoSpaceDE w:val="0"/>
        <w:autoSpaceDN w:val="0"/>
        <w:adjustRightInd w:val="0"/>
        <w:ind w:firstLine="567"/>
        <w:jc w:val="both"/>
        <w:rPr>
          <w:rFonts w:eastAsia="Arial Unicode MS"/>
          <w:sz w:val="24"/>
          <w:szCs w:val="24"/>
        </w:rPr>
      </w:pPr>
      <w:r>
        <w:rPr>
          <w:rFonts w:eastAsia="Arial Unicode MS"/>
          <w:sz w:val="24"/>
          <w:szCs w:val="24"/>
        </w:rPr>
        <w:t>В бюджет района недоимка увеличилась в основном за счет роста недоимки по налогу, взимаемому в связи с применением упрощенной системы налогообложения, на 4 586,5 тыс. рублей или на более чем в 2 раза (рост количества налогоплательщиков и налогооблагаемой базы по налогу), по налогу на доходы физических лиц на 1 481,3 тыс. рублей или на 38,6% и по налогу, взимаемому в связи с применением патентной системы налогообложения, на 137,8 тыс. рублей или на 31,4%.  Недоимка по единому налогу на вмененный доход для отдельных видов деятельности (отменен с 01.01.2021 года) снизилась на 2 201,2 тыс. рублей или на 39%.</w:t>
      </w:r>
    </w:p>
    <w:p w14:paraId="1F5DF368" w14:textId="77777777" w:rsidR="00332970" w:rsidRDefault="00332970" w:rsidP="00332970">
      <w:pPr>
        <w:autoSpaceDE w:val="0"/>
        <w:autoSpaceDN w:val="0"/>
        <w:adjustRightInd w:val="0"/>
        <w:ind w:firstLine="567"/>
        <w:jc w:val="both"/>
        <w:rPr>
          <w:rFonts w:eastAsia="Arial Unicode MS"/>
          <w:sz w:val="24"/>
          <w:szCs w:val="24"/>
        </w:rPr>
      </w:pPr>
      <w:r>
        <w:rPr>
          <w:rFonts w:eastAsia="Arial Unicode MS"/>
          <w:sz w:val="24"/>
          <w:szCs w:val="24"/>
        </w:rPr>
        <w:t>Для ликвидации имеющейся недоимки по платежам в бюджет проведены следующие мероприятия:</w:t>
      </w:r>
    </w:p>
    <w:p w14:paraId="724F9A85" w14:textId="77777777" w:rsidR="00332970" w:rsidRDefault="00332970" w:rsidP="00332970">
      <w:pPr>
        <w:ind w:firstLine="540"/>
        <w:jc w:val="both"/>
        <w:rPr>
          <w:sz w:val="24"/>
          <w:szCs w:val="24"/>
        </w:rPr>
      </w:pPr>
      <w:r>
        <w:rPr>
          <w:sz w:val="24"/>
          <w:szCs w:val="24"/>
        </w:rPr>
        <w:t xml:space="preserve">-  в результате проведенной комитетом по управлению муниципальным имуществом и градостроительству администрации претензионной работы поступило 12 610,1 тыс. рублей; </w:t>
      </w:r>
    </w:p>
    <w:p w14:paraId="72E7D3EE" w14:textId="77777777" w:rsidR="00332970" w:rsidRDefault="00332970" w:rsidP="00332970">
      <w:pPr>
        <w:ind w:firstLine="567"/>
        <w:jc w:val="both"/>
        <w:rPr>
          <w:sz w:val="24"/>
          <w:szCs w:val="24"/>
        </w:rPr>
      </w:pPr>
      <w:r>
        <w:rPr>
          <w:rFonts w:eastAsia="Arial Unicode MS"/>
          <w:sz w:val="24"/>
          <w:szCs w:val="24"/>
        </w:rPr>
        <w:t>-  в результате проведения 45 заседаний комиссий по неплатежам</w:t>
      </w:r>
      <w:r>
        <w:rPr>
          <w:sz w:val="24"/>
          <w:szCs w:val="24"/>
        </w:rPr>
        <w:t xml:space="preserve"> в бюджеты всех уровней поступило 6 945,1 тыс. рублей.</w:t>
      </w:r>
    </w:p>
    <w:p w14:paraId="42BA35CA" w14:textId="77777777" w:rsidR="00332970" w:rsidRDefault="00332970" w:rsidP="00332970">
      <w:pPr>
        <w:ind w:firstLine="567"/>
        <w:jc w:val="center"/>
        <w:rPr>
          <w:rFonts w:eastAsia="Arial Unicode MS"/>
          <w:b/>
          <w:sz w:val="24"/>
          <w:szCs w:val="24"/>
        </w:rPr>
      </w:pPr>
    </w:p>
    <w:p w14:paraId="7CAE689C" w14:textId="77777777" w:rsidR="00332970" w:rsidRDefault="00332970" w:rsidP="00332970">
      <w:pPr>
        <w:ind w:firstLine="567"/>
        <w:jc w:val="center"/>
        <w:rPr>
          <w:rFonts w:eastAsia="Arial Unicode MS"/>
          <w:b/>
          <w:sz w:val="24"/>
          <w:szCs w:val="24"/>
        </w:rPr>
      </w:pPr>
      <w:r>
        <w:rPr>
          <w:rFonts w:eastAsia="Arial Unicode MS"/>
          <w:b/>
          <w:sz w:val="24"/>
          <w:szCs w:val="24"/>
        </w:rPr>
        <w:t>БЕЗВОЗМЕЗДНЫЕ ПОСТУПЛЕНИЯ</w:t>
      </w:r>
    </w:p>
    <w:p w14:paraId="49F02DE5" w14:textId="77777777" w:rsidR="00332970" w:rsidRDefault="00332970" w:rsidP="00332970">
      <w:pPr>
        <w:ind w:firstLine="567"/>
        <w:jc w:val="center"/>
        <w:rPr>
          <w:rFonts w:eastAsia="Arial Unicode MS"/>
          <w:b/>
          <w:sz w:val="24"/>
          <w:szCs w:val="24"/>
        </w:rPr>
      </w:pPr>
    </w:p>
    <w:p w14:paraId="1E1D8289" w14:textId="77777777" w:rsidR="00332970" w:rsidRDefault="00332970" w:rsidP="00332970">
      <w:pPr>
        <w:ind w:firstLine="567"/>
        <w:jc w:val="both"/>
        <w:rPr>
          <w:sz w:val="24"/>
          <w:szCs w:val="24"/>
        </w:rPr>
      </w:pPr>
      <w:r>
        <w:rPr>
          <w:sz w:val="24"/>
          <w:szCs w:val="24"/>
        </w:rPr>
        <w:t xml:space="preserve">Бюджетные назначения по безвозмездным поступлениям из федерального, областного бюджетов и бюджетов муниципальных образований поселений (дотации, субсидии, субвенции, иные межбюджетные трансферты, прочие безвозмездные поступления) за 2022 год исполнены на 98,5% к годовому плану (план – 5 216 195,2 тыс. рублей, поступило – 5 138 802,5 тыс. рублей). </w:t>
      </w:r>
    </w:p>
    <w:p w14:paraId="6D257B2A" w14:textId="77777777" w:rsidR="00332970" w:rsidRDefault="00332970" w:rsidP="00332970">
      <w:pPr>
        <w:ind w:right="-28" w:firstLine="567"/>
        <w:jc w:val="both"/>
        <w:rPr>
          <w:sz w:val="24"/>
          <w:szCs w:val="24"/>
        </w:rPr>
      </w:pPr>
      <w:r>
        <w:rPr>
          <w:sz w:val="24"/>
          <w:szCs w:val="24"/>
        </w:rPr>
        <w:t xml:space="preserve">                                                                                </w:t>
      </w:r>
    </w:p>
    <w:p w14:paraId="51F2D957" w14:textId="1E30D01D" w:rsidR="00332970" w:rsidRDefault="00332970" w:rsidP="00332970">
      <w:pPr>
        <w:pStyle w:val="222"/>
        <w:numPr>
          <w:ilvl w:val="12"/>
          <w:numId w:val="0"/>
        </w:numPr>
        <w:ind w:right="-28" w:firstLine="567"/>
        <w:jc w:val="center"/>
        <w:rPr>
          <w:b/>
          <w:sz w:val="28"/>
          <w:szCs w:val="28"/>
        </w:rPr>
      </w:pPr>
      <w:r>
        <w:rPr>
          <w:b/>
          <w:sz w:val="28"/>
          <w:szCs w:val="28"/>
        </w:rPr>
        <w:t>Анализ исполнения расходной части бюджета</w:t>
      </w:r>
    </w:p>
    <w:p w14:paraId="6C88CBC6" w14:textId="56C8D40E" w:rsidR="00332970" w:rsidRDefault="00332970" w:rsidP="00332970">
      <w:pPr>
        <w:pStyle w:val="ae"/>
        <w:ind w:right="-28" w:firstLine="567"/>
        <w:jc w:val="center"/>
      </w:pPr>
      <w:r>
        <w:t>(по разделам, подразделам)</w:t>
      </w:r>
    </w:p>
    <w:p w14:paraId="717BFF77" w14:textId="542E2EFC" w:rsidR="006C256B" w:rsidRDefault="006C256B" w:rsidP="006C256B">
      <w:pPr>
        <w:pStyle w:val="ae"/>
        <w:ind w:right="-28"/>
        <w:jc w:val="center"/>
        <w:rPr>
          <w:sz w:val="24"/>
          <w:szCs w:val="24"/>
        </w:rPr>
      </w:pPr>
      <w:r>
        <w:rPr>
          <w:noProof/>
          <w:sz w:val="24"/>
          <w:szCs w:val="24"/>
        </w:rPr>
        <w:drawing>
          <wp:inline distT="0" distB="0" distL="0" distR="0" wp14:anchorId="7ECB8B9B" wp14:editId="4D8096FD">
            <wp:extent cx="5525770" cy="3623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1202" cy="3627154"/>
                    </a:xfrm>
                    <a:prstGeom prst="rect">
                      <a:avLst/>
                    </a:prstGeom>
                    <a:noFill/>
                  </pic:spPr>
                </pic:pic>
              </a:graphicData>
            </a:graphic>
          </wp:inline>
        </w:drawing>
      </w:r>
    </w:p>
    <w:p w14:paraId="775E402B" w14:textId="77777777" w:rsidR="00332970" w:rsidRDefault="00332970" w:rsidP="00332970">
      <w:pPr>
        <w:ind w:right="-28" w:firstLine="567"/>
        <w:jc w:val="both"/>
        <w:rPr>
          <w:sz w:val="24"/>
          <w:szCs w:val="24"/>
        </w:rPr>
      </w:pPr>
      <w:r>
        <w:rPr>
          <w:sz w:val="24"/>
          <w:szCs w:val="24"/>
        </w:rPr>
        <w:lastRenderedPageBreak/>
        <w:t xml:space="preserve">Расходная часть консолидированного бюджета Выборгского района исполнена за 2022 год на 95,1 % к уточненному плану на год (план – 10 060 266,2 тыс. рублей, исполнено – 9 565 268,0 тыс. рублей). </w:t>
      </w:r>
    </w:p>
    <w:p w14:paraId="7DEFE3F9" w14:textId="77777777" w:rsidR="00332970" w:rsidRDefault="00332970" w:rsidP="00332970">
      <w:pPr>
        <w:ind w:right="-28" w:firstLine="567"/>
        <w:jc w:val="both"/>
        <w:rPr>
          <w:sz w:val="24"/>
          <w:szCs w:val="24"/>
        </w:rPr>
      </w:pPr>
      <w:r>
        <w:rPr>
          <w:sz w:val="24"/>
          <w:szCs w:val="24"/>
        </w:rPr>
        <w:t>Наибольший удельный вес в составе расходов бюджета Выборгского района занимают образование (46,7%), жилищно-коммунальное хозяйство (13,5%), культура (9,7%), общегосударственные вопросы (9,5%), национальная экономика (7,6%), физическая культура и спорт (6,8%), социальная политика (5,7%).</w:t>
      </w:r>
    </w:p>
    <w:p w14:paraId="7BF9EF59" w14:textId="77777777" w:rsidR="00332970" w:rsidRDefault="00332970" w:rsidP="00332970">
      <w:pPr>
        <w:ind w:right="-28" w:firstLine="567"/>
        <w:jc w:val="both"/>
        <w:rPr>
          <w:sz w:val="24"/>
          <w:szCs w:val="24"/>
        </w:rPr>
      </w:pPr>
      <w:r>
        <w:rPr>
          <w:sz w:val="24"/>
          <w:szCs w:val="24"/>
        </w:rPr>
        <w:t>Структура расходов местного бюджета по разделам и подразделам классификации бюджета характеризуется следующими данными:</w:t>
      </w:r>
    </w:p>
    <w:p w14:paraId="3F565C7F" w14:textId="77777777" w:rsidR="006F06FF" w:rsidRDefault="006F06FF" w:rsidP="00332970">
      <w:pPr>
        <w:jc w:val="center"/>
        <w:rPr>
          <w:b/>
        </w:rPr>
      </w:pPr>
    </w:p>
    <w:p w14:paraId="632B64A1" w14:textId="2947B779" w:rsidR="00332970" w:rsidRDefault="00332970" w:rsidP="006F06FF">
      <w:pPr>
        <w:jc w:val="center"/>
        <w:rPr>
          <w:b/>
        </w:rPr>
      </w:pPr>
      <w:r>
        <w:rPr>
          <w:b/>
        </w:rPr>
        <w:t>ОБЩЕГОСУДАРСТВЕННЫЕ ВОПРОСЫ</w:t>
      </w:r>
    </w:p>
    <w:p w14:paraId="7935DF68" w14:textId="77777777" w:rsidR="00332970" w:rsidRPr="00332970" w:rsidRDefault="00332970" w:rsidP="006F06FF">
      <w:pPr>
        <w:pStyle w:val="ae"/>
        <w:spacing w:after="0"/>
        <w:ind w:right="-28" w:firstLine="567"/>
        <w:jc w:val="both"/>
        <w:rPr>
          <w:sz w:val="24"/>
          <w:szCs w:val="24"/>
        </w:rPr>
      </w:pPr>
      <w:r w:rsidRPr="00332970">
        <w:rPr>
          <w:sz w:val="24"/>
          <w:szCs w:val="24"/>
        </w:rPr>
        <w:t xml:space="preserve"> За 2022  год  расходы по общегосударственным вопросам  исполнены на 81,9 % к уточненному годовому плану (план – 1 115 316,4 тыс. рублей, исполнено – 913 571,1 тыс. рублей), в том числе:</w:t>
      </w:r>
    </w:p>
    <w:p w14:paraId="22C882CF" w14:textId="77777777" w:rsidR="00332970" w:rsidRPr="00332970" w:rsidRDefault="00332970" w:rsidP="006F06FF">
      <w:pPr>
        <w:pStyle w:val="ae"/>
        <w:spacing w:after="0"/>
        <w:ind w:right="-28" w:firstLine="567"/>
        <w:jc w:val="both"/>
        <w:rPr>
          <w:sz w:val="24"/>
          <w:szCs w:val="24"/>
        </w:rPr>
      </w:pPr>
      <w:r w:rsidRPr="00332970">
        <w:rPr>
          <w:sz w:val="24"/>
          <w:szCs w:val="24"/>
        </w:rPr>
        <w:t>По данному разделу осуществлялось финансирование следующих расходов:</w:t>
      </w:r>
    </w:p>
    <w:p w14:paraId="014EF394" w14:textId="77777777" w:rsidR="00332970" w:rsidRPr="00332970" w:rsidRDefault="00332970" w:rsidP="00332970">
      <w:pPr>
        <w:pStyle w:val="ae"/>
        <w:spacing w:after="0"/>
        <w:ind w:right="-28" w:firstLine="567"/>
        <w:jc w:val="both"/>
        <w:rPr>
          <w:sz w:val="24"/>
          <w:szCs w:val="24"/>
        </w:rPr>
      </w:pPr>
      <w:r w:rsidRPr="00332970">
        <w:rPr>
          <w:sz w:val="24"/>
          <w:szCs w:val="24"/>
        </w:rPr>
        <w:t xml:space="preserve">- </w:t>
      </w:r>
      <w:r w:rsidRPr="00332970">
        <w:rPr>
          <w:b/>
          <w:sz w:val="24"/>
          <w:szCs w:val="24"/>
        </w:rPr>
        <w:t>по подразделу (0102) «Функционирование высшего должностного лица муниципального образования»</w:t>
      </w:r>
      <w:r w:rsidRPr="00332970">
        <w:rPr>
          <w:sz w:val="24"/>
          <w:szCs w:val="24"/>
        </w:rPr>
        <w:t xml:space="preserve"> в сумме 26 031,0 тыс. рублей или 97,5 % от годового плана (план – 26 709,0 тыс. рублей). </w:t>
      </w:r>
    </w:p>
    <w:p w14:paraId="4CE326F8" w14:textId="77777777" w:rsidR="00332970" w:rsidRPr="00332970" w:rsidRDefault="00332970" w:rsidP="00332970">
      <w:pPr>
        <w:pStyle w:val="ae"/>
        <w:spacing w:after="0"/>
        <w:ind w:right="-28" w:firstLine="567"/>
        <w:jc w:val="both"/>
        <w:rPr>
          <w:sz w:val="24"/>
          <w:szCs w:val="24"/>
        </w:rPr>
      </w:pPr>
      <w:r w:rsidRPr="00332970">
        <w:rPr>
          <w:b/>
          <w:sz w:val="24"/>
          <w:szCs w:val="24"/>
        </w:rPr>
        <w:t xml:space="preserve">- по подразделу (0103) «Функционирование представительных органов муниципальных образований» </w:t>
      </w:r>
      <w:r w:rsidRPr="00332970">
        <w:rPr>
          <w:sz w:val="24"/>
          <w:szCs w:val="24"/>
        </w:rPr>
        <w:t xml:space="preserve">- в сумме 11 863,3 тыс. рублей или 91,9 % от годового плана (план – 12 904,6 тыс. рублей). </w:t>
      </w:r>
    </w:p>
    <w:p w14:paraId="415AC665" w14:textId="77777777" w:rsidR="00332970" w:rsidRPr="00332970" w:rsidRDefault="00332970" w:rsidP="00332970">
      <w:pPr>
        <w:pStyle w:val="ae"/>
        <w:spacing w:after="0"/>
        <w:ind w:right="-28" w:firstLine="567"/>
        <w:jc w:val="both"/>
        <w:rPr>
          <w:sz w:val="24"/>
          <w:szCs w:val="24"/>
        </w:rPr>
      </w:pPr>
      <w:r w:rsidRPr="00332970">
        <w:rPr>
          <w:b/>
          <w:sz w:val="24"/>
          <w:szCs w:val="24"/>
        </w:rPr>
        <w:t>- по подразделу (0104) «Функционирование местных администраций»</w:t>
      </w:r>
      <w:r w:rsidRPr="00332970">
        <w:rPr>
          <w:sz w:val="24"/>
          <w:szCs w:val="24"/>
        </w:rPr>
        <w:t xml:space="preserve"> - в сумме  429 679,2 тыс. рублей или  97,3 % от годового плана (план – 441 384,6 тыс. рублей).</w:t>
      </w:r>
    </w:p>
    <w:p w14:paraId="5279EEE0" w14:textId="77777777" w:rsidR="00332970" w:rsidRPr="00332970" w:rsidRDefault="00332970" w:rsidP="00332970">
      <w:pPr>
        <w:pStyle w:val="ae"/>
        <w:spacing w:after="0"/>
        <w:ind w:right="-28" w:firstLine="567"/>
        <w:jc w:val="both"/>
        <w:rPr>
          <w:sz w:val="24"/>
          <w:szCs w:val="24"/>
        </w:rPr>
      </w:pPr>
      <w:r w:rsidRPr="00332970">
        <w:rPr>
          <w:b/>
          <w:sz w:val="24"/>
          <w:szCs w:val="24"/>
        </w:rPr>
        <w:t>- по подразделу (0105) «Судебная система»</w:t>
      </w:r>
      <w:r w:rsidRPr="00332970">
        <w:rPr>
          <w:sz w:val="24"/>
          <w:szCs w:val="24"/>
        </w:rPr>
        <w:t xml:space="preserve"> в сумме</w:t>
      </w:r>
      <w:r w:rsidRPr="00332970">
        <w:rPr>
          <w:b/>
          <w:sz w:val="24"/>
          <w:szCs w:val="24"/>
        </w:rPr>
        <w:t xml:space="preserve"> </w:t>
      </w:r>
      <w:r w:rsidRPr="00332970">
        <w:rPr>
          <w:sz w:val="24"/>
          <w:szCs w:val="24"/>
        </w:rPr>
        <w:t>390,5 тыс. рублей или 100,0 % от годового плана (план – 390,5 тыс. рублей).</w:t>
      </w:r>
    </w:p>
    <w:p w14:paraId="2ACDED94" w14:textId="77777777" w:rsidR="00332970" w:rsidRPr="00332970" w:rsidRDefault="00332970" w:rsidP="00332970">
      <w:pPr>
        <w:pStyle w:val="ae"/>
        <w:spacing w:after="0"/>
        <w:ind w:right="-28" w:firstLine="567"/>
        <w:jc w:val="both"/>
        <w:rPr>
          <w:sz w:val="24"/>
          <w:szCs w:val="24"/>
        </w:rPr>
      </w:pPr>
      <w:r w:rsidRPr="00332970">
        <w:rPr>
          <w:sz w:val="24"/>
          <w:szCs w:val="24"/>
        </w:rPr>
        <w:t xml:space="preserve">- </w:t>
      </w:r>
      <w:r w:rsidRPr="00332970">
        <w:rPr>
          <w:b/>
          <w:sz w:val="24"/>
          <w:szCs w:val="24"/>
        </w:rPr>
        <w:t>по подразделу (0106) «Обеспечение деятельности финансовых органов и органов финансового контроля»</w:t>
      </w:r>
      <w:r w:rsidRPr="00332970">
        <w:rPr>
          <w:sz w:val="24"/>
          <w:szCs w:val="24"/>
        </w:rPr>
        <w:t xml:space="preserve"> - в сумме 55 304,6 тыс. рублей или 99,4 % от годового плана (план – 55 652,5 тыс. рублей).</w:t>
      </w:r>
    </w:p>
    <w:p w14:paraId="39201750" w14:textId="77777777" w:rsidR="00332970" w:rsidRPr="00332970" w:rsidRDefault="00332970" w:rsidP="00332970">
      <w:pPr>
        <w:pStyle w:val="ae"/>
        <w:spacing w:after="0"/>
        <w:ind w:right="-28" w:firstLine="567"/>
        <w:jc w:val="both"/>
        <w:rPr>
          <w:sz w:val="24"/>
          <w:szCs w:val="24"/>
        </w:rPr>
      </w:pPr>
      <w:r w:rsidRPr="00332970">
        <w:rPr>
          <w:sz w:val="24"/>
          <w:szCs w:val="24"/>
        </w:rPr>
        <w:t xml:space="preserve"> - </w:t>
      </w:r>
      <w:r w:rsidRPr="00332970">
        <w:rPr>
          <w:b/>
          <w:sz w:val="24"/>
          <w:szCs w:val="24"/>
        </w:rPr>
        <w:t>по подразделу (0107)</w:t>
      </w:r>
      <w:r w:rsidRPr="00332970">
        <w:rPr>
          <w:sz w:val="24"/>
          <w:szCs w:val="24"/>
        </w:rPr>
        <w:t xml:space="preserve"> </w:t>
      </w:r>
      <w:r w:rsidRPr="00332970">
        <w:rPr>
          <w:b/>
          <w:sz w:val="24"/>
          <w:szCs w:val="24"/>
        </w:rPr>
        <w:t xml:space="preserve">«Обеспечение проведения выборов и референдумов» - </w:t>
      </w:r>
      <w:r w:rsidRPr="00332970">
        <w:rPr>
          <w:sz w:val="24"/>
          <w:szCs w:val="24"/>
        </w:rPr>
        <w:t>в сумме 947,8 тыс. рублей или 100% от годового плана (план – 947,8 тыс. рублей).</w:t>
      </w:r>
    </w:p>
    <w:p w14:paraId="1F2B3C05" w14:textId="77777777" w:rsidR="00332970" w:rsidRPr="00332970" w:rsidRDefault="00332970" w:rsidP="00332970">
      <w:pPr>
        <w:pStyle w:val="ae"/>
        <w:spacing w:after="0"/>
        <w:ind w:right="-28" w:firstLine="567"/>
        <w:jc w:val="both"/>
        <w:rPr>
          <w:color w:val="000000"/>
          <w:sz w:val="24"/>
          <w:szCs w:val="24"/>
          <w:lang w:val="x-none"/>
        </w:rPr>
      </w:pPr>
      <w:r w:rsidRPr="00332970">
        <w:rPr>
          <w:b/>
          <w:color w:val="000000"/>
          <w:sz w:val="24"/>
          <w:szCs w:val="24"/>
        </w:rPr>
        <w:t>- по подразделу (0113) «Другие общегосударственные вопросы»</w:t>
      </w:r>
      <w:r w:rsidRPr="00332970">
        <w:rPr>
          <w:color w:val="000000"/>
          <w:sz w:val="24"/>
          <w:szCs w:val="24"/>
        </w:rPr>
        <w:t xml:space="preserve"> - в сумме   389 351,7 тыс. рублей или  88,4 % от годового плана (план -  440 454,0 тыс. рублей). </w:t>
      </w:r>
    </w:p>
    <w:p w14:paraId="58AA4B21" w14:textId="77777777" w:rsidR="00332970" w:rsidRPr="00332970" w:rsidRDefault="00332970" w:rsidP="00332970">
      <w:pPr>
        <w:pStyle w:val="ae"/>
        <w:spacing w:after="0"/>
        <w:ind w:right="-28" w:firstLine="567"/>
        <w:jc w:val="both"/>
        <w:rPr>
          <w:color w:val="000000"/>
          <w:sz w:val="24"/>
          <w:szCs w:val="24"/>
        </w:rPr>
      </w:pPr>
      <w:r w:rsidRPr="00332970">
        <w:rPr>
          <w:color w:val="000000"/>
          <w:sz w:val="24"/>
          <w:szCs w:val="24"/>
        </w:rPr>
        <w:t>По данному подразделу осуществлялось финансирование КУМИГ, управления ЗАГС, МКУ «Бюро по административно-хозяйственной деятельности», МКУ «Единое управление муниципальными заказами», МКУ "ГИЦ", расходов на исполнение отдельных государственных полномочий Ленинградской области, расходов на выплаты лицам, удостоенным званий "Почетный гражданин" МО "Полянское сельское поселение", МО "Выборгский район",  расходов на выплаты лицам, награжденным Почетным знаком МО "Выборгский район" "За заслуги перед Выборгским районом" и Почетной грамотой главы муниципального образования "Выборгский район" Ленинградской области, расходов на публикацию нормативно-правовых актов и другой официальной информации,  обслуживание и сопровождение сайтов и блогов, создание и содержание электронных адресных планов муниципальных образований, были предоставлены субсидии  на финансовое обеспечение выполнения муниципального задания по оказанию услуг МБУ «РИЦ», МБУ «ГИЦ» и МБУ «Центр правового обеспечения», прочих мероприятий, осуществляемых органами местного самоуправления.</w:t>
      </w:r>
    </w:p>
    <w:p w14:paraId="63A4F87C" w14:textId="77777777" w:rsidR="00332970" w:rsidRDefault="00332970" w:rsidP="00332970">
      <w:pPr>
        <w:pStyle w:val="ae"/>
        <w:ind w:right="-28" w:firstLine="567"/>
        <w:jc w:val="both"/>
        <w:rPr>
          <w:b/>
          <w:szCs w:val="24"/>
          <w:lang w:val="x-none"/>
        </w:rPr>
      </w:pPr>
      <w:r>
        <w:rPr>
          <w:color w:val="000000"/>
          <w:szCs w:val="24"/>
        </w:rPr>
        <w:t xml:space="preserve">                                                         </w:t>
      </w:r>
      <w:r>
        <w:rPr>
          <w:b/>
          <w:szCs w:val="24"/>
        </w:rPr>
        <w:t>НАЦИОНАЛЬНАЯ ОБОРОНА</w:t>
      </w:r>
    </w:p>
    <w:p w14:paraId="30EE143B" w14:textId="01EC5D81" w:rsidR="00332970" w:rsidRPr="00332970" w:rsidRDefault="00332970" w:rsidP="00332970">
      <w:pPr>
        <w:pStyle w:val="ae"/>
        <w:ind w:right="-28" w:firstLine="567"/>
        <w:jc w:val="both"/>
        <w:rPr>
          <w:b/>
          <w:sz w:val="24"/>
          <w:szCs w:val="24"/>
        </w:rPr>
      </w:pPr>
      <w:r w:rsidRPr="00332970">
        <w:rPr>
          <w:sz w:val="24"/>
          <w:szCs w:val="24"/>
        </w:rPr>
        <w:t xml:space="preserve">По данному разделу исполнение расходов за 2022 год составило 89,3 % к уточненному годовому плану (план – 7 346,1 тыс. рублей, исполнено – 6 557,1 тыс. </w:t>
      </w:r>
      <w:r w:rsidRPr="00332970">
        <w:rPr>
          <w:sz w:val="24"/>
          <w:szCs w:val="24"/>
        </w:rPr>
        <w:lastRenderedPageBreak/>
        <w:t>рублей). Средства были направлены на осуществление полномочий по первичному воинскому учету на территориях, где отсутствуют военные комиссариаты.</w:t>
      </w:r>
    </w:p>
    <w:p w14:paraId="44A5BEF9" w14:textId="77777777" w:rsidR="00332970" w:rsidRDefault="00332970" w:rsidP="00332970">
      <w:pPr>
        <w:pStyle w:val="ae"/>
        <w:ind w:right="-28" w:firstLine="567"/>
        <w:jc w:val="center"/>
        <w:rPr>
          <w:b/>
          <w:bCs/>
          <w:sz w:val="28"/>
          <w:szCs w:val="28"/>
        </w:rPr>
      </w:pPr>
      <w:r>
        <w:rPr>
          <w:b/>
          <w:bCs/>
          <w:szCs w:val="24"/>
        </w:rPr>
        <w:t>НАЦИОНАЛЬНАЯ БЕЗОПАСНОСТЬ И ПРАВООХРАНИТЕЛЬНАЯ ДЕЯТЕЛЬНОСТЬ</w:t>
      </w:r>
    </w:p>
    <w:p w14:paraId="75ECAEA5" w14:textId="15818C6E" w:rsidR="00332970" w:rsidRPr="00332970" w:rsidRDefault="00332970" w:rsidP="00332970">
      <w:pPr>
        <w:pStyle w:val="ae"/>
        <w:spacing w:after="0"/>
        <w:ind w:right="-28" w:firstLine="567"/>
        <w:jc w:val="both"/>
        <w:rPr>
          <w:sz w:val="24"/>
          <w:szCs w:val="24"/>
        </w:rPr>
      </w:pPr>
      <w:r w:rsidRPr="00332970">
        <w:rPr>
          <w:sz w:val="24"/>
          <w:szCs w:val="24"/>
        </w:rPr>
        <w:t xml:space="preserve"> По разделу национальная безопасность и правоохранительная деятельность освоение средств производится в рамках муниципальных программ и по непрограммной части бюджетов муниципальных образований. За 2022 год ассигнования исполнены на 95,4 % к годовому плану (план – 36 705,7 тыс. рублей, исполнено – 35 012,7 тыс. рублей).</w:t>
      </w:r>
    </w:p>
    <w:p w14:paraId="13F4F76A" w14:textId="77777777" w:rsidR="00332970" w:rsidRPr="00332970" w:rsidRDefault="00332970" w:rsidP="00332970">
      <w:pPr>
        <w:pStyle w:val="ae"/>
        <w:spacing w:after="0"/>
        <w:ind w:right="-28" w:firstLine="567"/>
        <w:jc w:val="both"/>
        <w:rPr>
          <w:sz w:val="24"/>
          <w:szCs w:val="24"/>
        </w:rPr>
      </w:pPr>
      <w:r w:rsidRPr="00332970">
        <w:rPr>
          <w:sz w:val="24"/>
          <w:szCs w:val="24"/>
        </w:rPr>
        <w:t xml:space="preserve"> В рамках муниципальных программ ассигнования использованы на 95,4 % к годовому плану (план – 36 469,6 тыс. рублей, исполнено – 34 776,6 тыс. рублей) и осуществлялось финансирование следующих расходов:</w:t>
      </w:r>
    </w:p>
    <w:p w14:paraId="37C46092" w14:textId="77777777" w:rsidR="00332970" w:rsidRPr="00332970" w:rsidRDefault="00332970" w:rsidP="00332970">
      <w:pPr>
        <w:pStyle w:val="ae"/>
        <w:spacing w:after="0"/>
        <w:ind w:right="-28" w:firstLine="567"/>
        <w:jc w:val="both"/>
        <w:rPr>
          <w:sz w:val="24"/>
          <w:szCs w:val="24"/>
        </w:rPr>
      </w:pPr>
      <w:r w:rsidRPr="00332970">
        <w:rPr>
          <w:sz w:val="24"/>
          <w:szCs w:val="24"/>
        </w:rPr>
        <w:t>- на подготовку населения и организаций к действиям в чрезвычайной ситуации в мирное и военное время расходы составили 3 512,0 тыс. рублей или 99,8% к годовому плану (план – 3 518,6 тыс. рублей);</w:t>
      </w:r>
    </w:p>
    <w:p w14:paraId="03B98A53" w14:textId="77777777" w:rsidR="00332970" w:rsidRPr="00332970" w:rsidRDefault="00332970" w:rsidP="00332970">
      <w:pPr>
        <w:pStyle w:val="ae"/>
        <w:spacing w:after="0"/>
        <w:ind w:right="-28" w:firstLine="567"/>
        <w:jc w:val="both"/>
        <w:rPr>
          <w:sz w:val="24"/>
          <w:szCs w:val="24"/>
        </w:rPr>
      </w:pPr>
      <w:r w:rsidRPr="00332970">
        <w:rPr>
          <w:sz w:val="24"/>
          <w:szCs w:val="24"/>
        </w:rPr>
        <w:t>-  на обеспечение безопасности на водных объектах расходы составили 1 818,8 тыс. рублей или 100% к годовому плану (план – 1 818,8 тыс. рублей);</w:t>
      </w:r>
    </w:p>
    <w:p w14:paraId="7FFC37FD" w14:textId="77777777" w:rsidR="00332970" w:rsidRPr="00332970" w:rsidRDefault="00332970" w:rsidP="00332970">
      <w:pPr>
        <w:pStyle w:val="ae"/>
        <w:spacing w:after="0"/>
        <w:ind w:right="-28" w:firstLine="567"/>
        <w:jc w:val="both"/>
        <w:rPr>
          <w:sz w:val="24"/>
          <w:szCs w:val="24"/>
        </w:rPr>
      </w:pPr>
      <w:r w:rsidRPr="00332970">
        <w:rPr>
          <w:sz w:val="24"/>
          <w:szCs w:val="24"/>
        </w:rPr>
        <w:t xml:space="preserve"> - предупреждение и ликвидацию последствий чрезвычайных ситуаций и стихийных бедствий природного и техногенного характера расходы составили 4 203,6 тыс. рублей или 75,6% к годовому плану (план – 5 558,1 тыс. рублей);</w:t>
      </w:r>
    </w:p>
    <w:p w14:paraId="09FCDAB3" w14:textId="77777777" w:rsidR="00332970" w:rsidRPr="00332970" w:rsidRDefault="00332970" w:rsidP="00332970">
      <w:pPr>
        <w:pStyle w:val="ae"/>
        <w:spacing w:after="0"/>
        <w:ind w:right="-28" w:firstLine="567"/>
        <w:jc w:val="both"/>
        <w:rPr>
          <w:sz w:val="24"/>
          <w:szCs w:val="24"/>
        </w:rPr>
      </w:pPr>
      <w:r w:rsidRPr="00332970">
        <w:rPr>
          <w:sz w:val="24"/>
          <w:szCs w:val="24"/>
        </w:rPr>
        <w:t>- на обеспечение первичных мер пожарной безопасности в границах населенных пунктов муниципальных образований расходы составили 6 937,5 тыс. рублей или 97,0% к годовому плану (план – 7 151,7 тыс. рублей) включая строительство пожарных резервуаров в сумме 1 717,0 тыс. рублей;</w:t>
      </w:r>
    </w:p>
    <w:p w14:paraId="445ECD2F" w14:textId="77777777" w:rsidR="00332970" w:rsidRPr="00332970" w:rsidRDefault="00332970" w:rsidP="00332970">
      <w:pPr>
        <w:pStyle w:val="ae"/>
        <w:spacing w:after="0"/>
        <w:ind w:right="-28" w:firstLine="567"/>
        <w:jc w:val="both"/>
        <w:rPr>
          <w:sz w:val="24"/>
          <w:szCs w:val="24"/>
        </w:rPr>
      </w:pPr>
      <w:r w:rsidRPr="00332970">
        <w:rPr>
          <w:sz w:val="24"/>
          <w:szCs w:val="24"/>
        </w:rPr>
        <w:t>- на мероприятия в сфере административных правоотношений расходы составили 63,4 тыс. рублей или 100% к годовому плану (план – 63,4 тыс. рублей);</w:t>
      </w:r>
    </w:p>
    <w:p w14:paraId="03F25AD8" w14:textId="77777777" w:rsidR="00332970" w:rsidRPr="00332970" w:rsidRDefault="00332970" w:rsidP="00332970">
      <w:pPr>
        <w:pStyle w:val="ae"/>
        <w:spacing w:after="0"/>
        <w:ind w:right="-28" w:firstLine="567"/>
        <w:jc w:val="both"/>
        <w:rPr>
          <w:color w:val="000000"/>
          <w:sz w:val="24"/>
          <w:szCs w:val="24"/>
        </w:rPr>
      </w:pPr>
      <w:r w:rsidRPr="00332970">
        <w:rPr>
          <w:sz w:val="24"/>
          <w:szCs w:val="24"/>
        </w:rPr>
        <w:t xml:space="preserve">- на мероприятия по </w:t>
      </w:r>
      <w:r w:rsidRPr="00332970">
        <w:rPr>
          <w:color w:val="000000"/>
          <w:sz w:val="24"/>
          <w:szCs w:val="24"/>
        </w:rPr>
        <w:t>профилактике терроризма и экстремизма, а также в минимизации и (или) ликвидации последствий проявления терроризма и экстремизма расходы составили 3 250,0 тыс. рублей или 98,4% к годовому плану (план – 3 303,7 тыс. рублей);</w:t>
      </w:r>
    </w:p>
    <w:p w14:paraId="0393D0FC" w14:textId="77777777" w:rsidR="00332970" w:rsidRPr="00332970" w:rsidRDefault="00332970" w:rsidP="00332970">
      <w:pPr>
        <w:pStyle w:val="ae"/>
        <w:spacing w:after="0"/>
        <w:ind w:right="-28" w:firstLine="567"/>
        <w:jc w:val="both"/>
        <w:rPr>
          <w:color w:val="000000"/>
          <w:sz w:val="24"/>
          <w:szCs w:val="24"/>
        </w:rPr>
      </w:pPr>
      <w:r w:rsidRPr="00332970">
        <w:rPr>
          <w:color w:val="000000"/>
          <w:sz w:val="24"/>
          <w:szCs w:val="24"/>
        </w:rPr>
        <w:t>- на мероприятия в сфере профилактики безнадзорности и правонарушений несовершеннолетних расходы составили 4 021,2 тыс. рублей или 100% к годовому плану (план – 4 021,2 тыс. рублей);</w:t>
      </w:r>
    </w:p>
    <w:p w14:paraId="58C51615" w14:textId="77777777" w:rsidR="00332970" w:rsidRPr="00332970" w:rsidRDefault="00332970" w:rsidP="00332970">
      <w:pPr>
        <w:pStyle w:val="ae"/>
        <w:spacing w:after="0"/>
        <w:ind w:right="-28" w:firstLine="567"/>
        <w:jc w:val="both"/>
        <w:rPr>
          <w:color w:val="000000"/>
          <w:sz w:val="24"/>
          <w:szCs w:val="24"/>
        </w:rPr>
      </w:pPr>
      <w:r w:rsidRPr="00332970">
        <w:rPr>
          <w:color w:val="000000"/>
          <w:sz w:val="24"/>
          <w:szCs w:val="24"/>
        </w:rPr>
        <w:t>- на мероприятия, связанные с обеспечением национальной безопасности и правоохранительной деятельности, создание условий для деятельности добровольных формирований населения по охране общественного порядка расходы составили 2 718,0 тыс. рублей или 97,7 % к годовому плану (план – 2 782,0 тыс. рублей);</w:t>
      </w:r>
    </w:p>
    <w:p w14:paraId="1BED08DC" w14:textId="77777777" w:rsidR="00332970" w:rsidRPr="00332970" w:rsidRDefault="00332970" w:rsidP="00332970">
      <w:pPr>
        <w:pStyle w:val="ae"/>
        <w:spacing w:after="0"/>
        <w:ind w:right="-28" w:firstLine="567"/>
        <w:jc w:val="both"/>
        <w:rPr>
          <w:sz w:val="24"/>
          <w:szCs w:val="24"/>
        </w:rPr>
      </w:pPr>
      <w:r w:rsidRPr="00332970">
        <w:rPr>
          <w:color w:val="000000"/>
          <w:sz w:val="24"/>
          <w:szCs w:val="24"/>
        </w:rPr>
        <w:t xml:space="preserve">- на содержание казенных учреждений - </w:t>
      </w:r>
      <w:r w:rsidRPr="00332970">
        <w:rPr>
          <w:sz w:val="24"/>
          <w:szCs w:val="24"/>
        </w:rPr>
        <w:t>МКУ "Единая дежурно-диспетчерская служба" расходы составили 8 252,1 тыс. рублей или 100% к годовому плану (план – 8 252,1 тыс. рублей).</w:t>
      </w:r>
    </w:p>
    <w:p w14:paraId="6F79A29B" w14:textId="7382CE55" w:rsidR="00332970" w:rsidRDefault="00332970" w:rsidP="00332970">
      <w:pPr>
        <w:pStyle w:val="ae"/>
        <w:spacing w:after="0"/>
        <w:ind w:right="-28" w:firstLine="567"/>
        <w:jc w:val="both"/>
        <w:rPr>
          <w:sz w:val="24"/>
          <w:szCs w:val="24"/>
        </w:rPr>
      </w:pPr>
      <w:r w:rsidRPr="00332970">
        <w:rPr>
          <w:sz w:val="24"/>
          <w:szCs w:val="24"/>
        </w:rPr>
        <w:t xml:space="preserve">По непрограммной части средства направлены на уплату  взносов и иных платежей, уплату сборов, штрафов и пени, а также оплату расходов по судебным актам в сумме 236,1 тыс. рублей или 100% к годовому плану.  </w:t>
      </w:r>
    </w:p>
    <w:p w14:paraId="7C3299E5" w14:textId="77777777" w:rsidR="007530F4" w:rsidRPr="00332970" w:rsidRDefault="007530F4" w:rsidP="00332970">
      <w:pPr>
        <w:pStyle w:val="ae"/>
        <w:spacing w:after="0"/>
        <w:ind w:right="-28" w:firstLine="567"/>
        <w:jc w:val="both"/>
        <w:rPr>
          <w:sz w:val="24"/>
          <w:szCs w:val="24"/>
        </w:rPr>
      </w:pPr>
    </w:p>
    <w:p w14:paraId="070B8DD8" w14:textId="77777777" w:rsidR="00332970" w:rsidRDefault="00332970" w:rsidP="00332970">
      <w:pPr>
        <w:pStyle w:val="ae"/>
        <w:ind w:right="-28" w:firstLine="567"/>
        <w:jc w:val="center"/>
        <w:rPr>
          <w:b/>
          <w:bCs/>
        </w:rPr>
      </w:pPr>
      <w:r>
        <w:rPr>
          <w:b/>
          <w:bCs/>
        </w:rPr>
        <w:t>НАЦИОНАЛЬНАЯ ЭКОНОМИКА</w:t>
      </w:r>
    </w:p>
    <w:p w14:paraId="6C74E0C4" w14:textId="3C46F2AF" w:rsidR="00332970" w:rsidRPr="00332970" w:rsidRDefault="00332970" w:rsidP="00332970">
      <w:pPr>
        <w:pStyle w:val="ae"/>
        <w:ind w:right="-28" w:firstLine="567"/>
        <w:jc w:val="both"/>
        <w:rPr>
          <w:sz w:val="24"/>
          <w:szCs w:val="24"/>
        </w:rPr>
      </w:pPr>
      <w:r w:rsidRPr="00332970">
        <w:rPr>
          <w:sz w:val="24"/>
          <w:szCs w:val="24"/>
        </w:rPr>
        <w:t xml:space="preserve"> Расходы на национальную экономику  выполнены на 90,6 % к уточненному годовому плану (план – 804 165,1 тыс. рублей, исполнено – 728 912,3  тыс. рублей), из них: </w:t>
      </w:r>
    </w:p>
    <w:p w14:paraId="52888414" w14:textId="77777777" w:rsidR="00332970" w:rsidRDefault="00332970" w:rsidP="00332970">
      <w:pPr>
        <w:pStyle w:val="a3"/>
        <w:ind w:right="-28"/>
        <w:jc w:val="center"/>
        <w:rPr>
          <w:b/>
          <w:sz w:val="22"/>
          <w:szCs w:val="22"/>
        </w:rPr>
      </w:pPr>
      <w:r>
        <w:rPr>
          <w:b/>
          <w:sz w:val="22"/>
          <w:szCs w:val="22"/>
        </w:rPr>
        <w:t>СЕЛЬСКОЕ ХОЗЯЙСТВО И</w:t>
      </w:r>
      <w:r>
        <w:rPr>
          <w:sz w:val="22"/>
          <w:szCs w:val="22"/>
        </w:rPr>
        <w:t xml:space="preserve"> </w:t>
      </w:r>
      <w:r>
        <w:rPr>
          <w:b/>
          <w:sz w:val="22"/>
          <w:szCs w:val="22"/>
        </w:rPr>
        <w:t>РЫБОЛОВСТВО</w:t>
      </w:r>
    </w:p>
    <w:p w14:paraId="5FA05477" w14:textId="77777777" w:rsidR="00332970" w:rsidRDefault="00332970" w:rsidP="00332970">
      <w:pPr>
        <w:pStyle w:val="a3"/>
        <w:ind w:right="-28"/>
      </w:pPr>
      <w:r>
        <w:t xml:space="preserve">Уточненным планом  по бюджету на 2022 год предусмотрены ассигнования в размере  </w:t>
      </w:r>
      <w:r>
        <w:rPr>
          <w:lang w:val="ru-RU"/>
        </w:rPr>
        <w:t>32 641,4</w:t>
      </w:r>
      <w:r>
        <w:t xml:space="preserve"> тыс. рублей. Исполнение за  </w:t>
      </w:r>
      <w:r>
        <w:rPr>
          <w:lang w:val="ru-RU"/>
        </w:rPr>
        <w:t>2022 год</w:t>
      </w:r>
      <w:r>
        <w:t xml:space="preserve"> составило   </w:t>
      </w:r>
      <w:r>
        <w:rPr>
          <w:lang w:val="ru-RU"/>
        </w:rPr>
        <w:t>32 638,1</w:t>
      </w:r>
      <w:r>
        <w:t xml:space="preserve">  тыс. рублей или </w:t>
      </w:r>
      <w:r>
        <w:rPr>
          <w:lang w:val="ru-RU"/>
        </w:rPr>
        <w:t>100</w:t>
      </w:r>
      <w:r>
        <w:t xml:space="preserve"> % к годовому плану.</w:t>
      </w:r>
      <w:r>
        <w:rPr>
          <w:lang w:val="ru-RU"/>
        </w:rPr>
        <w:t xml:space="preserve"> </w:t>
      </w:r>
      <w:r>
        <w:t xml:space="preserve">Поддержка развития сельскохозяйственного производства в </w:t>
      </w:r>
      <w:r>
        <w:lastRenderedPageBreak/>
        <w:t xml:space="preserve">Выборгском муниципальном районе в 2022 году осуществляется в рамках муниципальных программ </w:t>
      </w:r>
      <w:r>
        <w:rPr>
          <w:lang w:val="ru-RU"/>
        </w:rPr>
        <w:t xml:space="preserve">и по непрограммной части бюджетов </w:t>
      </w:r>
      <w:r>
        <w:t xml:space="preserve">муниципальных образований района. </w:t>
      </w:r>
    </w:p>
    <w:p w14:paraId="24D54F52" w14:textId="77777777" w:rsidR="00332970" w:rsidRDefault="00332970" w:rsidP="00332970">
      <w:pPr>
        <w:pStyle w:val="a3"/>
        <w:ind w:right="-28"/>
      </w:pPr>
    </w:p>
    <w:p w14:paraId="2650BA75" w14:textId="77777777" w:rsidR="00332970" w:rsidRPr="00332970" w:rsidRDefault="00332970" w:rsidP="00332970">
      <w:pPr>
        <w:pStyle w:val="1"/>
        <w:ind w:right="-28" w:firstLine="567"/>
        <w:jc w:val="center"/>
        <w:rPr>
          <w:b/>
          <w:bCs/>
          <w:szCs w:val="24"/>
        </w:rPr>
      </w:pPr>
      <w:r w:rsidRPr="00332970">
        <w:rPr>
          <w:b/>
          <w:bCs/>
          <w:szCs w:val="24"/>
        </w:rPr>
        <w:t xml:space="preserve">Исполнение расходов по отдельным мероприятиям поддержки </w:t>
      </w:r>
    </w:p>
    <w:p w14:paraId="020DE0CA" w14:textId="77777777" w:rsidR="00332970" w:rsidRPr="00332970" w:rsidRDefault="00332970" w:rsidP="00332970">
      <w:pPr>
        <w:ind w:right="-28" w:firstLine="567"/>
        <w:jc w:val="center"/>
        <w:rPr>
          <w:b/>
          <w:bCs/>
          <w:sz w:val="24"/>
          <w:szCs w:val="24"/>
        </w:rPr>
      </w:pPr>
      <w:r w:rsidRPr="00332970">
        <w:rPr>
          <w:b/>
          <w:bCs/>
          <w:sz w:val="24"/>
          <w:szCs w:val="24"/>
        </w:rPr>
        <w:t>сельского хозяйства</w:t>
      </w:r>
    </w:p>
    <w:p w14:paraId="69756764" w14:textId="77777777" w:rsidR="00332970" w:rsidRDefault="00332970" w:rsidP="00332970">
      <w:pPr>
        <w:ind w:right="-28" w:firstLine="567"/>
        <w:jc w:val="center"/>
        <w:rPr>
          <w:sz w:val="24"/>
          <w:szCs w:val="24"/>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1620"/>
        <w:gridCol w:w="1800"/>
        <w:gridCol w:w="1722"/>
      </w:tblGrid>
      <w:tr w:rsidR="00332970" w:rsidRPr="00332970" w14:paraId="3FCE8AA5" w14:textId="77777777" w:rsidTr="00332970">
        <w:tc>
          <w:tcPr>
            <w:tcW w:w="4077" w:type="dxa"/>
            <w:tcBorders>
              <w:top w:val="single" w:sz="4" w:space="0" w:color="auto"/>
              <w:left w:val="single" w:sz="4" w:space="0" w:color="auto"/>
              <w:bottom w:val="single" w:sz="4" w:space="0" w:color="auto"/>
              <w:right w:val="single" w:sz="4" w:space="0" w:color="auto"/>
            </w:tcBorders>
            <w:hideMark/>
          </w:tcPr>
          <w:p w14:paraId="580C6881" w14:textId="77777777" w:rsidR="00332970" w:rsidRPr="00332970" w:rsidRDefault="00332970">
            <w:pPr>
              <w:ind w:right="-28"/>
              <w:jc w:val="both"/>
            </w:pPr>
            <w:r w:rsidRPr="00332970">
              <w:t>Наименование    мероприятий</w:t>
            </w:r>
          </w:p>
        </w:tc>
        <w:tc>
          <w:tcPr>
            <w:tcW w:w="1620" w:type="dxa"/>
            <w:tcBorders>
              <w:top w:val="single" w:sz="4" w:space="0" w:color="auto"/>
              <w:left w:val="single" w:sz="4" w:space="0" w:color="auto"/>
              <w:bottom w:val="single" w:sz="4" w:space="0" w:color="auto"/>
              <w:right w:val="single" w:sz="4" w:space="0" w:color="auto"/>
            </w:tcBorders>
            <w:hideMark/>
          </w:tcPr>
          <w:p w14:paraId="6F121366" w14:textId="77777777" w:rsidR="00332970" w:rsidRPr="00332970" w:rsidRDefault="00332970">
            <w:pPr>
              <w:ind w:right="-28"/>
              <w:jc w:val="both"/>
            </w:pPr>
            <w:r w:rsidRPr="00332970">
              <w:t>Уточненный годовой план</w:t>
            </w:r>
          </w:p>
        </w:tc>
        <w:tc>
          <w:tcPr>
            <w:tcW w:w="1800" w:type="dxa"/>
            <w:tcBorders>
              <w:top w:val="single" w:sz="4" w:space="0" w:color="auto"/>
              <w:left w:val="single" w:sz="4" w:space="0" w:color="auto"/>
              <w:bottom w:val="single" w:sz="4" w:space="0" w:color="auto"/>
              <w:right w:val="single" w:sz="4" w:space="0" w:color="auto"/>
            </w:tcBorders>
            <w:hideMark/>
          </w:tcPr>
          <w:p w14:paraId="237F1788" w14:textId="77777777" w:rsidR="00332970" w:rsidRPr="00332970" w:rsidRDefault="00332970">
            <w:pPr>
              <w:ind w:right="-28"/>
              <w:jc w:val="both"/>
            </w:pPr>
            <w:r w:rsidRPr="00332970">
              <w:t>Исполнение</w:t>
            </w:r>
          </w:p>
        </w:tc>
        <w:tc>
          <w:tcPr>
            <w:tcW w:w="1722" w:type="dxa"/>
            <w:tcBorders>
              <w:top w:val="single" w:sz="4" w:space="0" w:color="auto"/>
              <w:left w:val="single" w:sz="4" w:space="0" w:color="auto"/>
              <w:bottom w:val="single" w:sz="4" w:space="0" w:color="auto"/>
              <w:right w:val="single" w:sz="4" w:space="0" w:color="auto"/>
            </w:tcBorders>
            <w:hideMark/>
          </w:tcPr>
          <w:p w14:paraId="5DB69066" w14:textId="77777777" w:rsidR="00332970" w:rsidRPr="00332970" w:rsidRDefault="00332970">
            <w:pPr>
              <w:ind w:right="-28"/>
              <w:jc w:val="both"/>
            </w:pPr>
            <w:r w:rsidRPr="00332970">
              <w:t>% исполнения</w:t>
            </w:r>
          </w:p>
        </w:tc>
      </w:tr>
      <w:tr w:rsidR="00332970" w:rsidRPr="00332970" w14:paraId="702C3CC2" w14:textId="77777777" w:rsidTr="00332970">
        <w:trPr>
          <w:trHeight w:val="1222"/>
        </w:trPr>
        <w:tc>
          <w:tcPr>
            <w:tcW w:w="4077" w:type="dxa"/>
            <w:tcBorders>
              <w:top w:val="single" w:sz="4" w:space="0" w:color="auto"/>
              <w:left w:val="single" w:sz="4" w:space="0" w:color="auto"/>
              <w:bottom w:val="single" w:sz="4" w:space="0" w:color="auto"/>
              <w:right w:val="single" w:sz="4" w:space="0" w:color="auto"/>
            </w:tcBorders>
            <w:hideMark/>
          </w:tcPr>
          <w:p w14:paraId="71A9C3DD" w14:textId="77777777" w:rsidR="00332970" w:rsidRPr="00332970" w:rsidRDefault="00332970">
            <w:pPr>
              <w:tabs>
                <w:tab w:val="left" w:pos="9214"/>
                <w:tab w:val="left" w:pos="10490"/>
              </w:tabs>
              <w:ind w:right="-28" w:firstLine="72"/>
            </w:pPr>
            <w:r w:rsidRPr="00332970">
              <w:t>Поддержка развития сельскохозяйственного производства в рамках муниципальных программ муниципальных образований всего</w:t>
            </w:r>
          </w:p>
          <w:p w14:paraId="18CBF304" w14:textId="77777777" w:rsidR="00332970" w:rsidRPr="00332970" w:rsidRDefault="00332970">
            <w:pPr>
              <w:tabs>
                <w:tab w:val="left" w:pos="9214"/>
                <w:tab w:val="left" w:pos="10490"/>
              </w:tabs>
              <w:ind w:right="-28"/>
            </w:pPr>
            <w:r w:rsidRPr="00332970">
              <w:t>в т.ч. средства областного бюджета</w:t>
            </w:r>
          </w:p>
        </w:tc>
        <w:tc>
          <w:tcPr>
            <w:tcW w:w="1620" w:type="dxa"/>
            <w:tcBorders>
              <w:top w:val="single" w:sz="4" w:space="0" w:color="auto"/>
              <w:left w:val="single" w:sz="4" w:space="0" w:color="auto"/>
              <w:bottom w:val="single" w:sz="4" w:space="0" w:color="auto"/>
              <w:right w:val="single" w:sz="4" w:space="0" w:color="auto"/>
            </w:tcBorders>
          </w:tcPr>
          <w:p w14:paraId="6336B27F" w14:textId="77777777" w:rsidR="00332970" w:rsidRPr="00332970" w:rsidRDefault="00332970">
            <w:pPr>
              <w:ind w:right="-28"/>
              <w:jc w:val="center"/>
            </w:pPr>
          </w:p>
          <w:p w14:paraId="446AAE5E" w14:textId="77777777" w:rsidR="00332970" w:rsidRPr="00332970" w:rsidRDefault="00332970">
            <w:pPr>
              <w:ind w:right="-28"/>
              <w:jc w:val="center"/>
            </w:pPr>
            <w:r w:rsidRPr="00332970">
              <w:t>25 495,7</w:t>
            </w:r>
          </w:p>
          <w:p w14:paraId="4BB02C22" w14:textId="77777777" w:rsidR="00332970" w:rsidRPr="00332970" w:rsidRDefault="00332970">
            <w:pPr>
              <w:ind w:right="-28"/>
              <w:jc w:val="center"/>
            </w:pPr>
          </w:p>
          <w:p w14:paraId="4099E1FA" w14:textId="77777777" w:rsidR="00332970" w:rsidRPr="00332970" w:rsidRDefault="00332970">
            <w:pPr>
              <w:ind w:right="-28"/>
              <w:jc w:val="center"/>
            </w:pPr>
            <w:r w:rsidRPr="00332970">
              <w:t>9 918,7</w:t>
            </w:r>
          </w:p>
        </w:tc>
        <w:tc>
          <w:tcPr>
            <w:tcW w:w="1800" w:type="dxa"/>
            <w:tcBorders>
              <w:top w:val="single" w:sz="4" w:space="0" w:color="auto"/>
              <w:left w:val="single" w:sz="4" w:space="0" w:color="auto"/>
              <w:bottom w:val="single" w:sz="4" w:space="0" w:color="auto"/>
              <w:right w:val="single" w:sz="4" w:space="0" w:color="auto"/>
            </w:tcBorders>
          </w:tcPr>
          <w:p w14:paraId="6A7F148D" w14:textId="77777777" w:rsidR="00332970" w:rsidRPr="00332970" w:rsidRDefault="00332970">
            <w:pPr>
              <w:ind w:right="-28"/>
              <w:jc w:val="center"/>
            </w:pPr>
          </w:p>
          <w:p w14:paraId="2844522C" w14:textId="77777777" w:rsidR="00332970" w:rsidRPr="00332970" w:rsidRDefault="00332970">
            <w:pPr>
              <w:ind w:right="-28"/>
              <w:jc w:val="center"/>
            </w:pPr>
            <w:r w:rsidRPr="00332970">
              <w:t>24 494,9</w:t>
            </w:r>
          </w:p>
          <w:p w14:paraId="60111981" w14:textId="77777777" w:rsidR="00332970" w:rsidRPr="00332970" w:rsidRDefault="00332970">
            <w:pPr>
              <w:ind w:right="-28"/>
              <w:jc w:val="center"/>
            </w:pPr>
          </w:p>
          <w:p w14:paraId="0B0C5A8F" w14:textId="77777777" w:rsidR="00332970" w:rsidRPr="00332970" w:rsidRDefault="00332970">
            <w:pPr>
              <w:ind w:right="-28"/>
              <w:jc w:val="center"/>
            </w:pPr>
            <w:r w:rsidRPr="00332970">
              <w:t>9 917,9</w:t>
            </w:r>
          </w:p>
        </w:tc>
        <w:tc>
          <w:tcPr>
            <w:tcW w:w="1722" w:type="dxa"/>
            <w:tcBorders>
              <w:top w:val="single" w:sz="4" w:space="0" w:color="auto"/>
              <w:left w:val="single" w:sz="4" w:space="0" w:color="auto"/>
              <w:bottom w:val="single" w:sz="4" w:space="0" w:color="auto"/>
              <w:right w:val="single" w:sz="4" w:space="0" w:color="auto"/>
            </w:tcBorders>
          </w:tcPr>
          <w:p w14:paraId="73FADA9D" w14:textId="77777777" w:rsidR="00332970" w:rsidRPr="00332970" w:rsidRDefault="00332970">
            <w:pPr>
              <w:ind w:right="-28"/>
              <w:jc w:val="center"/>
            </w:pPr>
          </w:p>
          <w:p w14:paraId="79A1C1DA" w14:textId="77777777" w:rsidR="00332970" w:rsidRPr="00332970" w:rsidRDefault="00332970">
            <w:pPr>
              <w:ind w:right="-28"/>
              <w:jc w:val="center"/>
            </w:pPr>
            <w:r w:rsidRPr="00332970">
              <w:t>100</w:t>
            </w:r>
          </w:p>
          <w:p w14:paraId="4D96BC1C" w14:textId="77777777" w:rsidR="00332970" w:rsidRPr="00332970" w:rsidRDefault="00332970">
            <w:pPr>
              <w:ind w:right="-28"/>
              <w:jc w:val="center"/>
            </w:pPr>
          </w:p>
          <w:p w14:paraId="2ABB5803" w14:textId="77777777" w:rsidR="00332970" w:rsidRPr="00332970" w:rsidRDefault="00332970">
            <w:pPr>
              <w:ind w:right="-28"/>
              <w:jc w:val="center"/>
            </w:pPr>
            <w:r w:rsidRPr="00332970">
              <w:t>100</w:t>
            </w:r>
          </w:p>
        </w:tc>
      </w:tr>
      <w:tr w:rsidR="00332970" w:rsidRPr="00332970" w14:paraId="2E0D71E8" w14:textId="77777777" w:rsidTr="00332970">
        <w:tc>
          <w:tcPr>
            <w:tcW w:w="4077" w:type="dxa"/>
            <w:tcBorders>
              <w:top w:val="single" w:sz="4" w:space="0" w:color="auto"/>
              <w:left w:val="single" w:sz="4" w:space="0" w:color="auto"/>
              <w:bottom w:val="single" w:sz="4" w:space="0" w:color="auto"/>
              <w:right w:val="single" w:sz="4" w:space="0" w:color="auto"/>
            </w:tcBorders>
            <w:hideMark/>
          </w:tcPr>
          <w:p w14:paraId="6C23DE3A" w14:textId="77777777" w:rsidR="00332970" w:rsidRPr="00332970" w:rsidRDefault="00332970">
            <w:pPr>
              <w:ind w:right="-28"/>
              <w:jc w:val="both"/>
            </w:pPr>
            <w:r w:rsidRPr="00332970">
              <w:t xml:space="preserve"> МКУ «Дирекция по координации, консультированию и бюджетной поддержке агропромышленного комплекса»</w:t>
            </w:r>
          </w:p>
        </w:tc>
        <w:tc>
          <w:tcPr>
            <w:tcW w:w="1620" w:type="dxa"/>
            <w:tcBorders>
              <w:top w:val="single" w:sz="4" w:space="0" w:color="auto"/>
              <w:left w:val="single" w:sz="4" w:space="0" w:color="auto"/>
              <w:bottom w:val="single" w:sz="4" w:space="0" w:color="auto"/>
              <w:right w:val="single" w:sz="4" w:space="0" w:color="auto"/>
            </w:tcBorders>
          </w:tcPr>
          <w:p w14:paraId="37114BBC" w14:textId="77777777" w:rsidR="00332970" w:rsidRPr="00332970" w:rsidRDefault="00332970">
            <w:pPr>
              <w:ind w:right="-28"/>
              <w:jc w:val="center"/>
            </w:pPr>
          </w:p>
          <w:p w14:paraId="2D933E18" w14:textId="77777777" w:rsidR="00332970" w:rsidRPr="00332970" w:rsidRDefault="00332970">
            <w:pPr>
              <w:ind w:right="-28"/>
              <w:jc w:val="center"/>
            </w:pPr>
          </w:p>
          <w:p w14:paraId="04C1ED8C" w14:textId="77777777" w:rsidR="00332970" w:rsidRPr="00332970" w:rsidRDefault="00332970">
            <w:pPr>
              <w:ind w:right="-28"/>
              <w:jc w:val="center"/>
            </w:pPr>
            <w:r w:rsidRPr="00332970">
              <w:t>7 145,7</w:t>
            </w:r>
          </w:p>
        </w:tc>
        <w:tc>
          <w:tcPr>
            <w:tcW w:w="1800" w:type="dxa"/>
            <w:tcBorders>
              <w:top w:val="single" w:sz="4" w:space="0" w:color="auto"/>
              <w:left w:val="single" w:sz="4" w:space="0" w:color="auto"/>
              <w:bottom w:val="single" w:sz="4" w:space="0" w:color="auto"/>
              <w:right w:val="single" w:sz="4" w:space="0" w:color="auto"/>
            </w:tcBorders>
          </w:tcPr>
          <w:p w14:paraId="1EC2CAA2" w14:textId="77777777" w:rsidR="00332970" w:rsidRPr="00332970" w:rsidRDefault="00332970">
            <w:pPr>
              <w:ind w:right="-28"/>
              <w:jc w:val="center"/>
            </w:pPr>
          </w:p>
          <w:p w14:paraId="31E47A3A" w14:textId="77777777" w:rsidR="00332970" w:rsidRPr="00332970" w:rsidRDefault="00332970">
            <w:pPr>
              <w:ind w:right="-28"/>
              <w:jc w:val="center"/>
            </w:pPr>
          </w:p>
          <w:p w14:paraId="2531C097" w14:textId="77777777" w:rsidR="00332970" w:rsidRPr="00332970" w:rsidRDefault="00332970">
            <w:pPr>
              <w:ind w:right="-28"/>
              <w:jc w:val="center"/>
            </w:pPr>
            <w:r w:rsidRPr="00332970">
              <w:t>7 143,2</w:t>
            </w:r>
          </w:p>
        </w:tc>
        <w:tc>
          <w:tcPr>
            <w:tcW w:w="1722" w:type="dxa"/>
            <w:tcBorders>
              <w:top w:val="single" w:sz="4" w:space="0" w:color="auto"/>
              <w:left w:val="single" w:sz="4" w:space="0" w:color="auto"/>
              <w:bottom w:val="single" w:sz="4" w:space="0" w:color="auto"/>
              <w:right w:val="single" w:sz="4" w:space="0" w:color="auto"/>
            </w:tcBorders>
          </w:tcPr>
          <w:p w14:paraId="00B61935" w14:textId="77777777" w:rsidR="00332970" w:rsidRPr="00332970" w:rsidRDefault="00332970">
            <w:pPr>
              <w:ind w:right="-28"/>
              <w:jc w:val="center"/>
            </w:pPr>
          </w:p>
          <w:p w14:paraId="64F1AA25" w14:textId="77777777" w:rsidR="00332970" w:rsidRPr="00332970" w:rsidRDefault="00332970">
            <w:pPr>
              <w:ind w:right="-28"/>
              <w:jc w:val="center"/>
            </w:pPr>
          </w:p>
          <w:p w14:paraId="26192782" w14:textId="77777777" w:rsidR="00332970" w:rsidRPr="00332970" w:rsidRDefault="00332970">
            <w:pPr>
              <w:ind w:right="-28"/>
              <w:jc w:val="center"/>
            </w:pPr>
            <w:r w:rsidRPr="00332970">
              <w:t>100</w:t>
            </w:r>
          </w:p>
        </w:tc>
      </w:tr>
      <w:tr w:rsidR="00332970" w:rsidRPr="00332970" w14:paraId="52F97B4C" w14:textId="77777777" w:rsidTr="00332970">
        <w:tc>
          <w:tcPr>
            <w:tcW w:w="4077" w:type="dxa"/>
            <w:tcBorders>
              <w:top w:val="single" w:sz="4" w:space="0" w:color="auto"/>
              <w:left w:val="single" w:sz="4" w:space="0" w:color="auto"/>
              <w:bottom w:val="single" w:sz="4" w:space="0" w:color="auto"/>
              <w:right w:val="single" w:sz="4" w:space="0" w:color="auto"/>
            </w:tcBorders>
            <w:hideMark/>
          </w:tcPr>
          <w:p w14:paraId="54D7964A" w14:textId="77777777" w:rsidR="00332970" w:rsidRPr="00332970" w:rsidRDefault="00332970">
            <w:pPr>
              <w:ind w:right="-28"/>
              <w:jc w:val="both"/>
            </w:pPr>
            <w:r w:rsidRPr="00332970">
              <w:rPr>
                <w:b/>
              </w:rPr>
              <w:t xml:space="preserve">                  ИТОГО:</w:t>
            </w:r>
          </w:p>
        </w:tc>
        <w:tc>
          <w:tcPr>
            <w:tcW w:w="1620" w:type="dxa"/>
            <w:tcBorders>
              <w:top w:val="single" w:sz="4" w:space="0" w:color="auto"/>
              <w:left w:val="single" w:sz="4" w:space="0" w:color="auto"/>
              <w:bottom w:val="single" w:sz="4" w:space="0" w:color="auto"/>
              <w:right w:val="single" w:sz="4" w:space="0" w:color="auto"/>
            </w:tcBorders>
            <w:hideMark/>
          </w:tcPr>
          <w:p w14:paraId="6DAD79E2" w14:textId="77777777" w:rsidR="00332970" w:rsidRPr="00332970" w:rsidRDefault="00332970">
            <w:pPr>
              <w:ind w:right="-28"/>
              <w:jc w:val="center"/>
            </w:pPr>
            <w:r w:rsidRPr="00332970">
              <w:t>32 641,4</w:t>
            </w:r>
          </w:p>
        </w:tc>
        <w:tc>
          <w:tcPr>
            <w:tcW w:w="1800" w:type="dxa"/>
            <w:tcBorders>
              <w:top w:val="single" w:sz="4" w:space="0" w:color="auto"/>
              <w:left w:val="single" w:sz="4" w:space="0" w:color="auto"/>
              <w:bottom w:val="single" w:sz="4" w:space="0" w:color="auto"/>
              <w:right w:val="single" w:sz="4" w:space="0" w:color="auto"/>
            </w:tcBorders>
            <w:hideMark/>
          </w:tcPr>
          <w:p w14:paraId="3329CD9C" w14:textId="77777777" w:rsidR="00332970" w:rsidRPr="00332970" w:rsidRDefault="00332970">
            <w:pPr>
              <w:ind w:right="-28"/>
              <w:jc w:val="center"/>
            </w:pPr>
            <w:r w:rsidRPr="00332970">
              <w:t>32 638,1</w:t>
            </w:r>
          </w:p>
        </w:tc>
        <w:tc>
          <w:tcPr>
            <w:tcW w:w="1722" w:type="dxa"/>
            <w:tcBorders>
              <w:top w:val="single" w:sz="4" w:space="0" w:color="auto"/>
              <w:left w:val="single" w:sz="4" w:space="0" w:color="auto"/>
              <w:bottom w:val="single" w:sz="4" w:space="0" w:color="auto"/>
              <w:right w:val="single" w:sz="4" w:space="0" w:color="auto"/>
            </w:tcBorders>
            <w:hideMark/>
          </w:tcPr>
          <w:p w14:paraId="65C1B2E9" w14:textId="77777777" w:rsidR="00332970" w:rsidRPr="00332970" w:rsidRDefault="00332970">
            <w:pPr>
              <w:ind w:right="-28"/>
              <w:jc w:val="center"/>
            </w:pPr>
            <w:r w:rsidRPr="00332970">
              <w:t>100</w:t>
            </w:r>
          </w:p>
        </w:tc>
      </w:tr>
    </w:tbl>
    <w:p w14:paraId="47FBE69B" w14:textId="77777777" w:rsidR="00332970" w:rsidRDefault="00332970" w:rsidP="00332970">
      <w:pPr>
        <w:ind w:right="-28" w:firstLine="567"/>
        <w:jc w:val="center"/>
        <w:rPr>
          <w:sz w:val="24"/>
          <w:szCs w:val="24"/>
        </w:rPr>
      </w:pPr>
    </w:p>
    <w:p w14:paraId="678AD6B1" w14:textId="77777777" w:rsidR="00332970" w:rsidRDefault="00332970" w:rsidP="00332970">
      <w:pPr>
        <w:ind w:right="-28" w:firstLine="567"/>
        <w:jc w:val="both"/>
        <w:rPr>
          <w:sz w:val="24"/>
          <w:szCs w:val="24"/>
        </w:rPr>
      </w:pPr>
      <w:r>
        <w:rPr>
          <w:sz w:val="24"/>
          <w:szCs w:val="24"/>
        </w:rPr>
        <w:t>Средства были направлены на:</w:t>
      </w:r>
    </w:p>
    <w:p w14:paraId="545B4208" w14:textId="77777777" w:rsidR="00332970" w:rsidRDefault="00332970" w:rsidP="00332970">
      <w:pPr>
        <w:ind w:right="-28" w:firstLine="567"/>
        <w:jc w:val="both"/>
        <w:rPr>
          <w:sz w:val="24"/>
          <w:szCs w:val="24"/>
        </w:rPr>
      </w:pPr>
      <w:r>
        <w:rPr>
          <w:sz w:val="24"/>
          <w:szCs w:val="24"/>
        </w:rPr>
        <w:t>- содержание МКУ «Дирекция по координации, консультированию и бюджетной поддержке агропромышленного комплекса» в сумме 6 063,2 тыс. рублей;</w:t>
      </w:r>
    </w:p>
    <w:p w14:paraId="4C00FECD" w14:textId="77777777" w:rsidR="00332970" w:rsidRDefault="00332970" w:rsidP="00332970">
      <w:pPr>
        <w:ind w:right="-28" w:firstLine="567"/>
        <w:jc w:val="both"/>
        <w:rPr>
          <w:sz w:val="24"/>
          <w:szCs w:val="24"/>
        </w:rPr>
      </w:pPr>
      <w:r>
        <w:rPr>
          <w:sz w:val="24"/>
          <w:szCs w:val="24"/>
        </w:rPr>
        <w:t>- поддержку стабилизации и развития отраслей в сумме 13 346,1 тыс. рублей;</w:t>
      </w:r>
    </w:p>
    <w:p w14:paraId="5D3BECC4" w14:textId="77777777" w:rsidR="00332970" w:rsidRDefault="00332970" w:rsidP="00332970">
      <w:pPr>
        <w:ind w:right="-28" w:firstLine="567"/>
        <w:jc w:val="both"/>
        <w:rPr>
          <w:sz w:val="24"/>
          <w:szCs w:val="24"/>
        </w:rPr>
      </w:pPr>
      <w:r>
        <w:rPr>
          <w:sz w:val="24"/>
          <w:szCs w:val="24"/>
        </w:rPr>
        <w:t>- поддержку малых форм хозяйствования в сумме 1 309,4 тыс. рублей;</w:t>
      </w:r>
    </w:p>
    <w:p w14:paraId="5EF7036D" w14:textId="77777777" w:rsidR="00332970" w:rsidRDefault="00332970" w:rsidP="00332970">
      <w:pPr>
        <w:ind w:right="-28" w:firstLine="567"/>
        <w:jc w:val="both"/>
        <w:rPr>
          <w:sz w:val="24"/>
          <w:szCs w:val="24"/>
        </w:rPr>
      </w:pPr>
      <w:r>
        <w:rPr>
          <w:sz w:val="24"/>
          <w:szCs w:val="24"/>
        </w:rPr>
        <w:t>- поддержку плодородия земель сельскохозяйственного назначения в сумме 921,5 тыс. рублей;</w:t>
      </w:r>
    </w:p>
    <w:p w14:paraId="454B5FD6" w14:textId="77777777" w:rsidR="00332970" w:rsidRDefault="00332970" w:rsidP="00332970">
      <w:pPr>
        <w:ind w:right="-28" w:firstLine="567"/>
        <w:jc w:val="both"/>
        <w:rPr>
          <w:sz w:val="24"/>
          <w:szCs w:val="24"/>
        </w:rPr>
      </w:pPr>
      <w:r>
        <w:rPr>
          <w:sz w:val="24"/>
          <w:szCs w:val="24"/>
        </w:rPr>
        <w:t>- осуществление деятельности по поддержке сельскохозяйственного производства в сумме 7 176,0 тыс. рублей;</w:t>
      </w:r>
    </w:p>
    <w:p w14:paraId="77A87C84" w14:textId="77777777" w:rsidR="00332970" w:rsidRDefault="00332970" w:rsidP="00332970">
      <w:pPr>
        <w:ind w:right="-28" w:firstLine="567"/>
        <w:jc w:val="both"/>
        <w:rPr>
          <w:sz w:val="24"/>
          <w:szCs w:val="24"/>
        </w:rPr>
      </w:pPr>
      <w:r>
        <w:rPr>
          <w:sz w:val="24"/>
          <w:szCs w:val="24"/>
        </w:rPr>
        <w:t xml:space="preserve">- мероприятия в области сельского хозяйства в сумме 1 080,0 тыс. рублей, в т.ч. проведение семинара с участниками конкурса крестьянских (фермерских) хозяйств в Ленинградской области, проведение районного конкурса операторов машинного доения коров, организацию участия делегации Выборгского на выставке "Агрорусь-2022. </w:t>
      </w:r>
    </w:p>
    <w:p w14:paraId="15BDC3C0" w14:textId="77777777" w:rsidR="00332970" w:rsidRDefault="00332970" w:rsidP="00332970">
      <w:pPr>
        <w:tabs>
          <w:tab w:val="left" w:pos="9214"/>
          <w:tab w:val="left" w:pos="10490"/>
        </w:tabs>
        <w:ind w:right="-28" w:firstLine="567"/>
        <w:jc w:val="both"/>
        <w:rPr>
          <w:sz w:val="24"/>
          <w:szCs w:val="24"/>
        </w:rPr>
      </w:pPr>
      <w:r>
        <w:rPr>
          <w:sz w:val="24"/>
          <w:szCs w:val="24"/>
        </w:rPr>
        <w:t>По непрограммной части средства были направлены на осуществление деятельности в сфере обращения с животными без владельцев на территории Ленинградской области в сумме 2 741,9 тыс. рублей или 100% к годовому плану (план – 2 742,7 тыс. рублей).</w:t>
      </w:r>
    </w:p>
    <w:p w14:paraId="2C0B5087" w14:textId="77777777" w:rsidR="00332970" w:rsidRDefault="00332970" w:rsidP="00332970">
      <w:pPr>
        <w:tabs>
          <w:tab w:val="left" w:pos="9214"/>
          <w:tab w:val="left" w:pos="10490"/>
        </w:tabs>
        <w:ind w:right="-28" w:firstLine="567"/>
        <w:jc w:val="both"/>
        <w:rPr>
          <w:sz w:val="24"/>
          <w:szCs w:val="24"/>
        </w:rPr>
      </w:pPr>
    </w:p>
    <w:p w14:paraId="491D123A" w14:textId="77777777" w:rsidR="00332970" w:rsidRDefault="00332970" w:rsidP="00332970">
      <w:pPr>
        <w:pStyle w:val="ae"/>
        <w:ind w:right="-28" w:firstLine="567"/>
        <w:jc w:val="center"/>
        <w:rPr>
          <w:b/>
          <w:sz w:val="22"/>
          <w:szCs w:val="22"/>
        </w:rPr>
      </w:pPr>
      <w:r>
        <w:rPr>
          <w:b/>
          <w:sz w:val="22"/>
          <w:szCs w:val="22"/>
        </w:rPr>
        <w:t>ТРАНСПОРТ</w:t>
      </w:r>
    </w:p>
    <w:p w14:paraId="6E125D8B" w14:textId="77777777" w:rsidR="00332970" w:rsidRPr="00332970" w:rsidRDefault="00332970" w:rsidP="00332970">
      <w:pPr>
        <w:pStyle w:val="ae"/>
        <w:spacing w:after="0"/>
        <w:ind w:right="-28" w:firstLine="567"/>
        <w:jc w:val="both"/>
        <w:rPr>
          <w:sz w:val="24"/>
          <w:szCs w:val="24"/>
        </w:rPr>
      </w:pPr>
      <w:r w:rsidRPr="00332970">
        <w:rPr>
          <w:sz w:val="24"/>
          <w:szCs w:val="24"/>
        </w:rPr>
        <w:t>Уточненным планом по бюджету на 2022 год по отрасли предусмотрены ассигнования в размере    103 039,6  тыс. рублей,  фактическое исполнение составило 93 243,1  тыс. рублей или 90,5 % к годовому плану. Средства были направлены, в том числе:</w:t>
      </w:r>
    </w:p>
    <w:p w14:paraId="55C4DE66" w14:textId="77777777" w:rsidR="00332970" w:rsidRPr="00332970" w:rsidRDefault="00332970" w:rsidP="00332970">
      <w:pPr>
        <w:pStyle w:val="ae"/>
        <w:spacing w:after="0"/>
        <w:ind w:right="-28" w:firstLine="567"/>
        <w:jc w:val="both"/>
        <w:rPr>
          <w:sz w:val="24"/>
          <w:szCs w:val="24"/>
        </w:rPr>
      </w:pPr>
      <w:r w:rsidRPr="00332970">
        <w:rPr>
          <w:sz w:val="24"/>
          <w:szCs w:val="24"/>
        </w:rPr>
        <w:t>-  на предоставление субсидии в целях возмещения недополученных доходов, в связи с предоставлением бесплатного проезда отдельным категориям обучающихся в общеобразовательных учреждениях на территории МО "Выборгский район" в автомобильном транспорте общего пользования в сумме 4 371,6 тыс. рублей или 62,5 % к годовому плану (план -7 000,0 тыс. рублей);</w:t>
      </w:r>
    </w:p>
    <w:p w14:paraId="7C94DE65" w14:textId="77777777" w:rsidR="00332970" w:rsidRPr="00332970" w:rsidRDefault="00332970" w:rsidP="00332970">
      <w:pPr>
        <w:pStyle w:val="ae"/>
        <w:spacing w:after="0"/>
        <w:ind w:right="-28" w:firstLine="567"/>
        <w:jc w:val="both"/>
        <w:rPr>
          <w:sz w:val="24"/>
          <w:szCs w:val="24"/>
        </w:rPr>
      </w:pPr>
      <w:r w:rsidRPr="00332970">
        <w:rPr>
          <w:sz w:val="24"/>
          <w:szCs w:val="24"/>
        </w:rPr>
        <w:t>- на предоставление субсидии в целях возмещения недополученных доходов, в связи с предоставлением льготного проезда отдельным категориям обучающихся в общеобразовательных учреждениях города Выборга в автомобильном транспорте общего пользования в сумме 1 492,3 тыс. рублей или 29,9% к годовому плану (план – 5 000,0 тыс. рублей);</w:t>
      </w:r>
    </w:p>
    <w:p w14:paraId="7624C5BE" w14:textId="77777777" w:rsidR="00332970" w:rsidRPr="00332970" w:rsidRDefault="00332970" w:rsidP="00332970">
      <w:pPr>
        <w:pStyle w:val="ae"/>
        <w:spacing w:after="0"/>
        <w:ind w:right="-28" w:firstLine="567"/>
        <w:jc w:val="both"/>
        <w:rPr>
          <w:sz w:val="24"/>
          <w:szCs w:val="24"/>
        </w:rPr>
      </w:pPr>
      <w:r w:rsidRPr="00332970">
        <w:rPr>
          <w:sz w:val="24"/>
          <w:szCs w:val="24"/>
        </w:rPr>
        <w:lastRenderedPageBreak/>
        <w:t>- на организацию транспортного обслуживания населения  в границах муниципальных образований и мероприятия в области автомобильного транспорта МО «Советское городское поселения», МО "Приморское городское поселение", МО "Светогорское городское поселение", МО "Город Выборг", МО "Выборгский район", МО "Каменногорское городское поселение" и МО "Рощинское городское поселение" в сумме 80 309,9 тыс. рублей или исполнение составило 95,6 % к годовому плану (план – 83 970,3 тыс. рублей);</w:t>
      </w:r>
    </w:p>
    <w:p w14:paraId="7BC3105E" w14:textId="77777777" w:rsidR="00332970" w:rsidRPr="00332970" w:rsidRDefault="00332970" w:rsidP="00332970">
      <w:pPr>
        <w:pStyle w:val="ae"/>
        <w:spacing w:after="0"/>
        <w:ind w:right="-28" w:firstLine="567"/>
        <w:jc w:val="both"/>
        <w:rPr>
          <w:sz w:val="24"/>
          <w:szCs w:val="24"/>
        </w:rPr>
      </w:pPr>
      <w:r w:rsidRPr="00332970">
        <w:rPr>
          <w:sz w:val="24"/>
          <w:szCs w:val="24"/>
        </w:rPr>
        <w:t>- на оплату расходов по судебным актам в сумме 7 069,3 тыс. рублей.</w:t>
      </w:r>
    </w:p>
    <w:p w14:paraId="0557DA37" w14:textId="77777777" w:rsidR="00332970" w:rsidRDefault="00332970" w:rsidP="00332970">
      <w:pPr>
        <w:pStyle w:val="ae"/>
        <w:ind w:right="-28" w:firstLine="567"/>
        <w:jc w:val="both"/>
      </w:pPr>
    </w:p>
    <w:p w14:paraId="165B3165" w14:textId="77777777" w:rsidR="00332970" w:rsidRDefault="00332970" w:rsidP="00332970">
      <w:pPr>
        <w:ind w:right="-28" w:firstLine="567"/>
        <w:jc w:val="center"/>
        <w:rPr>
          <w:b/>
          <w:sz w:val="22"/>
          <w:szCs w:val="22"/>
        </w:rPr>
      </w:pPr>
      <w:r>
        <w:rPr>
          <w:b/>
          <w:sz w:val="22"/>
          <w:szCs w:val="22"/>
        </w:rPr>
        <w:t>ДОРОЖНОЕ ХОЗЯЙСТВО (ДОРОЖНЫЕ ФОНДЫ)</w:t>
      </w:r>
    </w:p>
    <w:p w14:paraId="4382B91F" w14:textId="77777777" w:rsidR="00332970" w:rsidRDefault="00332970" w:rsidP="00332970">
      <w:pPr>
        <w:ind w:right="-28" w:firstLine="567"/>
        <w:jc w:val="both"/>
        <w:rPr>
          <w:sz w:val="24"/>
          <w:szCs w:val="24"/>
        </w:rPr>
      </w:pPr>
    </w:p>
    <w:p w14:paraId="0904B467" w14:textId="77777777" w:rsidR="00332970" w:rsidRDefault="00332970" w:rsidP="00332970">
      <w:pPr>
        <w:ind w:right="-28" w:firstLine="567"/>
        <w:jc w:val="both"/>
        <w:rPr>
          <w:sz w:val="24"/>
          <w:szCs w:val="24"/>
        </w:rPr>
      </w:pPr>
      <w:r>
        <w:rPr>
          <w:sz w:val="24"/>
          <w:szCs w:val="24"/>
        </w:rPr>
        <w:t>Уточненным планом по бюджету на 2022 год предусмотрено 650 087,2 тыс. рублей. Исполнение за 2022 год составило 584 673,1 тыс. рублей или 89,9 % от годового плана.</w:t>
      </w:r>
    </w:p>
    <w:p w14:paraId="14899A9A" w14:textId="77777777" w:rsidR="00332970" w:rsidRDefault="00332970" w:rsidP="00332970">
      <w:pPr>
        <w:pStyle w:val="1"/>
        <w:ind w:right="-28" w:firstLine="567"/>
        <w:jc w:val="both"/>
        <w:rPr>
          <w:szCs w:val="24"/>
        </w:rPr>
      </w:pPr>
      <w:r>
        <w:rPr>
          <w:szCs w:val="24"/>
          <w:lang w:val="ru-RU"/>
        </w:rPr>
        <w:t>В</w:t>
      </w:r>
      <w:r>
        <w:rPr>
          <w:szCs w:val="24"/>
        </w:rPr>
        <w:t xml:space="preserve"> рамках муниципальных программ </w:t>
      </w:r>
      <w:r>
        <w:rPr>
          <w:szCs w:val="24"/>
          <w:lang w:val="ru-RU"/>
        </w:rPr>
        <w:t xml:space="preserve">исполнение мероприятий по </w:t>
      </w:r>
      <w:r>
        <w:rPr>
          <w:szCs w:val="24"/>
        </w:rPr>
        <w:t>поддер</w:t>
      </w:r>
      <w:r>
        <w:rPr>
          <w:szCs w:val="24"/>
          <w:lang w:val="ru-RU"/>
        </w:rPr>
        <w:t>жке</w:t>
      </w:r>
      <w:r>
        <w:rPr>
          <w:szCs w:val="24"/>
        </w:rPr>
        <w:t xml:space="preserve"> дорожного хозяйства муниципальных образований района</w:t>
      </w:r>
      <w:r>
        <w:rPr>
          <w:szCs w:val="24"/>
          <w:lang w:val="ru-RU"/>
        </w:rPr>
        <w:t xml:space="preserve"> составило – 583 901,8 тыс. рублей или 89,9 % к годовому плану (план – 649 315,9 тыс. рублей)</w:t>
      </w:r>
      <w:r>
        <w:rPr>
          <w:szCs w:val="24"/>
        </w:rPr>
        <w:t>.</w:t>
      </w:r>
    </w:p>
    <w:p w14:paraId="7DFCCED9" w14:textId="77777777" w:rsidR="00332970" w:rsidRDefault="00332970" w:rsidP="00332970">
      <w:pPr>
        <w:ind w:right="-28" w:firstLine="567"/>
        <w:jc w:val="both"/>
        <w:rPr>
          <w:sz w:val="24"/>
          <w:szCs w:val="24"/>
        </w:rPr>
      </w:pPr>
      <w:r>
        <w:rPr>
          <w:sz w:val="24"/>
          <w:szCs w:val="24"/>
        </w:rPr>
        <w:t>Средства дорожных фондов были направлены:</w:t>
      </w:r>
    </w:p>
    <w:p w14:paraId="669850EB" w14:textId="77777777" w:rsidR="00332970" w:rsidRDefault="00332970" w:rsidP="00332970">
      <w:pPr>
        <w:ind w:right="-28" w:firstLine="567"/>
        <w:jc w:val="both"/>
        <w:rPr>
          <w:sz w:val="24"/>
          <w:szCs w:val="24"/>
        </w:rPr>
      </w:pPr>
      <w:r>
        <w:rPr>
          <w:sz w:val="24"/>
          <w:szCs w:val="24"/>
        </w:rPr>
        <w:t>- на софинансирование капитальных вложений в объекты государственной (муниципальной) собственности в рамках развития транспортной инфраструктуры на сельских территориях (Реконструкция автодороги "Подъезд к п. Михалево", Выборгский район Лениградской области (п. Михалево) – 82 902,1 тыс. рублей;</w:t>
      </w:r>
    </w:p>
    <w:p w14:paraId="7C652B66" w14:textId="77777777" w:rsidR="00332970" w:rsidRDefault="00332970" w:rsidP="00332970">
      <w:pPr>
        <w:ind w:right="-28" w:firstLine="567"/>
        <w:jc w:val="both"/>
        <w:rPr>
          <w:sz w:val="24"/>
          <w:szCs w:val="24"/>
        </w:rPr>
      </w:pPr>
      <w:r>
        <w:rPr>
          <w:sz w:val="24"/>
          <w:szCs w:val="24"/>
        </w:rPr>
        <w:t>- на ремонт автомобильных дорог общего пользования по всем муниципальным образованиям Выборгского района – 157 543,0 тыс. рублей;</w:t>
      </w:r>
    </w:p>
    <w:p w14:paraId="503ED4B3" w14:textId="77777777" w:rsidR="00332970" w:rsidRDefault="00332970" w:rsidP="00332970">
      <w:pPr>
        <w:ind w:right="-28" w:firstLine="567"/>
        <w:jc w:val="both"/>
        <w:rPr>
          <w:sz w:val="24"/>
          <w:szCs w:val="24"/>
        </w:rPr>
      </w:pPr>
      <w:r>
        <w:rPr>
          <w:sz w:val="24"/>
          <w:szCs w:val="24"/>
        </w:rPr>
        <w:t>- на капитальный ремонт и ремонт автомобильных дорог общего пользования местного значения, имеющих приоритетный социально-значимый характер МО "Рощинское городское поселение", МО "Город Выборг" в сумме 42 175,0 тыс. рублей,</w:t>
      </w:r>
    </w:p>
    <w:p w14:paraId="1572BF8E" w14:textId="77777777" w:rsidR="00332970" w:rsidRDefault="00332970" w:rsidP="00332970">
      <w:pPr>
        <w:ind w:right="-28" w:firstLine="567"/>
        <w:jc w:val="both"/>
        <w:rPr>
          <w:sz w:val="24"/>
          <w:szCs w:val="24"/>
        </w:rPr>
      </w:pPr>
      <w:r>
        <w:rPr>
          <w:sz w:val="24"/>
          <w:szCs w:val="24"/>
        </w:rPr>
        <w:t>- на содержание сети автомобильных дорог общего пользования – 234 673,8 тыс. рублей;</w:t>
      </w:r>
    </w:p>
    <w:p w14:paraId="6E2B6CF8" w14:textId="77777777" w:rsidR="00332970" w:rsidRDefault="00332970" w:rsidP="00332970">
      <w:pPr>
        <w:ind w:right="-28" w:firstLine="567"/>
        <w:jc w:val="both"/>
        <w:rPr>
          <w:sz w:val="24"/>
          <w:szCs w:val="24"/>
        </w:rPr>
      </w:pPr>
      <w:r>
        <w:rPr>
          <w:sz w:val="24"/>
          <w:szCs w:val="24"/>
        </w:rPr>
        <w:t>- на капитальный ремонт и ремонт дворовых территорий многоквартирных домов, проездов к дворовым территориям многоквартирных домов МО "Город Выборг", МО "Гончаровское сельское поселение", МО "Каменногорское городское поселение", МО "Полянское сельское поселение", МО "Приморское городское поселение" и МО "Селезневское сельское поселение" – 17 707,5 тыс. рублей;</w:t>
      </w:r>
    </w:p>
    <w:p w14:paraId="130063C0" w14:textId="77777777" w:rsidR="00332970" w:rsidRDefault="00332970" w:rsidP="00332970">
      <w:pPr>
        <w:ind w:right="-28" w:firstLine="567"/>
        <w:jc w:val="both"/>
        <w:rPr>
          <w:sz w:val="24"/>
          <w:szCs w:val="24"/>
        </w:rPr>
      </w:pPr>
      <w:r>
        <w:rPr>
          <w:sz w:val="24"/>
          <w:szCs w:val="24"/>
        </w:rPr>
        <w:t>- на строительство автомобильной дороги МО "Выборгский район" ("Подъезд к пос. Яшино") в сумме 14 825,1 тыс. рублей,</w:t>
      </w:r>
    </w:p>
    <w:p w14:paraId="10FF87C2" w14:textId="77777777" w:rsidR="00332970" w:rsidRDefault="00332970" w:rsidP="00332970">
      <w:pPr>
        <w:ind w:right="-28" w:firstLine="567"/>
        <w:jc w:val="both"/>
        <w:rPr>
          <w:sz w:val="24"/>
          <w:szCs w:val="24"/>
        </w:rPr>
      </w:pPr>
      <w:r>
        <w:rPr>
          <w:sz w:val="24"/>
          <w:szCs w:val="24"/>
        </w:rPr>
        <w:t>- на строительство светофорного поста МО "Город Выборг" в сумме 1 200,0 тыс. рублей,</w:t>
      </w:r>
    </w:p>
    <w:p w14:paraId="3607CA22" w14:textId="77777777" w:rsidR="00332970" w:rsidRDefault="00332970" w:rsidP="00332970">
      <w:pPr>
        <w:ind w:right="-28" w:firstLine="567"/>
        <w:jc w:val="both"/>
        <w:rPr>
          <w:sz w:val="24"/>
          <w:szCs w:val="24"/>
        </w:rPr>
      </w:pPr>
      <w:r>
        <w:rPr>
          <w:sz w:val="24"/>
          <w:szCs w:val="24"/>
        </w:rPr>
        <w:t>- на строительство путепровода МО "Город Выборг" в сумме 2 970,0 тыс. рублей,</w:t>
      </w:r>
    </w:p>
    <w:p w14:paraId="63E25E14" w14:textId="77777777" w:rsidR="00332970" w:rsidRDefault="00332970" w:rsidP="00332970">
      <w:pPr>
        <w:ind w:right="-28" w:firstLine="567"/>
        <w:jc w:val="both"/>
        <w:rPr>
          <w:sz w:val="24"/>
          <w:szCs w:val="24"/>
        </w:rPr>
      </w:pPr>
      <w:r>
        <w:rPr>
          <w:sz w:val="24"/>
          <w:szCs w:val="24"/>
        </w:rPr>
        <w:t>- на строительство пешеходных ограждений вдоль муниципальных дорог МО "Город Выборг" в сумме 14 375,1 тыс. рублей,</w:t>
      </w:r>
    </w:p>
    <w:p w14:paraId="7E401C66" w14:textId="77777777" w:rsidR="00332970" w:rsidRDefault="00332970" w:rsidP="00332970">
      <w:pPr>
        <w:ind w:right="-28" w:firstLine="567"/>
        <w:jc w:val="both"/>
        <w:rPr>
          <w:sz w:val="24"/>
          <w:szCs w:val="24"/>
        </w:rPr>
      </w:pPr>
      <w:r>
        <w:rPr>
          <w:sz w:val="24"/>
          <w:szCs w:val="24"/>
        </w:rPr>
        <w:t>- на строительство парковочных площадок МО "Город Выборг" в сумме 580,0 тыс. рублей,</w:t>
      </w:r>
    </w:p>
    <w:p w14:paraId="7C8E6DE9" w14:textId="77777777" w:rsidR="00332970" w:rsidRDefault="00332970" w:rsidP="00332970">
      <w:pPr>
        <w:ind w:right="-28" w:firstLine="567"/>
        <w:jc w:val="both"/>
        <w:rPr>
          <w:sz w:val="24"/>
          <w:szCs w:val="24"/>
        </w:rPr>
      </w:pPr>
      <w:r>
        <w:rPr>
          <w:sz w:val="24"/>
          <w:szCs w:val="24"/>
        </w:rPr>
        <w:t>-</w:t>
      </w:r>
      <w:r>
        <w:t xml:space="preserve"> </w:t>
      </w:r>
      <w:r>
        <w:rPr>
          <w:sz w:val="24"/>
          <w:szCs w:val="24"/>
        </w:rPr>
        <w:t>на строительство искусственных сооружений на муниципальных дорогах МО "Город Выборг" в сумме 697,7 тыс. рублей,</w:t>
      </w:r>
    </w:p>
    <w:p w14:paraId="7F1B8365" w14:textId="77777777" w:rsidR="00332970" w:rsidRDefault="00332970" w:rsidP="00332970">
      <w:pPr>
        <w:ind w:right="-28" w:firstLine="567"/>
        <w:jc w:val="both"/>
        <w:rPr>
          <w:sz w:val="24"/>
          <w:szCs w:val="24"/>
        </w:rPr>
      </w:pPr>
      <w:r>
        <w:rPr>
          <w:sz w:val="24"/>
          <w:szCs w:val="24"/>
        </w:rPr>
        <w:t>- строительство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МО "Гончаровское сельское поселение" в сумме 20,0 тыс. рублей,</w:t>
      </w:r>
    </w:p>
    <w:p w14:paraId="5D8CAE5A" w14:textId="77777777" w:rsidR="00332970" w:rsidRDefault="00332970" w:rsidP="00332970">
      <w:pPr>
        <w:ind w:right="-28" w:firstLine="567"/>
        <w:jc w:val="both"/>
        <w:rPr>
          <w:sz w:val="24"/>
          <w:szCs w:val="24"/>
        </w:rPr>
      </w:pPr>
      <w:r>
        <w:rPr>
          <w:sz w:val="24"/>
          <w:szCs w:val="24"/>
        </w:rPr>
        <w:t xml:space="preserve">- на мероприятия по реализации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w:t>
      </w:r>
      <w:r>
        <w:rPr>
          <w:sz w:val="24"/>
          <w:szCs w:val="24"/>
        </w:rPr>
        <w:lastRenderedPageBreak/>
        <w:t>территорий муниципальных образований Ленинградской области" МО "Гончаровское сельское поселение", МО "Приморское городское поселение" и МО "Селезневское сельское поселение" в сумме 3 216,8 тыс. рублей,</w:t>
      </w:r>
    </w:p>
    <w:p w14:paraId="7909ABDA" w14:textId="77777777" w:rsidR="00332970" w:rsidRDefault="00332970" w:rsidP="00332970">
      <w:pPr>
        <w:ind w:right="-28" w:firstLine="567"/>
        <w:jc w:val="both"/>
        <w:rPr>
          <w:sz w:val="24"/>
          <w:szCs w:val="24"/>
        </w:rPr>
      </w:pPr>
      <w:r>
        <w:rPr>
          <w:sz w:val="24"/>
          <w:szCs w:val="24"/>
        </w:rPr>
        <w:t>- на мероприятия по реализации областного закона от 15 января 2018 года N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МО "Приморское городское поселение", МО "Селезневское сельское поселение" и МО "Советское городское поселение" в сумме 4 692,9 тыс. рублей,</w:t>
      </w:r>
    </w:p>
    <w:p w14:paraId="0312BF63" w14:textId="77777777" w:rsidR="00332970" w:rsidRDefault="00332970" w:rsidP="00332970">
      <w:pPr>
        <w:ind w:right="-28" w:firstLine="567"/>
        <w:jc w:val="both"/>
        <w:rPr>
          <w:sz w:val="24"/>
          <w:szCs w:val="24"/>
        </w:rPr>
      </w:pPr>
      <w:r>
        <w:rPr>
          <w:sz w:val="24"/>
          <w:szCs w:val="24"/>
        </w:rPr>
        <w:t>- на мероприятия по поддержке развития общественной инфраструктуры муниципального значения МО "Гончаровское сельское поселение" в сумме 1 548,0 тыс. рублей,</w:t>
      </w:r>
    </w:p>
    <w:p w14:paraId="0144EFBE" w14:textId="77777777" w:rsidR="00332970" w:rsidRDefault="00332970" w:rsidP="00332970">
      <w:pPr>
        <w:ind w:right="-28" w:firstLine="567"/>
        <w:jc w:val="both"/>
        <w:rPr>
          <w:sz w:val="24"/>
          <w:szCs w:val="24"/>
        </w:rPr>
      </w:pPr>
      <w:r>
        <w:rPr>
          <w:sz w:val="24"/>
          <w:szCs w:val="24"/>
        </w:rPr>
        <w:t>- на подготовку и утверждение документов территориального планирования поселений МО "Гончаровское сельское поселение", МО "Селезневское сельское поселение" – 698,0 тыс. рублей;</w:t>
      </w:r>
    </w:p>
    <w:p w14:paraId="4CADF709" w14:textId="77777777" w:rsidR="00332970" w:rsidRDefault="00332970" w:rsidP="00332970">
      <w:pPr>
        <w:ind w:right="-28" w:firstLine="567"/>
        <w:jc w:val="both"/>
        <w:rPr>
          <w:sz w:val="24"/>
          <w:szCs w:val="24"/>
        </w:rPr>
      </w:pPr>
      <w:r>
        <w:rPr>
          <w:sz w:val="24"/>
          <w:szCs w:val="24"/>
        </w:rPr>
        <w:t>- на сопутствующие работы и услуги с целью осуществления капитальных вложений в объекты дорожного хозяйства в сумме 3 019,4 тыс. рублей,</w:t>
      </w:r>
    </w:p>
    <w:p w14:paraId="48EAE8C8" w14:textId="77777777" w:rsidR="00332970" w:rsidRDefault="00332970" w:rsidP="00332970">
      <w:pPr>
        <w:ind w:right="-28" w:firstLine="567"/>
        <w:jc w:val="both"/>
        <w:rPr>
          <w:sz w:val="24"/>
          <w:szCs w:val="24"/>
        </w:rPr>
      </w:pPr>
      <w:r>
        <w:rPr>
          <w:sz w:val="24"/>
          <w:szCs w:val="24"/>
        </w:rPr>
        <w:t>- на мероприятия в области дорожного хозяйства в целях государственной регистрации прав на объекты недвижимости дорожного хозяйства – 784,3 тыс. рублей;</w:t>
      </w:r>
    </w:p>
    <w:p w14:paraId="76F1298E" w14:textId="77777777" w:rsidR="00332970" w:rsidRDefault="00332970" w:rsidP="00332970">
      <w:pPr>
        <w:ind w:right="-28" w:firstLine="567"/>
        <w:jc w:val="both"/>
        <w:rPr>
          <w:sz w:val="24"/>
          <w:szCs w:val="24"/>
        </w:rPr>
      </w:pPr>
      <w:r>
        <w:rPr>
          <w:sz w:val="24"/>
          <w:szCs w:val="24"/>
        </w:rPr>
        <w:t>- на оформление, содержание, обслуживание и ремонт объектов муниципального имущества – 273,1 тыс. рублей.</w:t>
      </w:r>
    </w:p>
    <w:p w14:paraId="1CD411D1" w14:textId="77777777" w:rsidR="00332970" w:rsidRDefault="00332970" w:rsidP="00332970">
      <w:pPr>
        <w:ind w:right="-28" w:firstLine="567"/>
        <w:jc w:val="both"/>
        <w:rPr>
          <w:sz w:val="24"/>
          <w:szCs w:val="24"/>
        </w:rPr>
      </w:pPr>
      <w:r>
        <w:rPr>
          <w:sz w:val="24"/>
          <w:szCs w:val="24"/>
        </w:rPr>
        <w:t>По непрограммной части средства направлены на уплату сборов, штрафов и пени МО "Приморское городское поселение", МО "Светогорское городское поселение", МО "Советское городское поселение", МО "Красносельское сельское поселение" – 771,3 тыс. рублей.</w:t>
      </w:r>
    </w:p>
    <w:p w14:paraId="0EBC41B1" w14:textId="77777777" w:rsidR="00332970" w:rsidRDefault="00332970" w:rsidP="00332970">
      <w:pPr>
        <w:ind w:right="-28" w:firstLine="567"/>
        <w:jc w:val="both"/>
        <w:rPr>
          <w:b/>
          <w:sz w:val="22"/>
          <w:szCs w:val="22"/>
        </w:rPr>
      </w:pPr>
    </w:p>
    <w:p w14:paraId="6730D0B5" w14:textId="77777777" w:rsidR="00332970" w:rsidRDefault="00332970" w:rsidP="00332970">
      <w:pPr>
        <w:pStyle w:val="ae"/>
        <w:ind w:right="-28" w:firstLine="567"/>
        <w:jc w:val="center"/>
        <w:rPr>
          <w:b/>
          <w:sz w:val="22"/>
          <w:szCs w:val="22"/>
        </w:rPr>
      </w:pPr>
      <w:r>
        <w:rPr>
          <w:b/>
          <w:sz w:val="22"/>
          <w:szCs w:val="22"/>
        </w:rPr>
        <w:t>ДРУГИЕ ВОПРОСЫ В ОБЛАСТИ НАЦИОНАЛЬНОЙ ЭКОНОМИКИ</w:t>
      </w:r>
    </w:p>
    <w:p w14:paraId="26EF98FA" w14:textId="77777777" w:rsidR="00332970" w:rsidRDefault="00332970" w:rsidP="00332970">
      <w:pPr>
        <w:ind w:firstLine="720"/>
        <w:jc w:val="both"/>
        <w:rPr>
          <w:sz w:val="24"/>
          <w:szCs w:val="24"/>
        </w:rPr>
      </w:pPr>
      <w:r>
        <w:rPr>
          <w:sz w:val="24"/>
          <w:szCs w:val="24"/>
          <w:lang w:val="x-none"/>
        </w:rPr>
        <w:t xml:space="preserve"> </w:t>
      </w:r>
      <w:r>
        <w:rPr>
          <w:sz w:val="24"/>
          <w:szCs w:val="24"/>
        </w:rPr>
        <w:t>По данному подразделу в 2022 году отражаются расходы по поддержке малого и среднего предпринимательства, туризма, по строительству объектов инженерной инфраструктуры, по</w:t>
      </w:r>
      <w:r>
        <w:t xml:space="preserve"> </w:t>
      </w:r>
      <w:r>
        <w:rPr>
          <w:sz w:val="24"/>
          <w:szCs w:val="24"/>
        </w:rPr>
        <w:t>проведению кадастровых работ по образованию земельных участков из состава земель сельскохозяйственного назначения.</w:t>
      </w:r>
    </w:p>
    <w:p w14:paraId="50CC8510" w14:textId="77777777" w:rsidR="00332970" w:rsidRDefault="00332970" w:rsidP="00332970">
      <w:pPr>
        <w:ind w:firstLine="720"/>
        <w:jc w:val="both"/>
        <w:rPr>
          <w:sz w:val="24"/>
          <w:szCs w:val="24"/>
        </w:rPr>
      </w:pPr>
      <w:r>
        <w:rPr>
          <w:sz w:val="24"/>
          <w:szCs w:val="24"/>
        </w:rPr>
        <w:t>Уточненным планом по бюджету на 2022 год расходы по отрасли предусмотрены в размере 18 396,9 тыс. рублей.  Исполнение плана за 2022 год составило 18 358,0 тыс. рублей, или 99,8 % к годовому плану.  В рамках муниципальных программ муниципальных образований средства были направлены:</w:t>
      </w:r>
    </w:p>
    <w:p w14:paraId="51199346" w14:textId="77777777" w:rsidR="00332970" w:rsidRDefault="00332970" w:rsidP="00332970">
      <w:pPr>
        <w:jc w:val="both"/>
        <w:outlineLvl w:val="0"/>
        <w:rPr>
          <w:sz w:val="24"/>
          <w:szCs w:val="24"/>
        </w:rPr>
      </w:pPr>
      <w:r>
        <w:rPr>
          <w:sz w:val="24"/>
          <w:szCs w:val="24"/>
        </w:rPr>
        <w:t xml:space="preserve">           - на мероприятия по развитию внутреннего и въездного туризма в МО "Выборгский район" в сумме 1 494,3 тыс. рублей, в том числе на разработку, изготовление и поставку книг "Выборг. Гуляем по алфавиту и окрестностям", "Выборг в деталях", на изготовление памятных подарков с символикой Выборгского р-на;</w:t>
      </w:r>
    </w:p>
    <w:p w14:paraId="5D33C3D0" w14:textId="77777777" w:rsidR="00332970" w:rsidRDefault="00332970" w:rsidP="00332970">
      <w:pPr>
        <w:ind w:right="-81" w:firstLine="567"/>
        <w:jc w:val="both"/>
        <w:rPr>
          <w:sz w:val="24"/>
          <w:szCs w:val="24"/>
        </w:rPr>
      </w:pPr>
      <w:r>
        <w:rPr>
          <w:sz w:val="24"/>
          <w:szCs w:val="24"/>
        </w:rPr>
        <w:t xml:space="preserve">- на мероприятия по созданию условий для развития внутреннего и въездного туризма  в МО "Город Выборг"  в сумме 2 020,8 тыс. рублей, в том числе на  изготовление русскоязычной карты для туристов в сумме 180,0 тыс. рублей, подарочной и сувенирной продукция для фестиваля "Паруса Выборга" в сумме 100,0 тыс. рублей, на призы для вручения победителям этапа международной регаты "Балтийский ветер" в сумме 100,0 тысяч рублей, на услуги по проведению мероприятий, связанных с 350-летием со дня рождения Петра </w:t>
      </w:r>
      <w:r>
        <w:rPr>
          <w:sz w:val="24"/>
          <w:szCs w:val="24"/>
          <w:lang w:val="en-US"/>
        </w:rPr>
        <w:t>I</w:t>
      </w:r>
      <w:r>
        <w:rPr>
          <w:sz w:val="24"/>
          <w:szCs w:val="24"/>
        </w:rPr>
        <w:t xml:space="preserve"> (концертная программа) в сумме 200,0 тыс. рублей, на разработку мастер-плана устойчивого развития туризма исторической части Выборга и услуги по подготовке пакета документов для направления на конкурс субъектов Российской Федерации на осуществление государственной поддержки региональных программ по проектированию туристского кода центра города в сумме 1 191,5 тыс. рублей, на разработку, изготовление и поставку путеводителя о г. Выборге и Выборгском </w:t>
      </w:r>
      <w:r>
        <w:rPr>
          <w:sz w:val="24"/>
          <w:szCs w:val="24"/>
        </w:rPr>
        <w:lastRenderedPageBreak/>
        <w:t>р-не для вручения на туристических выставках, конференциях и других мероприятиях в сумме 249,3 тыс. рублей;</w:t>
      </w:r>
    </w:p>
    <w:p w14:paraId="25EBE52C" w14:textId="77777777" w:rsidR="00332970" w:rsidRDefault="00332970" w:rsidP="00332970">
      <w:pPr>
        <w:jc w:val="both"/>
        <w:outlineLvl w:val="0"/>
        <w:rPr>
          <w:sz w:val="24"/>
          <w:szCs w:val="24"/>
        </w:rPr>
      </w:pPr>
      <w:r>
        <w:rPr>
          <w:sz w:val="24"/>
          <w:szCs w:val="24"/>
        </w:rPr>
        <w:tab/>
        <w:t xml:space="preserve">- на мероприятия по созданию условий для развития малого и среднего предпринимательства в МО "Выборгский район", МО "Высоцкое городское поселение", МО "Город Выборг", МО "Первомайское сельское поселение", МО "Приморское  городское поселение", МО "Светогорское городское поселение", </w:t>
      </w:r>
      <w:bookmarkStart w:id="7" w:name="_Hlk128664174"/>
      <w:r>
        <w:rPr>
          <w:sz w:val="24"/>
          <w:szCs w:val="24"/>
        </w:rPr>
        <w:t>МО "Полянское сельское поселение"</w:t>
      </w:r>
      <w:bookmarkEnd w:id="7"/>
      <w:r>
        <w:rPr>
          <w:sz w:val="24"/>
          <w:szCs w:val="24"/>
        </w:rPr>
        <w:t xml:space="preserve"> и МО "Селезневское сельское поселение" в сумме 2 191,5 тыс. рублей;</w:t>
      </w:r>
    </w:p>
    <w:p w14:paraId="65C37DF5" w14:textId="77777777" w:rsidR="00332970" w:rsidRDefault="00332970" w:rsidP="00332970">
      <w:pPr>
        <w:jc w:val="both"/>
        <w:outlineLvl w:val="0"/>
        <w:rPr>
          <w:sz w:val="24"/>
          <w:szCs w:val="24"/>
        </w:rPr>
      </w:pPr>
      <w:r>
        <w:rPr>
          <w:sz w:val="24"/>
          <w:szCs w:val="24"/>
        </w:rPr>
        <w:tab/>
        <w:t>- на предоставление субсидий некоммерческим организациям в МО " Выборгский район" в сумме 6 622,0 тыс. рублей;</w:t>
      </w:r>
    </w:p>
    <w:p w14:paraId="17C409F5" w14:textId="77777777" w:rsidR="00332970" w:rsidRDefault="00332970" w:rsidP="00332970">
      <w:pPr>
        <w:jc w:val="both"/>
        <w:outlineLvl w:val="0"/>
        <w:rPr>
          <w:sz w:val="24"/>
          <w:szCs w:val="24"/>
        </w:rPr>
      </w:pPr>
      <w:r>
        <w:rPr>
          <w:sz w:val="24"/>
          <w:szCs w:val="24"/>
        </w:rPr>
        <w:tab/>
        <w:t>- на мероприятия по организации мониторинга деятельности субъектов малого и среднего предпринимательства и потребительского рынка Ленинградской области в сумме 718,5 тыс. рублей;</w:t>
      </w:r>
    </w:p>
    <w:p w14:paraId="56BEA956" w14:textId="77777777" w:rsidR="00332970" w:rsidRDefault="00332970" w:rsidP="00332970">
      <w:pPr>
        <w:ind w:firstLine="709"/>
        <w:jc w:val="both"/>
        <w:outlineLvl w:val="0"/>
        <w:rPr>
          <w:sz w:val="24"/>
          <w:szCs w:val="24"/>
        </w:rPr>
      </w:pPr>
      <w:r>
        <w:rPr>
          <w:sz w:val="24"/>
          <w:szCs w:val="24"/>
        </w:rPr>
        <w:t>- на мероприятия по поддержке субъектов малого предпринимательства на организацию предпринимательской деятельности в сумме 4 132,2 тыс. рублей;</w:t>
      </w:r>
    </w:p>
    <w:p w14:paraId="6B731DF5" w14:textId="77777777" w:rsidR="00332970" w:rsidRDefault="00332970" w:rsidP="00332970">
      <w:pPr>
        <w:jc w:val="both"/>
        <w:outlineLvl w:val="0"/>
        <w:rPr>
          <w:sz w:val="24"/>
          <w:szCs w:val="24"/>
        </w:rPr>
      </w:pPr>
      <w:r>
        <w:rPr>
          <w:sz w:val="24"/>
          <w:szCs w:val="24"/>
        </w:rPr>
        <w:tab/>
        <w:t>-  на мероприятия по строительству объектов инженерной и транспортной инфраструктуры на земельных участках для индивидуального жилищного строительства в соответствии с областным законом от 14.10.2008 года № 105-ОЗ МО "Каменногорское городское поселение" в сумме 936,6 тыс. рублей,</w:t>
      </w:r>
    </w:p>
    <w:p w14:paraId="3A51386A" w14:textId="77777777" w:rsidR="00332970" w:rsidRDefault="00332970" w:rsidP="00332970">
      <w:pPr>
        <w:ind w:firstLine="709"/>
        <w:jc w:val="both"/>
        <w:outlineLvl w:val="0"/>
        <w:rPr>
          <w:sz w:val="24"/>
          <w:szCs w:val="24"/>
        </w:rPr>
      </w:pPr>
      <w:r>
        <w:rPr>
          <w:sz w:val="24"/>
          <w:szCs w:val="24"/>
        </w:rPr>
        <w:t>- на проведение кадастровых работ по образованию земельных участков из состава земель сельскохозяйственного назначения в сумме 190,1 тыс. рублей,</w:t>
      </w:r>
    </w:p>
    <w:p w14:paraId="58EE1073" w14:textId="77777777" w:rsidR="00332970" w:rsidRDefault="00332970" w:rsidP="007530F4">
      <w:pPr>
        <w:ind w:firstLine="709"/>
        <w:jc w:val="both"/>
        <w:outlineLvl w:val="0"/>
        <w:rPr>
          <w:sz w:val="24"/>
          <w:szCs w:val="24"/>
        </w:rPr>
      </w:pPr>
      <w:r>
        <w:rPr>
          <w:sz w:val="24"/>
          <w:szCs w:val="24"/>
        </w:rPr>
        <w:t>- на реализацию функций в области управления муниципальной собственностью МО "Светогорское городское поселение" в сумме 52,0 тыс. рублей.</w:t>
      </w:r>
    </w:p>
    <w:p w14:paraId="3FF9F2BB" w14:textId="77777777" w:rsidR="00332970" w:rsidRDefault="00332970" w:rsidP="007530F4">
      <w:pPr>
        <w:ind w:firstLine="720"/>
        <w:jc w:val="both"/>
        <w:rPr>
          <w:sz w:val="24"/>
          <w:szCs w:val="24"/>
        </w:rPr>
      </w:pPr>
      <w:r>
        <w:rPr>
          <w:sz w:val="24"/>
          <w:szCs w:val="24"/>
        </w:rPr>
        <w:t xml:space="preserve"> </w:t>
      </w:r>
    </w:p>
    <w:p w14:paraId="72E1B96F" w14:textId="77777777" w:rsidR="00332970" w:rsidRPr="00332970" w:rsidRDefault="00332970" w:rsidP="007530F4">
      <w:pPr>
        <w:pStyle w:val="a5"/>
        <w:spacing w:before="0" w:beforeAutospacing="0" w:after="0" w:afterAutospacing="0"/>
        <w:ind w:right="-28" w:firstLine="567"/>
        <w:jc w:val="center"/>
        <w:rPr>
          <w:b/>
          <w:bCs/>
        </w:rPr>
      </w:pPr>
      <w:r w:rsidRPr="00332970">
        <w:rPr>
          <w:b/>
          <w:bCs/>
        </w:rPr>
        <w:t>ЖИЛИЩНО-КОММУНАЛЬНОЕ ХОЗЯЙСТВО</w:t>
      </w:r>
    </w:p>
    <w:p w14:paraId="3BD6FB2C" w14:textId="77777777" w:rsidR="00332970" w:rsidRPr="00332970" w:rsidRDefault="00332970" w:rsidP="007530F4">
      <w:pPr>
        <w:pStyle w:val="ae"/>
        <w:spacing w:after="0"/>
        <w:ind w:right="-28" w:firstLine="567"/>
        <w:jc w:val="both"/>
        <w:rPr>
          <w:sz w:val="24"/>
          <w:szCs w:val="24"/>
        </w:rPr>
      </w:pPr>
      <w:r>
        <w:rPr>
          <w:szCs w:val="24"/>
        </w:rPr>
        <w:t xml:space="preserve"> </w:t>
      </w:r>
      <w:r w:rsidRPr="00332970">
        <w:rPr>
          <w:sz w:val="24"/>
          <w:szCs w:val="24"/>
        </w:rPr>
        <w:t xml:space="preserve">В 2022 году расходование средств на жилищно-коммунальное хозяйство производилось в рамках муниципальных программ и по непрограммной части бюджетов муниципальных образований. Уточненным планом по бюджету на 2022 год расходы по отрасли предусмотрены в размере  1 428 511,0 тыс. рублей. Исполнение расходов за 2022 год составило 1 291 480,3  тыс. рублей, или 90,4 % к годовому плану. </w:t>
      </w:r>
    </w:p>
    <w:p w14:paraId="49A14CE8" w14:textId="77777777" w:rsidR="00332970" w:rsidRDefault="00332970" w:rsidP="00332970">
      <w:pPr>
        <w:ind w:right="-81" w:firstLine="708"/>
        <w:jc w:val="both"/>
        <w:rPr>
          <w:sz w:val="24"/>
          <w:szCs w:val="24"/>
        </w:rPr>
      </w:pPr>
      <w:r>
        <w:rPr>
          <w:sz w:val="24"/>
          <w:szCs w:val="24"/>
        </w:rPr>
        <w:t xml:space="preserve">-  </w:t>
      </w:r>
      <w:r>
        <w:rPr>
          <w:i/>
          <w:sz w:val="24"/>
          <w:szCs w:val="24"/>
        </w:rPr>
        <w:t>по подразделу (0501) «Жилищное хозяйство»</w:t>
      </w:r>
      <w:r>
        <w:rPr>
          <w:sz w:val="24"/>
          <w:szCs w:val="24"/>
        </w:rPr>
        <w:t xml:space="preserve"> в рамках муниципальных программ и непрограмной части предусмотрены плановые ассигнования на переселение граждан из аварийного жилищного фонда, на обеспечение устойчивого сокращения непригодного для проживания жилого фонда, на поддержку граждан, пострадавших в результате пожара муниципального жилищного фонда, на оплату взносов на капитальный ремонт общего имущества многоквартирных домов в доле муниципального жилищного  фонда, на ремонт и содержание муниципального жилого фонда в общей сумме  338 526,2 тыс. рублей.  Исполнение за 2022 год составило 299 112,0 тыс. рублей или 88,4 % к годовому плану. </w:t>
      </w:r>
    </w:p>
    <w:p w14:paraId="4C102FB4" w14:textId="77777777" w:rsidR="00332970" w:rsidRDefault="00332970" w:rsidP="00332970">
      <w:pPr>
        <w:ind w:right="-81" w:firstLine="708"/>
        <w:jc w:val="both"/>
        <w:rPr>
          <w:sz w:val="24"/>
          <w:szCs w:val="24"/>
        </w:rPr>
      </w:pPr>
      <w:r>
        <w:rPr>
          <w:sz w:val="24"/>
          <w:szCs w:val="24"/>
        </w:rPr>
        <w:t>В рамках муниципальных программ и непрограмной части бюджетов муниципальных образований средства были направлены:</w:t>
      </w:r>
    </w:p>
    <w:p w14:paraId="2402FAE9" w14:textId="77777777" w:rsidR="00332970" w:rsidRDefault="00332970" w:rsidP="00332970">
      <w:pPr>
        <w:ind w:right="-81"/>
        <w:jc w:val="both"/>
        <w:rPr>
          <w:sz w:val="24"/>
          <w:szCs w:val="24"/>
        </w:rPr>
      </w:pPr>
      <w:r>
        <w:rPr>
          <w:sz w:val="24"/>
          <w:szCs w:val="24"/>
        </w:rPr>
        <w:t>- на обеспечение устойчивого сокращения непригодного для проживания жилого фонда в МО "Город Выборг", МО "Каменногорское городское поселение" и МО "Полянское сельское поселение" в сумме 138 012,3 тыс. рублей;</w:t>
      </w:r>
    </w:p>
    <w:p w14:paraId="2160936A" w14:textId="77777777" w:rsidR="00332970" w:rsidRDefault="00332970" w:rsidP="00332970">
      <w:pPr>
        <w:ind w:right="-81"/>
        <w:jc w:val="both"/>
        <w:rPr>
          <w:sz w:val="24"/>
          <w:szCs w:val="24"/>
        </w:rPr>
      </w:pPr>
      <w:r>
        <w:rPr>
          <w:sz w:val="24"/>
          <w:szCs w:val="24"/>
        </w:rPr>
        <w:t>- на предоставление субсидии из бюджета МО "Город Выборг" на финансовое обеспечение затрат в связи с проведением работ по установке автоматизированных индивидуальных тепловых пунктов с погодным и часовым регулированием, проведением пуско-наладочных работ и вводом автоматизированного индивидуального теплового пункта в эксплуатацию в сумме 23 617,3 тыс. рублей;</w:t>
      </w:r>
    </w:p>
    <w:p w14:paraId="11040A06" w14:textId="77777777" w:rsidR="00332970" w:rsidRDefault="00332970" w:rsidP="00332970">
      <w:pPr>
        <w:ind w:right="-81"/>
        <w:jc w:val="both"/>
        <w:rPr>
          <w:sz w:val="24"/>
          <w:szCs w:val="24"/>
        </w:rPr>
      </w:pPr>
      <w:r>
        <w:rPr>
          <w:sz w:val="24"/>
          <w:szCs w:val="24"/>
        </w:rPr>
        <w:lastRenderedPageBreak/>
        <w:t>- на предоставление субсидии из бюджета МО "Город Выборг" в связи с проведением работ по приспособлению общего имущества многоквартирного дома к потребностям инвалида-колясочника в сумме 489,8 тыс. рублей;</w:t>
      </w:r>
    </w:p>
    <w:p w14:paraId="63014AB7" w14:textId="77777777" w:rsidR="00332970" w:rsidRDefault="00332970" w:rsidP="00332970">
      <w:pPr>
        <w:ind w:right="-81"/>
        <w:jc w:val="both"/>
        <w:rPr>
          <w:sz w:val="24"/>
          <w:szCs w:val="24"/>
        </w:rPr>
      </w:pPr>
      <w:r>
        <w:rPr>
          <w:sz w:val="24"/>
          <w:szCs w:val="24"/>
        </w:rPr>
        <w:t>- на предоставление субсидии из бюджета МО "Город Выборг" в целях обеспечения затрат получателя на реализацию проведение первоочередных противоаварийных работ в связи с аварийностью несущих строительных конструкций многоквартирных домов, являющихся объектами культурного наследия регионального значения в сумме 4 055,0 тыс. рублей;</w:t>
      </w:r>
    </w:p>
    <w:p w14:paraId="439C33B5" w14:textId="77777777" w:rsidR="00332970" w:rsidRDefault="00332970" w:rsidP="00332970">
      <w:pPr>
        <w:ind w:right="-81"/>
        <w:jc w:val="both"/>
        <w:rPr>
          <w:sz w:val="24"/>
          <w:szCs w:val="24"/>
        </w:rPr>
      </w:pPr>
      <w:r>
        <w:rPr>
          <w:sz w:val="24"/>
          <w:szCs w:val="24"/>
        </w:rPr>
        <w:t>- на мероприятия по переселению граждан из аварийного жилищного фонда в МО "Светогорское городское поселение" в сумме 3 420,8 тыс. рублей;</w:t>
      </w:r>
    </w:p>
    <w:p w14:paraId="5A788FCD" w14:textId="77777777" w:rsidR="00332970" w:rsidRDefault="00332970" w:rsidP="00332970">
      <w:pPr>
        <w:ind w:right="-81"/>
        <w:jc w:val="both"/>
        <w:rPr>
          <w:sz w:val="24"/>
          <w:szCs w:val="24"/>
        </w:rPr>
      </w:pPr>
      <w:r>
        <w:rPr>
          <w:sz w:val="24"/>
          <w:szCs w:val="24"/>
        </w:rPr>
        <w:t>- на мероприятия по ликвидации аварийного жилищного фонда на территории Ленинградской области в МО "Гончаровское сельское поселение" в сумме 15 852,3 тыс. рублей;</w:t>
      </w:r>
    </w:p>
    <w:p w14:paraId="5E319EA3" w14:textId="77777777" w:rsidR="00332970" w:rsidRDefault="00332970" w:rsidP="00332970">
      <w:pPr>
        <w:ind w:right="-81"/>
        <w:jc w:val="both"/>
        <w:rPr>
          <w:sz w:val="24"/>
          <w:szCs w:val="24"/>
        </w:rPr>
      </w:pPr>
      <w:r>
        <w:rPr>
          <w:sz w:val="24"/>
          <w:szCs w:val="24"/>
        </w:rPr>
        <w:t>- на приобретение объектов недвижимого имущества (жилых помещений) в муниципальную собственность в МО "Город Выборг", МО "Каменногорское городское поселение"  в рамках мероприятий, направленных на достижение цели федерального проекта "Обеспечение устойчивого сокращения непригодного для проживания жилищного фонда" в сумме 25 099,1 тыс. рублей;</w:t>
      </w:r>
    </w:p>
    <w:p w14:paraId="309FB406" w14:textId="77777777" w:rsidR="00332970" w:rsidRDefault="00332970" w:rsidP="00332970">
      <w:pPr>
        <w:ind w:right="-81"/>
        <w:jc w:val="both"/>
        <w:rPr>
          <w:sz w:val="24"/>
          <w:szCs w:val="24"/>
        </w:rPr>
      </w:pPr>
      <w:r>
        <w:rPr>
          <w:sz w:val="24"/>
          <w:szCs w:val="24"/>
        </w:rPr>
        <w:t xml:space="preserve">- на строительство внутридомовых сетей газоснабжения в МО "Каменногорское городское поселение" в сумме 97,0 тыс. рублей; </w:t>
      </w:r>
    </w:p>
    <w:p w14:paraId="79CA17BA" w14:textId="77777777" w:rsidR="00332970" w:rsidRDefault="00332970" w:rsidP="00332970">
      <w:pPr>
        <w:ind w:right="-81"/>
        <w:jc w:val="both"/>
        <w:rPr>
          <w:sz w:val="24"/>
          <w:szCs w:val="24"/>
        </w:rPr>
      </w:pPr>
      <w:r>
        <w:rPr>
          <w:sz w:val="24"/>
          <w:szCs w:val="24"/>
        </w:rPr>
        <w:t>- на оплату взносов на капитальный ремонт муниципального жилищного фонда в сумме 44 618,1 тыс. рублей;</w:t>
      </w:r>
    </w:p>
    <w:p w14:paraId="58FD3AB2" w14:textId="77777777" w:rsidR="00332970" w:rsidRDefault="00332970" w:rsidP="00332970">
      <w:pPr>
        <w:ind w:right="-81"/>
        <w:jc w:val="both"/>
        <w:rPr>
          <w:sz w:val="24"/>
          <w:szCs w:val="24"/>
        </w:rPr>
      </w:pPr>
      <w:r>
        <w:rPr>
          <w:sz w:val="24"/>
          <w:szCs w:val="24"/>
        </w:rPr>
        <w:t>-  на оформление, содержание, обслуживание и ремонт объектов муниципального имущества в сумме 111,4 тыс. рублей по МО "Светогорское городское поселение";</w:t>
      </w:r>
    </w:p>
    <w:p w14:paraId="05C1AFE2" w14:textId="77777777" w:rsidR="00332970" w:rsidRDefault="00332970" w:rsidP="00332970">
      <w:pPr>
        <w:jc w:val="both"/>
        <w:outlineLvl w:val="0"/>
        <w:rPr>
          <w:sz w:val="24"/>
          <w:szCs w:val="24"/>
        </w:rPr>
      </w:pPr>
      <w:r>
        <w:rPr>
          <w:sz w:val="24"/>
          <w:szCs w:val="24"/>
        </w:rPr>
        <w:t>- на ремонт и содержание муниципального жилищного фонда в сумме 36 986,9 тыс. рублей;</w:t>
      </w:r>
    </w:p>
    <w:p w14:paraId="7285362F" w14:textId="77777777" w:rsidR="00332970" w:rsidRDefault="00332970" w:rsidP="00332970">
      <w:pPr>
        <w:jc w:val="both"/>
        <w:outlineLvl w:val="0"/>
        <w:rPr>
          <w:sz w:val="24"/>
          <w:szCs w:val="24"/>
        </w:rPr>
      </w:pPr>
      <w:r>
        <w:rPr>
          <w:sz w:val="24"/>
          <w:szCs w:val="24"/>
        </w:rPr>
        <w:t>- на оплату штрафов и пени, а также расходов по судебным актам в сумме 6 752,0 тыс. рублей.</w:t>
      </w:r>
    </w:p>
    <w:p w14:paraId="756EBD74" w14:textId="77777777" w:rsidR="00332970" w:rsidRDefault="00332970" w:rsidP="00332970">
      <w:pPr>
        <w:jc w:val="both"/>
        <w:rPr>
          <w:sz w:val="24"/>
          <w:szCs w:val="24"/>
        </w:rPr>
      </w:pPr>
      <w:r>
        <w:rPr>
          <w:sz w:val="24"/>
          <w:szCs w:val="24"/>
        </w:rPr>
        <w:t xml:space="preserve">- </w:t>
      </w:r>
      <w:r>
        <w:rPr>
          <w:i/>
          <w:sz w:val="24"/>
          <w:szCs w:val="24"/>
        </w:rPr>
        <w:t>по подразделу (0502) «Коммунальное хозяйство»</w:t>
      </w:r>
      <w:r>
        <w:rPr>
          <w:sz w:val="24"/>
          <w:szCs w:val="24"/>
        </w:rPr>
        <w:t xml:space="preserve"> на ремонт и содержание объектов коммунального хозяйства, газификацию населенных пунктов района предусмотрено 161 190,1 тыс. рублей, исполнение за 2022 год составило 144 649,6 тыс. рублей или 89,7 % к годовому плану. Средства были направлены на:</w:t>
      </w:r>
    </w:p>
    <w:p w14:paraId="34671216" w14:textId="77777777" w:rsidR="00332970" w:rsidRDefault="00332970" w:rsidP="00332970">
      <w:pPr>
        <w:jc w:val="both"/>
        <w:rPr>
          <w:sz w:val="24"/>
          <w:szCs w:val="24"/>
        </w:rPr>
      </w:pPr>
      <w:r>
        <w:rPr>
          <w:sz w:val="24"/>
          <w:szCs w:val="24"/>
        </w:rPr>
        <w:t>- содержание МКУ «Специализированная служба» и МКУ «Специализированная служба города Выборга» в сумме 13 114,8 тыс. рублей;</w:t>
      </w:r>
    </w:p>
    <w:p w14:paraId="712DB513" w14:textId="77777777" w:rsidR="00332970" w:rsidRDefault="00332970" w:rsidP="00332970">
      <w:pPr>
        <w:jc w:val="both"/>
        <w:rPr>
          <w:sz w:val="24"/>
          <w:szCs w:val="24"/>
        </w:rPr>
      </w:pPr>
      <w:r>
        <w:rPr>
          <w:sz w:val="24"/>
          <w:szCs w:val="24"/>
        </w:rPr>
        <w:t>- строительство газопровода в МО "Город Выборг", МО "Каменногорское городское поселение", МО "Полянское сельское поселение" и МО "Приморское городское поселение", в сумме 4 442,6 тыс. рублей;</w:t>
      </w:r>
    </w:p>
    <w:p w14:paraId="01888701" w14:textId="77777777" w:rsidR="00332970" w:rsidRDefault="00332970" w:rsidP="00332970">
      <w:pPr>
        <w:jc w:val="both"/>
        <w:rPr>
          <w:sz w:val="24"/>
          <w:szCs w:val="24"/>
        </w:rPr>
      </w:pPr>
      <w:r>
        <w:rPr>
          <w:sz w:val="24"/>
          <w:szCs w:val="24"/>
        </w:rPr>
        <w:t>- строительство теплотрасс в МО "Высоцкое городское поселение" в сумме 1 283,4 тыс. рублей;</w:t>
      </w:r>
    </w:p>
    <w:p w14:paraId="6DAFD075" w14:textId="77777777" w:rsidR="00332970" w:rsidRDefault="00332970" w:rsidP="00332970">
      <w:pPr>
        <w:jc w:val="both"/>
        <w:rPr>
          <w:sz w:val="24"/>
          <w:szCs w:val="24"/>
        </w:rPr>
      </w:pPr>
      <w:r>
        <w:rPr>
          <w:sz w:val="24"/>
          <w:szCs w:val="24"/>
        </w:rPr>
        <w:t>- реконструкцию котельной в МО "Гончаровское сельское поселение" в сумме 344,8 тыс. рублей;</w:t>
      </w:r>
    </w:p>
    <w:p w14:paraId="0CDD00F5" w14:textId="77777777" w:rsidR="00332970" w:rsidRDefault="00332970" w:rsidP="00332970">
      <w:pPr>
        <w:jc w:val="both"/>
        <w:rPr>
          <w:sz w:val="24"/>
          <w:szCs w:val="24"/>
        </w:rPr>
      </w:pPr>
      <w:r>
        <w:rPr>
          <w:sz w:val="24"/>
          <w:szCs w:val="24"/>
        </w:rPr>
        <w:t>- техническое перевооружение котельных МО "Светогорское городское поселение" в сумме 2 447,1 тыс. рублей;</w:t>
      </w:r>
    </w:p>
    <w:p w14:paraId="157A7DF7" w14:textId="77777777" w:rsidR="00332970" w:rsidRDefault="00332970" w:rsidP="00332970">
      <w:pPr>
        <w:jc w:val="both"/>
        <w:rPr>
          <w:sz w:val="24"/>
          <w:szCs w:val="24"/>
        </w:rPr>
      </w:pPr>
      <w:r>
        <w:rPr>
          <w:sz w:val="24"/>
          <w:szCs w:val="24"/>
        </w:rPr>
        <w:t>- реконструкцию трансформаторных подстанций в МО "Гончаровское сельское поселение" в сумме 364,9 тыс. рублей;</w:t>
      </w:r>
    </w:p>
    <w:p w14:paraId="173F20BC" w14:textId="77777777" w:rsidR="00332970" w:rsidRDefault="00332970" w:rsidP="00332970">
      <w:pPr>
        <w:jc w:val="both"/>
        <w:rPr>
          <w:sz w:val="24"/>
          <w:szCs w:val="24"/>
        </w:rPr>
      </w:pPr>
      <w:r>
        <w:rPr>
          <w:sz w:val="24"/>
          <w:szCs w:val="24"/>
        </w:rPr>
        <w:t>- мероприятия по капитальному строительству электросетевых объектов в МО "Гончаровское сельское поселение" и МО "Каменногорское городское поселение" в сумме 3 218,2 тыс. рублей;</w:t>
      </w:r>
    </w:p>
    <w:p w14:paraId="6BD78205" w14:textId="77777777" w:rsidR="00332970" w:rsidRDefault="00332970" w:rsidP="00332970">
      <w:pPr>
        <w:jc w:val="both"/>
        <w:rPr>
          <w:sz w:val="24"/>
          <w:szCs w:val="24"/>
        </w:rPr>
      </w:pPr>
      <w:r>
        <w:rPr>
          <w:sz w:val="24"/>
          <w:szCs w:val="24"/>
        </w:rPr>
        <w:t>-</w:t>
      </w:r>
      <w:r>
        <w:t xml:space="preserve"> на </w:t>
      </w:r>
      <w:r>
        <w:rPr>
          <w:sz w:val="24"/>
          <w:szCs w:val="24"/>
        </w:rPr>
        <w:t>мероприятия по капитальному строительству (реконструкции) объектов теплоэнергетики в МО "Гончаровское сельское поселение" в сумме 33 394,2 тыс. рублей;</w:t>
      </w:r>
    </w:p>
    <w:p w14:paraId="45A3DCB9" w14:textId="77777777" w:rsidR="00332970" w:rsidRDefault="00332970" w:rsidP="00332970">
      <w:pPr>
        <w:jc w:val="both"/>
        <w:rPr>
          <w:sz w:val="24"/>
          <w:szCs w:val="24"/>
        </w:rPr>
      </w:pPr>
      <w:r>
        <w:rPr>
          <w:sz w:val="24"/>
          <w:szCs w:val="24"/>
        </w:rPr>
        <w:lastRenderedPageBreak/>
        <w:t>- на бюджетные инвестиции в объекты капитального строительства объектов газификации, в том числе проектно-изыскательские работы, собственности муниципальных образований в МО "Гончаровское сельское поселение", МО "Город Выборг", "Приморское городское поселение", "Полянское сельское поселение" в сумме 27 217,5 тыс. рублей;</w:t>
      </w:r>
    </w:p>
    <w:p w14:paraId="3A57760E" w14:textId="77777777" w:rsidR="00332970" w:rsidRDefault="00332970" w:rsidP="00332970">
      <w:pPr>
        <w:jc w:val="both"/>
        <w:rPr>
          <w:sz w:val="24"/>
          <w:szCs w:val="24"/>
        </w:rPr>
      </w:pPr>
      <w:r>
        <w:rPr>
          <w:sz w:val="24"/>
          <w:szCs w:val="24"/>
        </w:rPr>
        <w:t>- на мероприятия по обеспечению устойчивого функционирования объектов теплоснабжения на территории ЛО в МО "Рощинское городское поселение" в сумме 20 333,9 тыс. рублей;</w:t>
      </w:r>
    </w:p>
    <w:p w14:paraId="1245866B" w14:textId="77777777" w:rsidR="00332970" w:rsidRDefault="00332970" w:rsidP="00332970">
      <w:pPr>
        <w:jc w:val="both"/>
        <w:rPr>
          <w:sz w:val="24"/>
          <w:szCs w:val="24"/>
        </w:rPr>
      </w:pPr>
      <w:r>
        <w:rPr>
          <w:sz w:val="24"/>
          <w:szCs w:val="24"/>
        </w:rPr>
        <w:t>- содержание и ремонт объектов коммунального хозяйства муниципальных образований поселений в сумме 38 403,2 тыс. рублей;</w:t>
      </w:r>
    </w:p>
    <w:p w14:paraId="10427E81" w14:textId="77777777" w:rsidR="00332970" w:rsidRDefault="00332970" w:rsidP="00332970">
      <w:pPr>
        <w:jc w:val="both"/>
        <w:rPr>
          <w:sz w:val="24"/>
          <w:szCs w:val="24"/>
        </w:rPr>
      </w:pPr>
      <w:r>
        <w:rPr>
          <w:sz w:val="24"/>
          <w:szCs w:val="24"/>
        </w:rPr>
        <w:t>- на разработку схемы газоснабжения МО "Город Выборг" в сумме 35,0 тыс. рублей;</w:t>
      </w:r>
    </w:p>
    <w:p w14:paraId="17E20658" w14:textId="77777777" w:rsidR="00332970" w:rsidRDefault="00332970" w:rsidP="00332970">
      <w:pPr>
        <w:jc w:val="both"/>
        <w:outlineLvl w:val="0"/>
        <w:rPr>
          <w:sz w:val="24"/>
          <w:szCs w:val="24"/>
        </w:rPr>
      </w:pPr>
      <w:r>
        <w:rPr>
          <w:sz w:val="24"/>
          <w:szCs w:val="24"/>
        </w:rPr>
        <w:t>- на оплату расходов по судебным актам в сумме 50,0 тыс. рублей.</w:t>
      </w:r>
    </w:p>
    <w:p w14:paraId="65F93E9E" w14:textId="77777777" w:rsidR="00332970" w:rsidRDefault="00332970" w:rsidP="00332970">
      <w:pPr>
        <w:jc w:val="both"/>
        <w:rPr>
          <w:sz w:val="24"/>
          <w:szCs w:val="24"/>
        </w:rPr>
      </w:pPr>
      <w:r>
        <w:rPr>
          <w:sz w:val="24"/>
          <w:szCs w:val="24"/>
        </w:rPr>
        <w:t xml:space="preserve">- </w:t>
      </w:r>
      <w:r>
        <w:rPr>
          <w:i/>
          <w:sz w:val="24"/>
          <w:szCs w:val="24"/>
        </w:rPr>
        <w:t>по подразделу (0503) «Благоустройство»</w:t>
      </w:r>
      <w:r>
        <w:rPr>
          <w:sz w:val="24"/>
          <w:szCs w:val="24"/>
        </w:rPr>
        <w:t xml:space="preserve"> на содержание и благоустройство населенных пунктов Выборгского муниципального района в рамках муниципальных программ и непрограммной части предусмотрены плановые ассигнования в сумме 928 794,7 тыс. рублей.  Исполнение за 2022 год составило 847 718,7 тыс. рублей или 91,3 % к годовому плану, в том числе:</w:t>
      </w:r>
    </w:p>
    <w:p w14:paraId="25E4133C" w14:textId="77777777" w:rsidR="00332970" w:rsidRDefault="00332970" w:rsidP="00332970">
      <w:pPr>
        <w:jc w:val="both"/>
        <w:rPr>
          <w:sz w:val="24"/>
          <w:szCs w:val="24"/>
        </w:rPr>
      </w:pPr>
      <w:r>
        <w:rPr>
          <w:sz w:val="24"/>
          <w:szCs w:val="24"/>
        </w:rPr>
        <w:t>- на мероприятия по реализации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в МО "Город Выборг", МО "Каменногорское городское поселение", МО "Красносельское сельское поселение", МО "Высоцкое городское поселение", МО "Гончаровское сельское поселение", МО "Первомайское сельское поселение", МО "Полянское сельское поселение", МО "Рощинское городское поселение" в сумме 20 062,4 тыс. рублей;</w:t>
      </w:r>
    </w:p>
    <w:p w14:paraId="39C2A47D" w14:textId="77777777" w:rsidR="00332970" w:rsidRDefault="00332970" w:rsidP="00332970">
      <w:pPr>
        <w:jc w:val="both"/>
        <w:rPr>
          <w:sz w:val="24"/>
          <w:szCs w:val="24"/>
        </w:rPr>
      </w:pPr>
      <w:r>
        <w:rPr>
          <w:sz w:val="24"/>
          <w:szCs w:val="24"/>
        </w:rPr>
        <w:t>- на мероприятия по реализации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в МО "Каменногорское городское поселение", МО "Красносельское сельское поселение", МО "Гончаровское сельское  поселение", МО "Первомайское сельское поселение", МО "Полянское сельское поселение", МО "Приморское городское поселение", МО "Рощинское городское поселение", МО "Светогорское городское поселение", МО "Советское городское поселение" в сумме 15 609,9 тыс. рублей;</w:t>
      </w:r>
    </w:p>
    <w:p w14:paraId="7B2D1205" w14:textId="77777777" w:rsidR="00332970" w:rsidRDefault="00332970" w:rsidP="00332970">
      <w:pPr>
        <w:jc w:val="both"/>
        <w:rPr>
          <w:sz w:val="24"/>
          <w:szCs w:val="24"/>
        </w:rPr>
      </w:pPr>
      <w:r>
        <w:rPr>
          <w:sz w:val="24"/>
          <w:szCs w:val="24"/>
        </w:rPr>
        <w:t>- уличное освещения – 136 914,0 тыс. рублей;</w:t>
      </w:r>
    </w:p>
    <w:p w14:paraId="0B193604" w14:textId="77777777" w:rsidR="00332970" w:rsidRDefault="00332970" w:rsidP="00332970">
      <w:pPr>
        <w:jc w:val="both"/>
        <w:rPr>
          <w:sz w:val="24"/>
          <w:szCs w:val="24"/>
        </w:rPr>
      </w:pPr>
      <w:r>
        <w:rPr>
          <w:sz w:val="24"/>
          <w:szCs w:val="24"/>
        </w:rPr>
        <w:t>- строительство сетей наружного освещения в г. Выборге и МО "Первомайское сельское поселение" – 3 647,0 тыс. рублей;</w:t>
      </w:r>
    </w:p>
    <w:p w14:paraId="6139F604" w14:textId="77777777" w:rsidR="00332970" w:rsidRDefault="00332970" w:rsidP="00332970">
      <w:pPr>
        <w:jc w:val="both"/>
        <w:rPr>
          <w:sz w:val="24"/>
          <w:szCs w:val="24"/>
        </w:rPr>
      </w:pPr>
      <w:r>
        <w:rPr>
          <w:sz w:val="24"/>
          <w:szCs w:val="24"/>
        </w:rPr>
        <w:t>- содержание и уборка территорий улиц, площадей, тротуаров (за исключением придомовых территорий) – 21 907,5 тыс. рублей;</w:t>
      </w:r>
    </w:p>
    <w:p w14:paraId="079FEAFF" w14:textId="77777777" w:rsidR="00332970" w:rsidRDefault="00332970" w:rsidP="00332970">
      <w:pPr>
        <w:jc w:val="both"/>
        <w:rPr>
          <w:sz w:val="24"/>
          <w:szCs w:val="24"/>
        </w:rPr>
      </w:pPr>
      <w:r>
        <w:rPr>
          <w:sz w:val="24"/>
          <w:szCs w:val="24"/>
        </w:rPr>
        <w:t>- строительство общественного кладбища – 92 850,8 тыс. рублей;</w:t>
      </w:r>
    </w:p>
    <w:p w14:paraId="1D06EF90" w14:textId="77777777" w:rsidR="00332970" w:rsidRDefault="00332970" w:rsidP="00332970">
      <w:pPr>
        <w:jc w:val="both"/>
        <w:rPr>
          <w:sz w:val="24"/>
          <w:szCs w:val="24"/>
        </w:rPr>
      </w:pPr>
      <w:r>
        <w:rPr>
          <w:sz w:val="24"/>
          <w:szCs w:val="24"/>
        </w:rPr>
        <w:t>- организация и содержание мест захоронений – 9 131,3 тыс. рублей;</w:t>
      </w:r>
    </w:p>
    <w:p w14:paraId="2E212042" w14:textId="77777777" w:rsidR="00332970" w:rsidRDefault="00332970" w:rsidP="00332970">
      <w:pPr>
        <w:jc w:val="both"/>
        <w:rPr>
          <w:sz w:val="24"/>
          <w:szCs w:val="24"/>
        </w:rPr>
      </w:pPr>
      <w:r>
        <w:rPr>
          <w:sz w:val="24"/>
          <w:szCs w:val="24"/>
        </w:rPr>
        <w:t>- организация и содержание территорий – 248 291,3 тыс.  рублей;</w:t>
      </w:r>
    </w:p>
    <w:p w14:paraId="47DF5F9D" w14:textId="77777777" w:rsidR="00332970" w:rsidRDefault="00332970" w:rsidP="00332970">
      <w:pPr>
        <w:jc w:val="both"/>
        <w:rPr>
          <w:sz w:val="24"/>
          <w:szCs w:val="24"/>
        </w:rPr>
      </w:pPr>
      <w:r>
        <w:rPr>
          <w:sz w:val="24"/>
          <w:szCs w:val="24"/>
        </w:rPr>
        <w:t>- озеленение населенных пунктов – 34 596,6 тыс. рублей;</w:t>
      </w:r>
    </w:p>
    <w:p w14:paraId="5F63E97E" w14:textId="77777777" w:rsidR="00332970" w:rsidRDefault="00332970" w:rsidP="00332970">
      <w:pPr>
        <w:jc w:val="both"/>
        <w:rPr>
          <w:sz w:val="24"/>
          <w:szCs w:val="24"/>
        </w:rPr>
      </w:pPr>
      <w:r>
        <w:rPr>
          <w:sz w:val="24"/>
          <w:szCs w:val="24"/>
        </w:rPr>
        <w:t>- на мероприятия по созданию и развитию инфраструктуры активных видов туризма на территории муниципальных образований Ленинградской области в сумме 1 385,4 тыс. рублей;</w:t>
      </w:r>
    </w:p>
    <w:p w14:paraId="1701705A" w14:textId="77777777" w:rsidR="00332970" w:rsidRDefault="00332970" w:rsidP="00332970">
      <w:pPr>
        <w:jc w:val="both"/>
        <w:rPr>
          <w:sz w:val="24"/>
          <w:szCs w:val="24"/>
        </w:rPr>
      </w:pPr>
      <w:r>
        <w:rPr>
          <w:sz w:val="24"/>
          <w:szCs w:val="24"/>
        </w:rPr>
        <w:t>- на мероприятия по созданию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МО "Светогорское городское поселение" в сумме 85 449,0 тыс. рублей;</w:t>
      </w:r>
    </w:p>
    <w:p w14:paraId="2D3FDD8D" w14:textId="77777777" w:rsidR="00332970" w:rsidRDefault="00332970" w:rsidP="00332970">
      <w:pPr>
        <w:jc w:val="both"/>
        <w:rPr>
          <w:sz w:val="24"/>
          <w:szCs w:val="24"/>
        </w:rPr>
      </w:pPr>
      <w:r>
        <w:rPr>
          <w:sz w:val="24"/>
          <w:szCs w:val="24"/>
        </w:rPr>
        <w:lastRenderedPageBreak/>
        <w:t>- на реализацию комплекса мероприятий по борьбе с борщевиком Сосновского на территориях муниципальных образований Ленинградской области в сумме 2 957,9 тыс. рублей;</w:t>
      </w:r>
    </w:p>
    <w:p w14:paraId="06232E30" w14:textId="77777777" w:rsidR="00332970" w:rsidRDefault="00332970" w:rsidP="00332970">
      <w:pPr>
        <w:jc w:val="both"/>
        <w:rPr>
          <w:sz w:val="24"/>
          <w:szCs w:val="24"/>
        </w:rPr>
      </w:pPr>
      <w:r>
        <w:rPr>
          <w:sz w:val="24"/>
          <w:szCs w:val="24"/>
        </w:rPr>
        <w:t>- на мероприятия по благоустройству дворовых территорий МО "Рощинское городское поселение" и МО "Светогорское городское поселение" – 19 555,1 тыс. рублей;</w:t>
      </w:r>
    </w:p>
    <w:p w14:paraId="0EAF9140" w14:textId="77777777" w:rsidR="00332970" w:rsidRDefault="00332970" w:rsidP="00332970">
      <w:pPr>
        <w:jc w:val="both"/>
        <w:rPr>
          <w:sz w:val="24"/>
          <w:szCs w:val="24"/>
        </w:rPr>
      </w:pPr>
      <w:r>
        <w:rPr>
          <w:sz w:val="24"/>
          <w:szCs w:val="24"/>
        </w:rPr>
        <w:t>- на поддержку развития общественной инфраструктуры муниципального значения – 35 581,5 тыс. рублей;</w:t>
      </w:r>
    </w:p>
    <w:p w14:paraId="0064055E" w14:textId="77777777" w:rsidR="00332970" w:rsidRDefault="00332970" w:rsidP="00332970">
      <w:pPr>
        <w:jc w:val="both"/>
        <w:rPr>
          <w:sz w:val="24"/>
          <w:szCs w:val="24"/>
        </w:rPr>
      </w:pPr>
      <w:r>
        <w:rPr>
          <w:sz w:val="24"/>
          <w:szCs w:val="24"/>
        </w:rPr>
        <w:t>- на строительство контейнерных площадок – 4 039,7 тыс. рублей;</w:t>
      </w:r>
    </w:p>
    <w:p w14:paraId="182E94B5" w14:textId="77777777" w:rsidR="00332970" w:rsidRDefault="00332970" w:rsidP="00332970">
      <w:pPr>
        <w:jc w:val="both"/>
        <w:rPr>
          <w:sz w:val="24"/>
          <w:szCs w:val="24"/>
        </w:rPr>
      </w:pPr>
      <w:r>
        <w:rPr>
          <w:sz w:val="24"/>
          <w:szCs w:val="24"/>
        </w:rPr>
        <w:t>- мероприятия по реализации программ формирования современной городской среды – 85 370,5 тыс. рублей;</w:t>
      </w:r>
    </w:p>
    <w:p w14:paraId="4E0BA804" w14:textId="77777777" w:rsidR="00332970" w:rsidRDefault="00332970" w:rsidP="00332970">
      <w:pPr>
        <w:jc w:val="both"/>
        <w:rPr>
          <w:sz w:val="24"/>
          <w:szCs w:val="24"/>
        </w:rPr>
      </w:pPr>
      <w:r>
        <w:rPr>
          <w:sz w:val="24"/>
          <w:szCs w:val="24"/>
        </w:rPr>
        <w:t>- на строительство пешеходной дорожки в МО "Селезневское сельское поселение" – 419,5 тыс. рублей;</w:t>
      </w:r>
    </w:p>
    <w:p w14:paraId="30397581" w14:textId="77777777" w:rsidR="00332970" w:rsidRDefault="00332970" w:rsidP="00332970">
      <w:pPr>
        <w:jc w:val="both"/>
        <w:rPr>
          <w:sz w:val="24"/>
          <w:szCs w:val="24"/>
        </w:rPr>
      </w:pPr>
      <w:r>
        <w:rPr>
          <w:sz w:val="24"/>
          <w:szCs w:val="24"/>
        </w:rPr>
        <w:t>- на строительство автобусной остановки в МО "Город Выборг"- 175,0 тыс. рублей;</w:t>
      </w:r>
    </w:p>
    <w:p w14:paraId="275DAFEE" w14:textId="77777777" w:rsidR="00332970" w:rsidRDefault="00332970" w:rsidP="00332970">
      <w:pPr>
        <w:jc w:val="both"/>
        <w:rPr>
          <w:sz w:val="24"/>
          <w:szCs w:val="24"/>
        </w:rPr>
      </w:pPr>
      <w:r>
        <w:rPr>
          <w:sz w:val="24"/>
          <w:szCs w:val="24"/>
        </w:rPr>
        <w:t>- на оформление, содержание, обслуживание и ремонт объектов муниципального имущества – 10,9 тыс. рублей;</w:t>
      </w:r>
    </w:p>
    <w:p w14:paraId="5032FDAC" w14:textId="77777777" w:rsidR="00332970" w:rsidRDefault="00332970" w:rsidP="00332970">
      <w:pPr>
        <w:jc w:val="both"/>
        <w:rPr>
          <w:sz w:val="24"/>
          <w:szCs w:val="24"/>
        </w:rPr>
      </w:pPr>
      <w:r>
        <w:rPr>
          <w:sz w:val="24"/>
          <w:szCs w:val="24"/>
        </w:rPr>
        <w:t>-    уплата сборов, штрафов и пени, расходов по судебным актам муниципальных образований –         29 763,4 тыс. рублей.</w:t>
      </w:r>
    </w:p>
    <w:p w14:paraId="4F3AA2E0" w14:textId="77777777" w:rsidR="00332970" w:rsidRDefault="00332970" w:rsidP="00332970">
      <w:pPr>
        <w:jc w:val="center"/>
        <w:rPr>
          <w:b/>
          <w:sz w:val="24"/>
          <w:szCs w:val="24"/>
        </w:rPr>
      </w:pPr>
    </w:p>
    <w:p w14:paraId="39E4B2C2" w14:textId="77777777" w:rsidR="00332970" w:rsidRDefault="00332970" w:rsidP="00332970">
      <w:pPr>
        <w:jc w:val="center"/>
        <w:rPr>
          <w:b/>
          <w:sz w:val="24"/>
          <w:szCs w:val="24"/>
        </w:rPr>
      </w:pPr>
      <w:r>
        <w:rPr>
          <w:b/>
          <w:sz w:val="24"/>
          <w:szCs w:val="24"/>
        </w:rPr>
        <w:t>ОХРАНА ОКРУЖАЮЩЕЙ СРЕДЫ</w:t>
      </w:r>
    </w:p>
    <w:p w14:paraId="15AA975E" w14:textId="77777777" w:rsidR="00332970" w:rsidRDefault="00332970" w:rsidP="00332970">
      <w:pPr>
        <w:jc w:val="center"/>
        <w:rPr>
          <w:b/>
          <w:sz w:val="24"/>
          <w:szCs w:val="24"/>
        </w:rPr>
      </w:pPr>
    </w:p>
    <w:p w14:paraId="4C7DB149" w14:textId="197CBF7B" w:rsidR="00332970" w:rsidRDefault="00332970" w:rsidP="00332970">
      <w:pPr>
        <w:ind w:right="-28" w:firstLine="567"/>
        <w:jc w:val="both"/>
        <w:rPr>
          <w:sz w:val="24"/>
        </w:rPr>
      </w:pPr>
      <w:r>
        <w:rPr>
          <w:sz w:val="24"/>
          <w:szCs w:val="24"/>
        </w:rPr>
        <w:tab/>
        <w:t>По данному подразделу за 2022 год расходы</w:t>
      </w:r>
      <w:r>
        <w:rPr>
          <w:sz w:val="24"/>
        </w:rPr>
        <w:t xml:space="preserve"> по субсидии на организацию работы школьных лесничеств (приобретение оптической техники, оргтехники, оборудования для измерений, испытаний и навигации, форменного обмундирования, лесохозяйственного инструмента, спортивно-туристического инвентаря, средств наглядной агитации, организацию экскурсий, транспортные расходы по МУДО "Станция юных натуралистов" г. Выборга) составили 340,9 тыс. рублей или 100,0 % от уточненного годового плана (уточненный годовой план – 340,9 тыс. рублей). </w:t>
      </w:r>
    </w:p>
    <w:p w14:paraId="61CA8EC0" w14:textId="77777777" w:rsidR="007530F4" w:rsidRDefault="007530F4" w:rsidP="00332970">
      <w:pPr>
        <w:ind w:right="-28" w:firstLine="567"/>
        <w:jc w:val="both"/>
        <w:rPr>
          <w:sz w:val="24"/>
        </w:rPr>
      </w:pPr>
    </w:p>
    <w:p w14:paraId="66E0D605" w14:textId="77777777" w:rsidR="00332970" w:rsidRPr="00332970" w:rsidRDefault="00332970" w:rsidP="007530F4">
      <w:pPr>
        <w:pStyle w:val="a5"/>
        <w:spacing w:before="0" w:beforeAutospacing="0" w:after="0" w:afterAutospacing="0"/>
        <w:ind w:right="-28"/>
        <w:jc w:val="center"/>
        <w:rPr>
          <w:b/>
          <w:bCs/>
        </w:rPr>
      </w:pPr>
      <w:r w:rsidRPr="00332970">
        <w:rPr>
          <w:b/>
          <w:bCs/>
        </w:rPr>
        <w:t>СОЦИАЛЬНО – КУЛЬТУРНАЯ СФЕРА</w:t>
      </w:r>
    </w:p>
    <w:p w14:paraId="645242AE" w14:textId="77777777" w:rsidR="00332970" w:rsidRDefault="00332970" w:rsidP="007530F4">
      <w:pPr>
        <w:ind w:right="-28" w:firstLine="567"/>
        <w:jc w:val="both"/>
        <w:rPr>
          <w:sz w:val="24"/>
        </w:rPr>
      </w:pPr>
      <w:r>
        <w:rPr>
          <w:sz w:val="24"/>
        </w:rPr>
        <w:t xml:space="preserve">Бюджет Выборгского муниципального района за 2022 год учреждениями социально-культурной сферы исполнен на 98,8 % к уточненному годовому плану (план – 6 666 751,0 тыс. рублей, исполнено – 6 589 185,3 тыс. рублей). </w:t>
      </w:r>
    </w:p>
    <w:p w14:paraId="01ACF5FA" w14:textId="77777777" w:rsidR="00332970" w:rsidRDefault="00332970" w:rsidP="007530F4">
      <w:pPr>
        <w:ind w:right="-28" w:firstLine="567"/>
        <w:jc w:val="both"/>
        <w:rPr>
          <w:sz w:val="24"/>
        </w:rPr>
      </w:pPr>
      <w:r>
        <w:rPr>
          <w:sz w:val="24"/>
        </w:rPr>
        <w:t xml:space="preserve">В разрезе отраслей социально-культурной сферы план расходов выполнен:  </w:t>
      </w:r>
    </w:p>
    <w:p w14:paraId="3CEA00E3" w14:textId="77777777" w:rsidR="00332970" w:rsidRDefault="00332970" w:rsidP="007530F4">
      <w:pPr>
        <w:jc w:val="both"/>
        <w:rPr>
          <w:sz w:val="24"/>
        </w:rPr>
      </w:pPr>
      <w:r>
        <w:rPr>
          <w:i/>
          <w:sz w:val="24"/>
        </w:rPr>
        <w:t>-</w:t>
      </w:r>
      <w:r>
        <w:rPr>
          <w:i/>
          <w:sz w:val="24"/>
        </w:rPr>
        <w:tab/>
        <w:t>по образованию</w:t>
      </w:r>
      <w:r>
        <w:rPr>
          <w:sz w:val="24"/>
        </w:rPr>
        <w:t xml:space="preserve"> (раздел 07) в целом на 99,9 % (уточненный годовой план – 4 473 506,2 тыс. рублей, исполнено – 4 467 473,2 тыс. рублей), из них:</w:t>
      </w:r>
    </w:p>
    <w:p w14:paraId="7830CA25" w14:textId="77777777" w:rsidR="00332970" w:rsidRDefault="00332970" w:rsidP="007530F4">
      <w:pPr>
        <w:numPr>
          <w:ilvl w:val="0"/>
          <w:numId w:val="29"/>
        </w:numPr>
        <w:tabs>
          <w:tab w:val="left" w:pos="567"/>
          <w:tab w:val="left" w:pos="1701"/>
        </w:tabs>
        <w:ind w:left="0"/>
        <w:jc w:val="both"/>
        <w:rPr>
          <w:sz w:val="24"/>
        </w:rPr>
      </w:pPr>
      <w:r>
        <w:rPr>
          <w:sz w:val="24"/>
        </w:rPr>
        <w:t xml:space="preserve">в рамках муниципальных программ </w:t>
      </w:r>
      <w:r>
        <w:rPr>
          <w:sz w:val="24"/>
          <w:szCs w:val="24"/>
        </w:rPr>
        <w:t xml:space="preserve">"Современное образование в Выборгском районе Ленинградской области", "Безопасность Выборгского района Ленинградской области" </w:t>
      </w:r>
      <w:r>
        <w:rPr>
          <w:sz w:val="24"/>
        </w:rPr>
        <w:t xml:space="preserve">и </w:t>
      </w:r>
      <w:r>
        <w:rPr>
          <w:sz w:val="24"/>
          <w:szCs w:val="24"/>
        </w:rPr>
        <w:t xml:space="preserve">муниципальных программ городских и сельских поселений («Развитие культуры, молодежной политики, физической культуры и спорта», «Молодежь города Выборга») </w:t>
      </w:r>
      <w:r>
        <w:rPr>
          <w:sz w:val="24"/>
        </w:rPr>
        <w:t>были предоставлены средства в общей сумме 4 390 352,3 тыс. рублей, что составило 99,9 % от уточненного годового плана на 2022г., из них:</w:t>
      </w:r>
    </w:p>
    <w:p w14:paraId="02C7EACD" w14:textId="77777777" w:rsidR="00332970" w:rsidRDefault="00332970" w:rsidP="00332970">
      <w:pPr>
        <w:jc w:val="both"/>
        <w:rPr>
          <w:sz w:val="24"/>
        </w:rPr>
      </w:pPr>
      <w:r>
        <w:rPr>
          <w:sz w:val="24"/>
        </w:rPr>
        <w:t xml:space="preserve">   - субсидии бюджетным и автономным образовательным учреждениям в общей сумме 4 361 912,2</w:t>
      </w:r>
    </w:p>
    <w:p w14:paraId="4A87699A" w14:textId="77777777" w:rsidR="00332970" w:rsidRDefault="00332970" w:rsidP="00332970">
      <w:pPr>
        <w:ind w:right="-28"/>
        <w:jc w:val="both"/>
        <w:rPr>
          <w:sz w:val="24"/>
        </w:rPr>
      </w:pPr>
      <w:r>
        <w:rPr>
          <w:sz w:val="24"/>
        </w:rPr>
        <w:t>тыс. рублей (или 99,9 % от уточненного годового плана), включая расходы, направленные на:</w:t>
      </w:r>
    </w:p>
    <w:p w14:paraId="47EB1C74" w14:textId="77777777" w:rsidR="00332970" w:rsidRDefault="00332970" w:rsidP="007530F4">
      <w:pPr>
        <w:numPr>
          <w:ilvl w:val="3"/>
          <w:numId w:val="31"/>
        </w:numPr>
        <w:tabs>
          <w:tab w:val="clear" w:pos="2880"/>
        </w:tabs>
        <w:ind w:left="0" w:firstLine="426"/>
        <w:jc w:val="both"/>
        <w:rPr>
          <w:sz w:val="24"/>
        </w:rPr>
      </w:pPr>
      <w:r>
        <w:rPr>
          <w:sz w:val="2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–55 622,1 тыс. рублей, что составило 100 % от уточненного годового плана;</w:t>
      </w:r>
    </w:p>
    <w:p w14:paraId="21AF6103" w14:textId="77777777" w:rsidR="00332970" w:rsidRDefault="00332970" w:rsidP="00332970">
      <w:pPr>
        <w:numPr>
          <w:ilvl w:val="3"/>
          <w:numId w:val="31"/>
        </w:numPr>
        <w:tabs>
          <w:tab w:val="num" w:pos="709"/>
          <w:tab w:val="left" w:pos="2552"/>
        </w:tabs>
        <w:ind w:left="0" w:firstLine="426"/>
        <w:jc w:val="both"/>
        <w:rPr>
          <w:rFonts w:ascii="Arial CYR" w:hAnsi="Arial CYR" w:cs="Arial CYR"/>
          <w:sz w:val="16"/>
          <w:szCs w:val="16"/>
        </w:rPr>
      </w:pPr>
      <w:r>
        <w:rPr>
          <w:sz w:val="24"/>
        </w:rPr>
        <w:t xml:space="preserve">реализацию программ дошкольного образования </w:t>
      </w:r>
      <w:r>
        <w:rPr>
          <w:sz w:val="24"/>
          <w:szCs w:val="24"/>
        </w:rPr>
        <w:t>(расходы на оплату труда, приобретение учебных пособий, средств обучения, игры, игрушки)</w:t>
      </w:r>
      <w:r>
        <w:rPr>
          <w:sz w:val="24"/>
        </w:rPr>
        <w:t xml:space="preserve"> –1 258 972,2 тыс. рублей, что составило 100 % от уточненного годового плана;</w:t>
      </w:r>
    </w:p>
    <w:p w14:paraId="602985E2" w14:textId="77777777" w:rsidR="00332970" w:rsidRDefault="00332970" w:rsidP="007530F4">
      <w:pPr>
        <w:numPr>
          <w:ilvl w:val="3"/>
          <w:numId w:val="31"/>
        </w:numPr>
        <w:tabs>
          <w:tab w:val="clear" w:pos="2880"/>
          <w:tab w:val="num" w:pos="993"/>
        </w:tabs>
        <w:ind w:left="0" w:firstLine="426"/>
        <w:jc w:val="both"/>
        <w:rPr>
          <w:snapToGrid w:val="0"/>
          <w:sz w:val="24"/>
          <w:szCs w:val="24"/>
        </w:rPr>
      </w:pPr>
      <w:r>
        <w:rPr>
          <w:sz w:val="24"/>
        </w:rPr>
        <w:lastRenderedPageBreak/>
        <w:t xml:space="preserve">реализацию программ начального общего, основного общего, среднего общего образования в общеобразовательных организациях </w:t>
      </w:r>
      <w:r>
        <w:rPr>
          <w:snapToGrid w:val="0"/>
          <w:sz w:val="24"/>
          <w:szCs w:val="24"/>
        </w:rPr>
        <w:t xml:space="preserve">(расходы на заработную плату с начислениями работникам общеобразовательных учреждений; расходы на частичное обеспечение материальных затрат, непосредственно связанных с образовательным процессом (расходы на учебники, учебные пособия, технические средства обучения, расходные материалы и хозяйственные нужды) –1 346 592,5 </w:t>
      </w:r>
      <w:r>
        <w:rPr>
          <w:sz w:val="24"/>
        </w:rPr>
        <w:t>тыс. рублей, что составило 100 % от уточненного годового плана;</w:t>
      </w:r>
    </w:p>
    <w:p w14:paraId="3402081E" w14:textId="77777777" w:rsidR="00332970" w:rsidRDefault="00332970" w:rsidP="00332970">
      <w:pPr>
        <w:numPr>
          <w:ilvl w:val="0"/>
          <w:numId w:val="31"/>
        </w:numPr>
        <w:tabs>
          <w:tab w:val="left" w:pos="540"/>
          <w:tab w:val="num" w:pos="709"/>
        </w:tabs>
        <w:ind w:left="0" w:right="-28" w:firstLine="426"/>
        <w:jc w:val="both"/>
        <w:rPr>
          <w:sz w:val="24"/>
        </w:rPr>
      </w:pPr>
      <w:r>
        <w:rPr>
          <w:sz w:val="24"/>
          <w:szCs w:val="24"/>
        </w:rPr>
        <w:t xml:space="preserve"> развитие кадрового потенциала системы дошкольного, общего и дополнительного образования – 800,0 тыс. рублей, что составило 100 % от уточненного годового плана;</w:t>
      </w:r>
    </w:p>
    <w:p w14:paraId="4CFE38A5" w14:textId="77777777" w:rsidR="00332970" w:rsidRDefault="00332970" w:rsidP="00332970">
      <w:pPr>
        <w:numPr>
          <w:ilvl w:val="0"/>
          <w:numId w:val="31"/>
        </w:numPr>
        <w:tabs>
          <w:tab w:val="clear" w:pos="1350"/>
          <w:tab w:val="left" w:pos="540"/>
          <w:tab w:val="left" w:pos="851"/>
          <w:tab w:val="left" w:pos="1701"/>
        </w:tabs>
        <w:ind w:left="0" w:right="-28" w:firstLine="426"/>
        <w:jc w:val="both"/>
        <w:rPr>
          <w:sz w:val="24"/>
        </w:rPr>
      </w:pPr>
      <w:r>
        <w:rPr>
          <w:sz w:val="24"/>
        </w:rPr>
        <w:t>мероприятия по организации электронного и дистанционного обучения детей-инвалидов – 340,3 тыс. рублей, что составило 100% от уточненного годового плана;</w:t>
      </w:r>
    </w:p>
    <w:p w14:paraId="4FCFF24C" w14:textId="77777777" w:rsidR="00332970" w:rsidRDefault="00332970" w:rsidP="00332970">
      <w:pPr>
        <w:numPr>
          <w:ilvl w:val="0"/>
          <w:numId w:val="31"/>
        </w:numPr>
        <w:tabs>
          <w:tab w:val="clear" w:pos="1350"/>
          <w:tab w:val="left" w:pos="567"/>
          <w:tab w:val="left" w:pos="851"/>
          <w:tab w:val="left" w:pos="1701"/>
        </w:tabs>
        <w:ind w:left="0" w:right="-28" w:firstLine="426"/>
        <w:jc w:val="both"/>
        <w:rPr>
          <w:sz w:val="24"/>
        </w:rPr>
      </w:pPr>
      <w:r>
        <w:rPr>
          <w:sz w:val="24"/>
        </w:rPr>
        <w:t>организацию бесплатной перевозки обучающихся в муниципальных образовательных организациях, реализующих основные общеобразовательные программы, между поселениями, входящими в состав муниципальных районов – 493,2 тыс. рублей, что составило 100 % от уточненного годового плана;</w:t>
      </w:r>
    </w:p>
    <w:p w14:paraId="778F3E13" w14:textId="77777777" w:rsidR="00332970" w:rsidRDefault="00332970" w:rsidP="00332970">
      <w:pPr>
        <w:numPr>
          <w:ilvl w:val="0"/>
          <w:numId w:val="31"/>
        </w:numPr>
        <w:tabs>
          <w:tab w:val="clear" w:pos="1350"/>
          <w:tab w:val="left" w:pos="540"/>
          <w:tab w:val="left" w:pos="851"/>
          <w:tab w:val="left" w:pos="1701"/>
        </w:tabs>
        <w:ind w:left="0" w:right="-28" w:firstLine="426"/>
        <w:jc w:val="both"/>
        <w:rPr>
          <w:sz w:val="24"/>
        </w:rPr>
      </w:pPr>
      <w:r>
        <w:rPr>
          <w:sz w:val="24"/>
          <w:szCs w:val="24"/>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 в рамках регионального проекта «Современная школа» (МБОУ "СОШ г. Светогорска" – приобретение устройств периферийных с двумя или более функциями; компьютеров, ноутбуков, приборов, аппаратуры, устройств учебных демонстрационных) -  1 738,7 тыс. рублей, что составило 100 % от уточненного годового плана;</w:t>
      </w:r>
    </w:p>
    <w:p w14:paraId="4D4D5164" w14:textId="77777777" w:rsidR="00332970" w:rsidRDefault="00332970" w:rsidP="00332970">
      <w:pPr>
        <w:numPr>
          <w:ilvl w:val="0"/>
          <w:numId w:val="31"/>
        </w:numPr>
        <w:tabs>
          <w:tab w:val="left" w:pos="540"/>
          <w:tab w:val="left" w:pos="851"/>
        </w:tabs>
        <w:ind w:left="180" w:right="-28" w:firstLine="387"/>
        <w:jc w:val="both"/>
        <w:rPr>
          <w:sz w:val="24"/>
        </w:rPr>
      </w:pPr>
      <w:r>
        <w:rPr>
          <w:sz w:val="24"/>
        </w:rPr>
        <w:t>обеспечение образовательных организаций материально-технической базой для внедрения цифровой образовательной среды в рамках федерального проекта "Цифровая образовательная среда" – 8 805,9 тыс. рублей, что составило 100 % от уточненного годового плана;</w:t>
      </w:r>
    </w:p>
    <w:p w14:paraId="2A385826" w14:textId="77777777" w:rsidR="00332970" w:rsidRDefault="00332970" w:rsidP="00332970">
      <w:pPr>
        <w:numPr>
          <w:ilvl w:val="0"/>
          <w:numId w:val="31"/>
        </w:numPr>
        <w:tabs>
          <w:tab w:val="left" w:pos="540"/>
          <w:tab w:val="left" w:pos="851"/>
        </w:tabs>
        <w:ind w:left="180" w:right="-28" w:firstLine="387"/>
        <w:jc w:val="both"/>
        <w:rPr>
          <w:sz w:val="24"/>
        </w:rPr>
      </w:pPr>
      <w:r>
        <w:rPr>
          <w:sz w:val="24"/>
        </w:rPr>
        <w:t>поддержку развития общественной инфраструктуры муниципального значения (проведение текущих ремонтов в образовательных учреждениях и приобретение оборудования) – 23 784,2 тыс. рублей, что составило 100 % от уточненного годового плана;</w:t>
      </w:r>
    </w:p>
    <w:p w14:paraId="4E9A7615" w14:textId="77777777" w:rsidR="00332970" w:rsidRDefault="00332970" w:rsidP="00332970">
      <w:pPr>
        <w:numPr>
          <w:ilvl w:val="0"/>
          <w:numId w:val="31"/>
        </w:numPr>
        <w:tabs>
          <w:tab w:val="left" w:pos="540"/>
          <w:tab w:val="left" w:pos="851"/>
        </w:tabs>
        <w:ind w:left="180" w:right="-28" w:firstLine="387"/>
        <w:jc w:val="both"/>
        <w:rPr>
          <w:sz w:val="24"/>
        </w:rPr>
      </w:pPr>
      <w:r>
        <w:rPr>
          <w:sz w:val="24"/>
        </w:rPr>
        <w:t>организацию и проведение мероприятий по дополнительному образованию детей в сфере искусств – 400,0 тыс. рублей, что составило 100 % от уточненного годового плана;</w:t>
      </w:r>
    </w:p>
    <w:p w14:paraId="16B0DA06" w14:textId="77777777" w:rsidR="00332970" w:rsidRDefault="00332970" w:rsidP="00332970">
      <w:pPr>
        <w:numPr>
          <w:ilvl w:val="0"/>
          <w:numId w:val="31"/>
        </w:numPr>
        <w:tabs>
          <w:tab w:val="left" w:pos="540"/>
          <w:tab w:val="left" w:pos="851"/>
        </w:tabs>
        <w:ind w:left="180" w:right="-28" w:firstLine="387"/>
        <w:jc w:val="both"/>
        <w:rPr>
          <w:sz w:val="24"/>
        </w:rPr>
      </w:pPr>
      <w:r>
        <w:rPr>
          <w:sz w:val="24"/>
        </w:rPr>
        <w:t>мероприятия по поддержке отрасли культуры – 933,4 тыс. рублей, что составило 100 % от уточненного годового плана;</w:t>
      </w:r>
    </w:p>
    <w:p w14:paraId="19A8DC38" w14:textId="77777777" w:rsidR="00332970" w:rsidRDefault="00332970" w:rsidP="00332970">
      <w:pPr>
        <w:numPr>
          <w:ilvl w:val="0"/>
          <w:numId w:val="31"/>
        </w:numPr>
        <w:tabs>
          <w:tab w:val="left" w:pos="540"/>
          <w:tab w:val="left" w:pos="851"/>
        </w:tabs>
        <w:ind w:left="180" w:right="-28" w:firstLine="387"/>
        <w:jc w:val="both"/>
        <w:rPr>
          <w:sz w:val="24"/>
        </w:rPr>
      </w:pPr>
      <w:r>
        <w:rPr>
          <w:sz w:val="24"/>
        </w:rPr>
        <w:t>мероприятия по проведению оздоровительной компании детей – 22 834,5 тыс. рублей, что составило 100% от уточненного годового плана;</w:t>
      </w:r>
    </w:p>
    <w:p w14:paraId="7E15011E" w14:textId="77777777" w:rsidR="00332970" w:rsidRDefault="00332970" w:rsidP="00332970">
      <w:pPr>
        <w:numPr>
          <w:ilvl w:val="0"/>
          <w:numId w:val="31"/>
        </w:numPr>
        <w:tabs>
          <w:tab w:val="left" w:pos="540"/>
          <w:tab w:val="left" w:pos="851"/>
        </w:tabs>
        <w:ind w:left="180" w:right="-28" w:firstLine="387"/>
        <w:jc w:val="both"/>
        <w:rPr>
          <w:sz w:val="24"/>
        </w:rPr>
      </w:pPr>
      <w:r>
        <w:rPr>
          <w:sz w:val="24"/>
        </w:rPr>
        <w:t>организацию отдыха детей в каникулярное время – 17 241,2 тыс. рублей, что составило 100 % от уточненного годового плана;</w:t>
      </w:r>
    </w:p>
    <w:p w14:paraId="06D8E59F" w14:textId="77777777" w:rsidR="00332970" w:rsidRDefault="00332970" w:rsidP="00332970">
      <w:pPr>
        <w:numPr>
          <w:ilvl w:val="0"/>
          <w:numId w:val="31"/>
        </w:numPr>
        <w:tabs>
          <w:tab w:val="left" w:pos="851"/>
        </w:tabs>
        <w:ind w:left="180" w:right="-28" w:firstLine="387"/>
        <w:jc w:val="both"/>
        <w:rPr>
          <w:sz w:val="24"/>
        </w:rPr>
      </w:pPr>
      <w:r>
        <w:rPr>
          <w:sz w:val="24"/>
        </w:rPr>
        <w:t>организацию отдыха детей, находящихся в трудной жизненной ситуации в каникулярное время – 4 600,7 тыс. рублей, что составило 100 % от уточненного годового плана;</w:t>
      </w:r>
    </w:p>
    <w:p w14:paraId="49EDB2D8" w14:textId="77777777" w:rsidR="00332970" w:rsidRDefault="00332970" w:rsidP="00332970">
      <w:pPr>
        <w:numPr>
          <w:ilvl w:val="0"/>
          <w:numId w:val="31"/>
        </w:numPr>
        <w:tabs>
          <w:tab w:val="left" w:pos="540"/>
          <w:tab w:val="left" w:pos="851"/>
        </w:tabs>
        <w:ind w:left="180" w:right="-28" w:firstLine="387"/>
        <w:jc w:val="both"/>
        <w:rPr>
          <w:sz w:val="24"/>
        </w:rPr>
      </w:pPr>
      <w:r>
        <w:rPr>
          <w:sz w:val="24"/>
        </w:rPr>
        <w:t xml:space="preserve">мероприятия в области молодежной политики – 6 737,8 тыс. рублей, </w:t>
      </w:r>
      <w:r>
        <w:rPr>
          <w:sz w:val="24"/>
          <w:szCs w:val="24"/>
        </w:rPr>
        <w:t xml:space="preserve">что составило </w:t>
      </w:r>
      <w:r>
        <w:rPr>
          <w:sz w:val="24"/>
        </w:rPr>
        <w:t>100 % от уточненного годового плана;</w:t>
      </w:r>
    </w:p>
    <w:p w14:paraId="3EF2D725" w14:textId="77777777" w:rsidR="00332970" w:rsidRDefault="00332970" w:rsidP="00332970">
      <w:pPr>
        <w:numPr>
          <w:ilvl w:val="0"/>
          <w:numId w:val="31"/>
        </w:numPr>
        <w:tabs>
          <w:tab w:val="left" w:pos="540"/>
          <w:tab w:val="left" w:pos="851"/>
        </w:tabs>
        <w:ind w:left="180" w:right="-28" w:firstLine="387"/>
        <w:jc w:val="both"/>
        <w:rPr>
          <w:sz w:val="24"/>
        </w:rPr>
      </w:pPr>
      <w:r>
        <w:rPr>
          <w:sz w:val="24"/>
        </w:rPr>
        <w:t>мероприятия в сфере образования – 1 740,0 тыс. рублей, что составило 100 % от уточненного годового плана;</w:t>
      </w:r>
    </w:p>
    <w:p w14:paraId="053475A5" w14:textId="77777777" w:rsidR="00332970" w:rsidRDefault="00332970" w:rsidP="00332970">
      <w:pPr>
        <w:numPr>
          <w:ilvl w:val="0"/>
          <w:numId w:val="31"/>
        </w:numPr>
        <w:tabs>
          <w:tab w:val="left" w:pos="540"/>
          <w:tab w:val="left" w:pos="851"/>
        </w:tabs>
        <w:ind w:left="180" w:right="-28" w:firstLine="387"/>
        <w:jc w:val="both"/>
        <w:rPr>
          <w:sz w:val="24"/>
        </w:rPr>
      </w:pPr>
      <w:r>
        <w:rPr>
          <w:sz w:val="24"/>
        </w:rPr>
        <w:t>осуществление мероприятий антинаркотической направленности - 200,0 тыс. рублей, что составило 100 % от уточненного годового плана;</w:t>
      </w:r>
    </w:p>
    <w:p w14:paraId="4891EE31" w14:textId="77777777" w:rsidR="00332970" w:rsidRDefault="00332970" w:rsidP="00332970">
      <w:pPr>
        <w:numPr>
          <w:ilvl w:val="0"/>
          <w:numId w:val="31"/>
        </w:numPr>
        <w:tabs>
          <w:tab w:val="left" w:pos="540"/>
          <w:tab w:val="left" w:pos="851"/>
        </w:tabs>
        <w:ind w:left="180" w:right="-28" w:firstLine="387"/>
        <w:jc w:val="both"/>
        <w:rPr>
          <w:sz w:val="24"/>
        </w:rPr>
      </w:pPr>
      <w:r>
        <w:rPr>
          <w:sz w:val="24"/>
        </w:rPr>
        <w:lastRenderedPageBreak/>
        <w:t>организацию временного трудоустройства несовершеннолетних граждан в возрасте от 14 до 18 лет – 130,0 тыс. рублей, что составило 100 % от уточненного годового плана;</w:t>
      </w:r>
    </w:p>
    <w:p w14:paraId="216BB0EF" w14:textId="77777777" w:rsidR="00332970" w:rsidRDefault="00332970" w:rsidP="00332970">
      <w:pPr>
        <w:numPr>
          <w:ilvl w:val="0"/>
          <w:numId w:val="31"/>
        </w:numPr>
        <w:tabs>
          <w:tab w:val="left" w:pos="540"/>
          <w:tab w:val="left" w:pos="851"/>
        </w:tabs>
        <w:ind w:left="180" w:right="-28" w:firstLine="387"/>
        <w:jc w:val="both"/>
        <w:rPr>
          <w:sz w:val="24"/>
        </w:rPr>
      </w:pPr>
      <w:r>
        <w:rPr>
          <w:sz w:val="24"/>
        </w:rPr>
        <w:t>мероприятия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 1 277,0 тыс. рублей, что составило 100 % от уточненного годового плана;</w:t>
      </w:r>
    </w:p>
    <w:p w14:paraId="3B6F8037" w14:textId="77777777" w:rsidR="00332970" w:rsidRDefault="00332970" w:rsidP="00332970">
      <w:pPr>
        <w:numPr>
          <w:ilvl w:val="0"/>
          <w:numId w:val="31"/>
        </w:numPr>
        <w:tabs>
          <w:tab w:val="left" w:pos="540"/>
          <w:tab w:val="left" w:pos="851"/>
        </w:tabs>
        <w:ind w:left="180" w:right="-28" w:firstLine="387"/>
        <w:jc w:val="both"/>
        <w:rPr>
          <w:sz w:val="24"/>
        </w:rPr>
      </w:pPr>
      <w:r>
        <w:rPr>
          <w:sz w:val="24"/>
        </w:rPr>
        <w:t xml:space="preserve">реновация дошкольных образовательных организаций (капитальный ремонт здания МБДОУ "Детский сад № 25 г. Выборга" в части бассейна и приобретение немонтируемого оборудования) в сумме 40 348,0 тыс. рублей, что составило 100 % от уточненного годового плана. </w:t>
      </w:r>
    </w:p>
    <w:p w14:paraId="3F968B15" w14:textId="77777777" w:rsidR="00332970" w:rsidRDefault="00332970" w:rsidP="00332970">
      <w:pPr>
        <w:numPr>
          <w:ilvl w:val="0"/>
          <w:numId w:val="31"/>
        </w:numPr>
        <w:tabs>
          <w:tab w:val="left" w:pos="540"/>
          <w:tab w:val="left" w:pos="851"/>
        </w:tabs>
        <w:ind w:left="180" w:right="-28" w:firstLine="387"/>
        <w:jc w:val="both"/>
        <w:rPr>
          <w:sz w:val="24"/>
        </w:rPr>
      </w:pPr>
      <w:r>
        <w:rPr>
          <w:sz w:val="24"/>
        </w:rPr>
        <w:t>проведение капитального ремонта спортивных площадок (стадионов) общеобразовательных организаций (МБОУ "Возрожденская СОШ" и МБОУ "Полянская СОШ") в сумме 24 444,4 тыс. рублей, что составило 100 % от уточненного годового плана;</w:t>
      </w:r>
    </w:p>
    <w:p w14:paraId="0D627AF3" w14:textId="77777777" w:rsidR="00332970" w:rsidRDefault="00332970" w:rsidP="00332970">
      <w:pPr>
        <w:numPr>
          <w:ilvl w:val="0"/>
          <w:numId w:val="31"/>
        </w:numPr>
        <w:tabs>
          <w:tab w:val="left" w:pos="540"/>
          <w:tab w:val="left" w:pos="851"/>
        </w:tabs>
        <w:ind w:left="180" w:right="-28" w:firstLine="387"/>
        <w:jc w:val="both"/>
        <w:rPr>
          <w:sz w:val="24"/>
        </w:rPr>
      </w:pPr>
      <w:r>
        <w:rPr>
          <w:sz w:val="24"/>
        </w:rPr>
        <w:t>на реализацию мероприятий по повышению надежности и энергетической эффективности в системах теплоснабжения (установка систем отопления на базе воздушных тепловых насосов в зданиях детского сада МБОУ "Лесогорская СОШ" по адресу: Ленинградская область, Выборгский район, г.п. Лесогорский, ул. Летчиков, д. 9-9А) в сумме 19 853,8 тыс. рублей, что составил 100,0 % от уточненного годового плана;</w:t>
      </w:r>
    </w:p>
    <w:p w14:paraId="16137959" w14:textId="77777777" w:rsidR="00332970" w:rsidRDefault="00332970" w:rsidP="00332970">
      <w:pPr>
        <w:numPr>
          <w:ilvl w:val="0"/>
          <w:numId w:val="31"/>
        </w:numPr>
        <w:tabs>
          <w:tab w:val="left" w:pos="540"/>
          <w:tab w:val="left" w:pos="851"/>
        </w:tabs>
        <w:ind w:left="180" w:right="-28" w:firstLine="387"/>
        <w:jc w:val="both"/>
        <w:rPr>
          <w:sz w:val="24"/>
        </w:rPr>
      </w:pPr>
      <w:r>
        <w:rPr>
          <w:sz w:val="24"/>
        </w:rPr>
        <w:t>мероприятия по материально-техническому обеспечению молодежных коворкинг-центров в сумме 5 467,3 тыс. рублей, что составило 100 % от уточненного годового плана;</w:t>
      </w:r>
    </w:p>
    <w:p w14:paraId="0423003C" w14:textId="77777777" w:rsidR="00332970" w:rsidRDefault="00332970" w:rsidP="00332970">
      <w:pPr>
        <w:numPr>
          <w:ilvl w:val="0"/>
          <w:numId w:val="31"/>
        </w:numPr>
        <w:tabs>
          <w:tab w:val="left" w:pos="709"/>
        </w:tabs>
        <w:ind w:left="180" w:right="-28" w:firstLine="387"/>
        <w:jc w:val="both"/>
        <w:rPr>
          <w:sz w:val="24"/>
        </w:rPr>
      </w:pPr>
      <w:r>
        <w:rPr>
          <w:sz w:val="24"/>
        </w:rPr>
        <w:t xml:space="preserve">   мероприятия по строительству и реконструкции спортивных объектов (завершение строительства универсального спортивного зала МБОУ "СОШ г.п. Советский", расположенного по адресу: Ленинградская область, Выборгский район, г. Высоцк, ул. Ленинская, д.4) в сумме 56 773,0 тыс. рублей, что составило 92,3 % от уточненного годового плана;</w:t>
      </w:r>
    </w:p>
    <w:p w14:paraId="4DCCBA6A" w14:textId="77777777" w:rsidR="00332970" w:rsidRDefault="00332970" w:rsidP="00332970">
      <w:pPr>
        <w:numPr>
          <w:ilvl w:val="0"/>
          <w:numId w:val="31"/>
        </w:numPr>
        <w:ind w:left="142" w:right="-28" w:firstLine="425"/>
        <w:jc w:val="both"/>
        <w:rPr>
          <w:sz w:val="24"/>
        </w:rPr>
      </w:pPr>
      <w:r>
        <w:rPr>
          <w:sz w:val="24"/>
        </w:rPr>
        <w:t xml:space="preserve">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федерального проекта "Патриотическое воспитание граждан Российской Федерации" в сумме 2 270,4 тыс. рублей, что составило 100% уточненного годового плана;</w:t>
      </w:r>
    </w:p>
    <w:p w14:paraId="42184C53" w14:textId="77777777" w:rsidR="00332970" w:rsidRDefault="00332970" w:rsidP="00332970">
      <w:pPr>
        <w:numPr>
          <w:ilvl w:val="0"/>
          <w:numId w:val="31"/>
        </w:numPr>
        <w:tabs>
          <w:tab w:val="left" w:pos="993"/>
        </w:tabs>
        <w:ind w:left="142" w:right="-28" w:firstLine="425"/>
        <w:jc w:val="both"/>
        <w:rPr>
          <w:sz w:val="24"/>
        </w:rPr>
      </w:pPr>
      <w:r>
        <w:rPr>
          <w:sz w:val="24"/>
        </w:rPr>
        <w:t xml:space="preserve"> на предоставление общедоступного и бесплатного дошкольного, общего и дополнительного образования, на проведение оздоровительной компании детей, организацию отдыха детей в каникулярное время, проведение мероприятий в сфере молодежной политики (за исключением вышеуказанных мероприятий) в сумме 1 459 511,6 тыс. рублей, что составило 100% от уточненного годового плана.</w:t>
      </w:r>
    </w:p>
    <w:p w14:paraId="3CBB9AB5" w14:textId="77777777" w:rsidR="00332970" w:rsidRDefault="00332970" w:rsidP="00332970">
      <w:pPr>
        <w:tabs>
          <w:tab w:val="left" w:pos="540"/>
        </w:tabs>
        <w:ind w:left="180" w:right="-28" w:firstLine="539"/>
        <w:jc w:val="both"/>
        <w:rPr>
          <w:sz w:val="24"/>
        </w:rPr>
      </w:pPr>
      <w:r>
        <w:rPr>
          <w:sz w:val="24"/>
          <w:szCs w:val="24"/>
        </w:rPr>
        <w:t>Финансирование образовательных учреждений производилось в соответствии с заключенными соглашениями на предоставление субсидий автономным и бюджетным образовательным учреждениям.</w:t>
      </w:r>
    </w:p>
    <w:p w14:paraId="042AD5DE" w14:textId="77777777" w:rsidR="00332970" w:rsidRDefault="00332970" w:rsidP="00332970">
      <w:pPr>
        <w:tabs>
          <w:tab w:val="left" w:pos="540"/>
        </w:tabs>
        <w:ind w:left="180" w:right="-28" w:firstLine="539"/>
        <w:jc w:val="both"/>
        <w:rPr>
          <w:sz w:val="24"/>
        </w:rPr>
      </w:pPr>
      <w:r>
        <w:rPr>
          <w:sz w:val="24"/>
        </w:rPr>
        <w:t xml:space="preserve">- финансовое обеспечение получения дошкольного образования в частных дошкольных образовательных организациях, в частных общеобразовательных организациях и у индивидуальных предпринимателей в сумме 20 553,9 тыс. рублей, что составило 99,9 % от уточненного годового плана; </w:t>
      </w:r>
    </w:p>
    <w:p w14:paraId="7A5B5D64" w14:textId="77777777" w:rsidR="00332970" w:rsidRDefault="00332970" w:rsidP="00332970">
      <w:pPr>
        <w:tabs>
          <w:tab w:val="left" w:pos="540"/>
        </w:tabs>
        <w:ind w:left="180" w:right="-28" w:firstLine="539"/>
        <w:jc w:val="both"/>
        <w:rPr>
          <w:sz w:val="24"/>
        </w:rPr>
      </w:pPr>
      <w:r>
        <w:rPr>
          <w:sz w:val="24"/>
        </w:rPr>
        <w:t>-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4 235,5 тыс. рублей, что составило 99,7 % от уточненного годового плана;</w:t>
      </w:r>
    </w:p>
    <w:p w14:paraId="1E1ACAED" w14:textId="77777777" w:rsidR="00332970" w:rsidRDefault="00332970" w:rsidP="00332970">
      <w:pPr>
        <w:tabs>
          <w:tab w:val="left" w:pos="540"/>
        </w:tabs>
        <w:ind w:right="-28" w:firstLine="539"/>
        <w:jc w:val="both"/>
        <w:rPr>
          <w:sz w:val="24"/>
          <w:szCs w:val="24"/>
        </w:rPr>
      </w:pPr>
      <w:r>
        <w:rPr>
          <w:sz w:val="24"/>
          <w:szCs w:val="24"/>
        </w:rPr>
        <w:lastRenderedPageBreak/>
        <w:t xml:space="preserve">   - средства на реализацию полномочий по осуществлению выплаты компенсации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и по предоставлению питания обучающимся в общеобразовательных учреждениях, расположенных на территории Ленинградской области в сумме 2 399,8 тыс. рублей были направлены Комитету образования администрации МО "Выборгский район", </w:t>
      </w:r>
      <w:r>
        <w:rPr>
          <w:sz w:val="24"/>
        </w:rPr>
        <w:t>что составило 72,5 % от уточненного годового плана</w:t>
      </w:r>
      <w:r>
        <w:rPr>
          <w:sz w:val="24"/>
          <w:szCs w:val="24"/>
        </w:rPr>
        <w:t>;</w:t>
      </w:r>
    </w:p>
    <w:p w14:paraId="04E7BAD8" w14:textId="77777777" w:rsidR="00332970" w:rsidRDefault="00332970" w:rsidP="00332970">
      <w:pPr>
        <w:ind w:right="-28" w:firstLine="567"/>
        <w:jc w:val="both"/>
        <w:rPr>
          <w:sz w:val="24"/>
          <w:szCs w:val="24"/>
        </w:rPr>
      </w:pPr>
      <w:r>
        <w:rPr>
          <w:sz w:val="24"/>
          <w:szCs w:val="24"/>
        </w:rPr>
        <w:t>- расходы администраций муниципальных образований городских и сельских поселений на организацию временного трудоустройства несовершеннолетних граждан в возрасте от 14 до 18 лет – 549,4 тыс. рублей, что составило 99,9 % от уточненного годового плана;</w:t>
      </w:r>
    </w:p>
    <w:p w14:paraId="48F7B4A7" w14:textId="77777777" w:rsidR="00332970" w:rsidRDefault="00332970" w:rsidP="00332970">
      <w:pPr>
        <w:ind w:right="-28" w:firstLine="567"/>
        <w:jc w:val="both"/>
        <w:rPr>
          <w:sz w:val="24"/>
        </w:rPr>
      </w:pPr>
      <w:r>
        <w:rPr>
          <w:sz w:val="24"/>
          <w:szCs w:val="24"/>
        </w:rPr>
        <w:t xml:space="preserve">- расходы администраций муниципальных образований городских и сельских поселений на </w:t>
      </w:r>
      <w:r>
        <w:rPr>
          <w:sz w:val="24"/>
        </w:rPr>
        <w:t xml:space="preserve">мероприятия в области молодежной политики – 365,7 тыс. рублей, </w:t>
      </w:r>
      <w:r>
        <w:rPr>
          <w:sz w:val="24"/>
          <w:szCs w:val="24"/>
        </w:rPr>
        <w:t xml:space="preserve">что составило </w:t>
      </w:r>
      <w:r>
        <w:rPr>
          <w:sz w:val="24"/>
        </w:rPr>
        <w:t>99,4 % от уточненного годового плана;</w:t>
      </w:r>
    </w:p>
    <w:p w14:paraId="61DA4FBF" w14:textId="77777777" w:rsidR="00332970" w:rsidRDefault="00332970" w:rsidP="00332970">
      <w:pPr>
        <w:tabs>
          <w:tab w:val="left" w:pos="540"/>
        </w:tabs>
        <w:ind w:right="-28" w:firstLine="180"/>
        <w:jc w:val="both"/>
        <w:rPr>
          <w:sz w:val="24"/>
        </w:rPr>
      </w:pPr>
      <w:r>
        <w:rPr>
          <w:sz w:val="24"/>
        </w:rPr>
        <w:t xml:space="preserve">      - расходы администраций </w:t>
      </w:r>
      <w:r>
        <w:rPr>
          <w:sz w:val="24"/>
          <w:szCs w:val="24"/>
        </w:rPr>
        <w:t>муниципальных образований городских и сельских поселений на</w:t>
      </w:r>
      <w:r>
        <w:rPr>
          <w:sz w:val="24"/>
        </w:rPr>
        <w:t xml:space="preserve"> мероприятия, направленные на поддержку деятельности молодежных общественных организаций, объединений, инициатив и развитию добровольческого (волонтерского) движения, содействию трудовой адаптации и занятости молодежи – 315,7 тыс. рублей, что составило 99,8 % от уточненного годового плана;</w:t>
      </w:r>
    </w:p>
    <w:p w14:paraId="0F322D81" w14:textId="77777777" w:rsidR="00332970" w:rsidRDefault="00332970" w:rsidP="00332970">
      <w:pPr>
        <w:tabs>
          <w:tab w:val="left" w:pos="540"/>
          <w:tab w:val="left" w:pos="709"/>
          <w:tab w:val="left" w:pos="851"/>
          <w:tab w:val="left" w:pos="993"/>
        </w:tabs>
        <w:ind w:right="-28" w:firstLine="180"/>
        <w:jc w:val="both"/>
        <w:rPr>
          <w:sz w:val="24"/>
        </w:rPr>
      </w:pPr>
      <w:r>
        <w:rPr>
          <w:sz w:val="24"/>
        </w:rPr>
        <w:t xml:space="preserve">      - расходы на предоставление грантов в форме субсидий в рамках системы персонифицированного финансирования дополнительного образования детей в сумме 20,1 тыс. рублей, что составило 100% от уточненного годового плана;</w:t>
      </w:r>
    </w:p>
    <w:p w14:paraId="42D3208E" w14:textId="77777777" w:rsidR="00332970" w:rsidRDefault="00332970" w:rsidP="00332970">
      <w:pPr>
        <w:numPr>
          <w:ilvl w:val="0"/>
          <w:numId w:val="29"/>
        </w:numPr>
        <w:ind w:left="0" w:right="-28" w:firstLine="349"/>
        <w:jc w:val="both"/>
        <w:rPr>
          <w:sz w:val="24"/>
          <w:szCs w:val="24"/>
        </w:rPr>
      </w:pPr>
      <w:r>
        <w:rPr>
          <w:sz w:val="24"/>
          <w:szCs w:val="24"/>
        </w:rPr>
        <w:t>в рамках непрограммной части бюджета в сумме 77 120,9 тыс. рублей, что составило 99,7 % от уточненного годового плана, из них:</w:t>
      </w:r>
    </w:p>
    <w:p w14:paraId="3894BC2E" w14:textId="77777777" w:rsidR="00332970" w:rsidRDefault="00332970" w:rsidP="00332970">
      <w:pPr>
        <w:ind w:right="-28" w:firstLine="567"/>
        <w:jc w:val="both"/>
        <w:rPr>
          <w:sz w:val="24"/>
          <w:szCs w:val="24"/>
        </w:rPr>
      </w:pPr>
      <w:r>
        <w:rPr>
          <w:sz w:val="24"/>
          <w:szCs w:val="24"/>
        </w:rPr>
        <w:t>-   на содержание казенных образовательных учреждений в общей сумме 59 002,0 тыс. рублей (что составило 99,7 % к уточненному годовому плану);</w:t>
      </w:r>
    </w:p>
    <w:p w14:paraId="3D040D53" w14:textId="77777777" w:rsidR="00332970" w:rsidRDefault="00332970" w:rsidP="00332970">
      <w:pPr>
        <w:ind w:right="-28" w:firstLine="567"/>
        <w:jc w:val="both"/>
        <w:rPr>
          <w:sz w:val="24"/>
          <w:szCs w:val="24"/>
        </w:rPr>
      </w:pPr>
      <w:r>
        <w:rPr>
          <w:sz w:val="24"/>
          <w:szCs w:val="24"/>
        </w:rPr>
        <w:t>- на содержание комитета образования администрации МО «Выборгский район» Ленинградской области в сумме 18 118,9 тыс. рублей (что составило 99,8 % к уточненному годовому плану).</w:t>
      </w:r>
    </w:p>
    <w:p w14:paraId="4A2B3C89" w14:textId="77777777" w:rsidR="00332970" w:rsidRDefault="00332970" w:rsidP="00332970">
      <w:pPr>
        <w:ind w:right="-28" w:firstLine="567"/>
        <w:jc w:val="both"/>
        <w:rPr>
          <w:sz w:val="24"/>
        </w:rPr>
      </w:pPr>
      <w:r>
        <w:rPr>
          <w:i/>
          <w:sz w:val="24"/>
        </w:rPr>
        <w:t>-</w:t>
      </w:r>
      <w:r>
        <w:rPr>
          <w:i/>
          <w:sz w:val="24"/>
        </w:rPr>
        <w:tab/>
        <w:t>по культуре, кинематографии</w:t>
      </w:r>
      <w:r>
        <w:rPr>
          <w:sz w:val="24"/>
        </w:rPr>
        <w:t xml:space="preserve"> (раздел 08) на 95,2% от уточненного годового плана (уточненный план на год – 970 649,3 тыс. рублей, исполнено – 924 181,5 тыс. рублей), из них:</w:t>
      </w:r>
    </w:p>
    <w:p w14:paraId="77BE2FDA" w14:textId="77777777" w:rsidR="00332970" w:rsidRDefault="00332970" w:rsidP="00332970">
      <w:pPr>
        <w:ind w:right="-28" w:firstLine="567"/>
        <w:jc w:val="both"/>
        <w:rPr>
          <w:sz w:val="24"/>
          <w:szCs w:val="24"/>
        </w:rPr>
      </w:pPr>
      <w:r>
        <w:rPr>
          <w:sz w:val="24"/>
          <w:szCs w:val="24"/>
        </w:rPr>
        <w:t xml:space="preserve">Выделенные ассигнования были направлены в сумме 924 181,5 тыс. рублей </w:t>
      </w:r>
      <w:r>
        <w:rPr>
          <w:sz w:val="24"/>
        </w:rPr>
        <w:t xml:space="preserve">в рамках муниципальной программы </w:t>
      </w:r>
      <w:r>
        <w:rPr>
          <w:sz w:val="24"/>
          <w:szCs w:val="24"/>
        </w:rPr>
        <w:t xml:space="preserve">«Развитие культуры в Выборгском районе»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w:t>
      </w:r>
      <w:r>
        <w:rPr>
          <w:sz w:val="24"/>
        </w:rPr>
        <w:t xml:space="preserve"> </w:t>
      </w:r>
      <w:r>
        <w:rPr>
          <w:sz w:val="24"/>
          <w:szCs w:val="24"/>
        </w:rPr>
        <w:t>включая проведение следующих мероприятий:</w:t>
      </w:r>
    </w:p>
    <w:p w14:paraId="563EC777" w14:textId="77777777" w:rsidR="00332970" w:rsidRDefault="00332970" w:rsidP="00332970">
      <w:pPr>
        <w:ind w:right="-28" w:firstLine="567"/>
        <w:jc w:val="both"/>
        <w:rPr>
          <w:sz w:val="24"/>
          <w:szCs w:val="24"/>
        </w:rPr>
      </w:pPr>
      <w:r>
        <w:rPr>
          <w:sz w:val="24"/>
          <w:szCs w:val="24"/>
        </w:rPr>
        <w:t>- сохранение целевых показателей повышения оплаты труда работников муниципальных учреждений культуры в соответствии с Указами Президента Российской Федерации от 7 мая 2012 года № 597 "О мероприятиях по реализации государственной социальной политики" в сумме 214 504,2 тыс. рублей, что составило 100 % от уточненного годового плана;</w:t>
      </w:r>
    </w:p>
    <w:p w14:paraId="4176F114" w14:textId="77777777" w:rsidR="00332970" w:rsidRDefault="00332970" w:rsidP="00332970">
      <w:pPr>
        <w:ind w:right="-28" w:firstLine="567"/>
        <w:jc w:val="both"/>
        <w:rPr>
          <w:sz w:val="24"/>
          <w:szCs w:val="24"/>
        </w:rPr>
      </w:pPr>
      <w:r>
        <w:rPr>
          <w:sz w:val="24"/>
          <w:szCs w:val="24"/>
        </w:rPr>
        <w:t>- проведение праздничных и иных мероприятий в сфере культуры в сумме 46 068,6 тыс. рублей, что составило 100,0 % от уточненного годового плана;</w:t>
      </w:r>
    </w:p>
    <w:p w14:paraId="0B0B65BC" w14:textId="77777777" w:rsidR="00332970" w:rsidRDefault="00332970" w:rsidP="00332970">
      <w:pPr>
        <w:ind w:right="-28" w:firstLine="567"/>
        <w:jc w:val="both"/>
        <w:rPr>
          <w:sz w:val="24"/>
          <w:szCs w:val="24"/>
        </w:rPr>
      </w:pPr>
      <w:r>
        <w:rPr>
          <w:sz w:val="24"/>
          <w:szCs w:val="24"/>
        </w:rPr>
        <w:t>- мероприятия по формированию доступной среды жизнедеятельности для инвалидов в Ленинградской области в сумме 753,2 тыс. рублей, что составило 100 % от уточненного годового плана;</w:t>
      </w:r>
    </w:p>
    <w:p w14:paraId="4F4A8C20" w14:textId="77777777" w:rsidR="00332970" w:rsidRDefault="00332970" w:rsidP="00332970">
      <w:pPr>
        <w:ind w:right="-28" w:firstLine="567"/>
        <w:jc w:val="both"/>
        <w:rPr>
          <w:sz w:val="24"/>
          <w:szCs w:val="24"/>
        </w:rPr>
      </w:pPr>
      <w:r>
        <w:rPr>
          <w:sz w:val="24"/>
          <w:szCs w:val="24"/>
        </w:rPr>
        <w:t>- мероприятия по поддержке отрасли культуры (комплектование книжных фондов муниципальных библиотек) в сумме 1 057,6 тыс. рублей, что составило 100 % от уточненного годового плана;</w:t>
      </w:r>
    </w:p>
    <w:p w14:paraId="79EE959E" w14:textId="77777777" w:rsidR="00332970" w:rsidRDefault="00332970" w:rsidP="00332970">
      <w:pPr>
        <w:ind w:right="-28" w:firstLine="567"/>
        <w:jc w:val="both"/>
        <w:rPr>
          <w:sz w:val="24"/>
          <w:szCs w:val="24"/>
        </w:rPr>
      </w:pPr>
      <w:r>
        <w:rPr>
          <w:sz w:val="24"/>
          <w:szCs w:val="24"/>
        </w:rPr>
        <w:lastRenderedPageBreak/>
        <w:t>- поддержка развития общественной инфраструктуры муниципального значения (проведение текущих ремонтов и приобретение оборудования) в сумме 7 109,5 тыс. рублей, что составило 100,0 % от уточненного годового плана;</w:t>
      </w:r>
    </w:p>
    <w:p w14:paraId="50EEC11D" w14:textId="77777777" w:rsidR="00332970" w:rsidRDefault="00332970" w:rsidP="00332970">
      <w:pPr>
        <w:ind w:right="-28" w:firstLine="567"/>
        <w:jc w:val="both"/>
        <w:rPr>
          <w:sz w:val="24"/>
          <w:szCs w:val="24"/>
        </w:rPr>
      </w:pPr>
      <w:r>
        <w:rPr>
          <w:sz w:val="24"/>
          <w:szCs w:val="24"/>
        </w:rPr>
        <w:t xml:space="preserve">- государственная поддержка отрасли культуры в рамках федерального проекта "Творческие люди" (поддержка отрасли культуры самодеятельного народного творчества, имеющих звание "заслуженный коллектив народного творчества") в сумме 1 123,6 тыс. рублей, что составило 100 % от уточненного годового плана; </w:t>
      </w:r>
    </w:p>
    <w:p w14:paraId="727352F8" w14:textId="77777777" w:rsidR="00332970" w:rsidRDefault="00332970" w:rsidP="00332970">
      <w:pPr>
        <w:ind w:firstLine="567"/>
        <w:jc w:val="both"/>
        <w:rPr>
          <w:sz w:val="24"/>
          <w:szCs w:val="24"/>
        </w:rPr>
      </w:pPr>
      <w:r>
        <w:rPr>
          <w:sz w:val="24"/>
          <w:szCs w:val="24"/>
        </w:rPr>
        <w:t>- строительство объектов культуры в общей сумме 236 168,3 тыс. рублей или на 84,4 % от уточненного годового плана, из них в сумме 6 689,8 тыс. рублей МО "Высоцкое городское поселение" на строительство Дома культуры с универсальным зрительным залом на 100 посадочных мест в г. Высоцк, в сумме 945,3 тыс. рублей МО "Полянское сельское поселение" на проектно-сметную документацию по капитальному ремонту помещений Дома культуры в п. Поляны, в сумме 228 533,3 тыс. рублей МО "Приморское городское поселение" на строительство культурно-досугового центра в г. Приморск (в том числе осуществление функций технического заказчика при строительстве и технические условия на предоставление комплекса услуг связи);</w:t>
      </w:r>
    </w:p>
    <w:p w14:paraId="4D42E157" w14:textId="77777777" w:rsidR="00332970" w:rsidRDefault="00332970" w:rsidP="00332970">
      <w:pPr>
        <w:ind w:firstLine="567"/>
        <w:jc w:val="both"/>
        <w:rPr>
          <w:sz w:val="24"/>
          <w:szCs w:val="24"/>
        </w:rPr>
      </w:pPr>
      <w:r>
        <w:rPr>
          <w:sz w:val="24"/>
          <w:szCs w:val="24"/>
        </w:rPr>
        <w:t xml:space="preserve"> - капитальный ремонт МБУК "Первомайский ИКСДЦ "Кивеннапа" в сумме 65 198,9 тыс. рублей;</w:t>
      </w:r>
    </w:p>
    <w:p w14:paraId="19CB9A27" w14:textId="77777777" w:rsidR="00332970" w:rsidRDefault="00332970" w:rsidP="00332970">
      <w:pPr>
        <w:ind w:firstLine="567"/>
        <w:jc w:val="both"/>
        <w:rPr>
          <w:sz w:val="24"/>
          <w:szCs w:val="24"/>
        </w:rPr>
      </w:pPr>
      <w:r>
        <w:rPr>
          <w:sz w:val="24"/>
          <w:szCs w:val="24"/>
        </w:rPr>
        <w:t xml:space="preserve">-  </w:t>
      </w:r>
      <w:r>
        <w:rPr>
          <w:sz w:val="24"/>
        </w:rPr>
        <w:t>предоставление субсидий на финансовое обеспечение муниципальных заданий на оказание муниципальных услуг и иные цели бюджетным и автономным учреждениям (за исключением вышеуказанных) в сумме 352 197,6 тыс. рублей.</w:t>
      </w:r>
    </w:p>
    <w:p w14:paraId="32E591F3" w14:textId="77777777" w:rsidR="00332970" w:rsidRDefault="00332970" w:rsidP="00332970">
      <w:pPr>
        <w:ind w:right="-28" w:firstLine="567"/>
        <w:jc w:val="both"/>
        <w:rPr>
          <w:sz w:val="24"/>
          <w:szCs w:val="24"/>
        </w:rPr>
      </w:pPr>
      <w:r>
        <w:rPr>
          <w:sz w:val="24"/>
          <w:szCs w:val="24"/>
        </w:rPr>
        <w:t xml:space="preserve">Финансирование учреждений культуры производилось в соответствии с заключенными соглашениями на предоставление субсидий автономным и бюджетным учреждениям. </w:t>
      </w:r>
    </w:p>
    <w:p w14:paraId="6D6C1CCB" w14:textId="77777777" w:rsidR="00332970" w:rsidRDefault="00332970" w:rsidP="00332970">
      <w:pPr>
        <w:ind w:right="-28" w:firstLine="567"/>
        <w:jc w:val="both"/>
        <w:rPr>
          <w:sz w:val="24"/>
        </w:rPr>
      </w:pPr>
      <w:r>
        <w:rPr>
          <w:sz w:val="24"/>
        </w:rPr>
        <w:t xml:space="preserve">- </w:t>
      </w:r>
      <w:r>
        <w:rPr>
          <w:i/>
          <w:sz w:val="24"/>
        </w:rPr>
        <w:t>по социальной политике</w:t>
      </w:r>
      <w:r>
        <w:rPr>
          <w:sz w:val="24"/>
        </w:rPr>
        <w:t xml:space="preserve"> (раздел 10) на 95,9 % к годовому плану (план – 571 292,9 тыс. рублей, факт – 547 926,6 тыс. рублей), в том числе:</w:t>
      </w:r>
    </w:p>
    <w:p w14:paraId="06A1427B" w14:textId="77777777" w:rsidR="00332970" w:rsidRDefault="00332970" w:rsidP="00332970">
      <w:pPr>
        <w:numPr>
          <w:ilvl w:val="0"/>
          <w:numId w:val="33"/>
        </w:numPr>
        <w:ind w:right="-28" w:hanging="76"/>
        <w:jc w:val="both"/>
        <w:rPr>
          <w:b/>
          <w:bCs/>
          <w:sz w:val="24"/>
          <w:szCs w:val="24"/>
        </w:rPr>
      </w:pPr>
      <w:r>
        <w:rPr>
          <w:sz w:val="24"/>
          <w:szCs w:val="24"/>
        </w:rPr>
        <w:t>по подразделу 1001 «Пенсионное обеспечение» выделенные средства были направлены на выплату доплат к пенсии в общей сумме 91 186,7 тыс. рублей, или 99,9 % от годового плана;</w:t>
      </w:r>
    </w:p>
    <w:p w14:paraId="1649311C" w14:textId="77777777" w:rsidR="00332970" w:rsidRDefault="00332970" w:rsidP="00332970">
      <w:pPr>
        <w:numPr>
          <w:ilvl w:val="0"/>
          <w:numId w:val="33"/>
        </w:numPr>
        <w:ind w:left="0" w:right="-28" w:firstLine="284"/>
        <w:jc w:val="both"/>
        <w:rPr>
          <w:sz w:val="24"/>
          <w:szCs w:val="24"/>
        </w:rPr>
      </w:pPr>
      <w:r>
        <w:rPr>
          <w:sz w:val="24"/>
          <w:szCs w:val="24"/>
        </w:rPr>
        <w:t>по подразделу 1003 «Социальное обеспечение населения» средства освоены на 99,9 % к уточненному годовому плану.</w:t>
      </w:r>
    </w:p>
    <w:p w14:paraId="10EDC562" w14:textId="77777777" w:rsidR="00332970" w:rsidRDefault="00332970" w:rsidP="00332970">
      <w:pPr>
        <w:ind w:right="-28"/>
        <w:jc w:val="both"/>
        <w:rPr>
          <w:sz w:val="24"/>
          <w:szCs w:val="24"/>
        </w:rPr>
      </w:pPr>
      <w:r>
        <w:rPr>
          <w:sz w:val="24"/>
          <w:szCs w:val="24"/>
        </w:rPr>
        <w:t xml:space="preserve">            Выделенные ассигнования были направлены в сумме 228 503,9 тыс. рублей на проведение следующих мероприятий:</w:t>
      </w:r>
    </w:p>
    <w:p w14:paraId="0CB9FBA6" w14:textId="77777777" w:rsidR="00332970" w:rsidRDefault="00332970" w:rsidP="00332970">
      <w:pPr>
        <w:numPr>
          <w:ilvl w:val="0"/>
          <w:numId w:val="35"/>
        </w:numPr>
        <w:ind w:right="-28"/>
        <w:jc w:val="both"/>
        <w:rPr>
          <w:sz w:val="24"/>
          <w:szCs w:val="24"/>
        </w:rPr>
      </w:pPr>
      <w:r>
        <w:rPr>
          <w:sz w:val="24"/>
          <w:szCs w:val="24"/>
        </w:rPr>
        <w:t>в рамках муниципальных программ в сумме 228 433,9 тыс. рублей, в том числе:</w:t>
      </w:r>
    </w:p>
    <w:p w14:paraId="55F7C7E0" w14:textId="77777777" w:rsidR="00332970" w:rsidRDefault="00332970" w:rsidP="00332970">
      <w:pPr>
        <w:ind w:right="-28"/>
        <w:jc w:val="both"/>
        <w:rPr>
          <w:sz w:val="24"/>
          <w:szCs w:val="24"/>
        </w:rPr>
      </w:pPr>
      <w:r>
        <w:rPr>
          <w:sz w:val="24"/>
          <w:szCs w:val="24"/>
        </w:rPr>
        <w:t>- на обеспечение полномочия по предоставлению питания обучающимся в общеобразовательных учреждениях, расположенных на территории Ленинградской области – 82 253,4 тыс. рублей;</w:t>
      </w:r>
    </w:p>
    <w:p w14:paraId="1DBBBB89" w14:textId="77777777" w:rsidR="00332970" w:rsidRDefault="00332970" w:rsidP="00332970">
      <w:pPr>
        <w:ind w:right="-28"/>
        <w:jc w:val="both"/>
        <w:rPr>
          <w:sz w:val="24"/>
          <w:szCs w:val="24"/>
        </w:rPr>
      </w:pPr>
      <w:r>
        <w:rPr>
          <w:sz w:val="24"/>
          <w:szCs w:val="24"/>
        </w:rPr>
        <w:t>- на 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(в сельской местности - на внутрирайонном) транспорте (кроме такси) –     1 343,7 тыс. рублей;</w:t>
      </w:r>
    </w:p>
    <w:p w14:paraId="46164478" w14:textId="77777777" w:rsidR="00332970" w:rsidRDefault="00332970" w:rsidP="00332970">
      <w:pPr>
        <w:ind w:right="-28"/>
        <w:jc w:val="both"/>
        <w:rPr>
          <w:sz w:val="24"/>
          <w:szCs w:val="24"/>
        </w:rPr>
      </w:pPr>
      <w:r>
        <w:rPr>
          <w:sz w:val="24"/>
          <w:szCs w:val="24"/>
        </w:rPr>
        <w:t>- на мероприятия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в сумме 138 735,9 тыс. рублей;</w:t>
      </w:r>
    </w:p>
    <w:p w14:paraId="5F4D974B" w14:textId="77777777" w:rsidR="00332970" w:rsidRDefault="00332970" w:rsidP="00332970">
      <w:pPr>
        <w:ind w:right="-28"/>
        <w:jc w:val="both"/>
        <w:rPr>
          <w:sz w:val="24"/>
          <w:szCs w:val="24"/>
        </w:rPr>
      </w:pPr>
      <w:r>
        <w:rPr>
          <w:sz w:val="24"/>
          <w:szCs w:val="24"/>
        </w:rPr>
        <w:t>- освобождение детей-сирот и детей, оставшихся без попечения родителей, а также лиц из числа детей-сирот и детей, оставшихся без попечения родителей от платы за жилое помещение и коммунальные услуги, а также от платы за определение технического состояния и оценку стоимости указанного жилого помещения в случае передачи его в собственность в сумме 5 135,5 тыс. рублей;</w:t>
      </w:r>
    </w:p>
    <w:p w14:paraId="3EB20112" w14:textId="77777777" w:rsidR="00332970" w:rsidRDefault="00332970" w:rsidP="00332970">
      <w:pPr>
        <w:ind w:right="-28"/>
        <w:jc w:val="both"/>
        <w:rPr>
          <w:sz w:val="24"/>
          <w:szCs w:val="24"/>
        </w:rPr>
      </w:pPr>
      <w:r>
        <w:rPr>
          <w:sz w:val="24"/>
          <w:szCs w:val="24"/>
        </w:rPr>
        <w:lastRenderedPageBreak/>
        <w:t>- обеспечение текущего ремонта жилых помещений, признанных нуждающимися в проведении текущего ремонта и находящихся в собственности детей-сирот и детей, оставшихся без попечения родителей в сумме 160,0 тыс. рублей;</w:t>
      </w:r>
    </w:p>
    <w:p w14:paraId="4DDFEDCC" w14:textId="77777777" w:rsidR="00332970" w:rsidRDefault="00332970" w:rsidP="00332970">
      <w:pPr>
        <w:ind w:right="-28"/>
        <w:jc w:val="both"/>
        <w:rPr>
          <w:sz w:val="24"/>
          <w:szCs w:val="24"/>
        </w:rPr>
      </w:pPr>
      <w:r>
        <w:rPr>
          <w:sz w:val="24"/>
          <w:szCs w:val="24"/>
        </w:rPr>
        <w:t>- на подготовку граждан, желающих принять на воспитание в свою семью ребенка, оставшегося без попечения родителей в сумме 774,9 тыс. рублей;</w:t>
      </w:r>
    </w:p>
    <w:p w14:paraId="22B29848" w14:textId="77777777" w:rsidR="00332970" w:rsidRDefault="00332970" w:rsidP="00332970">
      <w:pPr>
        <w:ind w:right="-28"/>
        <w:jc w:val="both"/>
        <w:rPr>
          <w:sz w:val="24"/>
          <w:szCs w:val="24"/>
        </w:rPr>
      </w:pPr>
      <w:r>
        <w:rPr>
          <w:sz w:val="24"/>
          <w:szCs w:val="24"/>
        </w:rPr>
        <w:t>- организация и осуществление деятельности по постинтернатному сопровождению в сумме 30,5 тыс. рублей.</w:t>
      </w:r>
    </w:p>
    <w:p w14:paraId="736A0E74" w14:textId="77777777" w:rsidR="00332970" w:rsidRDefault="00332970" w:rsidP="00332970">
      <w:pPr>
        <w:numPr>
          <w:ilvl w:val="0"/>
          <w:numId w:val="35"/>
        </w:numPr>
        <w:ind w:left="0" w:right="-28" w:firstLine="284"/>
        <w:jc w:val="both"/>
        <w:rPr>
          <w:sz w:val="24"/>
          <w:szCs w:val="24"/>
        </w:rPr>
      </w:pPr>
      <w:r>
        <w:rPr>
          <w:sz w:val="24"/>
          <w:szCs w:val="24"/>
        </w:rPr>
        <w:t>в рамках непрограммной части бюджета в сумме 70,0 тыс. рублей на выплаты ветеранам ВОВ в   связи с юбилейными днями рождениями, начиная с 90-летия.</w:t>
      </w:r>
    </w:p>
    <w:p w14:paraId="5589AB6F" w14:textId="77777777" w:rsidR="00332970" w:rsidRDefault="00332970" w:rsidP="00332970">
      <w:pPr>
        <w:numPr>
          <w:ilvl w:val="0"/>
          <w:numId w:val="33"/>
        </w:numPr>
        <w:ind w:left="0" w:right="-28" w:firstLine="284"/>
        <w:jc w:val="both"/>
        <w:rPr>
          <w:sz w:val="24"/>
          <w:szCs w:val="24"/>
        </w:rPr>
      </w:pPr>
      <w:r>
        <w:rPr>
          <w:sz w:val="24"/>
          <w:szCs w:val="24"/>
        </w:rPr>
        <w:t>по подразделу 1004 «Охрана семьи и детства» средства освоены в целом на 90,7 % к годовому плану.</w:t>
      </w:r>
    </w:p>
    <w:p w14:paraId="1D82AB93" w14:textId="77777777" w:rsidR="00332970" w:rsidRDefault="00332970" w:rsidP="00332970">
      <w:pPr>
        <w:ind w:right="-28"/>
        <w:jc w:val="both"/>
        <w:rPr>
          <w:sz w:val="24"/>
          <w:szCs w:val="24"/>
        </w:rPr>
      </w:pPr>
      <w:r>
        <w:rPr>
          <w:sz w:val="24"/>
          <w:szCs w:val="24"/>
        </w:rPr>
        <w:t xml:space="preserve">         Средства областного и федерального бюджетов, предусмотренные </w:t>
      </w:r>
      <w:r>
        <w:rPr>
          <w:sz w:val="24"/>
        </w:rPr>
        <w:t xml:space="preserve">в рамках муниципальной программы МО «Выборгский район» </w:t>
      </w:r>
      <w:r>
        <w:rPr>
          <w:sz w:val="24"/>
          <w:szCs w:val="24"/>
        </w:rPr>
        <w:t xml:space="preserve">«Современное образование в Выборгском районе Ленинградской области», использованы в сумме 226 605,9 тыс. рублей. Указанные средства были направлены на: </w:t>
      </w:r>
    </w:p>
    <w:p w14:paraId="38FCEF9C" w14:textId="77777777" w:rsidR="00332970" w:rsidRDefault="00332970" w:rsidP="00332970">
      <w:pPr>
        <w:ind w:right="-28"/>
        <w:jc w:val="both"/>
        <w:rPr>
          <w:sz w:val="24"/>
          <w:szCs w:val="24"/>
        </w:rPr>
      </w:pPr>
      <w:r>
        <w:rPr>
          <w:sz w:val="24"/>
          <w:szCs w:val="24"/>
        </w:rPr>
        <w:t xml:space="preserve"> - вознаграждение, причитающееся приемному родителю –25 585,3 тыс. рублей;</w:t>
      </w:r>
    </w:p>
    <w:p w14:paraId="5A80F8E8" w14:textId="77777777" w:rsidR="00332970" w:rsidRDefault="00332970" w:rsidP="00332970">
      <w:pPr>
        <w:ind w:right="-28"/>
        <w:jc w:val="both"/>
        <w:rPr>
          <w:sz w:val="24"/>
          <w:szCs w:val="24"/>
        </w:rPr>
      </w:pPr>
      <w:r>
        <w:rPr>
          <w:sz w:val="24"/>
          <w:szCs w:val="24"/>
        </w:rPr>
        <w:t xml:space="preserve"> - содержание детей-сирот и детей, оставшихся без попечения родителей, в семьях опекунов (попечителей) и приемных семьях – 48 479,2 тыс. рублей;</w:t>
      </w:r>
    </w:p>
    <w:p w14:paraId="20D9AFD4" w14:textId="77777777" w:rsidR="00332970" w:rsidRDefault="00332970" w:rsidP="00332970">
      <w:pPr>
        <w:ind w:right="-28"/>
        <w:jc w:val="both"/>
        <w:rPr>
          <w:sz w:val="24"/>
          <w:szCs w:val="24"/>
        </w:rPr>
      </w:pPr>
      <w:r>
        <w:rPr>
          <w:sz w:val="24"/>
          <w:szCs w:val="24"/>
        </w:rPr>
        <w:t xml:space="preserve"> - обеспечение полномочия по выплате компенсации части родительской платы за присмотр и уход за ребенком в образовательных организациях, реализующих основную общеобразовательную программу дошкольного образования –31 554,2 тыс. рублей;</w:t>
      </w:r>
    </w:p>
    <w:p w14:paraId="5A3B1FCC" w14:textId="77777777" w:rsidR="00332970" w:rsidRDefault="00332970" w:rsidP="00332970">
      <w:pPr>
        <w:jc w:val="both"/>
        <w:rPr>
          <w:rFonts w:ascii="Arial" w:hAnsi="Arial" w:cs="Arial"/>
        </w:rPr>
      </w:pPr>
      <w:r>
        <w:rPr>
          <w:sz w:val="24"/>
          <w:szCs w:val="24"/>
        </w:rPr>
        <w:t>-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120 987,2 тыс. рублей.</w:t>
      </w:r>
    </w:p>
    <w:p w14:paraId="293FAF66" w14:textId="77777777" w:rsidR="00332970" w:rsidRDefault="00332970" w:rsidP="00332970">
      <w:pPr>
        <w:numPr>
          <w:ilvl w:val="0"/>
          <w:numId w:val="33"/>
        </w:numPr>
        <w:tabs>
          <w:tab w:val="left" w:pos="284"/>
        </w:tabs>
        <w:ind w:left="0" w:right="-28" w:firstLine="426"/>
        <w:jc w:val="both"/>
        <w:rPr>
          <w:sz w:val="24"/>
          <w:szCs w:val="24"/>
        </w:rPr>
      </w:pPr>
      <w:r>
        <w:rPr>
          <w:sz w:val="24"/>
          <w:szCs w:val="24"/>
        </w:rPr>
        <w:t>по подразделу 1006 "Другие вопросы в области социальной политики" выделенные средства были направлены на поддержку социально ориентированных некоммерческих организаций Ленинградской области, осуществляющих социальную поддержку и защиту ветеранов войны, труда, Вооруженных Сил, правоохранительных органов, жителей блокадного Ленинграда и бывших малолетних узников фашистских лагерей в сумме 1 630,1 тыс. рублей, что составило 100 % от уточненного годового плана.</w:t>
      </w:r>
    </w:p>
    <w:p w14:paraId="0B38B12D" w14:textId="77777777" w:rsidR="00332970" w:rsidRDefault="00332970" w:rsidP="00332970">
      <w:pPr>
        <w:tabs>
          <w:tab w:val="left" w:pos="0"/>
          <w:tab w:val="left" w:pos="284"/>
        </w:tabs>
        <w:ind w:right="-28" w:firstLine="567"/>
        <w:jc w:val="both"/>
        <w:rPr>
          <w:sz w:val="24"/>
          <w:szCs w:val="24"/>
        </w:rPr>
      </w:pPr>
      <w:r>
        <w:rPr>
          <w:sz w:val="24"/>
          <w:szCs w:val="24"/>
        </w:rPr>
        <w:t>Вышеуказанные средства были перечислены на основании заявлений лиц, имеющих право на получение указанных выплат при наличии полного пакета подтверждающих право документов.</w:t>
      </w:r>
    </w:p>
    <w:p w14:paraId="0F2C5F91" w14:textId="77777777" w:rsidR="00332970" w:rsidRDefault="00332970" w:rsidP="00332970">
      <w:pPr>
        <w:ind w:right="-28" w:firstLine="567"/>
        <w:jc w:val="both"/>
        <w:rPr>
          <w:b/>
          <w:sz w:val="24"/>
          <w:szCs w:val="24"/>
        </w:rPr>
      </w:pPr>
      <w:r>
        <w:rPr>
          <w:i/>
        </w:rPr>
        <w:t>-</w:t>
      </w:r>
      <w:r>
        <w:rPr>
          <w:i/>
          <w:sz w:val="24"/>
          <w:szCs w:val="24"/>
        </w:rPr>
        <w:tab/>
        <w:t>по физической культуре и спорту</w:t>
      </w:r>
      <w:r>
        <w:rPr>
          <w:sz w:val="24"/>
          <w:szCs w:val="24"/>
        </w:rPr>
        <w:t xml:space="preserve"> (раздел 11) на 99,7 % от уточненного годового плана (уточненный годовой план – 651 302,6 тыс. рублей, исполнено – 649 604,0 тыс. рублей).</w:t>
      </w:r>
    </w:p>
    <w:p w14:paraId="345AF44D" w14:textId="77777777" w:rsidR="00332970" w:rsidRDefault="00332970" w:rsidP="00332970">
      <w:pPr>
        <w:ind w:right="-28" w:firstLine="567"/>
        <w:jc w:val="both"/>
        <w:rPr>
          <w:sz w:val="24"/>
        </w:rPr>
      </w:pPr>
      <w:r>
        <w:rPr>
          <w:sz w:val="24"/>
        </w:rPr>
        <w:t xml:space="preserve">За 2022 год в рамках муниципальной программы </w:t>
      </w:r>
      <w:r>
        <w:rPr>
          <w:sz w:val="24"/>
          <w:szCs w:val="24"/>
        </w:rPr>
        <w:t xml:space="preserve">«Развитие физической культуры и спорта в Выборгском районе Ленинградской области» </w:t>
      </w:r>
      <w:r>
        <w:rPr>
          <w:sz w:val="24"/>
        </w:rPr>
        <w:t xml:space="preserve">и </w:t>
      </w:r>
      <w:r>
        <w:rPr>
          <w:sz w:val="24"/>
          <w:szCs w:val="24"/>
        </w:rPr>
        <w:t>муниципальных программ городских и сельских поселений («Развитие культуры, молодежной политики, физической культуры и спорта»)</w:t>
      </w:r>
      <w:r>
        <w:rPr>
          <w:sz w:val="24"/>
        </w:rPr>
        <w:t xml:space="preserve"> были направлены средства в общей сумме 649 535,6 тыс. рублей, из них направленные на:</w:t>
      </w:r>
    </w:p>
    <w:p w14:paraId="205AF169" w14:textId="77777777" w:rsidR="00332970" w:rsidRDefault="00332970" w:rsidP="00332970">
      <w:pPr>
        <w:ind w:right="-28" w:firstLine="567"/>
        <w:jc w:val="both"/>
        <w:rPr>
          <w:sz w:val="24"/>
        </w:rPr>
      </w:pPr>
      <w:r>
        <w:rPr>
          <w:sz w:val="24"/>
        </w:rPr>
        <w:t>- предоставление субсидий на финансовое обеспечение муниципальных заданий на оказание муниципальных услуг и иные цели бюджетным и автономным учреждениям (включая проведение мероприятий в области физкультуры и спорта) в сумме 234 132,7 тыс. рублей;</w:t>
      </w:r>
    </w:p>
    <w:p w14:paraId="5BEC0EE7" w14:textId="77777777" w:rsidR="00332970" w:rsidRDefault="00332970" w:rsidP="00332970">
      <w:pPr>
        <w:ind w:right="-28" w:firstLine="567"/>
        <w:jc w:val="both"/>
        <w:rPr>
          <w:sz w:val="24"/>
        </w:rPr>
      </w:pPr>
      <w:r>
        <w:rPr>
          <w:sz w:val="24"/>
        </w:rPr>
        <w:t>- обеспечение уровня финансирования организаций, осуществляющих спортивную подготовку в соответствии с требованиями федеральных стандартов спортивной подготовки в сумме 1 446,0 тыс. рублей;</w:t>
      </w:r>
    </w:p>
    <w:p w14:paraId="0A0491E2" w14:textId="77777777" w:rsidR="00332970" w:rsidRDefault="00332970" w:rsidP="00332970">
      <w:pPr>
        <w:ind w:right="-28" w:firstLine="567"/>
        <w:jc w:val="both"/>
        <w:rPr>
          <w:sz w:val="24"/>
        </w:rPr>
      </w:pPr>
      <w:r>
        <w:rPr>
          <w:sz w:val="24"/>
        </w:rPr>
        <w:t xml:space="preserve">-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w:t>
      </w:r>
      <w:r>
        <w:rPr>
          <w:sz w:val="24"/>
        </w:rPr>
        <w:lastRenderedPageBreak/>
        <w:t>спортом (строительство физкультурно-оздоровительного комплекса по адресу: Ленинградская область, Выборгский район, МО "Каменногорское городское поселение", г. Каменногорск) в сумме 122 070,0 тыс. рублей;</w:t>
      </w:r>
    </w:p>
    <w:p w14:paraId="6C5D3608" w14:textId="77777777" w:rsidR="00332970" w:rsidRDefault="00332970" w:rsidP="00332970">
      <w:pPr>
        <w:ind w:right="-28" w:firstLine="567"/>
        <w:jc w:val="both"/>
        <w:rPr>
          <w:sz w:val="24"/>
        </w:rPr>
      </w:pPr>
      <w:r>
        <w:rPr>
          <w:sz w:val="24"/>
        </w:rPr>
        <w:t>- строительство, проектирование и реконструкцию плоскостных спортивных сооружений и стадионов (реконструкция тренировочной площадки на стадионе в г. Рощино) в сумме 288 402,7 тыс. рублей;</w:t>
      </w:r>
    </w:p>
    <w:p w14:paraId="4EEED42E" w14:textId="77777777" w:rsidR="00332970" w:rsidRDefault="00332970" w:rsidP="00332970">
      <w:pPr>
        <w:ind w:right="-28" w:firstLine="567"/>
        <w:jc w:val="both"/>
        <w:rPr>
          <w:sz w:val="24"/>
        </w:rPr>
      </w:pPr>
      <w:r>
        <w:rPr>
          <w:sz w:val="24"/>
        </w:rPr>
        <w:t>- реализацию областного закона 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 в сумме 700,0 тыс. рублей;</w:t>
      </w:r>
    </w:p>
    <w:p w14:paraId="3B4ECB8B" w14:textId="77777777" w:rsidR="00332970" w:rsidRDefault="00332970" w:rsidP="00332970">
      <w:pPr>
        <w:ind w:right="-28" w:firstLine="567"/>
        <w:jc w:val="both"/>
        <w:rPr>
          <w:sz w:val="24"/>
        </w:rPr>
      </w:pPr>
      <w:r>
        <w:rPr>
          <w:sz w:val="24"/>
        </w:rPr>
        <w:t>- на поддержку развития общественной инфраструктуры муниципального значения (МАУ "СЗК "Фаворит" - приобретение светодиодных светильников на футбольное поле с искусственным покрытием стадиона "Авангард", МБУ "СШОР "Фаворит" – приобретение велосипедов и проведение текущего ремонта) в сумме 1 789,5 тыс. рублей;</w:t>
      </w:r>
    </w:p>
    <w:p w14:paraId="58E35D60" w14:textId="77777777" w:rsidR="00332970" w:rsidRDefault="00332970" w:rsidP="00332970">
      <w:pPr>
        <w:ind w:right="-28" w:firstLine="567"/>
        <w:jc w:val="both"/>
        <w:rPr>
          <w:sz w:val="24"/>
        </w:rPr>
      </w:pPr>
      <w:r>
        <w:rPr>
          <w:sz w:val="24"/>
        </w:rPr>
        <w:t>-   расходы администраций муниципальных образований городских и сельских поселений на проведение мероприятий в области физкультуры и спорта в сумме 994,7 тыс. рублей.</w:t>
      </w:r>
    </w:p>
    <w:p w14:paraId="25820976" w14:textId="77777777" w:rsidR="00332970" w:rsidRDefault="00332970" w:rsidP="00332970">
      <w:pPr>
        <w:ind w:right="-28" w:firstLine="567"/>
        <w:jc w:val="both"/>
        <w:rPr>
          <w:sz w:val="24"/>
          <w:szCs w:val="24"/>
        </w:rPr>
      </w:pPr>
      <w:r>
        <w:rPr>
          <w:sz w:val="24"/>
        </w:rPr>
        <w:t>Финансирование учреждений производилось в соответствии с заключенными соглашениями на предоставление субсидий автономным и бюджетным учреждениям.</w:t>
      </w:r>
    </w:p>
    <w:p w14:paraId="276CD318" w14:textId="77777777" w:rsidR="00332970" w:rsidRDefault="00332970" w:rsidP="00332970">
      <w:pPr>
        <w:ind w:right="-28" w:firstLine="567"/>
        <w:jc w:val="both"/>
        <w:rPr>
          <w:sz w:val="24"/>
        </w:rPr>
      </w:pPr>
      <w:r>
        <w:rPr>
          <w:sz w:val="24"/>
        </w:rPr>
        <w:t>В рамках непрограммной части, выделенные средства в размере 68,4 тыс. рублей были направлены на оплату имущественного налога по МО "Красносельское сельское поселение".</w:t>
      </w:r>
    </w:p>
    <w:p w14:paraId="14EAFA51" w14:textId="77777777" w:rsidR="00332970" w:rsidRDefault="00332970" w:rsidP="00332970">
      <w:pPr>
        <w:ind w:right="-28" w:firstLine="567"/>
        <w:jc w:val="both"/>
        <w:rPr>
          <w:sz w:val="24"/>
        </w:rPr>
      </w:pPr>
      <w:r>
        <w:rPr>
          <w:sz w:val="24"/>
        </w:rPr>
        <w:t xml:space="preserve"> </w:t>
      </w:r>
    </w:p>
    <w:p w14:paraId="1048B4BF" w14:textId="77777777" w:rsidR="00332970" w:rsidRDefault="00332970" w:rsidP="00332970">
      <w:pPr>
        <w:ind w:right="-28" w:firstLine="567"/>
        <w:jc w:val="center"/>
        <w:rPr>
          <w:b/>
          <w:sz w:val="24"/>
          <w:szCs w:val="24"/>
        </w:rPr>
      </w:pPr>
      <w:r>
        <w:rPr>
          <w:b/>
          <w:sz w:val="24"/>
          <w:szCs w:val="24"/>
        </w:rPr>
        <w:t>ОБСЛУЖИВАНИЕ ГОСУДАРСТВЕННОГО (МУНИЦИПАЛЬНОГО) ДОЛГА</w:t>
      </w:r>
    </w:p>
    <w:p w14:paraId="504ACED7" w14:textId="77777777" w:rsidR="00332970" w:rsidRDefault="00332970" w:rsidP="00332970"/>
    <w:p w14:paraId="60EDE492" w14:textId="5D354B56" w:rsidR="00332970" w:rsidRDefault="00332970" w:rsidP="00332970">
      <w:pPr>
        <w:ind w:right="-28" w:firstLine="567"/>
        <w:jc w:val="both"/>
        <w:rPr>
          <w:sz w:val="24"/>
          <w:szCs w:val="24"/>
        </w:rPr>
      </w:pPr>
      <w:r>
        <w:rPr>
          <w:sz w:val="24"/>
          <w:szCs w:val="24"/>
        </w:rPr>
        <w:t xml:space="preserve">Расходы по разделу 13 «Обслуживание государственного (муниципального долга)» за 2022 год составили 208,3 тыс. рублей или 18% от уточненного годового плана (план – 1 130,0 тыс. рублей).   </w:t>
      </w:r>
    </w:p>
    <w:p w14:paraId="5AF7A7BC" w14:textId="77777777" w:rsidR="00332970" w:rsidRDefault="00332970" w:rsidP="000D2592">
      <w:pPr>
        <w:pStyle w:val="a3"/>
        <w:jc w:val="center"/>
        <w:rPr>
          <w:b/>
          <w:bCs/>
          <w:sz w:val="28"/>
          <w:szCs w:val="28"/>
          <w:lang w:val="ru-RU"/>
        </w:rPr>
      </w:pPr>
    </w:p>
    <w:p w14:paraId="442DBAAC" w14:textId="44F49246" w:rsidR="00823F88" w:rsidRDefault="00823F88" w:rsidP="00823F88">
      <w:pPr>
        <w:pStyle w:val="1b"/>
        <w:ind w:firstLine="709"/>
        <w:rPr>
          <w:b/>
          <w:szCs w:val="24"/>
        </w:rPr>
      </w:pPr>
      <w:r>
        <w:rPr>
          <w:b/>
          <w:szCs w:val="24"/>
        </w:rPr>
        <w:t xml:space="preserve">МУНИЦИПАЛЬНЫЕ ЗАКУПКИ </w:t>
      </w:r>
    </w:p>
    <w:p w14:paraId="759C6610" w14:textId="77777777" w:rsidR="007530F4" w:rsidRDefault="007530F4" w:rsidP="00823F88">
      <w:pPr>
        <w:pStyle w:val="1b"/>
        <w:ind w:firstLine="709"/>
        <w:rPr>
          <w:b/>
          <w:szCs w:val="24"/>
        </w:rPr>
      </w:pPr>
    </w:p>
    <w:p w14:paraId="07629009" w14:textId="77777777" w:rsidR="00823F88" w:rsidRDefault="00823F88" w:rsidP="00823F88">
      <w:pPr>
        <w:ind w:firstLine="426"/>
        <w:jc w:val="both"/>
        <w:rPr>
          <w:sz w:val="24"/>
          <w:szCs w:val="24"/>
        </w:rPr>
      </w:pPr>
      <w:r>
        <w:rPr>
          <w:sz w:val="24"/>
          <w:szCs w:val="24"/>
        </w:rPr>
        <w:t xml:space="preserve">     Муниципальные закупки на территории МО «Выборгский район» Ленинградской области</w:t>
      </w:r>
      <w:r>
        <w:rPr>
          <w:rFonts w:ascii="Arial" w:hAnsi="Arial" w:cs="Arial"/>
          <w:sz w:val="24"/>
          <w:szCs w:val="24"/>
        </w:rPr>
        <w:t xml:space="preserve"> </w:t>
      </w:r>
      <w:r>
        <w:rPr>
          <w:sz w:val="24"/>
          <w:szCs w:val="24"/>
        </w:rPr>
        <w:t xml:space="preserve">осуществляются согласно Федеральному закону № 44-ФЗ от 05 апреля 2013 года «О контрактной системе в сфере закупок товаров, работ, услуг для обеспечения государственных и муниципальных нужд», соблюдая принципы экономности, эффективности, равенства и справедливости, гласности и ответственности.   </w:t>
      </w:r>
    </w:p>
    <w:p w14:paraId="1284B820" w14:textId="77777777" w:rsidR="003A556A" w:rsidRDefault="00823F88" w:rsidP="00823F88">
      <w:pPr>
        <w:pStyle w:val="1b"/>
        <w:ind w:firstLine="709"/>
        <w:jc w:val="both"/>
        <w:rPr>
          <w:szCs w:val="24"/>
        </w:rPr>
      </w:pPr>
      <w:r>
        <w:rPr>
          <w:color w:val="000000"/>
          <w:szCs w:val="24"/>
        </w:rPr>
        <w:t xml:space="preserve">В 2022 году было проведено 1068 конкурентных процедуры, из них: 132 открытых конкурсов в электронной форме на сумму 669 551,12 тыс. руб., 927 электронных аукционов на сумму 1 403 777,22 тыс. руб., 9 запросов котировок в электронной форме на сумму 2 089,96 тыс.руб.  Общая сумма, заявленная по процедурам, составила 2 075 032,30 тыс.руб., по итогам завершения процедур сумма победителей составила 1 790 676,58 тыс.руб. </w:t>
      </w:r>
      <w:r>
        <w:rPr>
          <w:szCs w:val="24"/>
        </w:rPr>
        <w:t xml:space="preserve">что положительно сказалось на экономии средств бюджета в размере 284 355,72 тыс.руб. </w:t>
      </w:r>
    </w:p>
    <w:p w14:paraId="062C62D1" w14:textId="0B212B3F" w:rsidR="00823F88" w:rsidRPr="003A556A" w:rsidRDefault="003A556A" w:rsidP="00823F88">
      <w:pPr>
        <w:pStyle w:val="1b"/>
        <w:ind w:firstLine="709"/>
        <w:jc w:val="both"/>
        <w:rPr>
          <w:szCs w:val="24"/>
        </w:rPr>
      </w:pPr>
      <w:r w:rsidRPr="003A556A">
        <w:rPr>
          <w:szCs w:val="24"/>
        </w:rPr>
        <w:t xml:space="preserve">Экономия бюджетных средств от всех  проведенных закупок составила 13,7% </w:t>
      </w:r>
      <w:r w:rsidR="00823F88" w:rsidRPr="003A556A">
        <w:rPr>
          <w:szCs w:val="24"/>
        </w:rPr>
        <w:t xml:space="preserve">от </w:t>
      </w:r>
      <w:r w:rsidRPr="003A556A">
        <w:rPr>
          <w:szCs w:val="24"/>
        </w:rPr>
        <w:t>начальной максимальной цены контракта</w:t>
      </w:r>
      <w:r w:rsidR="00823F88" w:rsidRPr="003A556A">
        <w:rPr>
          <w:szCs w:val="24"/>
        </w:rPr>
        <w:t>.</w:t>
      </w:r>
    </w:p>
    <w:p w14:paraId="6FD799DB" w14:textId="44CE8B0C" w:rsidR="00823F88" w:rsidRDefault="00823F88" w:rsidP="00823F88">
      <w:pPr>
        <w:pStyle w:val="1b"/>
        <w:ind w:firstLine="709"/>
        <w:jc w:val="both"/>
        <w:rPr>
          <w:szCs w:val="24"/>
        </w:rPr>
      </w:pPr>
    </w:p>
    <w:p w14:paraId="42B91C48" w14:textId="527ED697" w:rsidR="00BD1016" w:rsidRDefault="00BD1016" w:rsidP="00823F88">
      <w:pPr>
        <w:pStyle w:val="1b"/>
        <w:ind w:firstLine="709"/>
        <w:jc w:val="both"/>
        <w:rPr>
          <w:szCs w:val="24"/>
        </w:rPr>
      </w:pPr>
    </w:p>
    <w:p w14:paraId="66FB2FED" w14:textId="4D6A8577" w:rsidR="00BD1016" w:rsidRDefault="00BD1016" w:rsidP="00823F88">
      <w:pPr>
        <w:pStyle w:val="1b"/>
        <w:ind w:firstLine="709"/>
        <w:jc w:val="both"/>
        <w:rPr>
          <w:szCs w:val="24"/>
        </w:rPr>
      </w:pPr>
    </w:p>
    <w:p w14:paraId="0A8F156D" w14:textId="2E35BF5B" w:rsidR="00BD1016" w:rsidRDefault="00BD1016" w:rsidP="00823F88">
      <w:pPr>
        <w:pStyle w:val="1b"/>
        <w:ind w:firstLine="709"/>
        <w:jc w:val="both"/>
        <w:rPr>
          <w:szCs w:val="24"/>
        </w:rPr>
      </w:pPr>
    </w:p>
    <w:p w14:paraId="5EFAC7D8" w14:textId="55D195BD" w:rsidR="00BD1016" w:rsidRDefault="00BD1016" w:rsidP="00823F88">
      <w:pPr>
        <w:pStyle w:val="1b"/>
        <w:ind w:firstLine="709"/>
        <w:jc w:val="both"/>
        <w:rPr>
          <w:szCs w:val="24"/>
        </w:rPr>
      </w:pPr>
    </w:p>
    <w:p w14:paraId="646A5F8E" w14:textId="77777777" w:rsidR="00BD1016" w:rsidRPr="003A556A" w:rsidRDefault="00BD1016" w:rsidP="00823F88">
      <w:pPr>
        <w:pStyle w:val="1b"/>
        <w:ind w:firstLine="709"/>
        <w:jc w:val="both"/>
        <w:rPr>
          <w:szCs w:val="24"/>
        </w:rPr>
      </w:pPr>
    </w:p>
    <w:p w14:paraId="30F4E56F" w14:textId="4E8EA3B5" w:rsidR="000F4E03" w:rsidRDefault="000417AE" w:rsidP="00A07931">
      <w:pPr>
        <w:pStyle w:val="a9"/>
        <w:numPr>
          <w:ilvl w:val="0"/>
          <w:numId w:val="3"/>
        </w:numPr>
        <w:ind w:left="0" w:firstLine="0"/>
        <w:jc w:val="center"/>
        <w:rPr>
          <w:b/>
          <w:sz w:val="28"/>
          <w:szCs w:val="28"/>
        </w:rPr>
      </w:pPr>
      <w:r>
        <w:rPr>
          <w:b/>
          <w:sz w:val="28"/>
          <w:szCs w:val="28"/>
        </w:rPr>
        <w:lastRenderedPageBreak/>
        <w:t>УПРАВЛЕНИЕ МУНИЦИПАЛЬНЫМ ИМУЩЕСТВОМ</w:t>
      </w:r>
    </w:p>
    <w:p w14:paraId="16A6FDEC" w14:textId="77777777" w:rsidR="00950F91" w:rsidRPr="00950F91" w:rsidRDefault="00950F91" w:rsidP="00950F91">
      <w:pPr>
        <w:jc w:val="center"/>
        <w:rPr>
          <w:b/>
          <w:bCs/>
          <w:sz w:val="24"/>
          <w:szCs w:val="24"/>
        </w:rPr>
      </w:pPr>
      <w:r w:rsidRPr="00950F91">
        <w:rPr>
          <w:b/>
          <w:bCs/>
          <w:sz w:val="24"/>
          <w:szCs w:val="24"/>
        </w:rPr>
        <w:t xml:space="preserve">Отдел приватизации и фонда имущества </w:t>
      </w:r>
    </w:p>
    <w:p w14:paraId="7335F871" w14:textId="77777777" w:rsidR="00950F91" w:rsidRDefault="00950F91" w:rsidP="00950F91">
      <w:pPr>
        <w:jc w:val="center"/>
        <w:rPr>
          <w:sz w:val="24"/>
          <w:szCs w:val="24"/>
        </w:rPr>
      </w:pPr>
      <w:r>
        <w:rPr>
          <w:sz w:val="24"/>
          <w:szCs w:val="24"/>
        </w:rPr>
        <w:t>Муниципальное образование «Выборгский район»</w:t>
      </w:r>
    </w:p>
    <w:p w14:paraId="7888F8DD" w14:textId="77777777" w:rsidR="00950F91" w:rsidRDefault="00950F91" w:rsidP="00950F91">
      <w:pPr>
        <w:ind w:left="426" w:firstLine="567"/>
        <w:jc w:val="center"/>
        <w:rPr>
          <w:sz w:val="24"/>
          <w:szCs w:val="24"/>
        </w:rPr>
      </w:pPr>
    </w:p>
    <w:p w14:paraId="39C03331" w14:textId="77777777" w:rsidR="00950F91" w:rsidRDefault="00950F91" w:rsidP="002B19AB">
      <w:pPr>
        <w:ind w:firstLine="567"/>
        <w:jc w:val="both"/>
        <w:rPr>
          <w:sz w:val="24"/>
          <w:szCs w:val="24"/>
        </w:rPr>
      </w:pPr>
      <w:r>
        <w:rPr>
          <w:sz w:val="24"/>
          <w:szCs w:val="24"/>
        </w:rPr>
        <w:t>Доходы от реализации имущества, находящегося в государственной и муниципальной собственности (за исключением движимого имущества бюджетный учреждений  и автономных учреждений, а также имущества ГУП и МУП, в том числе казенных)</w:t>
      </w:r>
    </w:p>
    <w:p w14:paraId="43AF9503" w14:textId="6BF2C5E8" w:rsidR="00950F91" w:rsidRDefault="00950F91" w:rsidP="002B19AB">
      <w:pPr>
        <w:ind w:right="-1"/>
        <w:jc w:val="both"/>
        <w:rPr>
          <w:sz w:val="24"/>
          <w:szCs w:val="24"/>
        </w:rPr>
      </w:pPr>
      <w:r>
        <w:rPr>
          <w:sz w:val="24"/>
          <w:szCs w:val="24"/>
        </w:rPr>
        <w:t xml:space="preserve">Бюджетные назначения на 2022 год составляют – 131 200 тыс. рублей. </w:t>
      </w:r>
      <w:r>
        <w:rPr>
          <w:color w:val="000000"/>
          <w:sz w:val="24"/>
          <w:szCs w:val="24"/>
        </w:rPr>
        <w:t>За отчетный период в бюджет поступило 136 374,78 тыс. рублей (103,94 % от бюджетного назначения), в том числе</w:t>
      </w:r>
      <w:r>
        <w:rPr>
          <w:sz w:val="24"/>
          <w:szCs w:val="24"/>
        </w:rPr>
        <w:t>:</w:t>
      </w:r>
    </w:p>
    <w:p w14:paraId="5B9F4F1D" w14:textId="77777777" w:rsidR="002B19AB" w:rsidRDefault="002B19AB" w:rsidP="002B19AB">
      <w:pPr>
        <w:ind w:right="-1"/>
        <w:jc w:val="both"/>
        <w:rPr>
          <w:sz w:val="24"/>
          <w:szCs w:val="24"/>
        </w:rPr>
      </w:pPr>
    </w:p>
    <w:tbl>
      <w:tblPr>
        <w:tblW w:w="921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34"/>
        <w:gridCol w:w="1984"/>
        <w:gridCol w:w="1700"/>
        <w:gridCol w:w="1983"/>
      </w:tblGrid>
      <w:tr w:rsidR="00950F91" w14:paraId="6679FF99" w14:textId="77777777" w:rsidTr="00950F91">
        <w:trPr>
          <w:trHeight w:val="1171"/>
        </w:trPr>
        <w:tc>
          <w:tcPr>
            <w:tcW w:w="708" w:type="dxa"/>
            <w:tcBorders>
              <w:top w:val="single" w:sz="4" w:space="0" w:color="auto"/>
              <w:left w:val="single" w:sz="4" w:space="0" w:color="auto"/>
              <w:bottom w:val="single" w:sz="4" w:space="0" w:color="auto"/>
              <w:right w:val="single" w:sz="4" w:space="0" w:color="auto"/>
            </w:tcBorders>
          </w:tcPr>
          <w:p w14:paraId="41F461B7" w14:textId="77777777" w:rsidR="00950F91" w:rsidRDefault="00950F91">
            <w:pPr>
              <w:jc w:val="center"/>
              <w:rPr>
                <w:sz w:val="18"/>
                <w:szCs w:val="18"/>
              </w:rPr>
            </w:pPr>
          </w:p>
          <w:p w14:paraId="57558A36" w14:textId="77777777" w:rsidR="00950F91" w:rsidRDefault="00950F91">
            <w:pPr>
              <w:jc w:val="center"/>
              <w:rPr>
                <w:sz w:val="18"/>
                <w:szCs w:val="18"/>
              </w:rPr>
            </w:pPr>
            <w:r>
              <w:rPr>
                <w:sz w:val="18"/>
                <w:szCs w:val="18"/>
              </w:rPr>
              <w:t>п/п</w:t>
            </w:r>
          </w:p>
        </w:tc>
        <w:tc>
          <w:tcPr>
            <w:tcW w:w="2835" w:type="dxa"/>
            <w:tcBorders>
              <w:top w:val="single" w:sz="4" w:space="0" w:color="auto"/>
              <w:left w:val="single" w:sz="4" w:space="0" w:color="auto"/>
              <w:bottom w:val="single" w:sz="4" w:space="0" w:color="auto"/>
              <w:right w:val="single" w:sz="4" w:space="0" w:color="auto"/>
            </w:tcBorders>
          </w:tcPr>
          <w:p w14:paraId="07A42691" w14:textId="77777777" w:rsidR="00950F91" w:rsidRDefault="00950F91">
            <w:pPr>
              <w:jc w:val="center"/>
              <w:rPr>
                <w:sz w:val="18"/>
                <w:szCs w:val="18"/>
              </w:rPr>
            </w:pPr>
          </w:p>
          <w:p w14:paraId="3F684033" w14:textId="77777777" w:rsidR="00950F91" w:rsidRDefault="00950F91">
            <w:pPr>
              <w:jc w:val="center"/>
              <w:rPr>
                <w:sz w:val="18"/>
                <w:szCs w:val="18"/>
              </w:rPr>
            </w:pPr>
            <w:r>
              <w:rPr>
                <w:sz w:val="18"/>
                <w:szCs w:val="18"/>
              </w:rPr>
              <w:t>Наименование имущества</w:t>
            </w:r>
          </w:p>
        </w:tc>
        <w:tc>
          <w:tcPr>
            <w:tcW w:w="1985" w:type="dxa"/>
            <w:tcBorders>
              <w:top w:val="single" w:sz="4" w:space="0" w:color="auto"/>
              <w:left w:val="single" w:sz="4" w:space="0" w:color="auto"/>
              <w:bottom w:val="single" w:sz="4" w:space="0" w:color="auto"/>
              <w:right w:val="single" w:sz="4" w:space="0" w:color="auto"/>
            </w:tcBorders>
          </w:tcPr>
          <w:p w14:paraId="1D73AEDC" w14:textId="77777777" w:rsidR="00950F91" w:rsidRDefault="00950F91">
            <w:pPr>
              <w:jc w:val="center"/>
              <w:rPr>
                <w:sz w:val="18"/>
                <w:szCs w:val="18"/>
              </w:rPr>
            </w:pPr>
          </w:p>
          <w:p w14:paraId="7A07E896" w14:textId="77777777" w:rsidR="00950F91" w:rsidRDefault="00950F91">
            <w:pPr>
              <w:jc w:val="center"/>
              <w:rPr>
                <w:sz w:val="18"/>
                <w:szCs w:val="18"/>
              </w:rPr>
            </w:pPr>
            <w:r>
              <w:rPr>
                <w:sz w:val="18"/>
                <w:szCs w:val="18"/>
              </w:rPr>
              <w:t>Стоимость, тыс. руб.</w:t>
            </w:r>
          </w:p>
        </w:tc>
        <w:tc>
          <w:tcPr>
            <w:tcW w:w="1701" w:type="dxa"/>
            <w:tcBorders>
              <w:top w:val="single" w:sz="4" w:space="0" w:color="auto"/>
              <w:left w:val="single" w:sz="4" w:space="0" w:color="auto"/>
              <w:bottom w:val="single" w:sz="4" w:space="0" w:color="auto"/>
              <w:right w:val="single" w:sz="4" w:space="0" w:color="auto"/>
            </w:tcBorders>
          </w:tcPr>
          <w:p w14:paraId="1C72CB50" w14:textId="77777777" w:rsidR="00950F91" w:rsidRDefault="00950F91">
            <w:pPr>
              <w:jc w:val="center"/>
              <w:rPr>
                <w:sz w:val="18"/>
                <w:szCs w:val="18"/>
              </w:rPr>
            </w:pPr>
          </w:p>
          <w:p w14:paraId="7AEE899C" w14:textId="77777777" w:rsidR="00950F91" w:rsidRDefault="00950F91">
            <w:pPr>
              <w:jc w:val="center"/>
              <w:rPr>
                <w:sz w:val="18"/>
                <w:szCs w:val="18"/>
              </w:rPr>
            </w:pPr>
            <w:r>
              <w:rPr>
                <w:sz w:val="18"/>
                <w:szCs w:val="18"/>
              </w:rPr>
              <w:t>Фактически поступило, тыс. руб.</w:t>
            </w:r>
          </w:p>
        </w:tc>
        <w:tc>
          <w:tcPr>
            <w:tcW w:w="1984" w:type="dxa"/>
            <w:tcBorders>
              <w:top w:val="single" w:sz="4" w:space="0" w:color="auto"/>
              <w:left w:val="single" w:sz="4" w:space="0" w:color="auto"/>
              <w:bottom w:val="single" w:sz="4" w:space="0" w:color="auto"/>
              <w:right w:val="single" w:sz="4" w:space="0" w:color="auto"/>
            </w:tcBorders>
          </w:tcPr>
          <w:p w14:paraId="2C2225CD" w14:textId="77777777" w:rsidR="00950F91" w:rsidRDefault="00950F91">
            <w:pPr>
              <w:jc w:val="center"/>
              <w:rPr>
                <w:sz w:val="18"/>
                <w:szCs w:val="18"/>
              </w:rPr>
            </w:pPr>
          </w:p>
          <w:p w14:paraId="3510F454" w14:textId="77777777" w:rsidR="00950F91" w:rsidRDefault="00950F91">
            <w:pPr>
              <w:jc w:val="center"/>
              <w:rPr>
                <w:sz w:val="18"/>
                <w:szCs w:val="18"/>
              </w:rPr>
            </w:pPr>
            <w:r>
              <w:rPr>
                <w:sz w:val="18"/>
                <w:szCs w:val="18"/>
              </w:rPr>
              <w:t>Способ приватизации</w:t>
            </w:r>
          </w:p>
        </w:tc>
      </w:tr>
      <w:tr w:rsidR="00950F91" w14:paraId="06E8BBA0" w14:textId="77777777" w:rsidTr="00950F91">
        <w:trPr>
          <w:trHeight w:val="363"/>
        </w:trPr>
        <w:tc>
          <w:tcPr>
            <w:tcW w:w="708" w:type="dxa"/>
            <w:tcBorders>
              <w:top w:val="single" w:sz="4" w:space="0" w:color="auto"/>
              <w:left w:val="single" w:sz="4" w:space="0" w:color="auto"/>
              <w:bottom w:val="single" w:sz="4" w:space="0" w:color="auto"/>
              <w:right w:val="single" w:sz="4" w:space="0" w:color="auto"/>
            </w:tcBorders>
          </w:tcPr>
          <w:p w14:paraId="714F7C8D" w14:textId="77777777" w:rsidR="00950F91" w:rsidRDefault="00950F91">
            <w:pPr>
              <w:jc w:val="center"/>
              <w:rPr>
                <w:sz w:val="18"/>
                <w:szCs w:val="18"/>
              </w:rPr>
            </w:pPr>
          </w:p>
          <w:p w14:paraId="116A239D" w14:textId="77777777" w:rsidR="00950F91" w:rsidRDefault="00950F91">
            <w:pPr>
              <w:jc w:val="center"/>
              <w:rPr>
                <w:sz w:val="18"/>
                <w:szCs w:val="18"/>
              </w:rPr>
            </w:pPr>
            <w:r>
              <w:rPr>
                <w:sz w:val="18"/>
                <w:szCs w:val="18"/>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FE4F136" w14:textId="77777777" w:rsidR="00950F91" w:rsidRDefault="00950F91">
            <w:pPr>
              <w:jc w:val="center"/>
              <w:rPr>
                <w:sz w:val="18"/>
                <w:szCs w:val="18"/>
              </w:rPr>
            </w:pPr>
            <w:r>
              <w:rPr>
                <w:sz w:val="18"/>
                <w:szCs w:val="18"/>
              </w:rPr>
              <w:t>Дебиторская задолженность возникшая на основании договора аренды № 6000/2к-13 от 15.05.2013</w:t>
            </w:r>
          </w:p>
        </w:tc>
        <w:tc>
          <w:tcPr>
            <w:tcW w:w="1985" w:type="dxa"/>
            <w:tcBorders>
              <w:top w:val="single" w:sz="4" w:space="0" w:color="auto"/>
              <w:left w:val="single" w:sz="4" w:space="0" w:color="auto"/>
              <w:bottom w:val="single" w:sz="4" w:space="0" w:color="auto"/>
              <w:right w:val="single" w:sz="4" w:space="0" w:color="auto"/>
            </w:tcBorders>
            <w:vAlign w:val="center"/>
          </w:tcPr>
          <w:p w14:paraId="7D0680C7" w14:textId="77777777" w:rsidR="00950F91" w:rsidRDefault="00950F91">
            <w:pPr>
              <w:jc w:val="center"/>
              <w:rPr>
                <w:sz w:val="18"/>
                <w:szCs w:val="18"/>
              </w:rPr>
            </w:pPr>
          </w:p>
          <w:p w14:paraId="7D873C2A" w14:textId="77777777" w:rsidR="00950F91" w:rsidRDefault="00950F91">
            <w:pPr>
              <w:jc w:val="center"/>
              <w:rPr>
                <w:sz w:val="18"/>
                <w:szCs w:val="18"/>
              </w:rPr>
            </w:pPr>
            <w:r>
              <w:rPr>
                <w:sz w:val="18"/>
                <w:szCs w:val="18"/>
              </w:rPr>
              <w:t>76 800</w:t>
            </w:r>
          </w:p>
          <w:p w14:paraId="481C0A6C" w14:textId="77777777" w:rsidR="00950F91" w:rsidRDefault="00950F91">
            <w:pPr>
              <w:jc w:val="center"/>
              <w:rPr>
                <w:sz w:val="18"/>
                <w:szCs w:val="18"/>
              </w:rPr>
            </w:pPr>
            <w:r>
              <w:rPr>
                <w:sz w:val="18"/>
                <w:szCs w:val="18"/>
              </w:rPr>
              <w:t>(НДС не облагается)</w:t>
            </w:r>
          </w:p>
          <w:p w14:paraId="76C8B21D" w14:textId="77777777" w:rsidR="00950F91" w:rsidRDefault="00950F91">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C65FD6C" w14:textId="77777777" w:rsidR="00950F91" w:rsidRDefault="00950F91">
            <w:pPr>
              <w:jc w:val="center"/>
              <w:rPr>
                <w:sz w:val="18"/>
                <w:szCs w:val="18"/>
              </w:rPr>
            </w:pPr>
          </w:p>
          <w:p w14:paraId="3FB7C784" w14:textId="77777777" w:rsidR="00950F91" w:rsidRDefault="00950F91">
            <w:pPr>
              <w:jc w:val="center"/>
              <w:rPr>
                <w:sz w:val="18"/>
                <w:szCs w:val="18"/>
              </w:rPr>
            </w:pPr>
            <w:r>
              <w:rPr>
                <w:sz w:val="18"/>
                <w:szCs w:val="18"/>
              </w:rPr>
              <w:t>61 440</w:t>
            </w:r>
          </w:p>
          <w:p w14:paraId="086DDE09" w14:textId="77777777" w:rsidR="00950F91" w:rsidRDefault="00950F91">
            <w:pPr>
              <w:jc w:val="center"/>
              <w:rPr>
                <w:sz w:val="18"/>
                <w:szCs w:val="18"/>
              </w:rPr>
            </w:pPr>
            <w:r>
              <w:rPr>
                <w:sz w:val="18"/>
                <w:szCs w:val="18"/>
              </w:rPr>
              <w:t>Первая часть платежа поступила в декабре 2021 г.</w:t>
            </w:r>
          </w:p>
        </w:tc>
        <w:tc>
          <w:tcPr>
            <w:tcW w:w="1984" w:type="dxa"/>
            <w:tcBorders>
              <w:top w:val="single" w:sz="4" w:space="0" w:color="auto"/>
              <w:left w:val="single" w:sz="4" w:space="0" w:color="auto"/>
              <w:bottom w:val="single" w:sz="4" w:space="0" w:color="auto"/>
              <w:right w:val="single" w:sz="4" w:space="0" w:color="auto"/>
            </w:tcBorders>
            <w:vAlign w:val="center"/>
          </w:tcPr>
          <w:p w14:paraId="79EBB2E4" w14:textId="77777777" w:rsidR="00950F91" w:rsidRDefault="00950F91">
            <w:pPr>
              <w:jc w:val="center"/>
              <w:rPr>
                <w:sz w:val="18"/>
                <w:szCs w:val="18"/>
              </w:rPr>
            </w:pPr>
          </w:p>
          <w:p w14:paraId="623ADACC" w14:textId="77777777" w:rsidR="00950F91" w:rsidRDefault="00950F91">
            <w:pPr>
              <w:jc w:val="center"/>
              <w:rPr>
                <w:sz w:val="18"/>
                <w:szCs w:val="18"/>
              </w:rPr>
            </w:pPr>
            <w:r>
              <w:rPr>
                <w:sz w:val="18"/>
                <w:szCs w:val="18"/>
              </w:rPr>
              <w:t>Электронные торги</w:t>
            </w:r>
          </w:p>
        </w:tc>
      </w:tr>
      <w:tr w:rsidR="00950F91" w14:paraId="087C1947" w14:textId="77777777" w:rsidTr="00950F91">
        <w:trPr>
          <w:trHeight w:val="1627"/>
        </w:trPr>
        <w:tc>
          <w:tcPr>
            <w:tcW w:w="708" w:type="dxa"/>
            <w:tcBorders>
              <w:top w:val="single" w:sz="4" w:space="0" w:color="auto"/>
              <w:left w:val="single" w:sz="4" w:space="0" w:color="auto"/>
              <w:bottom w:val="single" w:sz="4" w:space="0" w:color="auto"/>
              <w:right w:val="single" w:sz="4" w:space="0" w:color="auto"/>
            </w:tcBorders>
          </w:tcPr>
          <w:p w14:paraId="297291BD" w14:textId="77777777" w:rsidR="00950F91" w:rsidRDefault="00950F91">
            <w:pPr>
              <w:jc w:val="center"/>
              <w:rPr>
                <w:sz w:val="18"/>
                <w:szCs w:val="18"/>
              </w:rPr>
            </w:pPr>
          </w:p>
          <w:p w14:paraId="2B4DC45F" w14:textId="77777777" w:rsidR="00950F91" w:rsidRDefault="00950F91">
            <w:pPr>
              <w:jc w:val="center"/>
              <w:rPr>
                <w:sz w:val="18"/>
                <w:szCs w:val="18"/>
              </w:rPr>
            </w:pPr>
            <w:r>
              <w:rPr>
                <w:sz w:val="18"/>
                <w:szCs w:val="18"/>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17339A4" w14:textId="77777777" w:rsidR="00950F91" w:rsidRDefault="00950F91">
            <w:pPr>
              <w:jc w:val="center"/>
              <w:rPr>
                <w:sz w:val="18"/>
                <w:szCs w:val="18"/>
              </w:rPr>
            </w:pPr>
            <w:r>
              <w:rPr>
                <w:sz w:val="18"/>
                <w:szCs w:val="18"/>
              </w:rPr>
              <w:t>Дебиторская задолженность возникшая на основании договора аренды № 131-2011 от 14.10.2011</w:t>
            </w:r>
          </w:p>
        </w:tc>
        <w:tc>
          <w:tcPr>
            <w:tcW w:w="1985" w:type="dxa"/>
            <w:tcBorders>
              <w:top w:val="single" w:sz="4" w:space="0" w:color="auto"/>
              <w:left w:val="single" w:sz="4" w:space="0" w:color="auto"/>
              <w:bottom w:val="single" w:sz="4" w:space="0" w:color="auto"/>
              <w:right w:val="single" w:sz="4" w:space="0" w:color="auto"/>
            </w:tcBorders>
            <w:vAlign w:val="center"/>
          </w:tcPr>
          <w:p w14:paraId="1C772D36" w14:textId="77777777" w:rsidR="00950F91" w:rsidRDefault="00950F91">
            <w:pPr>
              <w:jc w:val="center"/>
              <w:rPr>
                <w:sz w:val="18"/>
                <w:szCs w:val="18"/>
              </w:rPr>
            </w:pPr>
          </w:p>
          <w:p w14:paraId="230E21EC" w14:textId="77777777" w:rsidR="00950F91" w:rsidRDefault="00950F91">
            <w:pPr>
              <w:jc w:val="center"/>
              <w:rPr>
                <w:sz w:val="18"/>
                <w:szCs w:val="18"/>
              </w:rPr>
            </w:pPr>
            <w:r>
              <w:rPr>
                <w:sz w:val="18"/>
                <w:szCs w:val="18"/>
              </w:rPr>
              <w:t>54 800</w:t>
            </w:r>
          </w:p>
          <w:p w14:paraId="70382223" w14:textId="77777777" w:rsidR="00950F91" w:rsidRDefault="00950F91">
            <w:pPr>
              <w:jc w:val="center"/>
              <w:rPr>
                <w:sz w:val="18"/>
                <w:szCs w:val="18"/>
              </w:rPr>
            </w:pPr>
            <w:r>
              <w:rPr>
                <w:sz w:val="18"/>
                <w:szCs w:val="18"/>
              </w:rPr>
              <w:t>(НДС не облагается)</w:t>
            </w:r>
          </w:p>
          <w:p w14:paraId="34829CE4" w14:textId="77777777" w:rsidR="00950F91" w:rsidRDefault="00950F91">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1C99A31" w14:textId="77777777" w:rsidR="00950F91" w:rsidRDefault="00950F91">
            <w:pPr>
              <w:jc w:val="center"/>
              <w:rPr>
                <w:sz w:val="18"/>
                <w:szCs w:val="18"/>
              </w:rPr>
            </w:pPr>
          </w:p>
          <w:p w14:paraId="7E2D0896" w14:textId="77777777" w:rsidR="00950F91" w:rsidRDefault="00950F91">
            <w:pPr>
              <w:jc w:val="center"/>
              <w:rPr>
                <w:sz w:val="18"/>
                <w:szCs w:val="18"/>
              </w:rPr>
            </w:pPr>
            <w:r>
              <w:rPr>
                <w:sz w:val="18"/>
                <w:szCs w:val="18"/>
              </w:rPr>
              <w:t>43 840</w:t>
            </w:r>
          </w:p>
          <w:p w14:paraId="20AF6AF0" w14:textId="77777777" w:rsidR="00950F91" w:rsidRDefault="00950F91">
            <w:pPr>
              <w:jc w:val="center"/>
              <w:rPr>
                <w:sz w:val="18"/>
                <w:szCs w:val="18"/>
              </w:rPr>
            </w:pPr>
            <w:r>
              <w:rPr>
                <w:sz w:val="18"/>
                <w:szCs w:val="18"/>
              </w:rPr>
              <w:t>Первая часть платежа поступила в декабре 2021 г.</w:t>
            </w:r>
          </w:p>
        </w:tc>
        <w:tc>
          <w:tcPr>
            <w:tcW w:w="1984" w:type="dxa"/>
            <w:tcBorders>
              <w:top w:val="single" w:sz="4" w:space="0" w:color="auto"/>
              <w:left w:val="single" w:sz="4" w:space="0" w:color="auto"/>
              <w:bottom w:val="single" w:sz="4" w:space="0" w:color="auto"/>
              <w:right w:val="single" w:sz="4" w:space="0" w:color="auto"/>
            </w:tcBorders>
            <w:vAlign w:val="center"/>
          </w:tcPr>
          <w:p w14:paraId="04A64A30" w14:textId="77777777" w:rsidR="00950F91" w:rsidRDefault="00950F91">
            <w:pPr>
              <w:jc w:val="center"/>
              <w:rPr>
                <w:sz w:val="18"/>
                <w:szCs w:val="18"/>
              </w:rPr>
            </w:pPr>
          </w:p>
          <w:p w14:paraId="7A78D479" w14:textId="77777777" w:rsidR="00950F91" w:rsidRDefault="00950F91">
            <w:pPr>
              <w:jc w:val="center"/>
              <w:rPr>
                <w:sz w:val="18"/>
                <w:szCs w:val="18"/>
              </w:rPr>
            </w:pPr>
            <w:r>
              <w:rPr>
                <w:sz w:val="18"/>
                <w:szCs w:val="18"/>
              </w:rPr>
              <w:t>Электронные торги</w:t>
            </w:r>
          </w:p>
        </w:tc>
      </w:tr>
      <w:tr w:rsidR="00950F91" w14:paraId="2DFA86FF" w14:textId="77777777" w:rsidTr="00950F91">
        <w:trPr>
          <w:trHeight w:val="237"/>
        </w:trPr>
        <w:tc>
          <w:tcPr>
            <w:tcW w:w="708" w:type="dxa"/>
            <w:tcBorders>
              <w:top w:val="single" w:sz="4" w:space="0" w:color="auto"/>
              <w:left w:val="single" w:sz="4" w:space="0" w:color="auto"/>
              <w:bottom w:val="single" w:sz="4" w:space="0" w:color="auto"/>
              <w:right w:val="single" w:sz="4" w:space="0" w:color="auto"/>
            </w:tcBorders>
          </w:tcPr>
          <w:p w14:paraId="1BE25AE3" w14:textId="77777777" w:rsidR="00950F91" w:rsidRDefault="00950F91">
            <w:pPr>
              <w:jc w:val="center"/>
              <w:rPr>
                <w:sz w:val="18"/>
                <w:szCs w:val="18"/>
              </w:rPr>
            </w:pPr>
          </w:p>
          <w:p w14:paraId="55C582BE" w14:textId="77777777" w:rsidR="00950F91" w:rsidRDefault="00950F91">
            <w:pPr>
              <w:jc w:val="center"/>
              <w:rPr>
                <w:sz w:val="18"/>
                <w:szCs w:val="18"/>
              </w:rPr>
            </w:pPr>
            <w:r>
              <w:rPr>
                <w:sz w:val="18"/>
                <w:szCs w:val="18"/>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535896B" w14:textId="77777777" w:rsidR="00950F91" w:rsidRDefault="00950F91">
            <w:pPr>
              <w:jc w:val="center"/>
              <w:rPr>
                <w:sz w:val="18"/>
                <w:szCs w:val="18"/>
              </w:rPr>
            </w:pPr>
            <w:r>
              <w:rPr>
                <w:sz w:val="18"/>
                <w:szCs w:val="18"/>
              </w:rPr>
              <w:t>Нежилое помещение площадью 140,9 кв.м., по адресу: Ленинградская обл., Выборгский район, г. Выборг, ул. Выборгская, д. 3а</w:t>
            </w:r>
          </w:p>
        </w:tc>
        <w:tc>
          <w:tcPr>
            <w:tcW w:w="1985" w:type="dxa"/>
            <w:tcBorders>
              <w:top w:val="single" w:sz="4" w:space="0" w:color="auto"/>
              <w:left w:val="single" w:sz="4" w:space="0" w:color="auto"/>
              <w:bottom w:val="single" w:sz="4" w:space="0" w:color="auto"/>
              <w:right w:val="single" w:sz="4" w:space="0" w:color="auto"/>
            </w:tcBorders>
            <w:vAlign w:val="center"/>
          </w:tcPr>
          <w:p w14:paraId="41E591E8" w14:textId="77777777" w:rsidR="00950F91" w:rsidRDefault="00950F91">
            <w:pPr>
              <w:jc w:val="center"/>
              <w:rPr>
                <w:sz w:val="18"/>
                <w:szCs w:val="18"/>
              </w:rPr>
            </w:pPr>
          </w:p>
          <w:p w14:paraId="1F1B486D" w14:textId="77777777" w:rsidR="00950F91" w:rsidRDefault="00950F91">
            <w:pPr>
              <w:jc w:val="center"/>
              <w:rPr>
                <w:sz w:val="18"/>
                <w:szCs w:val="18"/>
              </w:rPr>
            </w:pPr>
            <w:r>
              <w:rPr>
                <w:sz w:val="18"/>
                <w:szCs w:val="18"/>
              </w:rPr>
              <w:t>3 962,01</w:t>
            </w:r>
          </w:p>
          <w:p w14:paraId="74B63A96" w14:textId="77777777" w:rsidR="00950F91" w:rsidRDefault="00950F91">
            <w:pPr>
              <w:jc w:val="center"/>
              <w:rPr>
                <w:sz w:val="18"/>
                <w:szCs w:val="18"/>
              </w:rPr>
            </w:pPr>
            <w:r>
              <w:rPr>
                <w:sz w:val="18"/>
                <w:szCs w:val="18"/>
              </w:rPr>
              <w:t>(без НДС)</w:t>
            </w:r>
          </w:p>
          <w:p w14:paraId="0DF28727" w14:textId="77777777" w:rsidR="00950F91" w:rsidRDefault="00950F91">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2C37A3FC" w14:textId="77777777" w:rsidR="00950F91" w:rsidRDefault="00950F91">
            <w:pPr>
              <w:jc w:val="center"/>
              <w:rPr>
                <w:sz w:val="18"/>
                <w:szCs w:val="18"/>
              </w:rPr>
            </w:pPr>
          </w:p>
          <w:p w14:paraId="6D9AB297" w14:textId="77777777" w:rsidR="00950F91" w:rsidRDefault="00950F91">
            <w:pPr>
              <w:jc w:val="center"/>
              <w:rPr>
                <w:sz w:val="18"/>
                <w:szCs w:val="18"/>
              </w:rPr>
            </w:pPr>
            <w:r>
              <w:rPr>
                <w:sz w:val="18"/>
                <w:szCs w:val="18"/>
              </w:rPr>
              <w:t>2 773,4</w:t>
            </w:r>
          </w:p>
          <w:p w14:paraId="62C245F6" w14:textId="77777777" w:rsidR="00950F91" w:rsidRDefault="00950F91">
            <w:pPr>
              <w:jc w:val="center"/>
              <w:rPr>
                <w:sz w:val="18"/>
                <w:szCs w:val="18"/>
              </w:rPr>
            </w:pPr>
            <w:r>
              <w:rPr>
                <w:sz w:val="18"/>
                <w:szCs w:val="18"/>
              </w:rPr>
              <w:t>Первая часть платежа поступила в декабре 2021 г.</w:t>
            </w:r>
          </w:p>
        </w:tc>
        <w:tc>
          <w:tcPr>
            <w:tcW w:w="1984" w:type="dxa"/>
            <w:tcBorders>
              <w:top w:val="single" w:sz="4" w:space="0" w:color="auto"/>
              <w:left w:val="single" w:sz="4" w:space="0" w:color="auto"/>
              <w:bottom w:val="single" w:sz="4" w:space="0" w:color="auto"/>
              <w:right w:val="single" w:sz="4" w:space="0" w:color="auto"/>
            </w:tcBorders>
            <w:vAlign w:val="center"/>
          </w:tcPr>
          <w:p w14:paraId="5202D8FD" w14:textId="77777777" w:rsidR="00950F91" w:rsidRDefault="00950F91">
            <w:pPr>
              <w:jc w:val="center"/>
              <w:rPr>
                <w:sz w:val="18"/>
                <w:szCs w:val="18"/>
              </w:rPr>
            </w:pPr>
          </w:p>
          <w:p w14:paraId="524B4DF5" w14:textId="77777777" w:rsidR="00950F91" w:rsidRDefault="00950F91">
            <w:pPr>
              <w:jc w:val="center"/>
              <w:rPr>
                <w:sz w:val="18"/>
                <w:szCs w:val="18"/>
              </w:rPr>
            </w:pPr>
            <w:r>
              <w:rPr>
                <w:sz w:val="18"/>
                <w:szCs w:val="18"/>
              </w:rPr>
              <w:t>Электронные торги</w:t>
            </w:r>
          </w:p>
        </w:tc>
      </w:tr>
      <w:tr w:rsidR="00950F91" w14:paraId="42EE5332" w14:textId="77777777" w:rsidTr="00950F91">
        <w:trPr>
          <w:trHeight w:val="2554"/>
        </w:trPr>
        <w:tc>
          <w:tcPr>
            <w:tcW w:w="708" w:type="dxa"/>
            <w:tcBorders>
              <w:top w:val="single" w:sz="4" w:space="0" w:color="auto"/>
              <w:left w:val="single" w:sz="4" w:space="0" w:color="auto"/>
              <w:bottom w:val="single" w:sz="4" w:space="0" w:color="auto"/>
              <w:right w:val="single" w:sz="4" w:space="0" w:color="auto"/>
            </w:tcBorders>
          </w:tcPr>
          <w:p w14:paraId="7F19BA0D" w14:textId="77777777" w:rsidR="00950F91" w:rsidRDefault="00950F91">
            <w:pPr>
              <w:jc w:val="center"/>
              <w:rPr>
                <w:sz w:val="18"/>
                <w:szCs w:val="18"/>
              </w:rPr>
            </w:pPr>
          </w:p>
          <w:p w14:paraId="190387A0" w14:textId="77777777" w:rsidR="00950F91" w:rsidRDefault="00950F91">
            <w:pPr>
              <w:jc w:val="center"/>
              <w:rPr>
                <w:sz w:val="18"/>
                <w:szCs w:val="18"/>
              </w:rPr>
            </w:pPr>
            <w:r>
              <w:rPr>
                <w:sz w:val="18"/>
                <w:szCs w:val="18"/>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776C531" w14:textId="77777777" w:rsidR="00950F91" w:rsidRDefault="00950F91">
            <w:pPr>
              <w:jc w:val="center"/>
              <w:rPr>
                <w:sz w:val="18"/>
                <w:szCs w:val="18"/>
              </w:rPr>
            </w:pPr>
            <w:r>
              <w:rPr>
                <w:sz w:val="18"/>
                <w:szCs w:val="18"/>
              </w:rPr>
              <w:t>Встроенное нежилое помещение общей площадью 196,8 кв.м., по адресу: Ленинградская обл., Выборгский район, г. Выборг, ул. Рубежная, д. 18, пом. 104,103</w:t>
            </w:r>
          </w:p>
          <w:p w14:paraId="6277A7E3" w14:textId="77777777" w:rsidR="00950F91" w:rsidRDefault="00950F91">
            <w:pPr>
              <w:jc w:val="center"/>
              <w:rPr>
                <w:sz w:val="18"/>
                <w:szCs w:val="18"/>
              </w:rPr>
            </w:pPr>
            <w:r>
              <w:rPr>
                <w:sz w:val="18"/>
                <w:szCs w:val="18"/>
              </w:rPr>
              <w:t>(ООО «Орбита-Сервис)</w:t>
            </w:r>
          </w:p>
        </w:tc>
        <w:tc>
          <w:tcPr>
            <w:tcW w:w="1985" w:type="dxa"/>
            <w:tcBorders>
              <w:top w:val="single" w:sz="4" w:space="0" w:color="auto"/>
              <w:left w:val="single" w:sz="4" w:space="0" w:color="auto"/>
              <w:bottom w:val="single" w:sz="4" w:space="0" w:color="auto"/>
              <w:right w:val="single" w:sz="4" w:space="0" w:color="auto"/>
            </w:tcBorders>
            <w:vAlign w:val="center"/>
          </w:tcPr>
          <w:p w14:paraId="2370AD6C" w14:textId="77777777" w:rsidR="00950F91" w:rsidRDefault="00950F91">
            <w:pPr>
              <w:jc w:val="center"/>
              <w:rPr>
                <w:sz w:val="18"/>
                <w:szCs w:val="18"/>
              </w:rPr>
            </w:pPr>
          </w:p>
          <w:p w14:paraId="34B9C8AC" w14:textId="77777777" w:rsidR="00950F91" w:rsidRDefault="00950F91">
            <w:pPr>
              <w:jc w:val="center"/>
              <w:rPr>
                <w:sz w:val="18"/>
                <w:szCs w:val="18"/>
              </w:rPr>
            </w:pPr>
            <w:r>
              <w:rPr>
                <w:sz w:val="18"/>
                <w:szCs w:val="18"/>
              </w:rPr>
              <w:t>7 330</w:t>
            </w:r>
          </w:p>
        </w:tc>
        <w:tc>
          <w:tcPr>
            <w:tcW w:w="1701" w:type="dxa"/>
            <w:tcBorders>
              <w:top w:val="single" w:sz="4" w:space="0" w:color="auto"/>
              <w:left w:val="single" w:sz="4" w:space="0" w:color="auto"/>
              <w:bottom w:val="single" w:sz="4" w:space="0" w:color="auto"/>
              <w:right w:val="single" w:sz="4" w:space="0" w:color="auto"/>
            </w:tcBorders>
            <w:vAlign w:val="center"/>
          </w:tcPr>
          <w:p w14:paraId="5654506A" w14:textId="77777777" w:rsidR="00950F91" w:rsidRDefault="00950F91">
            <w:pPr>
              <w:jc w:val="center"/>
              <w:rPr>
                <w:sz w:val="18"/>
                <w:szCs w:val="18"/>
              </w:rPr>
            </w:pPr>
          </w:p>
          <w:p w14:paraId="7B9DDBDB" w14:textId="77777777" w:rsidR="00950F91" w:rsidRDefault="00950F91">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208493B"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апреля 2022 г</w:t>
            </w:r>
          </w:p>
        </w:tc>
      </w:tr>
      <w:tr w:rsidR="00950F91" w14:paraId="447FF2F1"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tcPr>
          <w:p w14:paraId="4BFA7B42" w14:textId="77777777" w:rsidR="00950F91" w:rsidRDefault="00950F91">
            <w:pPr>
              <w:jc w:val="center"/>
              <w:rPr>
                <w:sz w:val="18"/>
                <w:szCs w:val="18"/>
              </w:rPr>
            </w:pPr>
          </w:p>
          <w:p w14:paraId="63576180" w14:textId="77777777" w:rsidR="00950F91" w:rsidRDefault="00950F91">
            <w:pPr>
              <w:jc w:val="center"/>
              <w:rPr>
                <w:sz w:val="18"/>
                <w:szCs w:val="18"/>
              </w:rPr>
            </w:pPr>
            <w:r>
              <w:rPr>
                <w:sz w:val="18"/>
                <w:szCs w:val="18"/>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445321" w14:textId="77777777" w:rsidR="00950F91" w:rsidRDefault="00950F91">
            <w:pPr>
              <w:jc w:val="center"/>
              <w:rPr>
                <w:sz w:val="18"/>
                <w:szCs w:val="18"/>
              </w:rPr>
            </w:pPr>
            <w:r>
              <w:rPr>
                <w:sz w:val="18"/>
                <w:szCs w:val="18"/>
              </w:rPr>
              <w:t>Нежилое помещение, общей площадью 81,1 кв.м., по адресу: Ленинградская обл.,</w:t>
            </w:r>
          </w:p>
          <w:p w14:paraId="1A35D47C" w14:textId="77777777" w:rsidR="00950F91" w:rsidRDefault="00950F91">
            <w:pPr>
              <w:jc w:val="center"/>
              <w:rPr>
                <w:sz w:val="18"/>
                <w:szCs w:val="18"/>
              </w:rPr>
            </w:pPr>
            <w:r>
              <w:rPr>
                <w:sz w:val="18"/>
                <w:szCs w:val="18"/>
              </w:rPr>
              <w:t>г. Выборг, ул. Рубежная, д. 18, пом. 203</w:t>
            </w:r>
          </w:p>
          <w:p w14:paraId="1E255511" w14:textId="77777777" w:rsidR="00950F91" w:rsidRDefault="00950F91">
            <w:pPr>
              <w:jc w:val="center"/>
              <w:rPr>
                <w:sz w:val="18"/>
                <w:szCs w:val="18"/>
              </w:rPr>
            </w:pPr>
            <w:r>
              <w:rPr>
                <w:sz w:val="18"/>
                <w:szCs w:val="18"/>
              </w:rPr>
              <w:t>(ИП Веселова А.С.)</w:t>
            </w:r>
          </w:p>
        </w:tc>
        <w:tc>
          <w:tcPr>
            <w:tcW w:w="1985" w:type="dxa"/>
            <w:tcBorders>
              <w:top w:val="single" w:sz="4" w:space="0" w:color="auto"/>
              <w:left w:val="single" w:sz="4" w:space="0" w:color="auto"/>
              <w:bottom w:val="single" w:sz="4" w:space="0" w:color="auto"/>
              <w:right w:val="single" w:sz="4" w:space="0" w:color="auto"/>
            </w:tcBorders>
            <w:vAlign w:val="center"/>
          </w:tcPr>
          <w:p w14:paraId="193D339C" w14:textId="77777777" w:rsidR="00950F91" w:rsidRDefault="00950F91">
            <w:pPr>
              <w:jc w:val="center"/>
              <w:rPr>
                <w:sz w:val="18"/>
                <w:szCs w:val="18"/>
              </w:rPr>
            </w:pPr>
          </w:p>
          <w:p w14:paraId="5BF1B79E" w14:textId="77777777" w:rsidR="00950F91" w:rsidRDefault="00950F91">
            <w:pPr>
              <w:jc w:val="center"/>
              <w:rPr>
                <w:sz w:val="18"/>
                <w:szCs w:val="18"/>
              </w:rPr>
            </w:pPr>
            <w:r>
              <w:rPr>
                <w:sz w:val="18"/>
                <w:szCs w:val="18"/>
              </w:rPr>
              <w:t>3 928</w:t>
            </w:r>
          </w:p>
        </w:tc>
        <w:tc>
          <w:tcPr>
            <w:tcW w:w="1701" w:type="dxa"/>
            <w:tcBorders>
              <w:top w:val="single" w:sz="4" w:space="0" w:color="auto"/>
              <w:left w:val="single" w:sz="4" w:space="0" w:color="auto"/>
              <w:bottom w:val="single" w:sz="4" w:space="0" w:color="auto"/>
              <w:right w:val="single" w:sz="4" w:space="0" w:color="auto"/>
            </w:tcBorders>
            <w:vAlign w:val="center"/>
          </w:tcPr>
          <w:p w14:paraId="631E2155" w14:textId="77777777" w:rsidR="00950F91" w:rsidRDefault="00950F91">
            <w:pPr>
              <w:jc w:val="center"/>
              <w:rPr>
                <w:sz w:val="18"/>
                <w:szCs w:val="18"/>
              </w:rPr>
            </w:pPr>
          </w:p>
          <w:p w14:paraId="15F19A2A" w14:textId="77777777" w:rsidR="00950F91" w:rsidRDefault="00950F91">
            <w:pPr>
              <w:jc w:val="center"/>
              <w:rPr>
                <w:sz w:val="18"/>
                <w:szCs w:val="18"/>
              </w:rPr>
            </w:pPr>
            <w:r>
              <w:rPr>
                <w:sz w:val="18"/>
                <w:szCs w:val="18"/>
              </w:rPr>
              <w:t>3 930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B40064"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2021 года</w:t>
            </w:r>
          </w:p>
        </w:tc>
      </w:tr>
      <w:tr w:rsidR="00950F91" w14:paraId="0BD0C72E"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7B97CFB4" w14:textId="77777777" w:rsidR="00950F91" w:rsidRDefault="00950F91">
            <w:pPr>
              <w:jc w:val="center"/>
              <w:rPr>
                <w:sz w:val="18"/>
                <w:szCs w:val="18"/>
              </w:rPr>
            </w:pPr>
            <w:r>
              <w:rPr>
                <w:sz w:val="18"/>
                <w:szCs w:val="18"/>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082986" w14:textId="77777777" w:rsidR="00950F91" w:rsidRDefault="00950F91">
            <w:pPr>
              <w:jc w:val="center"/>
              <w:rPr>
                <w:sz w:val="18"/>
                <w:szCs w:val="18"/>
              </w:rPr>
            </w:pPr>
            <w:r>
              <w:rPr>
                <w:sz w:val="18"/>
                <w:szCs w:val="18"/>
              </w:rPr>
              <w:t>Нежилое помещение, общей площадью 246,1 кв.м., по адресу: Ленинградская обл.,</w:t>
            </w:r>
          </w:p>
          <w:p w14:paraId="762DBA57" w14:textId="77777777" w:rsidR="00950F91" w:rsidRDefault="00950F91">
            <w:pPr>
              <w:jc w:val="center"/>
              <w:rPr>
                <w:sz w:val="18"/>
                <w:szCs w:val="18"/>
              </w:rPr>
            </w:pPr>
            <w:r>
              <w:rPr>
                <w:sz w:val="18"/>
                <w:szCs w:val="18"/>
              </w:rPr>
              <w:t>г. Выборг,</w:t>
            </w:r>
          </w:p>
          <w:p w14:paraId="53529271" w14:textId="77777777" w:rsidR="00950F91" w:rsidRDefault="00950F91">
            <w:pPr>
              <w:jc w:val="center"/>
              <w:rPr>
                <w:sz w:val="18"/>
                <w:szCs w:val="18"/>
              </w:rPr>
            </w:pPr>
            <w:r>
              <w:rPr>
                <w:sz w:val="18"/>
                <w:szCs w:val="18"/>
              </w:rPr>
              <w:t>Приморское ш., д. 14</w:t>
            </w:r>
          </w:p>
          <w:p w14:paraId="21C8D630" w14:textId="77777777" w:rsidR="00950F91" w:rsidRDefault="00950F91">
            <w:pPr>
              <w:jc w:val="center"/>
              <w:rPr>
                <w:sz w:val="18"/>
                <w:szCs w:val="18"/>
              </w:rPr>
            </w:pPr>
            <w:r>
              <w:rPr>
                <w:sz w:val="18"/>
                <w:szCs w:val="18"/>
              </w:rPr>
              <w:t>(ИП Яшков А.Ю.)</w:t>
            </w:r>
          </w:p>
        </w:tc>
        <w:tc>
          <w:tcPr>
            <w:tcW w:w="1985" w:type="dxa"/>
            <w:tcBorders>
              <w:top w:val="single" w:sz="4" w:space="0" w:color="auto"/>
              <w:left w:val="single" w:sz="4" w:space="0" w:color="auto"/>
              <w:bottom w:val="single" w:sz="4" w:space="0" w:color="auto"/>
              <w:right w:val="single" w:sz="4" w:space="0" w:color="auto"/>
            </w:tcBorders>
            <w:vAlign w:val="center"/>
          </w:tcPr>
          <w:p w14:paraId="30CDC0D0" w14:textId="77777777" w:rsidR="00950F91" w:rsidRDefault="00950F91">
            <w:pPr>
              <w:jc w:val="center"/>
              <w:rPr>
                <w:sz w:val="18"/>
                <w:szCs w:val="18"/>
              </w:rPr>
            </w:pPr>
          </w:p>
          <w:p w14:paraId="606AA914" w14:textId="77777777" w:rsidR="00950F91" w:rsidRDefault="00950F91">
            <w:pPr>
              <w:jc w:val="center"/>
              <w:rPr>
                <w:sz w:val="18"/>
                <w:szCs w:val="18"/>
              </w:rPr>
            </w:pPr>
            <w:r>
              <w:rPr>
                <w:sz w:val="18"/>
                <w:szCs w:val="18"/>
              </w:rPr>
              <w:t>8 600</w:t>
            </w:r>
          </w:p>
        </w:tc>
        <w:tc>
          <w:tcPr>
            <w:tcW w:w="1701" w:type="dxa"/>
            <w:tcBorders>
              <w:top w:val="single" w:sz="4" w:space="0" w:color="auto"/>
              <w:left w:val="single" w:sz="4" w:space="0" w:color="auto"/>
              <w:bottom w:val="single" w:sz="4" w:space="0" w:color="auto"/>
              <w:right w:val="single" w:sz="4" w:space="0" w:color="auto"/>
            </w:tcBorders>
            <w:vAlign w:val="center"/>
          </w:tcPr>
          <w:p w14:paraId="76E542F9" w14:textId="77777777" w:rsidR="00950F91" w:rsidRDefault="00950F91">
            <w:pPr>
              <w:jc w:val="center"/>
              <w:rPr>
                <w:sz w:val="18"/>
                <w:szCs w:val="18"/>
              </w:rPr>
            </w:pPr>
          </w:p>
          <w:p w14:paraId="54473B13" w14:textId="77777777" w:rsidR="00950F91" w:rsidRDefault="00950F91">
            <w:pPr>
              <w:jc w:val="center"/>
              <w:rPr>
                <w:sz w:val="18"/>
                <w:szCs w:val="18"/>
              </w:rPr>
            </w:pPr>
            <w:r>
              <w:rPr>
                <w:sz w:val="18"/>
                <w:szCs w:val="18"/>
              </w:rPr>
              <w:t>453,6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B2220A"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2019 года</w:t>
            </w:r>
          </w:p>
        </w:tc>
      </w:tr>
      <w:tr w:rsidR="00950F91" w14:paraId="073AD05B"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6375F89D" w14:textId="77777777" w:rsidR="00950F91" w:rsidRDefault="00950F91">
            <w:pPr>
              <w:jc w:val="center"/>
              <w:rPr>
                <w:sz w:val="18"/>
                <w:szCs w:val="18"/>
              </w:rPr>
            </w:pPr>
            <w:r>
              <w:rPr>
                <w:sz w:val="18"/>
                <w:szCs w:val="18"/>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FCF951F" w14:textId="77777777" w:rsidR="00950F91" w:rsidRDefault="00950F91">
            <w:pPr>
              <w:jc w:val="center"/>
              <w:rPr>
                <w:sz w:val="18"/>
                <w:szCs w:val="18"/>
              </w:rPr>
            </w:pPr>
            <w:r>
              <w:rPr>
                <w:sz w:val="18"/>
                <w:szCs w:val="18"/>
              </w:rPr>
              <w:t xml:space="preserve">Легковой автомобиль марки </w:t>
            </w:r>
            <w:r>
              <w:rPr>
                <w:sz w:val="18"/>
                <w:szCs w:val="18"/>
                <w:lang w:val="en-US"/>
              </w:rPr>
              <w:t>HYUNDAI</w:t>
            </w:r>
            <w:r w:rsidRPr="00950F91">
              <w:rPr>
                <w:sz w:val="18"/>
                <w:szCs w:val="18"/>
              </w:rPr>
              <w:t xml:space="preserve"> </w:t>
            </w:r>
            <w:r>
              <w:rPr>
                <w:sz w:val="18"/>
                <w:szCs w:val="18"/>
                <w:lang w:val="en-US"/>
              </w:rPr>
              <w:t>IX</w:t>
            </w:r>
            <w:r>
              <w:rPr>
                <w:sz w:val="18"/>
                <w:szCs w:val="18"/>
              </w:rPr>
              <w:t xml:space="preserve"> 55 3.8. АТ, 2008 г.в.</w:t>
            </w:r>
          </w:p>
          <w:p w14:paraId="1998AA4B" w14:textId="77777777" w:rsidR="00950F91" w:rsidRDefault="00950F91">
            <w:pPr>
              <w:jc w:val="center"/>
              <w:rPr>
                <w:sz w:val="18"/>
                <w:szCs w:val="18"/>
              </w:rPr>
            </w:pPr>
            <w:r>
              <w:rPr>
                <w:sz w:val="18"/>
                <w:szCs w:val="18"/>
              </w:rPr>
              <w:t>(ООО «КОНСТРУКТИВ»)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0C9C588" w14:textId="77777777" w:rsidR="00950F91" w:rsidRDefault="00950F91">
            <w:pPr>
              <w:jc w:val="center"/>
              <w:rPr>
                <w:sz w:val="18"/>
                <w:szCs w:val="18"/>
              </w:rPr>
            </w:pPr>
            <w:r>
              <w:rPr>
                <w:sz w:val="18"/>
                <w:szCs w:val="18"/>
              </w:rPr>
              <w:t>656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ABB46B" w14:textId="77777777" w:rsidR="00950F91" w:rsidRDefault="00950F91">
            <w:pPr>
              <w:jc w:val="center"/>
              <w:rPr>
                <w:sz w:val="18"/>
                <w:szCs w:val="18"/>
              </w:rPr>
            </w:pPr>
            <w:r>
              <w:rPr>
                <w:sz w:val="18"/>
                <w:szCs w:val="18"/>
              </w:rPr>
              <w:t>656</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3547B0" w14:textId="77777777" w:rsidR="00950F91" w:rsidRDefault="00950F91">
            <w:pPr>
              <w:jc w:val="center"/>
              <w:rPr>
                <w:sz w:val="18"/>
                <w:szCs w:val="18"/>
              </w:rPr>
            </w:pPr>
            <w:r>
              <w:rPr>
                <w:sz w:val="18"/>
                <w:szCs w:val="18"/>
              </w:rPr>
              <w:t>Электронные торги</w:t>
            </w:r>
          </w:p>
          <w:p w14:paraId="740BE41B" w14:textId="77777777" w:rsidR="00950F91" w:rsidRDefault="00950F91">
            <w:pPr>
              <w:jc w:val="center"/>
              <w:rPr>
                <w:sz w:val="18"/>
                <w:szCs w:val="18"/>
              </w:rPr>
            </w:pPr>
            <w:r>
              <w:rPr>
                <w:sz w:val="18"/>
                <w:szCs w:val="18"/>
              </w:rPr>
              <w:t>Публичное предложение</w:t>
            </w:r>
          </w:p>
        </w:tc>
      </w:tr>
      <w:tr w:rsidR="00950F91" w14:paraId="39821E89"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7657EB54" w14:textId="77777777" w:rsidR="00950F91" w:rsidRDefault="00950F91">
            <w:pPr>
              <w:jc w:val="center"/>
              <w:rPr>
                <w:sz w:val="18"/>
                <w:szCs w:val="18"/>
              </w:rPr>
            </w:pPr>
            <w:r>
              <w:rPr>
                <w:sz w:val="18"/>
                <w:szCs w:val="18"/>
              </w:rPr>
              <w:lastRenderedPageBreak/>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EBDF2B" w14:textId="77777777" w:rsidR="00950F91" w:rsidRDefault="00950F91">
            <w:pPr>
              <w:jc w:val="center"/>
              <w:rPr>
                <w:sz w:val="18"/>
                <w:szCs w:val="18"/>
              </w:rPr>
            </w:pPr>
            <w:r>
              <w:rPr>
                <w:sz w:val="18"/>
                <w:szCs w:val="18"/>
              </w:rPr>
              <w:t>Нежилое здание Бани с земельным участком, по адресу: Ленинградская обл., Выборгский район, г.Выборг, ул. Спичечная, д. 23</w:t>
            </w:r>
          </w:p>
          <w:p w14:paraId="64DD2C97" w14:textId="77777777" w:rsidR="00950F91" w:rsidRDefault="00950F91">
            <w:pPr>
              <w:jc w:val="center"/>
              <w:rPr>
                <w:sz w:val="18"/>
                <w:szCs w:val="18"/>
              </w:rPr>
            </w:pPr>
            <w:r>
              <w:rPr>
                <w:sz w:val="18"/>
                <w:szCs w:val="18"/>
              </w:rPr>
              <w:t>(ООО «Выборгские Бани)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0490FF" w14:textId="77777777" w:rsidR="00950F91" w:rsidRDefault="00950F91">
            <w:pPr>
              <w:jc w:val="center"/>
              <w:rPr>
                <w:sz w:val="18"/>
                <w:szCs w:val="18"/>
              </w:rPr>
            </w:pPr>
            <w:r>
              <w:rPr>
                <w:sz w:val="18"/>
                <w:szCs w:val="18"/>
              </w:rPr>
              <w:t>12 084</w:t>
            </w:r>
          </w:p>
        </w:tc>
        <w:tc>
          <w:tcPr>
            <w:tcW w:w="1701" w:type="dxa"/>
            <w:tcBorders>
              <w:top w:val="single" w:sz="4" w:space="0" w:color="auto"/>
              <w:left w:val="single" w:sz="4" w:space="0" w:color="auto"/>
              <w:bottom w:val="single" w:sz="4" w:space="0" w:color="auto"/>
              <w:right w:val="single" w:sz="4" w:space="0" w:color="auto"/>
            </w:tcBorders>
            <w:vAlign w:val="center"/>
          </w:tcPr>
          <w:p w14:paraId="0E3B4EF2" w14:textId="77777777" w:rsidR="00950F91" w:rsidRDefault="00950F91">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14:paraId="14505842"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августа</w:t>
            </w:r>
          </w:p>
          <w:p w14:paraId="6956943F" w14:textId="77777777" w:rsidR="00950F91" w:rsidRDefault="00950F91">
            <w:pPr>
              <w:jc w:val="center"/>
              <w:rPr>
                <w:sz w:val="18"/>
                <w:szCs w:val="18"/>
              </w:rPr>
            </w:pPr>
            <w:r>
              <w:rPr>
                <w:sz w:val="18"/>
                <w:szCs w:val="18"/>
              </w:rPr>
              <w:t xml:space="preserve"> 2022 г.</w:t>
            </w:r>
          </w:p>
        </w:tc>
      </w:tr>
      <w:tr w:rsidR="00950F91" w14:paraId="5A377576"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4FDA4BF4" w14:textId="77777777" w:rsidR="00950F91" w:rsidRDefault="00950F91">
            <w:pPr>
              <w:jc w:val="center"/>
              <w:rPr>
                <w:sz w:val="18"/>
                <w:szCs w:val="18"/>
              </w:rPr>
            </w:pPr>
            <w:r>
              <w:rPr>
                <w:sz w:val="18"/>
                <w:szCs w:val="18"/>
              </w:rPr>
              <w:t>9</w:t>
            </w:r>
          </w:p>
        </w:tc>
        <w:tc>
          <w:tcPr>
            <w:tcW w:w="2835" w:type="dxa"/>
            <w:tcBorders>
              <w:top w:val="single" w:sz="4" w:space="0" w:color="auto"/>
              <w:left w:val="single" w:sz="4" w:space="0" w:color="auto"/>
              <w:bottom w:val="single" w:sz="4" w:space="0" w:color="auto"/>
              <w:right w:val="single" w:sz="4" w:space="0" w:color="auto"/>
            </w:tcBorders>
            <w:vAlign w:val="center"/>
          </w:tcPr>
          <w:p w14:paraId="04A0B5D9" w14:textId="77777777" w:rsidR="00950F91" w:rsidRDefault="00950F91">
            <w:pPr>
              <w:jc w:val="center"/>
              <w:rPr>
                <w:sz w:val="18"/>
                <w:szCs w:val="18"/>
              </w:rPr>
            </w:pPr>
            <w:r>
              <w:rPr>
                <w:sz w:val="18"/>
                <w:szCs w:val="18"/>
              </w:rPr>
              <w:t>Нежилое помещение, общей площадью 88,3 кв.м., по адресу: Ленинградская область,</w:t>
            </w:r>
          </w:p>
          <w:p w14:paraId="246CF005" w14:textId="77777777" w:rsidR="00950F91" w:rsidRDefault="00950F91">
            <w:pPr>
              <w:jc w:val="center"/>
              <w:rPr>
                <w:sz w:val="18"/>
                <w:szCs w:val="18"/>
              </w:rPr>
            </w:pPr>
            <w:r>
              <w:rPr>
                <w:sz w:val="18"/>
                <w:szCs w:val="18"/>
              </w:rPr>
              <w:t>г. Приморск,</w:t>
            </w:r>
          </w:p>
          <w:p w14:paraId="0240AD69" w14:textId="77777777" w:rsidR="00950F91" w:rsidRDefault="00950F91">
            <w:pPr>
              <w:jc w:val="center"/>
              <w:rPr>
                <w:sz w:val="18"/>
                <w:szCs w:val="18"/>
              </w:rPr>
            </w:pPr>
            <w:r>
              <w:rPr>
                <w:sz w:val="18"/>
                <w:szCs w:val="18"/>
              </w:rPr>
              <w:t>ул. Комсомольская, д. 3а, пом. 2</w:t>
            </w:r>
          </w:p>
          <w:p w14:paraId="06495476" w14:textId="77777777" w:rsidR="00950F91" w:rsidRDefault="00950F91">
            <w:pPr>
              <w:jc w:val="center"/>
              <w:rPr>
                <w:sz w:val="18"/>
                <w:szCs w:val="18"/>
              </w:rPr>
            </w:pPr>
            <w:r>
              <w:rPr>
                <w:sz w:val="18"/>
                <w:szCs w:val="18"/>
              </w:rPr>
              <w:t>(ИП Федотов Д.В.)</w:t>
            </w:r>
          </w:p>
          <w:p w14:paraId="4639F901" w14:textId="77777777" w:rsidR="00950F91" w:rsidRDefault="00950F91">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912666F" w14:textId="77777777" w:rsidR="00950F91" w:rsidRDefault="00950F91">
            <w:pPr>
              <w:jc w:val="center"/>
              <w:rPr>
                <w:sz w:val="18"/>
                <w:szCs w:val="18"/>
              </w:rPr>
            </w:pPr>
            <w:r>
              <w:rPr>
                <w:sz w:val="18"/>
                <w:szCs w:val="18"/>
              </w:rPr>
              <w:t>3 891</w:t>
            </w:r>
          </w:p>
        </w:tc>
        <w:tc>
          <w:tcPr>
            <w:tcW w:w="1701" w:type="dxa"/>
            <w:tcBorders>
              <w:top w:val="single" w:sz="4" w:space="0" w:color="auto"/>
              <w:left w:val="single" w:sz="4" w:space="0" w:color="auto"/>
              <w:bottom w:val="single" w:sz="4" w:space="0" w:color="auto"/>
              <w:right w:val="single" w:sz="4" w:space="0" w:color="auto"/>
            </w:tcBorders>
            <w:vAlign w:val="center"/>
          </w:tcPr>
          <w:p w14:paraId="11F07B08" w14:textId="77777777" w:rsidR="00950F91" w:rsidRDefault="00950F91">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14:paraId="51AC990D"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августа</w:t>
            </w:r>
          </w:p>
          <w:p w14:paraId="65787BEF" w14:textId="77777777" w:rsidR="00950F91" w:rsidRDefault="00950F91">
            <w:pPr>
              <w:jc w:val="center"/>
              <w:rPr>
                <w:sz w:val="18"/>
                <w:szCs w:val="18"/>
              </w:rPr>
            </w:pPr>
            <w:r>
              <w:rPr>
                <w:sz w:val="18"/>
                <w:szCs w:val="18"/>
              </w:rPr>
              <w:t xml:space="preserve"> 2022 г.</w:t>
            </w:r>
          </w:p>
        </w:tc>
      </w:tr>
      <w:tr w:rsidR="00950F91" w14:paraId="75D53FBC"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1CA21074" w14:textId="77777777" w:rsidR="00950F91" w:rsidRDefault="00950F91">
            <w:pPr>
              <w:jc w:val="center"/>
              <w:rPr>
                <w:sz w:val="18"/>
                <w:szCs w:val="18"/>
              </w:rPr>
            </w:pPr>
            <w:r>
              <w:rPr>
                <w:sz w:val="18"/>
                <w:szCs w:val="18"/>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5DEACA" w14:textId="77777777" w:rsidR="00950F91" w:rsidRDefault="00950F91">
            <w:pPr>
              <w:jc w:val="center"/>
              <w:rPr>
                <w:sz w:val="18"/>
                <w:szCs w:val="18"/>
              </w:rPr>
            </w:pPr>
            <w:r>
              <w:rPr>
                <w:rFonts w:eastAsia="Calibri"/>
                <w:sz w:val="18"/>
                <w:szCs w:val="18"/>
                <w:lang w:eastAsia="en-US"/>
              </w:rPr>
              <w:t xml:space="preserve">Легковой автомобиль </w:t>
            </w:r>
            <w:r>
              <w:rPr>
                <w:sz w:val="18"/>
                <w:szCs w:val="18"/>
              </w:rPr>
              <w:t xml:space="preserve">марки Фольксваген </w:t>
            </w:r>
            <w:r>
              <w:rPr>
                <w:sz w:val="18"/>
                <w:szCs w:val="18"/>
                <w:lang w:val="en-US"/>
              </w:rPr>
              <w:t>TOUAREG</w:t>
            </w:r>
            <w:r>
              <w:rPr>
                <w:sz w:val="18"/>
                <w:szCs w:val="18"/>
              </w:rPr>
              <w:t>, 2012 г.в.</w:t>
            </w:r>
          </w:p>
          <w:p w14:paraId="7E050725" w14:textId="77777777" w:rsidR="00950F91" w:rsidRDefault="00950F91">
            <w:pPr>
              <w:jc w:val="center"/>
              <w:rPr>
                <w:sz w:val="18"/>
                <w:szCs w:val="18"/>
              </w:rPr>
            </w:pPr>
            <w:r>
              <w:rPr>
                <w:sz w:val="18"/>
                <w:szCs w:val="18"/>
              </w:rPr>
              <w:t>(ООО «АВТОКОМ»)</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F00663" w14:textId="77777777" w:rsidR="00950F91" w:rsidRDefault="00950F91">
            <w:pPr>
              <w:jc w:val="center"/>
              <w:rPr>
                <w:sz w:val="18"/>
                <w:szCs w:val="18"/>
              </w:rPr>
            </w:pPr>
            <w:r>
              <w:rPr>
                <w:sz w:val="18"/>
                <w:szCs w:val="18"/>
              </w:rPr>
              <w:t>439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31C5D4" w14:textId="77777777" w:rsidR="00950F91" w:rsidRDefault="00950F91">
            <w:pPr>
              <w:jc w:val="center"/>
              <w:rPr>
                <w:sz w:val="18"/>
                <w:szCs w:val="18"/>
              </w:rPr>
            </w:pPr>
            <w:r>
              <w:rPr>
                <w:sz w:val="18"/>
                <w:szCs w:val="18"/>
              </w:rPr>
              <w:t>439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7F22E4" w14:textId="77777777" w:rsidR="00950F91" w:rsidRDefault="00950F91">
            <w:pPr>
              <w:jc w:val="center"/>
              <w:rPr>
                <w:sz w:val="18"/>
                <w:szCs w:val="18"/>
              </w:rPr>
            </w:pPr>
            <w:r>
              <w:rPr>
                <w:sz w:val="18"/>
                <w:szCs w:val="18"/>
              </w:rPr>
              <w:t>Электронные торги</w:t>
            </w:r>
          </w:p>
          <w:p w14:paraId="086A6C9C" w14:textId="77777777" w:rsidR="00950F91" w:rsidRDefault="00950F91">
            <w:pPr>
              <w:jc w:val="center"/>
              <w:rPr>
                <w:sz w:val="18"/>
                <w:szCs w:val="18"/>
              </w:rPr>
            </w:pPr>
            <w:r>
              <w:rPr>
                <w:sz w:val="18"/>
                <w:szCs w:val="18"/>
              </w:rPr>
              <w:t>Аукцион</w:t>
            </w:r>
          </w:p>
        </w:tc>
      </w:tr>
      <w:tr w:rsidR="00950F91" w14:paraId="7C34FDDF"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10FB0FCD" w14:textId="77777777" w:rsidR="00950F91" w:rsidRDefault="00950F91">
            <w:pPr>
              <w:jc w:val="center"/>
              <w:rPr>
                <w:sz w:val="18"/>
                <w:szCs w:val="18"/>
              </w:rPr>
            </w:pPr>
            <w:r>
              <w:rPr>
                <w:sz w:val="18"/>
                <w:szCs w:val="18"/>
              </w:rPr>
              <w:t>11</w:t>
            </w:r>
          </w:p>
        </w:tc>
        <w:tc>
          <w:tcPr>
            <w:tcW w:w="2835" w:type="dxa"/>
            <w:tcBorders>
              <w:top w:val="single" w:sz="4" w:space="0" w:color="auto"/>
              <w:left w:val="single" w:sz="4" w:space="0" w:color="auto"/>
              <w:bottom w:val="single" w:sz="4" w:space="0" w:color="auto"/>
              <w:right w:val="single" w:sz="4" w:space="0" w:color="auto"/>
            </w:tcBorders>
            <w:vAlign w:val="center"/>
          </w:tcPr>
          <w:p w14:paraId="0A99F2BC" w14:textId="77777777" w:rsidR="00950F91" w:rsidRDefault="00950F91">
            <w:pPr>
              <w:jc w:val="center"/>
              <w:rPr>
                <w:sz w:val="18"/>
                <w:szCs w:val="18"/>
              </w:rPr>
            </w:pPr>
            <w:r>
              <w:rPr>
                <w:sz w:val="18"/>
                <w:szCs w:val="18"/>
              </w:rPr>
              <w:t>Нежилое помещение, общей площадью 102,2 кв.м., по адресу: Ленинградская область,</w:t>
            </w:r>
          </w:p>
          <w:p w14:paraId="4F01BFCE" w14:textId="77777777" w:rsidR="00950F91" w:rsidRDefault="00950F91">
            <w:pPr>
              <w:jc w:val="center"/>
              <w:rPr>
                <w:sz w:val="18"/>
                <w:szCs w:val="18"/>
              </w:rPr>
            </w:pPr>
            <w:r>
              <w:rPr>
                <w:sz w:val="18"/>
                <w:szCs w:val="18"/>
              </w:rPr>
              <w:t>г. Приморск, наб. Лебедева, д. 4, пом. 3</w:t>
            </w:r>
          </w:p>
          <w:p w14:paraId="112833CE" w14:textId="77777777" w:rsidR="00950F91" w:rsidRDefault="00950F91">
            <w:pPr>
              <w:jc w:val="center"/>
              <w:rPr>
                <w:sz w:val="18"/>
                <w:szCs w:val="18"/>
              </w:rPr>
            </w:pPr>
            <w:r>
              <w:rPr>
                <w:sz w:val="18"/>
                <w:szCs w:val="18"/>
              </w:rPr>
              <w:t>(ИП Лушина С.И.)</w:t>
            </w:r>
          </w:p>
          <w:p w14:paraId="4E5823E0" w14:textId="77777777" w:rsidR="00950F91" w:rsidRDefault="00950F91">
            <w:pPr>
              <w:jc w:val="center"/>
              <w:rPr>
                <w:rFonts w:eastAsia="Calibri"/>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6653180" w14:textId="77777777" w:rsidR="00950F91" w:rsidRDefault="00950F91">
            <w:pPr>
              <w:jc w:val="center"/>
              <w:rPr>
                <w:sz w:val="18"/>
                <w:szCs w:val="18"/>
              </w:rPr>
            </w:pPr>
            <w:r>
              <w:rPr>
                <w:sz w:val="18"/>
                <w:szCs w:val="18"/>
              </w:rPr>
              <w:t>4 504</w:t>
            </w:r>
          </w:p>
        </w:tc>
        <w:tc>
          <w:tcPr>
            <w:tcW w:w="1701" w:type="dxa"/>
            <w:tcBorders>
              <w:top w:val="single" w:sz="4" w:space="0" w:color="auto"/>
              <w:left w:val="single" w:sz="4" w:space="0" w:color="auto"/>
              <w:bottom w:val="single" w:sz="4" w:space="0" w:color="auto"/>
              <w:right w:val="single" w:sz="4" w:space="0" w:color="auto"/>
            </w:tcBorders>
            <w:vAlign w:val="center"/>
          </w:tcPr>
          <w:p w14:paraId="1328CF46" w14:textId="77777777" w:rsidR="00950F91" w:rsidRDefault="00950F91">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FA466C1"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сентября</w:t>
            </w:r>
          </w:p>
          <w:p w14:paraId="0106C80B" w14:textId="77777777" w:rsidR="00950F91" w:rsidRDefault="00950F91">
            <w:pPr>
              <w:jc w:val="center"/>
              <w:rPr>
                <w:sz w:val="18"/>
                <w:szCs w:val="18"/>
              </w:rPr>
            </w:pPr>
            <w:r>
              <w:rPr>
                <w:sz w:val="18"/>
                <w:szCs w:val="18"/>
              </w:rPr>
              <w:t>2022 г.</w:t>
            </w:r>
          </w:p>
        </w:tc>
      </w:tr>
      <w:tr w:rsidR="00950F91" w14:paraId="63A290F1"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17FC56D7" w14:textId="77777777" w:rsidR="00950F91" w:rsidRDefault="00950F91">
            <w:pPr>
              <w:jc w:val="center"/>
              <w:rPr>
                <w:sz w:val="18"/>
                <w:szCs w:val="18"/>
              </w:rPr>
            </w:pPr>
            <w:r>
              <w:rPr>
                <w:sz w:val="18"/>
                <w:szCs w:val="18"/>
              </w:rPr>
              <w:t>12</w:t>
            </w:r>
          </w:p>
        </w:tc>
        <w:tc>
          <w:tcPr>
            <w:tcW w:w="2835" w:type="dxa"/>
            <w:tcBorders>
              <w:top w:val="single" w:sz="4" w:space="0" w:color="auto"/>
              <w:left w:val="single" w:sz="4" w:space="0" w:color="auto"/>
              <w:bottom w:val="single" w:sz="4" w:space="0" w:color="auto"/>
              <w:right w:val="single" w:sz="4" w:space="0" w:color="auto"/>
            </w:tcBorders>
            <w:vAlign w:val="center"/>
          </w:tcPr>
          <w:p w14:paraId="469C3AAA" w14:textId="77777777" w:rsidR="00950F91" w:rsidRDefault="00950F91">
            <w:pPr>
              <w:jc w:val="center"/>
              <w:rPr>
                <w:sz w:val="18"/>
                <w:szCs w:val="18"/>
              </w:rPr>
            </w:pPr>
            <w:r>
              <w:rPr>
                <w:sz w:val="18"/>
                <w:szCs w:val="18"/>
              </w:rPr>
              <w:t>Нежилое помещение, общей площадью 167,6 кв.м., по адресу: Ленинградская область,</w:t>
            </w:r>
          </w:p>
          <w:p w14:paraId="72836D50" w14:textId="77777777" w:rsidR="00950F91" w:rsidRDefault="00950F91">
            <w:pPr>
              <w:jc w:val="center"/>
              <w:rPr>
                <w:sz w:val="18"/>
                <w:szCs w:val="18"/>
              </w:rPr>
            </w:pPr>
            <w:r>
              <w:rPr>
                <w:sz w:val="18"/>
                <w:szCs w:val="18"/>
              </w:rPr>
              <w:t xml:space="preserve">г. Выборг, </w:t>
            </w:r>
          </w:p>
          <w:p w14:paraId="370582EF" w14:textId="77777777" w:rsidR="00950F91" w:rsidRDefault="00950F91">
            <w:pPr>
              <w:jc w:val="center"/>
              <w:rPr>
                <w:sz w:val="18"/>
                <w:szCs w:val="18"/>
              </w:rPr>
            </w:pPr>
            <w:r>
              <w:rPr>
                <w:sz w:val="18"/>
                <w:szCs w:val="18"/>
              </w:rPr>
              <w:t>пр-кт Ленина, д. 7</w:t>
            </w:r>
          </w:p>
          <w:p w14:paraId="697CE1D0" w14:textId="77777777" w:rsidR="00950F91" w:rsidRDefault="00950F91">
            <w:pPr>
              <w:jc w:val="center"/>
              <w:rPr>
                <w:sz w:val="18"/>
                <w:szCs w:val="18"/>
              </w:rPr>
            </w:pPr>
            <w:r>
              <w:rPr>
                <w:sz w:val="18"/>
                <w:szCs w:val="18"/>
              </w:rPr>
              <w:t>(ИП Бюрг А.С.)</w:t>
            </w:r>
          </w:p>
          <w:p w14:paraId="76EFE457" w14:textId="77777777" w:rsidR="00950F91" w:rsidRDefault="00950F91">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6C17E081" w14:textId="77777777" w:rsidR="00950F91" w:rsidRDefault="00950F91">
            <w:pPr>
              <w:jc w:val="center"/>
              <w:rPr>
                <w:sz w:val="18"/>
                <w:szCs w:val="18"/>
              </w:rPr>
            </w:pPr>
            <w:r>
              <w:rPr>
                <w:sz w:val="18"/>
                <w:szCs w:val="18"/>
              </w:rPr>
              <w:t>9 282</w:t>
            </w:r>
          </w:p>
        </w:tc>
        <w:tc>
          <w:tcPr>
            <w:tcW w:w="1701" w:type="dxa"/>
            <w:tcBorders>
              <w:top w:val="single" w:sz="4" w:space="0" w:color="auto"/>
              <w:left w:val="single" w:sz="4" w:space="0" w:color="auto"/>
              <w:bottom w:val="single" w:sz="4" w:space="0" w:color="auto"/>
              <w:right w:val="single" w:sz="4" w:space="0" w:color="auto"/>
            </w:tcBorders>
            <w:vAlign w:val="center"/>
          </w:tcPr>
          <w:p w14:paraId="6B0C9B4A" w14:textId="77777777" w:rsidR="00950F91" w:rsidRDefault="00950F91">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DAE4B69"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января</w:t>
            </w:r>
          </w:p>
          <w:p w14:paraId="028FD9C8" w14:textId="77777777" w:rsidR="00950F91" w:rsidRDefault="00950F91">
            <w:pPr>
              <w:jc w:val="center"/>
              <w:rPr>
                <w:sz w:val="18"/>
                <w:szCs w:val="18"/>
              </w:rPr>
            </w:pPr>
            <w:r>
              <w:rPr>
                <w:sz w:val="18"/>
                <w:szCs w:val="18"/>
              </w:rPr>
              <w:t xml:space="preserve"> 2023 г.</w:t>
            </w:r>
          </w:p>
        </w:tc>
      </w:tr>
      <w:tr w:rsidR="00950F91" w14:paraId="6D7FD325" w14:textId="77777777" w:rsidTr="00950F91">
        <w:trPr>
          <w:trHeight w:val="193"/>
        </w:trPr>
        <w:tc>
          <w:tcPr>
            <w:tcW w:w="708" w:type="dxa"/>
            <w:tcBorders>
              <w:top w:val="single" w:sz="4" w:space="0" w:color="auto"/>
              <w:left w:val="single" w:sz="4" w:space="0" w:color="auto"/>
              <w:bottom w:val="single" w:sz="4" w:space="0" w:color="auto"/>
              <w:right w:val="single" w:sz="4" w:space="0" w:color="auto"/>
            </w:tcBorders>
            <w:vAlign w:val="center"/>
            <w:hideMark/>
          </w:tcPr>
          <w:p w14:paraId="6E9F4BBC" w14:textId="77777777" w:rsidR="00950F91" w:rsidRDefault="00950F91">
            <w:pPr>
              <w:jc w:val="center"/>
              <w:rPr>
                <w:sz w:val="18"/>
                <w:szCs w:val="18"/>
              </w:rPr>
            </w:pPr>
            <w:r>
              <w:rPr>
                <w:sz w:val="18"/>
                <w:szCs w:val="18"/>
              </w:rPr>
              <w:t>13</w:t>
            </w:r>
          </w:p>
        </w:tc>
        <w:tc>
          <w:tcPr>
            <w:tcW w:w="2835" w:type="dxa"/>
            <w:tcBorders>
              <w:top w:val="single" w:sz="4" w:space="0" w:color="auto"/>
              <w:left w:val="single" w:sz="4" w:space="0" w:color="auto"/>
              <w:bottom w:val="single" w:sz="4" w:space="0" w:color="auto"/>
              <w:right w:val="single" w:sz="4" w:space="0" w:color="auto"/>
            </w:tcBorders>
            <w:vAlign w:val="center"/>
          </w:tcPr>
          <w:p w14:paraId="70296880" w14:textId="77777777" w:rsidR="00950F91" w:rsidRDefault="00950F91">
            <w:pPr>
              <w:jc w:val="center"/>
              <w:rPr>
                <w:sz w:val="18"/>
                <w:szCs w:val="18"/>
              </w:rPr>
            </w:pPr>
            <w:r>
              <w:rPr>
                <w:sz w:val="18"/>
                <w:szCs w:val="18"/>
              </w:rPr>
              <w:t>Нежилое помещение, общей площадью 113,6 кв.м., по адресу: Ленинградская область,</w:t>
            </w:r>
          </w:p>
          <w:p w14:paraId="7F9AE46B" w14:textId="77777777" w:rsidR="00950F91" w:rsidRDefault="00950F91">
            <w:pPr>
              <w:jc w:val="center"/>
              <w:rPr>
                <w:sz w:val="18"/>
                <w:szCs w:val="18"/>
              </w:rPr>
            </w:pPr>
            <w:r>
              <w:rPr>
                <w:sz w:val="18"/>
                <w:szCs w:val="18"/>
              </w:rPr>
              <w:t xml:space="preserve">г. Выборг, </w:t>
            </w:r>
          </w:p>
          <w:p w14:paraId="7439C8B1" w14:textId="77777777" w:rsidR="00950F91" w:rsidRDefault="00950F91">
            <w:pPr>
              <w:jc w:val="center"/>
              <w:rPr>
                <w:sz w:val="18"/>
                <w:szCs w:val="18"/>
              </w:rPr>
            </w:pPr>
            <w:r>
              <w:rPr>
                <w:sz w:val="18"/>
                <w:szCs w:val="18"/>
              </w:rPr>
              <w:t>ул. Крепостная, д. 10</w:t>
            </w:r>
          </w:p>
          <w:p w14:paraId="67D516D3" w14:textId="77777777" w:rsidR="00950F91" w:rsidRDefault="00950F91">
            <w:pPr>
              <w:jc w:val="center"/>
              <w:rPr>
                <w:sz w:val="18"/>
                <w:szCs w:val="18"/>
              </w:rPr>
            </w:pPr>
            <w:r>
              <w:rPr>
                <w:sz w:val="18"/>
                <w:szCs w:val="18"/>
              </w:rPr>
              <w:t>(ООО «Ариной»)</w:t>
            </w:r>
          </w:p>
          <w:p w14:paraId="74D98579" w14:textId="77777777" w:rsidR="00950F91" w:rsidRDefault="00950F91">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7E27794" w14:textId="77777777" w:rsidR="00950F91" w:rsidRDefault="00950F91">
            <w:pPr>
              <w:jc w:val="center"/>
              <w:rPr>
                <w:sz w:val="18"/>
                <w:szCs w:val="18"/>
              </w:rPr>
            </w:pPr>
            <w:r>
              <w:rPr>
                <w:sz w:val="18"/>
                <w:szCs w:val="18"/>
              </w:rPr>
              <w:t>3 613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125617" w14:textId="77777777" w:rsidR="00950F91" w:rsidRDefault="00950F91">
            <w:pPr>
              <w:jc w:val="center"/>
              <w:rPr>
                <w:sz w:val="18"/>
                <w:szCs w:val="18"/>
              </w:rPr>
            </w:pPr>
            <w:r>
              <w:rPr>
                <w:sz w:val="18"/>
                <w:szCs w:val="18"/>
              </w:rPr>
              <w:t>3 613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87D645C" w14:textId="77777777" w:rsidR="00950F91" w:rsidRDefault="00950F91">
            <w:pPr>
              <w:jc w:val="center"/>
              <w:rPr>
                <w:sz w:val="18"/>
                <w:szCs w:val="18"/>
              </w:rPr>
            </w:pPr>
            <w:r>
              <w:rPr>
                <w:sz w:val="18"/>
                <w:szCs w:val="18"/>
              </w:rPr>
              <w:t>Выкуп нежилого помещения в соответствии с 159 – ФЗ с единовременной оплатой</w:t>
            </w:r>
          </w:p>
        </w:tc>
      </w:tr>
      <w:tr w:rsidR="00950F91" w14:paraId="05CCB19F" w14:textId="77777777" w:rsidTr="00950F91">
        <w:trPr>
          <w:trHeight w:val="907"/>
        </w:trPr>
        <w:tc>
          <w:tcPr>
            <w:tcW w:w="708" w:type="dxa"/>
            <w:tcBorders>
              <w:top w:val="single" w:sz="4" w:space="0" w:color="auto"/>
              <w:left w:val="single" w:sz="4" w:space="0" w:color="auto"/>
              <w:bottom w:val="single" w:sz="4" w:space="0" w:color="auto"/>
              <w:right w:val="single" w:sz="4" w:space="0" w:color="auto"/>
            </w:tcBorders>
          </w:tcPr>
          <w:p w14:paraId="5BD41558" w14:textId="77777777" w:rsidR="00950F91" w:rsidRDefault="00950F91">
            <w:pPr>
              <w:jc w:val="center"/>
              <w:rPr>
                <w:sz w:val="18"/>
                <w:szCs w:val="18"/>
              </w:rPr>
            </w:pPr>
          </w:p>
          <w:p w14:paraId="7243C82D" w14:textId="77777777" w:rsidR="00950F91" w:rsidRDefault="00950F91">
            <w:pPr>
              <w:jc w:val="center"/>
              <w:rPr>
                <w:sz w:val="18"/>
                <w:szCs w:val="18"/>
              </w:rPr>
            </w:pPr>
            <w:r>
              <w:rPr>
                <w:sz w:val="18"/>
                <w:szCs w:val="18"/>
              </w:rPr>
              <w:t>14</w:t>
            </w:r>
          </w:p>
        </w:tc>
        <w:tc>
          <w:tcPr>
            <w:tcW w:w="2835" w:type="dxa"/>
            <w:tcBorders>
              <w:top w:val="single" w:sz="4" w:space="0" w:color="auto"/>
              <w:left w:val="single" w:sz="4" w:space="0" w:color="auto"/>
              <w:bottom w:val="single" w:sz="4" w:space="0" w:color="auto"/>
              <w:right w:val="single" w:sz="4" w:space="0" w:color="auto"/>
            </w:tcBorders>
          </w:tcPr>
          <w:p w14:paraId="2D63662D" w14:textId="77777777" w:rsidR="00950F91" w:rsidRDefault="00950F91">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tcPr>
          <w:p w14:paraId="5953A1B1" w14:textId="77777777" w:rsidR="00950F91" w:rsidRDefault="00950F91">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86ED8DE" w14:textId="77777777" w:rsidR="00950F91" w:rsidRDefault="00950F91">
            <w:pPr>
              <w:jc w:val="center"/>
              <w:rPr>
                <w:sz w:val="18"/>
                <w:szCs w:val="18"/>
              </w:rPr>
            </w:pPr>
          </w:p>
          <w:p w14:paraId="4F82A71F" w14:textId="77777777" w:rsidR="00950F91" w:rsidRDefault="00950F91">
            <w:pPr>
              <w:jc w:val="center"/>
              <w:rPr>
                <w:sz w:val="18"/>
                <w:szCs w:val="18"/>
              </w:rPr>
            </w:pPr>
            <w:r>
              <w:rPr>
                <w:sz w:val="18"/>
                <w:szCs w:val="18"/>
              </w:rPr>
              <w:t>19 229,78</w:t>
            </w:r>
          </w:p>
        </w:tc>
        <w:tc>
          <w:tcPr>
            <w:tcW w:w="1984" w:type="dxa"/>
            <w:tcBorders>
              <w:top w:val="single" w:sz="4" w:space="0" w:color="auto"/>
              <w:left w:val="single" w:sz="4" w:space="0" w:color="auto"/>
              <w:bottom w:val="single" w:sz="4" w:space="0" w:color="auto"/>
              <w:right w:val="single" w:sz="4" w:space="0" w:color="auto"/>
            </w:tcBorders>
            <w:hideMark/>
          </w:tcPr>
          <w:p w14:paraId="62522E72" w14:textId="77777777" w:rsidR="00950F91" w:rsidRDefault="00950F91">
            <w:pPr>
              <w:jc w:val="center"/>
              <w:rPr>
                <w:sz w:val="18"/>
                <w:szCs w:val="18"/>
              </w:rPr>
            </w:pPr>
            <w:r>
              <w:rPr>
                <w:sz w:val="18"/>
                <w:szCs w:val="18"/>
              </w:rPr>
              <w:t>От рассрочки платежей по договорам 2016</w:t>
            </w:r>
            <w:r>
              <w:rPr>
                <w:b/>
                <w:sz w:val="18"/>
                <w:szCs w:val="18"/>
              </w:rPr>
              <w:t>-</w:t>
            </w:r>
            <w:r>
              <w:rPr>
                <w:sz w:val="18"/>
                <w:szCs w:val="18"/>
              </w:rPr>
              <w:t>2022 в соотв. с 159-ФЗ</w:t>
            </w:r>
          </w:p>
        </w:tc>
      </w:tr>
    </w:tbl>
    <w:p w14:paraId="18C6CAF3" w14:textId="77777777" w:rsidR="00950F91" w:rsidRDefault="00950F91" w:rsidP="00950F91">
      <w:pPr>
        <w:jc w:val="both"/>
        <w:rPr>
          <w:sz w:val="24"/>
          <w:szCs w:val="24"/>
        </w:rPr>
      </w:pPr>
    </w:p>
    <w:p w14:paraId="1D6489DF" w14:textId="77777777" w:rsidR="00950F91" w:rsidRDefault="00950F91" w:rsidP="00950F91">
      <w:pPr>
        <w:ind w:left="426"/>
        <w:jc w:val="both"/>
        <w:rPr>
          <w:sz w:val="24"/>
          <w:szCs w:val="24"/>
        </w:rPr>
      </w:pPr>
      <w:r>
        <w:rPr>
          <w:sz w:val="24"/>
          <w:szCs w:val="24"/>
        </w:rPr>
        <w:t>3 930  тыс. рублей – полное досрочное погашение по договору купли-продажи арендуемого имущества № 1017 от 27.12.2021 года (покупатель: ИП Веселова А.С.)</w:t>
      </w:r>
    </w:p>
    <w:p w14:paraId="3509EF54" w14:textId="77777777" w:rsidR="00950F91" w:rsidRDefault="00950F91" w:rsidP="00950F91">
      <w:pPr>
        <w:ind w:left="426"/>
        <w:jc w:val="both"/>
        <w:rPr>
          <w:sz w:val="24"/>
          <w:szCs w:val="24"/>
        </w:rPr>
      </w:pPr>
      <w:r>
        <w:rPr>
          <w:sz w:val="24"/>
          <w:szCs w:val="24"/>
        </w:rPr>
        <w:t>453,6 тыс. рублей - досрочное погашение по договору купли-продажи арендуемого имущества № 921 от 25.09.2019 года (покупатель: ИП Яшков А.Ю.)</w:t>
      </w:r>
    </w:p>
    <w:p w14:paraId="592F2FA6" w14:textId="77777777" w:rsidR="00950F91" w:rsidRDefault="00950F91" w:rsidP="00950F91">
      <w:pPr>
        <w:ind w:left="426"/>
        <w:jc w:val="both"/>
        <w:rPr>
          <w:sz w:val="24"/>
          <w:szCs w:val="24"/>
        </w:rPr>
      </w:pPr>
      <w:r>
        <w:rPr>
          <w:sz w:val="24"/>
          <w:szCs w:val="24"/>
        </w:rPr>
        <w:t>61 440 тыс. рублей – вторая часть платежа по договору уступки права требования № 1015 от 24.12.2021 года</w:t>
      </w:r>
    </w:p>
    <w:p w14:paraId="0243CDBF" w14:textId="77777777" w:rsidR="00950F91" w:rsidRDefault="00950F91" w:rsidP="00950F91">
      <w:pPr>
        <w:ind w:left="426"/>
        <w:jc w:val="both"/>
        <w:rPr>
          <w:sz w:val="24"/>
          <w:szCs w:val="24"/>
        </w:rPr>
      </w:pPr>
      <w:r>
        <w:rPr>
          <w:sz w:val="24"/>
          <w:szCs w:val="24"/>
        </w:rPr>
        <w:t>43 840 тыс. рублей – вторая часть платежа по договору уступки права требования № 1016 от 24.12.2021 года</w:t>
      </w:r>
    </w:p>
    <w:p w14:paraId="7E38D513" w14:textId="77777777" w:rsidR="00950F91" w:rsidRDefault="00950F91" w:rsidP="00950F91">
      <w:pPr>
        <w:ind w:left="426"/>
        <w:jc w:val="both"/>
        <w:rPr>
          <w:sz w:val="24"/>
          <w:szCs w:val="24"/>
        </w:rPr>
      </w:pPr>
      <w:r>
        <w:rPr>
          <w:sz w:val="24"/>
          <w:szCs w:val="24"/>
        </w:rPr>
        <w:t>2 773,4 тыс. рублей – вторая часть платежа по договору купли-продажи муниципального имущества № 1013 от 21.12.2021 года.</w:t>
      </w:r>
    </w:p>
    <w:p w14:paraId="65533F0D" w14:textId="77777777" w:rsidR="00950F91" w:rsidRDefault="00950F91" w:rsidP="00950F91">
      <w:pPr>
        <w:ind w:left="426"/>
        <w:jc w:val="both"/>
        <w:rPr>
          <w:sz w:val="24"/>
          <w:szCs w:val="24"/>
        </w:rPr>
      </w:pPr>
      <w:r>
        <w:rPr>
          <w:sz w:val="24"/>
          <w:szCs w:val="24"/>
        </w:rPr>
        <w:t>656,00 тыс. рублей – оплата по договору купли – продажи № 1042 от 03.06.2022 г.</w:t>
      </w:r>
    </w:p>
    <w:p w14:paraId="45A6BDF3" w14:textId="77777777" w:rsidR="00950F91" w:rsidRDefault="00950F91" w:rsidP="00950F91">
      <w:pPr>
        <w:ind w:left="426"/>
        <w:jc w:val="both"/>
        <w:rPr>
          <w:sz w:val="24"/>
          <w:szCs w:val="24"/>
        </w:rPr>
      </w:pPr>
      <w:r>
        <w:rPr>
          <w:sz w:val="24"/>
          <w:szCs w:val="24"/>
        </w:rPr>
        <w:t>439,00 тыс. рублей – оплата по договору купли – продажи № 1050</w:t>
      </w:r>
      <w:r>
        <w:rPr>
          <w:sz w:val="24"/>
          <w:szCs w:val="24"/>
        </w:rPr>
        <w:tab/>
        <w:t xml:space="preserve"> от 03.06.2022 г.</w:t>
      </w:r>
    </w:p>
    <w:p w14:paraId="28D1E028" w14:textId="77777777" w:rsidR="00950F91" w:rsidRDefault="00950F91" w:rsidP="00950F91">
      <w:pPr>
        <w:ind w:left="426"/>
        <w:jc w:val="both"/>
        <w:rPr>
          <w:sz w:val="24"/>
          <w:szCs w:val="24"/>
        </w:rPr>
      </w:pPr>
      <w:r>
        <w:rPr>
          <w:sz w:val="24"/>
          <w:szCs w:val="24"/>
        </w:rPr>
        <w:t>3 613 тыс. рублей – оплата по договору купли – продажи № 1087</w:t>
      </w:r>
      <w:r>
        <w:rPr>
          <w:sz w:val="24"/>
          <w:szCs w:val="24"/>
        </w:rPr>
        <w:tab/>
        <w:t xml:space="preserve"> от 21.12.2022 г.</w:t>
      </w:r>
    </w:p>
    <w:p w14:paraId="16911FF2" w14:textId="77777777" w:rsidR="00950F91" w:rsidRDefault="00950F91" w:rsidP="00950F91">
      <w:pPr>
        <w:ind w:left="426"/>
        <w:jc w:val="both"/>
        <w:rPr>
          <w:sz w:val="24"/>
          <w:szCs w:val="24"/>
        </w:rPr>
      </w:pPr>
      <w:r>
        <w:rPr>
          <w:sz w:val="24"/>
          <w:szCs w:val="24"/>
        </w:rPr>
        <w:t xml:space="preserve">19 229,78 тыс. рублей - поступило от рассрочки платежей по договорам купли-продажи муниципального имущества МО «Выборгский район» Ленинградской области, заключенным в 2017 </w:t>
      </w:r>
      <w:r>
        <w:rPr>
          <w:b/>
          <w:sz w:val="24"/>
          <w:szCs w:val="24"/>
        </w:rPr>
        <w:t xml:space="preserve">- </w:t>
      </w:r>
      <w:r>
        <w:rPr>
          <w:sz w:val="24"/>
          <w:szCs w:val="24"/>
        </w:rPr>
        <w:t xml:space="preserve">2022 г.г. в соответствии с Федеральным законом № </w:t>
      </w:r>
      <w:r>
        <w:rPr>
          <w:sz w:val="24"/>
          <w:szCs w:val="24"/>
        </w:rPr>
        <w:lastRenderedPageBreak/>
        <w:t>159-ФЗ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58835058" w14:textId="77777777" w:rsidR="00950F91" w:rsidRDefault="00950F91" w:rsidP="00950F91">
      <w:pPr>
        <w:ind w:left="426"/>
        <w:jc w:val="both"/>
        <w:rPr>
          <w:sz w:val="24"/>
          <w:szCs w:val="24"/>
        </w:rPr>
      </w:pPr>
      <w:r>
        <w:rPr>
          <w:sz w:val="24"/>
          <w:szCs w:val="24"/>
        </w:rPr>
        <w:t xml:space="preserve">    По сравнению с АППГ поступление доходов увеличилось на 90 643,81 тыс. рублей по причине того, что в январе 2022 года была осуществлена оплата по договорам уступки права требования на общую сумму 105 280 тыс. рублей, а так же досрочной оплаты по договорам купли продажи арендуемого имущества, заключенным в 2019, </w:t>
      </w:r>
      <w:r>
        <w:rPr>
          <w:b/>
          <w:sz w:val="24"/>
          <w:szCs w:val="24"/>
        </w:rPr>
        <w:t xml:space="preserve"> </w:t>
      </w:r>
      <w:r>
        <w:rPr>
          <w:sz w:val="24"/>
          <w:szCs w:val="24"/>
        </w:rPr>
        <w:t xml:space="preserve">2021 г.г.  </w:t>
      </w:r>
    </w:p>
    <w:p w14:paraId="40AE1A1C" w14:textId="77777777" w:rsidR="00950F91" w:rsidRDefault="00950F91" w:rsidP="00950F91">
      <w:pPr>
        <w:ind w:left="426"/>
        <w:jc w:val="both"/>
        <w:rPr>
          <w:sz w:val="24"/>
          <w:szCs w:val="24"/>
        </w:rPr>
      </w:pPr>
      <w:r>
        <w:rPr>
          <w:sz w:val="24"/>
          <w:szCs w:val="24"/>
        </w:rPr>
        <w:t xml:space="preserve">    В 2022 г. по итогам электронного аукциона был заключен договор купли-продажи (акций) № 1080 от 09.11.2023 г. (покупатель Секерин С.А.) по цене 23 500 тыс.руб.</w:t>
      </w:r>
    </w:p>
    <w:p w14:paraId="722C6B5A" w14:textId="77777777" w:rsidR="00950F91" w:rsidRDefault="00950F91" w:rsidP="00950F91">
      <w:pPr>
        <w:ind w:left="426"/>
        <w:jc w:val="both"/>
        <w:rPr>
          <w:sz w:val="24"/>
          <w:szCs w:val="24"/>
        </w:rPr>
      </w:pPr>
    </w:p>
    <w:p w14:paraId="2D1F4AF7" w14:textId="77777777" w:rsidR="00950F91" w:rsidRDefault="00950F91" w:rsidP="00950F91">
      <w:pPr>
        <w:ind w:left="360"/>
        <w:jc w:val="center"/>
        <w:rPr>
          <w:sz w:val="24"/>
          <w:szCs w:val="24"/>
        </w:rPr>
      </w:pPr>
    </w:p>
    <w:p w14:paraId="248BB588" w14:textId="77777777" w:rsidR="00950F91" w:rsidRPr="00950F91" w:rsidRDefault="00950F91" w:rsidP="00950F91">
      <w:pPr>
        <w:ind w:left="360"/>
        <w:jc w:val="center"/>
        <w:rPr>
          <w:b/>
          <w:bCs/>
          <w:sz w:val="24"/>
          <w:szCs w:val="24"/>
        </w:rPr>
      </w:pPr>
      <w:r w:rsidRPr="00950F91">
        <w:rPr>
          <w:b/>
          <w:bCs/>
          <w:sz w:val="24"/>
          <w:szCs w:val="24"/>
        </w:rPr>
        <w:t>Доходы от продажи земельных участков, находящихся в государственной и муниципальной собственности</w:t>
      </w:r>
    </w:p>
    <w:p w14:paraId="430F5328" w14:textId="77777777" w:rsidR="00950F91" w:rsidRDefault="00950F91" w:rsidP="00950F91">
      <w:pPr>
        <w:jc w:val="center"/>
        <w:rPr>
          <w:sz w:val="24"/>
          <w:szCs w:val="24"/>
        </w:rPr>
      </w:pPr>
      <w:r>
        <w:rPr>
          <w:sz w:val="24"/>
          <w:szCs w:val="24"/>
        </w:rPr>
        <w:t xml:space="preserve">Муниципальное образование «Выборгский район» </w:t>
      </w:r>
    </w:p>
    <w:p w14:paraId="3DF60E48" w14:textId="77777777" w:rsidR="00950F91" w:rsidRDefault="00950F91" w:rsidP="00950F91">
      <w:pPr>
        <w:jc w:val="both"/>
        <w:rPr>
          <w:sz w:val="24"/>
          <w:szCs w:val="24"/>
        </w:rPr>
      </w:pPr>
    </w:p>
    <w:p w14:paraId="238EB773" w14:textId="77777777" w:rsidR="00950F91" w:rsidRDefault="00950F91" w:rsidP="00950F91">
      <w:pPr>
        <w:ind w:firstLine="567"/>
        <w:jc w:val="both"/>
        <w:rPr>
          <w:sz w:val="24"/>
          <w:szCs w:val="24"/>
        </w:rPr>
      </w:pPr>
      <w:r>
        <w:rPr>
          <w:sz w:val="24"/>
          <w:szCs w:val="24"/>
        </w:rPr>
        <w:t xml:space="preserve">Бюджетные назначения от продажи земельных участков на 2022 год составляют –                                75 625,00 тыс. руб. </w:t>
      </w:r>
    </w:p>
    <w:p w14:paraId="3B1CC8CF" w14:textId="77777777" w:rsidR="00950F91" w:rsidRDefault="00950F91" w:rsidP="00950F91">
      <w:pPr>
        <w:ind w:firstLine="567"/>
        <w:jc w:val="both"/>
        <w:rPr>
          <w:sz w:val="24"/>
          <w:szCs w:val="24"/>
        </w:rPr>
      </w:pPr>
      <w:r>
        <w:rPr>
          <w:sz w:val="24"/>
          <w:szCs w:val="24"/>
        </w:rPr>
        <w:t>За отчетный период в бюджет поступило – 77 522,3 тыс. руб. (102,5 % от бюджетных назначений)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 и на основании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w:t>
      </w:r>
    </w:p>
    <w:p w14:paraId="5AB32656" w14:textId="77777777" w:rsidR="00950F91" w:rsidRDefault="00950F91" w:rsidP="00950F91">
      <w:pPr>
        <w:pStyle w:val="23"/>
        <w:spacing w:after="0" w:line="240" w:lineRule="auto"/>
        <w:ind w:left="0" w:firstLine="567"/>
        <w:rPr>
          <w:sz w:val="24"/>
          <w:szCs w:val="24"/>
        </w:rPr>
      </w:pPr>
      <w:r>
        <w:rPr>
          <w:sz w:val="24"/>
          <w:szCs w:val="24"/>
        </w:rPr>
        <w:t>По сравнению с аналогичным периодом прошлого года поступление доходов увеличилось на                      24 656,9 тыс. рублей, что составляет 46,6 %.</w:t>
      </w:r>
    </w:p>
    <w:p w14:paraId="189BDCE6" w14:textId="77777777" w:rsidR="00950F91" w:rsidRDefault="00950F91" w:rsidP="00950F91">
      <w:pPr>
        <w:ind w:firstLine="567"/>
        <w:jc w:val="both"/>
        <w:rPr>
          <w:sz w:val="24"/>
          <w:szCs w:val="24"/>
        </w:rPr>
      </w:pPr>
      <w:r>
        <w:rPr>
          <w:sz w:val="24"/>
          <w:szCs w:val="24"/>
        </w:rPr>
        <w:t>Общее количество проданных земельных участков, шт. – 985, в том числе:</w:t>
      </w:r>
    </w:p>
    <w:p w14:paraId="2E7628F1" w14:textId="77777777" w:rsidR="00950F91" w:rsidRDefault="00950F91" w:rsidP="00950F91">
      <w:pPr>
        <w:pStyle w:val="23"/>
        <w:spacing w:after="0" w:line="240" w:lineRule="auto"/>
        <w:ind w:left="0" w:firstLine="567"/>
        <w:rPr>
          <w:sz w:val="24"/>
          <w:szCs w:val="24"/>
        </w:rPr>
      </w:pPr>
      <w:r>
        <w:rPr>
          <w:sz w:val="24"/>
          <w:szCs w:val="24"/>
        </w:rPr>
        <w:t>- на территории городских поселений – 632 земельных участков,</w:t>
      </w:r>
    </w:p>
    <w:p w14:paraId="060D60AC" w14:textId="77777777" w:rsidR="00950F91" w:rsidRDefault="00950F91" w:rsidP="00950F91">
      <w:pPr>
        <w:pStyle w:val="23"/>
        <w:spacing w:after="0" w:line="240" w:lineRule="auto"/>
        <w:ind w:left="0" w:firstLine="567"/>
        <w:rPr>
          <w:sz w:val="24"/>
          <w:szCs w:val="24"/>
        </w:rPr>
      </w:pPr>
      <w:r>
        <w:rPr>
          <w:sz w:val="24"/>
          <w:szCs w:val="24"/>
        </w:rPr>
        <w:t>- на территории сельских поселений – 353 земельных участков.</w:t>
      </w:r>
    </w:p>
    <w:p w14:paraId="7050CF37" w14:textId="77777777" w:rsidR="00950F91" w:rsidRDefault="00950F91" w:rsidP="00950F91">
      <w:pPr>
        <w:pStyle w:val="23"/>
        <w:spacing w:after="0" w:line="240" w:lineRule="auto"/>
        <w:ind w:left="0" w:firstLine="567"/>
        <w:rPr>
          <w:sz w:val="24"/>
          <w:szCs w:val="24"/>
        </w:rPr>
      </w:pPr>
      <w:r>
        <w:rPr>
          <w:sz w:val="24"/>
          <w:szCs w:val="24"/>
        </w:rPr>
        <w:t xml:space="preserve">Из общего количества проданных земельных участков: </w:t>
      </w:r>
    </w:p>
    <w:p w14:paraId="60819E33" w14:textId="77777777" w:rsidR="00950F91" w:rsidRDefault="00950F91" w:rsidP="00950F91">
      <w:pPr>
        <w:pStyle w:val="23"/>
        <w:spacing w:after="0" w:line="240" w:lineRule="auto"/>
        <w:ind w:left="0" w:firstLine="567"/>
        <w:rPr>
          <w:sz w:val="24"/>
          <w:szCs w:val="24"/>
        </w:rPr>
      </w:pPr>
      <w:r>
        <w:rPr>
          <w:sz w:val="24"/>
          <w:szCs w:val="24"/>
        </w:rPr>
        <w:t>- для индивидуального жилищного строительства – 832 участка,</w:t>
      </w:r>
    </w:p>
    <w:p w14:paraId="679EECAE" w14:textId="77777777" w:rsidR="00950F91" w:rsidRDefault="00950F91" w:rsidP="00950F91">
      <w:pPr>
        <w:pStyle w:val="23"/>
        <w:spacing w:after="0" w:line="240" w:lineRule="auto"/>
        <w:ind w:left="0" w:firstLine="567"/>
        <w:rPr>
          <w:sz w:val="24"/>
          <w:szCs w:val="24"/>
        </w:rPr>
      </w:pPr>
      <w:r>
        <w:rPr>
          <w:sz w:val="24"/>
          <w:szCs w:val="24"/>
        </w:rPr>
        <w:t>- для иных целей – 153 участка.</w:t>
      </w:r>
    </w:p>
    <w:p w14:paraId="08D92A8C" w14:textId="77777777" w:rsidR="00950F91" w:rsidRDefault="00950F91" w:rsidP="00950F91">
      <w:pPr>
        <w:pStyle w:val="23"/>
        <w:spacing w:after="0" w:line="240" w:lineRule="auto"/>
        <w:ind w:left="0" w:firstLine="567"/>
        <w:rPr>
          <w:sz w:val="24"/>
          <w:szCs w:val="24"/>
        </w:rPr>
      </w:pPr>
      <w:r>
        <w:rPr>
          <w:sz w:val="24"/>
          <w:szCs w:val="24"/>
        </w:rPr>
        <w:t>Общая площадь проданных земельных участков – 1513592,00 кв. м.,</w:t>
      </w:r>
    </w:p>
    <w:p w14:paraId="0E41E7F2" w14:textId="77777777" w:rsidR="00950F91" w:rsidRDefault="00950F91" w:rsidP="00950F91">
      <w:pPr>
        <w:pStyle w:val="23"/>
        <w:spacing w:after="0" w:line="240" w:lineRule="auto"/>
        <w:ind w:left="0" w:firstLine="567"/>
        <w:rPr>
          <w:sz w:val="24"/>
          <w:szCs w:val="24"/>
        </w:rPr>
      </w:pPr>
      <w:r>
        <w:rPr>
          <w:sz w:val="24"/>
          <w:szCs w:val="24"/>
        </w:rPr>
        <w:t>- на территории городских поселений – 926999,00 кв. м.,</w:t>
      </w:r>
    </w:p>
    <w:p w14:paraId="116BF367" w14:textId="77777777" w:rsidR="00950F91" w:rsidRDefault="00950F91" w:rsidP="00950F91">
      <w:pPr>
        <w:pStyle w:val="23"/>
        <w:spacing w:after="0" w:line="240" w:lineRule="auto"/>
        <w:ind w:left="0" w:firstLine="567"/>
        <w:rPr>
          <w:sz w:val="24"/>
          <w:szCs w:val="24"/>
        </w:rPr>
      </w:pPr>
      <w:r>
        <w:rPr>
          <w:sz w:val="24"/>
          <w:szCs w:val="24"/>
        </w:rPr>
        <w:t>- на территории сельских поселений – 586593,00 кв. м.</w:t>
      </w:r>
    </w:p>
    <w:p w14:paraId="4EB90692" w14:textId="77777777" w:rsidR="00950F91" w:rsidRDefault="00950F91" w:rsidP="00950F91">
      <w:pPr>
        <w:pStyle w:val="23"/>
        <w:spacing w:after="0" w:line="240" w:lineRule="auto"/>
        <w:ind w:left="0" w:firstLine="567"/>
        <w:rPr>
          <w:sz w:val="24"/>
          <w:szCs w:val="24"/>
        </w:rPr>
      </w:pPr>
      <w:r>
        <w:rPr>
          <w:sz w:val="24"/>
          <w:szCs w:val="24"/>
        </w:rPr>
        <w:t xml:space="preserve">Из общей площади проданных земельных участков: </w:t>
      </w:r>
    </w:p>
    <w:p w14:paraId="009D571B" w14:textId="77777777" w:rsidR="00950F91" w:rsidRDefault="00950F91" w:rsidP="00950F91">
      <w:pPr>
        <w:pStyle w:val="23"/>
        <w:spacing w:after="0" w:line="240" w:lineRule="auto"/>
        <w:ind w:left="0" w:firstLine="567"/>
        <w:rPr>
          <w:sz w:val="24"/>
          <w:szCs w:val="24"/>
        </w:rPr>
      </w:pPr>
      <w:r>
        <w:rPr>
          <w:sz w:val="24"/>
          <w:szCs w:val="24"/>
        </w:rPr>
        <w:t>- для индивидуального жилищного строительства – 963630,00 кв. м.,</w:t>
      </w:r>
    </w:p>
    <w:p w14:paraId="2F234F59" w14:textId="77777777" w:rsidR="00950F91" w:rsidRDefault="00950F91" w:rsidP="00950F91">
      <w:pPr>
        <w:pStyle w:val="23"/>
        <w:spacing w:after="0" w:line="240" w:lineRule="auto"/>
        <w:ind w:left="0" w:firstLine="567"/>
        <w:rPr>
          <w:sz w:val="24"/>
          <w:szCs w:val="24"/>
        </w:rPr>
      </w:pPr>
      <w:r>
        <w:rPr>
          <w:sz w:val="24"/>
          <w:szCs w:val="24"/>
        </w:rPr>
        <w:t>- для иных целей – 549962,00 кв. м.</w:t>
      </w:r>
    </w:p>
    <w:p w14:paraId="578CFCA7" w14:textId="77777777" w:rsidR="00950F91" w:rsidRDefault="00950F91" w:rsidP="00950F91">
      <w:pPr>
        <w:ind w:firstLine="567"/>
        <w:jc w:val="both"/>
        <w:rPr>
          <w:sz w:val="24"/>
          <w:szCs w:val="24"/>
        </w:rPr>
      </w:pPr>
      <w:r>
        <w:rPr>
          <w:sz w:val="24"/>
          <w:szCs w:val="24"/>
        </w:rPr>
        <w:t>Из общего поступления денежных средств от продажи земельных участков:</w:t>
      </w:r>
    </w:p>
    <w:p w14:paraId="72A65D71" w14:textId="77777777" w:rsidR="00950F91" w:rsidRDefault="00950F91" w:rsidP="00950F91">
      <w:pPr>
        <w:pStyle w:val="23"/>
        <w:spacing w:after="0" w:line="240" w:lineRule="auto"/>
        <w:ind w:left="0" w:firstLine="567"/>
        <w:rPr>
          <w:sz w:val="24"/>
          <w:szCs w:val="24"/>
        </w:rPr>
      </w:pPr>
      <w:r>
        <w:rPr>
          <w:sz w:val="24"/>
          <w:szCs w:val="24"/>
        </w:rPr>
        <w:t>- для индивидуального жилищного строительства – 62330,97 тыс. руб.,</w:t>
      </w:r>
    </w:p>
    <w:p w14:paraId="735BB434" w14:textId="77777777" w:rsidR="00950F91" w:rsidRDefault="00950F91" w:rsidP="00950F91">
      <w:pPr>
        <w:pStyle w:val="23"/>
        <w:spacing w:after="0" w:line="240" w:lineRule="auto"/>
        <w:ind w:left="0" w:firstLine="567"/>
        <w:rPr>
          <w:sz w:val="24"/>
          <w:szCs w:val="24"/>
        </w:rPr>
      </w:pPr>
      <w:r>
        <w:rPr>
          <w:sz w:val="24"/>
          <w:szCs w:val="24"/>
        </w:rPr>
        <w:t>- для иных целей – 15191,33 тыс. руб.</w:t>
      </w:r>
    </w:p>
    <w:p w14:paraId="1A87BEC3" w14:textId="77777777" w:rsidR="00950F91" w:rsidRDefault="00950F91" w:rsidP="00950F91">
      <w:pPr>
        <w:ind w:firstLine="567"/>
        <w:jc w:val="both"/>
        <w:rPr>
          <w:sz w:val="24"/>
          <w:szCs w:val="24"/>
        </w:rPr>
      </w:pPr>
      <w:r>
        <w:rPr>
          <w:sz w:val="24"/>
          <w:szCs w:val="24"/>
        </w:rPr>
        <w:t xml:space="preserve">     Увеличение поступления доходов по сравнению с отчетным периодом прошлого года произошло за счет увеличения оформления земельных участков в собственность физическими и юридическими лицами и за счет увеличения выкупа по соглашениям о перераспределении земель и (или) земельных участков, стоимость которых определяется  в соответствии с Постановлением Правительства Ленинградской области от 26.08.2015 № 335 «Об утверждении Порядка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w:t>
      </w:r>
      <w:r>
        <w:rPr>
          <w:sz w:val="24"/>
          <w:szCs w:val="24"/>
        </w:rPr>
        <w:lastRenderedPageBreak/>
        <w:t>собственности Ленинградской области», за счет проведения аукционов по продаже земельных участков для ИЖС.</w:t>
      </w:r>
    </w:p>
    <w:p w14:paraId="64ADFBAE" w14:textId="77777777" w:rsidR="00950F91" w:rsidRDefault="00950F91" w:rsidP="00950F91">
      <w:pPr>
        <w:jc w:val="center"/>
        <w:rPr>
          <w:sz w:val="24"/>
          <w:szCs w:val="24"/>
        </w:rPr>
      </w:pPr>
    </w:p>
    <w:p w14:paraId="019D2EF0" w14:textId="77777777" w:rsidR="00950F91" w:rsidRDefault="00950F91" w:rsidP="00950F91">
      <w:pPr>
        <w:jc w:val="center"/>
        <w:rPr>
          <w:sz w:val="24"/>
          <w:szCs w:val="24"/>
        </w:rPr>
      </w:pPr>
      <w:r>
        <w:rPr>
          <w:sz w:val="24"/>
          <w:szCs w:val="24"/>
        </w:rPr>
        <w:t>Муниципальное образование «Город Выборг»</w:t>
      </w:r>
    </w:p>
    <w:p w14:paraId="061E4FCF" w14:textId="77777777" w:rsidR="00950F91" w:rsidRDefault="00950F91" w:rsidP="00950F91">
      <w:pPr>
        <w:jc w:val="center"/>
        <w:rPr>
          <w:sz w:val="24"/>
          <w:szCs w:val="24"/>
        </w:rPr>
      </w:pPr>
    </w:p>
    <w:p w14:paraId="53E86887" w14:textId="77777777" w:rsidR="00950F91" w:rsidRDefault="00950F91" w:rsidP="002B19AB">
      <w:pPr>
        <w:ind w:firstLine="567"/>
        <w:jc w:val="both"/>
        <w:rPr>
          <w:sz w:val="24"/>
          <w:szCs w:val="24"/>
        </w:rPr>
      </w:pPr>
      <w:r>
        <w:rPr>
          <w:sz w:val="24"/>
          <w:szCs w:val="24"/>
        </w:rPr>
        <w:t>Доходы от реализации имущества, находящегося в государственной и муниципальной собственности (за исключением движимого имущества БУ и АУ, а также имущества ГУП и МУП, в том числе казенных)</w:t>
      </w:r>
    </w:p>
    <w:p w14:paraId="700E7F7A" w14:textId="77777777" w:rsidR="00950F91" w:rsidRDefault="00950F91" w:rsidP="002B19AB">
      <w:pPr>
        <w:ind w:firstLine="851"/>
        <w:jc w:val="both"/>
        <w:rPr>
          <w:sz w:val="24"/>
          <w:szCs w:val="24"/>
        </w:rPr>
      </w:pPr>
      <w:r>
        <w:rPr>
          <w:sz w:val="24"/>
          <w:szCs w:val="24"/>
        </w:rPr>
        <w:t xml:space="preserve">   Бюджетные назначения на 2022 год составляют – 36 723 тыс.рублей. За отчетный период в бюджет поступило 49 317 тыс. рублей (134,3 % от бюджетного назначения), в том числе:</w:t>
      </w:r>
    </w:p>
    <w:p w14:paraId="773D5305" w14:textId="77777777" w:rsidR="00950F91" w:rsidRDefault="00950F91" w:rsidP="00950F91">
      <w:pPr>
        <w:ind w:firstLine="708"/>
        <w:jc w:val="both"/>
        <w:rPr>
          <w:sz w:val="24"/>
          <w:szCs w:val="24"/>
        </w:rPr>
      </w:pPr>
    </w:p>
    <w:tbl>
      <w:tblPr>
        <w:tblW w:w="90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2836"/>
        <w:gridCol w:w="1986"/>
        <w:gridCol w:w="1702"/>
        <w:gridCol w:w="1844"/>
      </w:tblGrid>
      <w:tr w:rsidR="00950F91" w14:paraId="2641F4D1" w14:textId="77777777" w:rsidTr="00950F91">
        <w:trPr>
          <w:trHeight w:val="605"/>
        </w:trPr>
        <w:tc>
          <w:tcPr>
            <w:tcW w:w="708" w:type="dxa"/>
            <w:tcBorders>
              <w:top w:val="single" w:sz="4" w:space="0" w:color="auto"/>
              <w:left w:val="single" w:sz="4" w:space="0" w:color="auto"/>
              <w:bottom w:val="single" w:sz="4" w:space="0" w:color="auto"/>
              <w:right w:val="single" w:sz="4" w:space="0" w:color="auto"/>
            </w:tcBorders>
          </w:tcPr>
          <w:p w14:paraId="06A6CFA5" w14:textId="77777777" w:rsidR="00950F91" w:rsidRDefault="00950F91">
            <w:pPr>
              <w:jc w:val="center"/>
              <w:rPr>
                <w:sz w:val="18"/>
                <w:szCs w:val="18"/>
              </w:rPr>
            </w:pPr>
          </w:p>
          <w:p w14:paraId="4878A4EA" w14:textId="77777777" w:rsidR="00950F91" w:rsidRDefault="00950F91">
            <w:pPr>
              <w:jc w:val="center"/>
              <w:rPr>
                <w:sz w:val="18"/>
                <w:szCs w:val="18"/>
              </w:rPr>
            </w:pPr>
            <w:r>
              <w:rPr>
                <w:sz w:val="18"/>
                <w:szCs w:val="18"/>
              </w:rPr>
              <w:t>п/п</w:t>
            </w:r>
          </w:p>
        </w:tc>
        <w:tc>
          <w:tcPr>
            <w:tcW w:w="2835" w:type="dxa"/>
            <w:tcBorders>
              <w:top w:val="single" w:sz="4" w:space="0" w:color="auto"/>
              <w:left w:val="single" w:sz="4" w:space="0" w:color="auto"/>
              <w:bottom w:val="single" w:sz="4" w:space="0" w:color="auto"/>
              <w:right w:val="single" w:sz="4" w:space="0" w:color="auto"/>
            </w:tcBorders>
          </w:tcPr>
          <w:p w14:paraId="575B72C8" w14:textId="77777777" w:rsidR="00950F91" w:rsidRDefault="00950F91">
            <w:pPr>
              <w:jc w:val="center"/>
              <w:rPr>
                <w:sz w:val="18"/>
                <w:szCs w:val="18"/>
              </w:rPr>
            </w:pPr>
          </w:p>
          <w:p w14:paraId="6A4F5153" w14:textId="77777777" w:rsidR="00950F91" w:rsidRDefault="00950F91">
            <w:pPr>
              <w:jc w:val="center"/>
              <w:rPr>
                <w:sz w:val="18"/>
                <w:szCs w:val="18"/>
              </w:rPr>
            </w:pPr>
            <w:r>
              <w:rPr>
                <w:sz w:val="18"/>
                <w:szCs w:val="18"/>
              </w:rPr>
              <w:t>Наименование имущества</w:t>
            </w:r>
          </w:p>
        </w:tc>
        <w:tc>
          <w:tcPr>
            <w:tcW w:w="1985" w:type="dxa"/>
            <w:tcBorders>
              <w:top w:val="single" w:sz="4" w:space="0" w:color="auto"/>
              <w:left w:val="single" w:sz="4" w:space="0" w:color="auto"/>
              <w:bottom w:val="single" w:sz="4" w:space="0" w:color="auto"/>
              <w:right w:val="single" w:sz="4" w:space="0" w:color="auto"/>
            </w:tcBorders>
          </w:tcPr>
          <w:p w14:paraId="7FEFC1DA" w14:textId="77777777" w:rsidR="00950F91" w:rsidRDefault="00950F91">
            <w:pPr>
              <w:jc w:val="center"/>
              <w:rPr>
                <w:sz w:val="18"/>
                <w:szCs w:val="18"/>
              </w:rPr>
            </w:pPr>
          </w:p>
          <w:p w14:paraId="2BECCD32" w14:textId="77777777" w:rsidR="00950F91" w:rsidRDefault="00950F91">
            <w:pPr>
              <w:jc w:val="center"/>
              <w:rPr>
                <w:sz w:val="18"/>
                <w:szCs w:val="18"/>
              </w:rPr>
            </w:pPr>
            <w:r>
              <w:rPr>
                <w:sz w:val="18"/>
                <w:szCs w:val="18"/>
              </w:rPr>
              <w:t>Стоимость,      тыс. руб.</w:t>
            </w:r>
          </w:p>
        </w:tc>
        <w:tc>
          <w:tcPr>
            <w:tcW w:w="1701" w:type="dxa"/>
            <w:tcBorders>
              <w:top w:val="single" w:sz="4" w:space="0" w:color="auto"/>
              <w:left w:val="single" w:sz="4" w:space="0" w:color="auto"/>
              <w:bottom w:val="single" w:sz="4" w:space="0" w:color="auto"/>
              <w:right w:val="single" w:sz="4" w:space="0" w:color="auto"/>
            </w:tcBorders>
          </w:tcPr>
          <w:p w14:paraId="3688BA87" w14:textId="77777777" w:rsidR="00950F91" w:rsidRDefault="00950F91">
            <w:pPr>
              <w:jc w:val="center"/>
              <w:rPr>
                <w:sz w:val="18"/>
                <w:szCs w:val="18"/>
              </w:rPr>
            </w:pPr>
          </w:p>
          <w:p w14:paraId="36688BD5" w14:textId="77777777" w:rsidR="00950F91" w:rsidRDefault="00950F91">
            <w:pPr>
              <w:jc w:val="center"/>
              <w:rPr>
                <w:sz w:val="18"/>
                <w:szCs w:val="18"/>
              </w:rPr>
            </w:pPr>
            <w:r>
              <w:rPr>
                <w:sz w:val="18"/>
                <w:szCs w:val="18"/>
              </w:rPr>
              <w:t>Фактически поступило, тыс. руб.</w:t>
            </w:r>
          </w:p>
        </w:tc>
        <w:tc>
          <w:tcPr>
            <w:tcW w:w="1843" w:type="dxa"/>
            <w:tcBorders>
              <w:top w:val="single" w:sz="4" w:space="0" w:color="auto"/>
              <w:left w:val="single" w:sz="4" w:space="0" w:color="auto"/>
              <w:bottom w:val="single" w:sz="4" w:space="0" w:color="auto"/>
              <w:right w:val="single" w:sz="4" w:space="0" w:color="auto"/>
            </w:tcBorders>
          </w:tcPr>
          <w:p w14:paraId="63C94C75" w14:textId="77777777" w:rsidR="00950F91" w:rsidRDefault="00950F91">
            <w:pPr>
              <w:jc w:val="center"/>
              <w:rPr>
                <w:sz w:val="18"/>
                <w:szCs w:val="18"/>
              </w:rPr>
            </w:pPr>
          </w:p>
          <w:p w14:paraId="3C871BCA" w14:textId="77777777" w:rsidR="00950F91" w:rsidRDefault="00950F91">
            <w:pPr>
              <w:jc w:val="center"/>
              <w:rPr>
                <w:sz w:val="18"/>
                <w:szCs w:val="18"/>
              </w:rPr>
            </w:pPr>
            <w:r>
              <w:rPr>
                <w:sz w:val="18"/>
                <w:szCs w:val="18"/>
              </w:rPr>
              <w:t>Способ приватизации</w:t>
            </w:r>
          </w:p>
        </w:tc>
      </w:tr>
      <w:tr w:rsidR="00950F91" w14:paraId="1C860815"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tcPr>
          <w:p w14:paraId="4B59C6FF" w14:textId="77777777" w:rsidR="00950F91" w:rsidRDefault="00950F91">
            <w:pPr>
              <w:jc w:val="center"/>
              <w:rPr>
                <w:sz w:val="18"/>
                <w:szCs w:val="18"/>
              </w:rPr>
            </w:pPr>
          </w:p>
          <w:p w14:paraId="4E341301" w14:textId="77777777" w:rsidR="00950F91" w:rsidRDefault="00950F91">
            <w:pPr>
              <w:jc w:val="center"/>
              <w:rPr>
                <w:sz w:val="18"/>
                <w:szCs w:val="18"/>
              </w:rPr>
            </w:pPr>
            <w:r>
              <w:rPr>
                <w:sz w:val="18"/>
                <w:szCs w:val="18"/>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EC9FC8F" w14:textId="77777777" w:rsidR="00950F91" w:rsidRDefault="00950F91">
            <w:pPr>
              <w:pStyle w:val="aa"/>
              <w:jc w:val="center"/>
              <w:rPr>
                <w:rFonts w:ascii="Times New Roman" w:hAnsi="Times New Roman"/>
                <w:sz w:val="18"/>
                <w:szCs w:val="18"/>
              </w:rPr>
            </w:pPr>
            <w:r>
              <w:rPr>
                <w:rFonts w:ascii="Times New Roman" w:hAnsi="Times New Roman"/>
                <w:sz w:val="18"/>
                <w:szCs w:val="18"/>
              </w:rPr>
              <w:t xml:space="preserve">Нежилое помещение первого этажа, площадью 183,5 кв.м., по адресу: г. Выборг, </w:t>
            </w:r>
          </w:p>
          <w:p w14:paraId="65EAC2B4" w14:textId="77777777" w:rsidR="00950F91" w:rsidRDefault="00950F91">
            <w:pPr>
              <w:pStyle w:val="aa"/>
              <w:jc w:val="center"/>
              <w:rPr>
                <w:rFonts w:ascii="Times New Roman" w:hAnsi="Times New Roman"/>
                <w:sz w:val="18"/>
                <w:szCs w:val="18"/>
              </w:rPr>
            </w:pPr>
            <w:r>
              <w:rPr>
                <w:rFonts w:ascii="Times New Roman" w:hAnsi="Times New Roman"/>
                <w:sz w:val="18"/>
                <w:szCs w:val="18"/>
              </w:rPr>
              <w:t>ул. Вокзальная, д. 4</w:t>
            </w:r>
          </w:p>
          <w:p w14:paraId="7A3C5B8A" w14:textId="77777777" w:rsidR="00950F91" w:rsidRDefault="00950F91">
            <w:pPr>
              <w:pStyle w:val="aa"/>
              <w:jc w:val="center"/>
              <w:rPr>
                <w:sz w:val="18"/>
                <w:szCs w:val="18"/>
              </w:rPr>
            </w:pPr>
            <w:r>
              <w:rPr>
                <w:rFonts w:ascii="Times New Roman" w:hAnsi="Times New Roman"/>
                <w:sz w:val="18"/>
                <w:szCs w:val="18"/>
              </w:rPr>
              <w:t>(ИП Узденова А.Х.)</w:t>
            </w:r>
          </w:p>
        </w:tc>
        <w:tc>
          <w:tcPr>
            <w:tcW w:w="1985" w:type="dxa"/>
            <w:tcBorders>
              <w:top w:val="single" w:sz="4" w:space="0" w:color="auto"/>
              <w:left w:val="single" w:sz="4" w:space="0" w:color="auto"/>
              <w:bottom w:val="single" w:sz="4" w:space="0" w:color="auto"/>
              <w:right w:val="single" w:sz="4" w:space="0" w:color="auto"/>
            </w:tcBorders>
            <w:vAlign w:val="center"/>
          </w:tcPr>
          <w:p w14:paraId="7890A967" w14:textId="77777777" w:rsidR="00950F91" w:rsidRDefault="00950F91">
            <w:pPr>
              <w:jc w:val="center"/>
              <w:rPr>
                <w:sz w:val="18"/>
                <w:szCs w:val="18"/>
              </w:rPr>
            </w:pPr>
          </w:p>
          <w:p w14:paraId="60BFC063" w14:textId="77777777" w:rsidR="00950F91" w:rsidRDefault="00950F91">
            <w:pPr>
              <w:jc w:val="center"/>
              <w:rPr>
                <w:sz w:val="18"/>
                <w:szCs w:val="18"/>
              </w:rPr>
            </w:pPr>
            <w:r>
              <w:rPr>
                <w:sz w:val="18"/>
                <w:szCs w:val="18"/>
              </w:rPr>
              <w:t>7 558,2</w:t>
            </w:r>
          </w:p>
        </w:tc>
        <w:tc>
          <w:tcPr>
            <w:tcW w:w="1701" w:type="dxa"/>
            <w:tcBorders>
              <w:top w:val="single" w:sz="4" w:space="0" w:color="auto"/>
              <w:left w:val="single" w:sz="4" w:space="0" w:color="auto"/>
              <w:bottom w:val="single" w:sz="4" w:space="0" w:color="auto"/>
              <w:right w:val="single" w:sz="4" w:space="0" w:color="auto"/>
            </w:tcBorders>
            <w:vAlign w:val="center"/>
          </w:tcPr>
          <w:p w14:paraId="37448C6D" w14:textId="77777777" w:rsidR="00950F91" w:rsidRDefault="00950F91">
            <w:pPr>
              <w:jc w:val="center"/>
              <w:rPr>
                <w:sz w:val="18"/>
                <w:szCs w:val="18"/>
              </w:rPr>
            </w:pPr>
          </w:p>
          <w:p w14:paraId="5BCC121B"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3EDF6DDA"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марта 2022 г</w:t>
            </w:r>
          </w:p>
        </w:tc>
      </w:tr>
      <w:tr w:rsidR="00950F91" w14:paraId="05024FC7"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5CF0D6D5" w14:textId="77777777" w:rsidR="00950F91" w:rsidRDefault="00950F91">
            <w:pPr>
              <w:jc w:val="center"/>
              <w:rPr>
                <w:sz w:val="18"/>
                <w:szCs w:val="18"/>
              </w:rPr>
            </w:pPr>
            <w:r>
              <w:rPr>
                <w:sz w:val="18"/>
                <w:szCs w:val="18"/>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E6E94FA" w14:textId="77777777" w:rsidR="00950F91" w:rsidRDefault="00950F91">
            <w:pPr>
              <w:jc w:val="center"/>
              <w:rPr>
                <w:sz w:val="18"/>
                <w:szCs w:val="18"/>
              </w:rPr>
            </w:pPr>
            <w:r>
              <w:rPr>
                <w:sz w:val="18"/>
                <w:szCs w:val="18"/>
              </w:rPr>
              <w:t>Нежилое помещение, общей площадью 51,8 кв.м., по адресу: Ленинградская обл., Выборгский район, г. Выборг, ул. Вокзальная, дом 13, пом. 8</w:t>
            </w:r>
          </w:p>
          <w:p w14:paraId="13560E5E" w14:textId="77777777" w:rsidR="00950F91" w:rsidRDefault="00950F91">
            <w:pPr>
              <w:jc w:val="center"/>
              <w:rPr>
                <w:sz w:val="18"/>
                <w:szCs w:val="18"/>
              </w:rPr>
            </w:pPr>
            <w:r>
              <w:rPr>
                <w:sz w:val="18"/>
                <w:szCs w:val="18"/>
              </w:rPr>
              <w:t>(ИП Рошкович Н.Г.)</w:t>
            </w:r>
          </w:p>
        </w:tc>
        <w:tc>
          <w:tcPr>
            <w:tcW w:w="1985" w:type="dxa"/>
            <w:tcBorders>
              <w:top w:val="single" w:sz="4" w:space="0" w:color="auto"/>
              <w:left w:val="single" w:sz="4" w:space="0" w:color="auto"/>
              <w:bottom w:val="single" w:sz="4" w:space="0" w:color="auto"/>
              <w:right w:val="single" w:sz="4" w:space="0" w:color="auto"/>
            </w:tcBorders>
            <w:vAlign w:val="center"/>
          </w:tcPr>
          <w:p w14:paraId="6771F3ED" w14:textId="77777777" w:rsidR="00950F91" w:rsidRDefault="00950F91">
            <w:pPr>
              <w:jc w:val="center"/>
              <w:rPr>
                <w:sz w:val="18"/>
                <w:szCs w:val="18"/>
              </w:rPr>
            </w:pPr>
          </w:p>
          <w:p w14:paraId="19A7CBC1" w14:textId="77777777" w:rsidR="00950F91" w:rsidRDefault="00950F91">
            <w:pPr>
              <w:jc w:val="center"/>
              <w:rPr>
                <w:sz w:val="18"/>
                <w:szCs w:val="18"/>
              </w:rPr>
            </w:pPr>
            <w:r>
              <w:rPr>
                <w:sz w:val="18"/>
                <w:szCs w:val="18"/>
              </w:rPr>
              <w:t>2 177,7</w:t>
            </w:r>
          </w:p>
        </w:tc>
        <w:tc>
          <w:tcPr>
            <w:tcW w:w="1701" w:type="dxa"/>
            <w:tcBorders>
              <w:top w:val="single" w:sz="4" w:space="0" w:color="auto"/>
              <w:left w:val="single" w:sz="4" w:space="0" w:color="auto"/>
              <w:bottom w:val="single" w:sz="4" w:space="0" w:color="auto"/>
              <w:right w:val="single" w:sz="4" w:space="0" w:color="auto"/>
            </w:tcBorders>
            <w:vAlign w:val="center"/>
          </w:tcPr>
          <w:p w14:paraId="554059DE"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14:paraId="20C480AD" w14:textId="77777777" w:rsidR="00950F91" w:rsidRDefault="00950F91">
            <w:pPr>
              <w:jc w:val="center"/>
              <w:rPr>
                <w:sz w:val="18"/>
                <w:szCs w:val="18"/>
              </w:rPr>
            </w:pPr>
          </w:p>
          <w:p w14:paraId="2D893D52"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февраля 2022 г.</w:t>
            </w:r>
          </w:p>
        </w:tc>
      </w:tr>
      <w:tr w:rsidR="00950F91" w14:paraId="66BC6909"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44BB48BA" w14:textId="77777777" w:rsidR="00950F91" w:rsidRDefault="00950F91">
            <w:pPr>
              <w:jc w:val="center"/>
              <w:rPr>
                <w:sz w:val="18"/>
                <w:szCs w:val="18"/>
              </w:rPr>
            </w:pPr>
            <w:r>
              <w:rPr>
                <w:sz w:val="18"/>
                <w:szCs w:val="18"/>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E1F3B1" w14:textId="77777777" w:rsidR="00950F91" w:rsidRDefault="00950F91">
            <w:pPr>
              <w:jc w:val="center"/>
              <w:rPr>
                <w:sz w:val="18"/>
                <w:szCs w:val="18"/>
              </w:rPr>
            </w:pPr>
            <w:r>
              <w:rPr>
                <w:sz w:val="18"/>
                <w:szCs w:val="18"/>
              </w:rPr>
              <w:t xml:space="preserve">Нежилое здание Бани с земельным участком, по адресу: Ленинградская обл., Выборгский район, г.Выборг, </w:t>
            </w:r>
          </w:p>
          <w:p w14:paraId="7A4EAB42" w14:textId="77777777" w:rsidR="00950F91" w:rsidRDefault="00950F91">
            <w:pPr>
              <w:jc w:val="center"/>
              <w:rPr>
                <w:sz w:val="18"/>
                <w:szCs w:val="18"/>
              </w:rPr>
            </w:pPr>
            <w:r>
              <w:rPr>
                <w:sz w:val="18"/>
                <w:szCs w:val="18"/>
              </w:rPr>
              <w:t>ул. Акулова, д. 7</w:t>
            </w:r>
          </w:p>
          <w:p w14:paraId="370CFAA3" w14:textId="77777777" w:rsidR="00950F91" w:rsidRDefault="00950F91">
            <w:pPr>
              <w:jc w:val="center"/>
              <w:rPr>
                <w:sz w:val="18"/>
                <w:szCs w:val="18"/>
              </w:rPr>
            </w:pPr>
            <w:r>
              <w:rPr>
                <w:sz w:val="18"/>
                <w:szCs w:val="18"/>
              </w:rPr>
              <w:t>(ООО «Выборгские Бани)</w:t>
            </w:r>
          </w:p>
        </w:tc>
        <w:tc>
          <w:tcPr>
            <w:tcW w:w="1985" w:type="dxa"/>
            <w:tcBorders>
              <w:top w:val="single" w:sz="4" w:space="0" w:color="auto"/>
              <w:left w:val="single" w:sz="4" w:space="0" w:color="auto"/>
              <w:bottom w:val="single" w:sz="4" w:space="0" w:color="auto"/>
              <w:right w:val="single" w:sz="4" w:space="0" w:color="auto"/>
            </w:tcBorders>
            <w:vAlign w:val="center"/>
          </w:tcPr>
          <w:p w14:paraId="07F81C34" w14:textId="77777777" w:rsidR="00950F91" w:rsidRDefault="00950F91">
            <w:pPr>
              <w:jc w:val="center"/>
              <w:rPr>
                <w:sz w:val="18"/>
                <w:szCs w:val="18"/>
              </w:rPr>
            </w:pPr>
          </w:p>
          <w:p w14:paraId="545EBA53" w14:textId="77777777" w:rsidR="00950F91" w:rsidRDefault="00950F91">
            <w:pPr>
              <w:jc w:val="center"/>
              <w:rPr>
                <w:sz w:val="18"/>
                <w:szCs w:val="18"/>
              </w:rPr>
            </w:pPr>
            <w:r>
              <w:rPr>
                <w:sz w:val="18"/>
                <w:szCs w:val="18"/>
              </w:rPr>
              <w:t>10 442,6</w:t>
            </w:r>
          </w:p>
        </w:tc>
        <w:tc>
          <w:tcPr>
            <w:tcW w:w="1701" w:type="dxa"/>
            <w:tcBorders>
              <w:top w:val="single" w:sz="4" w:space="0" w:color="auto"/>
              <w:left w:val="single" w:sz="4" w:space="0" w:color="auto"/>
              <w:bottom w:val="single" w:sz="4" w:space="0" w:color="auto"/>
              <w:right w:val="single" w:sz="4" w:space="0" w:color="auto"/>
            </w:tcBorders>
            <w:vAlign w:val="center"/>
          </w:tcPr>
          <w:p w14:paraId="511EEE46" w14:textId="77777777" w:rsidR="00950F91" w:rsidRDefault="00950F91">
            <w:pPr>
              <w:jc w:val="center"/>
              <w:rPr>
                <w:sz w:val="18"/>
                <w:szCs w:val="18"/>
              </w:rPr>
            </w:pPr>
          </w:p>
          <w:p w14:paraId="2AA7D164"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318BAA1"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марта 2022 г.</w:t>
            </w:r>
          </w:p>
        </w:tc>
      </w:tr>
      <w:tr w:rsidR="00950F91" w14:paraId="39BE5DAD"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6516611A" w14:textId="77777777" w:rsidR="00950F91" w:rsidRDefault="00950F91">
            <w:pPr>
              <w:jc w:val="center"/>
              <w:rPr>
                <w:sz w:val="18"/>
                <w:szCs w:val="18"/>
              </w:rPr>
            </w:pPr>
            <w:r>
              <w:rPr>
                <w:sz w:val="18"/>
                <w:szCs w:val="18"/>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980354" w14:textId="77777777" w:rsidR="00950F91" w:rsidRDefault="00950F91">
            <w:pPr>
              <w:jc w:val="center"/>
              <w:rPr>
                <w:sz w:val="18"/>
                <w:szCs w:val="18"/>
              </w:rPr>
            </w:pPr>
            <w:r>
              <w:rPr>
                <w:sz w:val="18"/>
                <w:szCs w:val="18"/>
              </w:rPr>
              <w:t xml:space="preserve">Нежилое помещение, общей площадью 67 кв.м., по адресу: Ленинградская обл., Выборгский район, г. Выборг, </w:t>
            </w:r>
          </w:p>
          <w:p w14:paraId="30C48209" w14:textId="77777777" w:rsidR="00950F91" w:rsidRDefault="00950F91">
            <w:pPr>
              <w:jc w:val="center"/>
              <w:rPr>
                <w:sz w:val="18"/>
                <w:szCs w:val="18"/>
              </w:rPr>
            </w:pPr>
            <w:r>
              <w:rPr>
                <w:sz w:val="18"/>
                <w:szCs w:val="18"/>
              </w:rPr>
              <w:t>ул. Выборгская, д. 40</w:t>
            </w:r>
          </w:p>
          <w:p w14:paraId="7DBD68E9" w14:textId="77777777" w:rsidR="00950F91" w:rsidRDefault="00950F91">
            <w:pPr>
              <w:jc w:val="center"/>
              <w:rPr>
                <w:sz w:val="18"/>
                <w:szCs w:val="18"/>
              </w:rPr>
            </w:pPr>
            <w:r>
              <w:rPr>
                <w:sz w:val="18"/>
                <w:szCs w:val="18"/>
              </w:rPr>
              <w:t>(ООО «Б+Б»)</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66EA415" w14:textId="77777777" w:rsidR="00950F91" w:rsidRDefault="00950F91">
            <w:pPr>
              <w:jc w:val="center"/>
              <w:rPr>
                <w:sz w:val="18"/>
                <w:szCs w:val="18"/>
              </w:rPr>
            </w:pPr>
            <w:r>
              <w:rPr>
                <w:sz w:val="18"/>
                <w:szCs w:val="18"/>
              </w:rPr>
              <w:t>3 620</w:t>
            </w:r>
          </w:p>
        </w:tc>
        <w:tc>
          <w:tcPr>
            <w:tcW w:w="1701" w:type="dxa"/>
            <w:tcBorders>
              <w:top w:val="single" w:sz="4" w:space="0" w:color="auto"/>
              <w:left w:val="single" w:sz="4" w:space="0" w:color="auto"/>
              <w:bottom w:val="single" w:sz="4" w:space="0" w:color="auto"/>
              <w:right w:val="single" w:sz="4" w:space="0" w:color="auto"/>
            </w:tcBorders>
            <w:vAlign w:val="center"/>
          </w:tcPr>
          <w:p w14:paraId="3D99BA22"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4D867188"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августа 2022 г.</w:t>
            </w:r>
          </w:p>
        </w:tc>
      </w:tr>
      <w:tr w:rsidR="00950F91" w14:paraId="4F9CC4F6"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571C8592" w14:textId="77777777" w:rsidR="00950F91" w:rsidRDefault="00950F91">
            <w:pPr>
              <w:jc w:val="center"/>
              <w:rPr>
                <w:sz w:val="18"/>
                <w:szCs w:val="18"/>
              </w:rPr>
            </w:pPr>
            <w:r>
              <w:rPr>
                <w:sz w:val="18"/>
                <w:szCs w:val="18"/>
              </w:rPr>
              <w:lastRenderedPageBreak/>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3D1611" w14:textId="77777777" w:rsidR="00950F91" w:rsidRDefault="00950F91">
            <w:pPr>
              <w:jc w:val="center"/>
              <w:rPr>
                <w:sz w:val="18"/>
                <w:szCs w:val="18"/>
              </w:rPr>
            </w:pPr>
            <w:r>
              <w:rPr>
                <w:sz w:val="18"/>
                <w:szCs w:val="18"/>
              </w:rPr>
              <w:t xml:space="preserve">Нежилое помещение, общей площадью 56,3 кв.м., по адресу: Ленинградская обл., Выборгский район, г. Выборг, </w:t>
            </w:r>
          </w:p>
          <w:p w14:paraId="4E8476D2" w14:textId="77777777" w:rsidR="00950F91" w:rsidRDefault="00950F91">
            <w:pPr>
              <w:jc w:val="center"/>
              <w:rPr>
                <w:sz w:val="18"/>
                <w:szCs w:val="18"/>
              </w:rPr>
            </w:pPr>
            <w:r>
              <w:rPr>
                <w:sz w:val="18"/>
                <w:szCs w:val="18"/>
              </w:rPr>
              <w:t>ул. Крепостная, д. 6</w:t>
            </w:r>
          </w:p>
          <w:p w14:paraId="4ACF3ED0" w14:textId="77777777" w:rsidR="00950F91" w:rsidRDefault="00950F91">
            <w:pPr>
              <w:jc w:val="center"/>
              <w:rPr>
                <w:sz w:val="18"/>
                <w:szCs w:val="18"/>
              </w:rPr>
            </w:pPr>
            <w:r>
              <w:rPr>
                <w:sz w:val="18"/>
                <w:szCs w:val="18"/>
              </w:rPr>
              <w:t>(ООО «Виктория»)</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A99A51" w14:textId="77777777" w:rsidR="00950F91" w:rsidRDefault="00950F91">
            <w:pPr>
              <w:jc w:val="center"/>
              <w:rPr>
                <w:sz w:val="18"/>
                <w:szCs w:val="18"/>
              </w:rPr>
            </w:pPr>
            <w:r>
              <w:rPr>
                <w:sz w:val="18"/>
                <w:szCs w:val="18"/>
              </w:rPr>
              <w:t>3 042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91C65C" w14:textId="77777777" w:rsidR="00950F91" w:rsidRDefault="00950F91">
            <w:pPr>
              <w:jc w:val="center"/>
              <w:rPr>
                <w:sz w:val="18"/>
                <w:szCs w:val="18"/>
              </w:rPr>
            </w:pPr>
            <w:r>
              <w:rPr>
                <w:sz w:val="18"/>
                <w:szCs w:val="18"/>
              </w:rPr>
              <w:t>3 056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735BFC"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2022 года</w:t>
            </w:r>
          </w:p>
        </w:tc>
      </w:tr>
      <w:tr w:rsidR="00950F91" w14:paraId="5378245F"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4C3CF938" w14:textId="77777777" w:rsidR="00950F91" w:rsidRDefault="00950F91">
            <w:pPr>
              <w:jc w:val="center"/>
              <w:rPr>
                <w:sz w:val="18"/>
                <w:szCs w:val="18"/>
              </w:rPr>
            </w:pPr>
            <w:r>
              <w:rPr>
                <w:sz w:val="18"/>
                <w:szCs w:val="18"/>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31A9BE" w14:textId="77777777" w:rsidR="00950F91" w:rsidRDefault="00950F91">
            <w:pPr>
              <w:jc w:val="center"/>
              <w:rPr>
                <w:sz w:val="18"/>
                <w:szCs w:val="18"/>
              </w:rPr>
            </w:pPr>
            <w:r>
              <w:rPr>
                <w:sz w:val="18"/>
                <w:szCs w:val="18"/>
              </w:rPr>
              <w:t xml:space="preserve">Нежилое помещение, общей площадью 73,2 кв.м., по адресу: Ленинградская обл., Выборгский район, г. Выборг, </w:t>
            </w:r>
          </w:p>
          <w:p w14:paraId="3E49B40B" w14:textId="77777777" w:rsidR="00950F91" w:rsidRDefault="00950F91">
            <w:pPr>
              <w:jc w:val="center"/>
              <w:rPr>
                <w:sz w:val="18"/>
                <w:szCs w:val="18"/>
              </w:rPr>
            </w:pPr>
            <w:r>
              <w:rPr>
                <w:sz w:val="18"/>
                <w:szCs w:val="18"/>
              </w:rPr>
              <w:t>пр-кт Ленина, д. 38</w:t>
            </w:r>
          </w:p>
          <w:p w14:paraId="2C8CD18E" w14:textId="77777777" w:rsidR="00950F91" w:rsidRDefault="00950F91">
            <w:pPr>
              <w:jc w:val="center"/>
              <w:rPr>
                <w:sz w:val="18"/>
                <w:szCs w:val="18"/>
              </w:rPr>
            </w:pPr>
            <w:r>
              <w:rPr>
                <w:sz w:val="18"/>
                <w:szCs w:val="18"/>
              </w:rPr>
              <w:t>(ИП Матосов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4FF9F9" w14:textId="77777777" w:rsidR="00950F91" w:rsidRDefault="00950F91">
            <w:pPr>
              <w:jc w:val="center"/>
              <w:rPr>
                <w:sz w:val="18"/>
                <w:szCs w:val="18"/>
              </w:rPr>
            </w:pPr>
            <w:r>
              <w:rPr>
                <w:sz w:val="18"/>
                <w:szCs w:val="18"/>
              </w:rPr>
              <w:t>3 955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358093" w14:textId="77777777" w:rsidR="00950F91" w:rsidRDefault="00950F91">
            <w:pPr>
              <w:jc w:val="center"/>
              <w:rPr>
                <w:sz w:val="18"/>
                <w:szCs w:val="18"/>
              </w:rPr>
            </w:pPr>
            <w:r>
              <w:rPr>
                <w:sz w:val="18"/>
                <w:szCs w:val="18"/>
              </w:rPr>
              <w:t>3 966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926D4D"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2022 года</w:t>
            </w:r>
          </w:p>
        </w:tc>
      </w:tr>
      <w:tr w:rsidR="00950F91" w14:paraId="48C9E56A"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43184506" w14:textId="77777777" w:rsidR="00950F91" w:rsidRDefault="00950F91">
            <w:pPr>
              <w:jc w:val="center"/>
              <w:rPr>
                <w:sz w:val="18"/>
                <w:szCs w:val="18"/>
              </w:rPr>
            </w:pPr>
            <w:r>
              <w:rPr>
                <w:sz w:val="18"/>
                <w:szCs w:val="18"/>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51CE255" w14:textId="77777777" w:rsidR="00950F91" w:rsidRDefault="00950F91">
            <w:pPr>
              <w:jc w:val="center"/>
              <w:rPr>
                <w:sz w:val="18"/>
                <w:szCs w:val="18"/>
              </w:rPr>
            </w:pPr>
            <w:r>
              <w:rPr>
                <w:sz w:val="18"/>
                <w:szCs w:val="18"/>
              </w:rPr>
              <w:t xml:space="preserve">Нежилое помещение, общей площадью 64,1 кв.м., по адресу: Ленинградская обл., Выборгский район, г. Выборг, </w:t>
            </w:r>
          </w:p>
          <w:p w14:paraId="1023809E" w14:textId="77777777" w:rsidR="00950F91" w:rsidRDefault="00950F91">
            <w:pPr>
              <w:jc w:val="center"/>
              <w:rPr>
                <w:sz w:val="18"/>
                <w:szCs w:val="18"/>
              </w:rPr>
            </w:pPr>
            <w:r>
              <w:rPr>
                <w:sz w:val="18"/>
                <w:szCs w:val="18"/>
              </w:rPr>
              <w:t>Ленинградское ш., д. 11</w:t>
            </w:r>
          </w:p>
          <w:p w14:paraId="3D09E78B" w14:textId="77777777" w:rsidR="00950F91" w:rsidRDefault="00950F91">
            <w:pPr>
              <w:jc w:val="center"/>
              <w:rPr>
                <w:sz w:val="18"/>
                <w:szCs w:val="18"/>
              </w:rPr>
            </w:pPr>
            <w:r>
              <w:rPr>
                <w:sz w:val="18"/>
                <w:szCs w:val="18"/>
              </w:rPr>
              <w:t>(ИП Синякова Н.А.)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004978A" w14:textId="77777777" w:rsidR="00950F91" w:rsidRDefault="00950F91">
            <w:pPr>
              <w:jc w:val="center"/>
              <w:rPr>
                <w:sz w:val="18"/>
                <w:szCs w:val="18"/>
              </w:rPr>
            </w:pPr>
            <w:r>
              <w:rPr>
                <w:sz w:val="18"/>
                <w:szCs w:val="18"/>
              </w:rPr>
              <w:t>3 463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B364D05" w14:textId="77777777" w:rsidR="00950F91" w:rsidRDefault="00950F91">
            <w:pPr>
              <w:jc w:val="center"/>
              <w:rPr>
                <w:sz w:val="18"/>
                <w:szCs w:val="18"/>
              </w:rPr>
            </w:pPr>
            <w:r>
              <w:rPr>
                <w:sz w:val="18"/>
                <w:szCs w:val="18"/>
              </w:rPr>
              <w:t>3 463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358206" w14:textId="77777777" w:rsidR="00950F91" w:rsidRDefault="00950F91">
            <w:pPr>
              <w:jc w:val="center"/>
              <w:rPr>
                <w:sz w:val="18"/>
                <w:szCs w:val="18"/>
              </w:rPr>
            </w:pPr>
            <w:r>
              <w:rPr>
                <w:sz w:val="18"/>
                <w:szCs w:val="18"/>
              </w:rPr>
              <w:t>Выкуп нежилого помещения в соответствии с 159 – ФЗ с единовременной оплатой</w:t>
            </w:r>
          </w:p>
        </w:tc>
      </w:tr>
      <w:tr w:rsidR="00950F91" w14:paraId="693DE00C"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0472E70F" w14:textId="77777777" w:rsidR="00950F91" w:rsidRDefault="00950F91">
            <w:pPr>
              <w:jc w:val="center"/>
              <w:rPr>
                <w:sz w:val="18"/>
                <w:szCs w:val="18"/>
              </w:rPr>
            </w:pPr>
            <w:r>
              <w:rPr>
                <w:sz w:val="18"/>
                <w:szCs w:val="18"/>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716CBDE" w14:textId="77777777" w:rsidR="00950F91" w:rsidRDefault="00950F91">
            <w:pPr>
              <w:jc w:val="center"/>
              <w:rPr>
                <w:sz w:val="18"/>
                <w:szCs w:val="18"/>
              </w:rPr>
            </w:pPr>
            <w:r>
              <w:rPr>
                <w:sz w:val="18"/>
                <w:szCs w:val="18"/>
              </w:rPr>
              <w:t xml:space="preserve">Нежилое помещение, общей площадью 24,4 кв.м., по адресу: Ленинградская обл., Выборгский район, г. Выборг, </w:t>
            </w:r>
          </w:p>
          <w:p w14:paraId="5097DDF0" w14:textId="77777777" w:rsidR="00950F91" w:rsidRDefault="00950F91">
            <w:pPr>
              <w:jc w:val="center"/>
              <w:rPr>
                <w:sz w:val="18"/>
                <w:szCs w:val="18"/>
              </w:rPr>
            </w:pPr>
            <w:r>
              <w:rPr>
                <w:sz w:val="18"/>
                <w:szCs w:val="18"/>
              </w:rPr>
              <w:t>ул. Пограничная, д. 4</w:t>
            </w:r>
          </w:p>
          <w:p w14:paraId="6D2A154E" w14:textId="77777777" w:rsidR="00950F91" w:rsidRDefault="00950F91">
            <w:pPr>
              <w:jc w:val="center"/>
              <w:rPr>
                <w:sz w:val="18"/>
                <w:szCs w:val="18"/>
              </w:rPr>
            </w:pPr>
            <w:r>
              <w:rPr>
                <w:sz w:val="18"/>
                <w:szCs w:val="18"/>
              </w:rPr>
              <w:t>(ИП Ледянова Е.Н.)</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280385E" w14:textId="77777777" w:rsidR="00950F91" w:rsidRDefault="00950F91">
            <w:pPr>
              <w:jc w:val="center"/>
              <w:rPr>
                <w:sz w:val="18"/>
                <w:szCs w:val="18"/>
              </w:rPr>
            </w:pPr>
            <w:r>
              <w:rPr>
                <w:sz w:val="18"/>
                <w:szCs w:val="18"/>
              </w:rPr>
              <w:t>1 318</w:t>
            </w:r>
          </w:p>
        </w:tc>
        <w:tc>
          <w:tcPr>
            <w:tcW w:w="1701" w:type="dxa"/>
            <w:tcBorders>
              <w:top w:val="single" w:sz="4" w:space="0" w:color="auto"/>
              <w:left w:val="single" w:sz="4" w:space="0" w:color="auto"/>
              <w:bottom w:val="single" w:sz="4" w:space="0" w:color="auto"/>
              <w:right w:val="single" w:sz="4" w:space="0" w:color="auto"/>
            </w:tcBorders>
            <w:vAlign w:val="center"/>
          </w:tcPr>
          <w:p w14:paraId="0BFF1856"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45558D6"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сентября 2022 г.</w:t>
            </w:r>
          </w:p>
        </w:tc>
      </w:tr>
      <w:tr w:rsidR="00950F91" w14:paraId="7789EF0F"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05C926DF" w14:textId="77777777" w:rsidR="00950F91" w:rsidRDefault="00950F91">
            <w:pPr>
              <w:jc w:val="center"/>
              <w:rPr>
                <w:sz w:val="18"/>
                <w:szCs w:val="18"/>
              </w:rPr>
            </w:pPr>
            <w:r>
              <w:rPr>
                <w:sz w:val="18"/>
                <w:szCs w:val="18"/>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E4EBD1" w14:textId="77777777" w:rsidR="00950F91" w:rsidRDefault="00950F91">
            <w:pPr>
              <w:jc w:val="center"/>
              <w:rPr>
                <w:sz w:val="18"/>
                <w:szCs w:val="18"/>
              </w:rPr>
            </w:pPr>
            <w:r>
              <w:rPr>
                <w:sz w:val="18"/>
                <w:szCs w:val="18"/>
              </w:rPr>
              <w:t xml:space="preserve">Нежилое помещение, общей площадью 184,4 кв.м., по адресу: Ленинградская обл., Выборгский район, г. Выборг, </w:t>
            </w:r>
          </w:p>
          <w:p w14:paraId="39376A3F" w14:textId="77777777" w:rsidR="00950F91" w:rsidRDefault="00950F91">
            <w:pPr>
              <w:jc w:val="center"/>
              <w:rPr>
                <w:sz w:val="18"/>
                <w:szCs w:val="18"/>
              </w:rPr>
            </w:pPr>
            <w:r>
              <w:rPr>
                <w:sz w:val="18"/>
                <w:szCs w:val="18"/>
              </w:rPr>
              <w:t>ул. Южный Вал, д. 30</w:t>
            </w:r>
          </w:p>
          <w:p w14:paraId="1DF3CB01" w14:textId="77777777" w:rsidR="00950F91" w:rsidRDefault="00950F91">
            <w:pPr>
              <w:jc w:val="center"/>
              <w:rPr>
                <w:sz w:val="18"/>
                <w:szCs w:val="18"/>
              </w:rPr>
            </w:pPr>
            <w:r>
              <w:rPr>
                <w:sz w:val="18"/>
                <w:szCs w:val="18"/>
              </w:rPr>
              <w:t>(ООО «Экипаж-5»)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BFB038" w14:textId="77777777" w:rsidR="00950F91" w:rsidRDefault="00950F91">
            <w:pPr>
              <w:jc w:val="center"/>
              <w:rPr>
                <w:sz w:val="18"/>
                <w:szCs w:val="18"/>
              </w:rPr>
            </w:pPr>
            <w:r>
              <w:rPr>
                <w:sz w:val="18"/>
                <w:szCs w:val="18"/>
              </w:rPr>
              <w:t>9 964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8196D" w14:textId="77777777" w:rsidR="00950F91" w:rsidRDefault="00950F91">
            <w:pPr>
              <w:jc w:val="center"/>
              <w:rPr>
                <w:sz w:val="18"/>
                <w:szCs w:val="18"/>
              </w:rPr>
            </w:pPr>
            <w:r>
              <w:rPr>
                <w:sz w:val="18"/>
                <w:szCs w:val="18"/>
              </w:rPr>
              <w:t xml:space="preserve">9 990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545693"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2022 года</w:t>
            </w:r>
          </w:p>
        </w:tc>
      </w:tr>
      <w:tr w:rsidR="00950F91" w14:paraId="5085DE86"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01A5125B" w14:textId="77777777" w:rsidR="00950F91" w:rsidRDefault="00950F91">
            <w:pPr>
              <w:jc w:val="center"/>
              <w:rPr>
                <w:sz w:val="18"/>
                <w:szCs w:val="18"/>
              </w:rPr>
            </w:pPr>
            <w:r>
              <w:rPr>
                <w:sz w:val="18"/>
                <w:szCs w:val="18"/>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BDE2EF" w14:textId="77777777" w:rsidR="00950F91" w:rsidRDefault="00950F91">
            <w:pPr>
              <w:jc w:val="center"/>
              <w:rPr>
                <w:sz w:val="18"/>
                <w:szCs w:val="18"/>
              </w:rPr>
            </w:pPr>
            <w:r>
              <w:rPr>
                <w:sz w:val="18"/>
                <w:szCs w:val="18"/>
              </w:rPr>
              <w:t xml:space="preserve">Нежилое помещение, общей площадью 14,2 кв.м., по адресу: Ленинградская обл., Выборгский район, г. Выборг, </w:t>
            </w:r>
          </w:p>
          <w:p w14:paraId="73B7B54D" w14:textId="77777777" w:rsidR="00950F91" w:rsidRDefault="00950F91">
            <w:pPr>
              <w:jc w:val="center"/>
              <w:rPr>
                <w:sz w:val="18"/>
                <w:szCs w:val="18"/>
              </w:rPr>
            </w:pPr>
            <w:r>
              <w:rPr>
                <w:sz w:val="18"/>
                <w:szCs w:val="18"/>
              </w:rPr>
              <w:t>ул. Крепостная, д. 34</w:t>
            </w:r>
          </w:p>
          <w:p w14:paraId="69B34571" w14:textId="77777777" w:rsidR="00950F91" w:rsidRDefault="00950F91">
            <w:pPr>
              <w:jc w:val="center"/>
              <w:rPr>
                <w:sz w:val="18"/>
                <w:szCs w:val="18"/>
              </w:rPr>
            </w:pPr>
            <w:r>
              <w:rPr>
                <w:sz w:val="18"/>
                <w:szCs w:val="18"/>
              </w:rPr>
              <w:t>(ИП Арутюнян А.Р.)</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D7BE907" w14:textId="77777777" w:rsidR="00950F91" w:rsidRDefault="00950F91">
            <w:pPr>
              <w:jc w:val="center"/>
              <w:rPr>
                <w:sz w:val="18"/>
                <w:szCs w:val="18"/>
              </w:rPr>
            </w:pPr>
            <w:r>
              <w:rPr>
                <w:sz w:val="18"/>
                <w:szCs w:val="18"/>
              </w:rPr>
              <w:t>496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A77761" w14:textId="77777777" w:rsidR="00950F91" w:rsidRDefault="00950F91">
            <w:pPr>
              <w:jc w:val="center"/>
              <w:rPr>
                <w:sz w:val="18"/>
                <w:szCs w:val="18"/>
              </w:rPr>
            </w:pPr>
            <w:r>
              <w:rPr>
                <w:sz w:val="18"/>
                <w:szCs w:val="18"/>
              </w:rPr>
              <w:t>496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9B82CD" w14:textId="77777777" w:rsidR="00950F91" w:rsidRDefault="00950F91">
            <w:pPr>
              <w:jc w:val="center"/>
              <w:rPr>
                <w:sz w:val="18"/>
                <w:szCs w:val="18"/>
              </w:rPr>
            </w:pPr>
            <w:r>
              <w:rPr>
                <w:sz w:val="18"/>
                <w:szCs w:val="18"/>
              </w:rPr>
              <w:t xml:space="preserve">Выкуп нежилого помещения в соответствии </w:t>
            </w:r>
          </w:p>
          <w:p w14:paraId="0CF5E604" w14:textId="77777777" w:rsidR="00950F91" w:rsidRDefault="00950F91">
            <w:pPr>
              <w:jc w:val="center"/>
              <w:rPr>
                <w:sz w:val="18"/>
                <w:szCs w:val="18"/>
              </w:rPr>
            </w:pPr>
            <w:r>
              <w:rPr>
                <w:sz w:val="18"/>
                <w:szCs w:val="18"/>
              </w:rPr>
              <w:t>с 159 – ФЗ с единовременной оплатой</w:t>
            </w:r>
          </w:p>
        </w:tc>
      </w:tr>
      <w:tr w:rsidR="00950F91" w14:paraId="031B5A67"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3AB6A7ED" w14:textId="77777777" w:rsidR="00950F91" w:rsidRDefault="00950F91">
            <w:pPr>
              <w:jc w:val="center"/>
              <w:rPr>
                <w:sz w:val="18"/>
                <w:szCs w:val="18"/>
              </w:rPr>
            </w:pPr>
            <w:r>
              <w:rPr>
                <w:sz w:val="18"/>
                <w:szCs w:val="18"/>
              </w:rPr>
              <w:lastRenderedPageBreak/>
              <w:t>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C55027F" w14:textId="77777777" w:rsidR="00950F91" w:rsidRDefault="00950F91">
            <w:pPr>
              <w:jc w:val="center"/>
              <w:rPr>
                <w:sz w:val="18"/>
                <w:szCs w:val="18"/>
              </w:rPr>
            </w:pPr>
            <w:r>
              <w:rPr>
                <w:sz w:val="18"/>
                <w:szCs w:val="18"/>
              </w:rPr>
              <w:t xml:space="preserve">Нежилое помещение, общей площадью 368,4 кв.м., по адресу: Ленинградская обл., Выборгский район, г. Выборг, </w:t>
            </w:r>
          </w:p>
          <w:p w14:paraId="344D7BFB" w14:textId="77777777" w:rsidR="00950F91" w:rsidRDefault="00950F91">
            <w:pPr>
              <w:jc w:val="center"/>
              <w:rPr>
                <w:sz w:val="18"/>
                <w:szCs w:val="18"/>
              </w:rPr>
            </w:pPr>
            <w:r>
              <w:rPr>
                <w:sz w:val="18"/>
                <w:szCs w:val="18"/>
              </w:rPr>
              <w:t>ул. Южный Вал, д. 30</w:t>
            </w:r>
          </w:p>
          <w:p w14:paraId="1B9A2EB8" w14:textId="77777777" w:rsidR="00950F91" w:rsidRDefault="00950F91">
            <w:pPr>
              <w:jc w:val="center"/>
              <w:rPr>
                <w:sz w:val="18"/>
                <w:szCs w:val="18"/>
              </w:rPr>
            </w:pPr>
            <w:r>
              <w:rPr>
                <w:sz w:val="18"/>
                <w:szCs w:val="18"/>
              </w:rPr>
              <w:t>(ООО «Мойка Люкс»)</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FEF6DB" w14:textId="77777777" w:rsidR="00950F91" w:rsidRDefault="00950F91">
            <w:pPr>
              <w:jc w:val="center"/>
              <w:rPr>
                <w:sz w:val="18"/>
                <w:szCs w:val="18"/>
              </w:rPr>
            </w:pPr>
            <w:r>
              <w:rPr>
                <w:sz w:val="18"/>
                <w:szCs w:val="18"/>
              </w:rPr>
              <w:t>9 419</w:t>
            </w:r>
          </w:p>
        </w:tc>
        <w:tc>
          <w:tcPr>
            <w:tcW w:w="1701" w:type="dxa"/>
            <w:tcBorders>
              <w:top w:val="single" w:sz="4" w:space="0" w:color="auto"/>
              <w:left w:val="single" w:sz="4" w:space="0" w:color="auto"/>
              <w:bottom w:val="single" w:sz="4" w:space="0" w:color="auto"/>
              <w:right w:val="single" w:sz="4" w:space="0" w:color="auto"/>
            </w:tcBorders>
            <w:vAlign w:val="center"/>
          </w:tcPr>
          <w:p w14:paraId="4450D0E7" w14:textId="77777777" w:rsidR="00950F91" w:rsidRDefault="00950F91">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B6B013C"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декабря 2022 г.</w:t>
            </w:r>
          </w:p>
        </w:tc>
      </w:tr>
      <w:tr w:rsidR="00950F91" w14:paraId="74D1BA3D"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4B67E1C8" w14:textId="77777777" w:rsidR="00950F91" w:rsidRDefault="00950F91">
            <w:pPr>
              <w:jc w:val="center"/>
              <w:rPr>
                <w:sz w:val="18"/>
                <w:szCs w:val="18"/>
              </w:rPr>
            </w:pPr>
            <w:r>
              <w:rPr>
                <w:sz w:val="18"/>
                <w:szCs w:val="18"/>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4D909F" w14:textId="77777777" w:rsidR="00950F91" w:rsidRDefault="00950F91">
            <w:pPr>
              <w:jc w:val="center"/>
              <w:rPr>
                <w:sz w:val="18"/>
                <w:szCs w:val="18"/>
              </w:rPr>
            </w:pPr>
            <w:r>
              <w:rPr>
                <w:sz w:val="18"/>
                <w:szCs w:val="18"/>
              </w:rPr>
              <w:t xml:space="preserve">Нежилое помещение, общей площадью 129,8 кв.м., по адресу: Ленинградская обл., Выборгский район, г. Выборг, </w:t>
            </w:r>
          </w:p>
          <w:p w14:paraId="19B201E0" w14:textId="77777777" w:rsidR="00950F91" w:rsidRDefault="00950F91">
            <w:pPr>
              <w:jc w:val="center"/>
              <w:rPr>
                <w:sz w:val="18"/>
                <w:szCs w:val="18"/>
              </w:rPr>
            </w:pPr>
            <w:r>
              <w:rPr>
                <w:sz w:val="18"/>
                <w:szCs w:val="18"/>
              </w:rPr>
              <w:t>ул. Рубежная, д. 16</w:t>
            </w:r>
          </w:p>
          <w:p w14:paraId="5CFEA73E" w14:textId="77777777" w:rsidR="00950F91" w:rsidRDefault="00950F91">
            <w:pPr>
              <w:jc w:val="center"/>
              <w:rPr>
                <w:sz w:val="18"/>
                <w:szCs w:val="18"/>
              </w:rPr>
            </w:pPr>
            <w:r>
              <w:rPr>
                <w:sz w:val="18"/>
                <w:szCs w:val="18"/>
              </w:rPr>
              <w:t>(ИП Киреева С.В.)</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062F08F" w14:textId="77777777" w:rsidR="00950F91" w:rsidRDefault="00950F91">
            <w:pPr>
              <w:jc w:val="center"/>
              <w:rPr>
                <w:sz w:val="18"/>
                <w:szCs w:val="18"/>
              </w:rPr>
            </w:pPr>
            <w:r>
              <w:rPr>
                <w:sz w:val="18"/>
                <w:szCs w:val="18"/>
              </w:rPr>
              <w:t>6 841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B35B2A" w14:textId="77777777" w:rsidR="00950F91" w:rsidRDefault="00950F91">
            <w:pPr>
              <w:jc w:val="center"/>
              <w:rPr>
                <w:sz w:val="18"/>
                <w:szCs w:val="18"/>
              </w:rPr>
            </w:pPr>
            <w:r>
              <w:rPr>
                <w:sz w:val="18"/>
                <w:szCs w:val="18"/>
              </w:rPr>
              <w:t>Первый платеж в декабре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BD4376"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января 2023 г.</w:t>
            </w:r>
          </w:p>
        </w:tc>
      </w:tr>
      <w:tr w:rsidR="00950F91" w14:paraId="4ADFD716"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hideMark/>
          </w:tcPr>
          <w:p w14:paraId="2CE2B517" w14:textId="77777777" w:rsidR="00950F91" w:rsidRDefault="00950F91">
            <w:pPr>
              <w:jc w:val="center"/>
              <w:rPr>
                <w:sz w:val="18"/>
                <w:szCs w:val="18"/>
              </w:rPr>
            </w:pPr>
            <w:r>
              <w:rPr>
                <w:sz w:val="18"/>
                <w:szCs w:val="18"/>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04A01CF" w14:textId="77777777" w:rsidR="00950F91" w:rsidRDefault="00950F91">
            <w:pPr>
              <w:jc w:val="center"/>
              <w:rPr>
                <w:sz w:val="18"/>
                <w:szCs w:val="18"/>
              </w:rPr>
            </w:pPr>
            <w:r>
              <w:rPr>
                <w:sz w:val="18"/>
                <w:szCs w:val="18"/>
              </w:rPr>
              <w:t xml:space="preserve">Нежилое помещение, общей площадью 54,9 кв.м., по адресу: Ленинградская обл., Выборгский район, г. Выборг, </w:t>
            </w:r>
          </w:p>
          <w:p w14:paraId="02341C7F" w14:textId="77777777" w:rsidR="00950F91" w:rsidRDefault="00950F91">
            <w:pPr>
              <w:jc w:val="center"/>
              <w:rPr>
                <w:sz w:val="18"/>
                <w:szCs w:val="18"/>
              </w:rPr>
            </w:pPr>
            <w:r>
              <w:rPr>
                <w:sz w:val="18"/>
                <w:szCs w:val="18"/>
              </w:rPr>
              <w:t>ул. Крепостная, д. 18</w:t>
            </w:r>
          </w:p>
          <w:p w14:paraId="2435F3C1" w14:textId="77777777" w:rsidR="00950F91" w:rsidRDefault="00950F91">
            <w:pPr>
              <w:jc w:val="center"/>
              <w:rPr>
                <w:sz w:val="18"/>
                <w:szCs w:val="18"/>
              </w:rPr>
            </w:pPr>
            <w:r>
              <w:rPr>
                <w:sz w:val="18"/>
                <w:szCs w:val="18"/>
              </w:rPr>
              <w:t>(ООО «Баско»)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D4EEC2" w14:textId="77777777" w:rsidR="00950F91" w:rsidRDefault="00950F91">
            <w:pPr>
              <w:jc w:val="center"/>
              <w:rPr>
                <w:sz w:val="18"/>
                <w:szCs w:val="18"/>
              </w:rPr>
            </w:pPr>
            <w:r>
              <w:rPr>
                <w:sz w:val="18"/>
                <w:szCs w:val="18"/>
              </w:rPr>
              <w:t>3 084 262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D8696F" w14:textId="77777777" w:rsidR="00950F91" w:rsidRDefault="00950F91">
            <w:pPr>
              <w:jc w:val="center"/>
              <w:rPr>
                <w:sz w:val="18"/>
                <w:szCs w:val="18"/>
              </w:rPr>
            </w:pPr>
            <w:r>
              <w:rPr>
                <w:sz w:val="18"/>
                <w:szCs w:val="18"/>
              </w:rPr>
              <w:t>Первый платеж в декабре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51A2D1"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января 2023 г.</w:t>
            </w:r>
          </w:p>
        </w:tc>
      </w:tr>
      <w:tr w:rsidR="00950F91" w14:paraId="7CDC88A4"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tcPr>
          <w:p w14:paraId="084B3273" w14:textId="77777777" w:rsidR="00950F91" w:rsidRDefault="00950F91">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7DB15E2" w14:textId="77777777" w:rsidR="00950F91" w:rsidRDefault="00950F91">
            <w:pPr>
              <w:jc w:val="center"/>
              <w:rPr>
                <w:sz w:val="18"/>
                <w:szCs w:val="18"/>
              </w:rPr>
            </w:pPr>
            <w:r>
              <w:rPr>
                <w:sz w:val="18"/>
                <w:szCs w:val="18"/>
              </w:rPr>
              <w:t xml:space="preserve">Нежилое помещение, общей площадью 110,1 кв.м., по адресу: Ленинградская обл., Выборгский район, г. Выборг, </w:t>
            </w:r>
          </w:p>
          <w:p w14:paraId="3AE34A1B" w14:textId="77777777" w:rsidR="00950F91" w:rsidRDefault="00950F91">
            <w:pPr>
              <w:jc w:val="center"/>
              <w:rPr>
                <w:sz w:val="18"/>
                <w:szCs w:val="18"/>
              </w:rPr>
            </w:pPr>
            <w:r>
              <w:rPr>
                <w:sz w:val="18"/>
                <w:szCs w:val="18"/>
              </w:rPr>
              <w:t>ул. Крепостная, д. 34, пом. 7</w:t>
            </w:r>
          </w:p>
          <w:p w14:paraId="3C9EC0D4" w14:textId="77777777" w:rsidR="00950F91" w:rsidRDefault="00950F91">
            <w:pPr>
              <w:jc w:val="center"/>
              <w:rPr>
                <w:sz w:val="18"/>
                <w:szCs w:val="18"/>
              </w:rPr>
            </w:pPr>
            <w:r>
              <w:rPr>
                <w:sz w:val="18"/>
                <w:szCs w:val="18"/>
              </w:rPr>
              <w:t>(ООО «АРИНОЙ»)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5868BF" w14:textId="77777777" w:rsidR="00950F91" w:rsidRDefault="00950F91">
            <w:pPr>
              <w:jc w:val="center"/>
              <w:rPr>
                <w:sz w:val="18"/>
                <w:szCs w:val="18"/>
              </w:rPr>
            </w:pPr>
            <w:r>
              <w:rPr>
                <w:sz w:val="18"/>
                <w:szCs w:val="18"/>
              </w:rPr>
              <w:t>4 086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B73829" w14:textId="77777777" w:rsidR="00950F91" w:rsidRDefault="00950F91">
            <w:pPr>
              <w:jc w:val="center"/>
              <w:rPr>
                <w:sz w:val="18"/>
                <w:szCs w:val="18"/>
              </w:rPr>
            </w:pPr>
            <w:r>
              <w:rPr>
                <w:sz w:val="18"/>
                <w:szCs w:val="18"/>
              </w:rPr>
              <w:t>Первый платеж в декабре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AF24F64" w14:textId="77777777" w:rsidR="00950F91" w:rsidRDefault="00950F91">
            <w:pPr>
              <w:jc w:val="center"/>
              <w:rPr>
                <w:sz w:val="18"/>
                <w:szCs w:val="18"/>
              </w:rPr>
            </w:pPr>
            <w:r>
              <w:rPr>
                <w:sz w:val="18"/>
                <w:szCs w:val="18"/>
              </w:rPr>
              <w:t>Выкуп нежилого помещения в соответствии с 159 – ФЗ с рассрочкой платежа на 7 лет с января 2023 г.</w:t>
            </w:r>
          </w:p>
        </w:tc>
      </w:tr>
      <w:tr w:rsidR="00950F91" w14:paraId="3DF6C80A" w14:textId="77777777" w:rsidTr="00950F91">
        <w:trPr>
          <w:trHeight w:val="2174"/>
        </w:trPr>
        <w:tc>
          <w:tcPr>
            <w:tcW w:w="708" w:type="dxa"/>
            <w:tcBorders>
              <w:top w:val="single" w:sz="4" w:space="0" w:color="auto"/>
              <w:left w:val="single" w:sz="4" w:space="0" w:color="auto"/>
              <w:bottom w:val="single" w:sz="4" w:space="0" w:color="auto"/>
              <w:right w:val="single" w:sz="4" w:space="0" w:color="auto"/>
            </w:tcBorders>
            <w:vAlign w:val="center"/>
          </w:tcPr>
          <w:p w14:paraId="3372E933" w14:textId="77777777" w:rsidR="00950F91" w:rsidRDefault="00950F91">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A691979" w14:textId="77777777" w:rsidR="00950F91" w:rsidRDefault="00950F91">
            <w:pPr>
              <w:jc w:val="center"/>
              <w:rPr>
                <w:sz w:val="18"/>
                <w:szCs w:val="18"/>
              </w:rPr>
            </w:pPr>
            <w:r>
              <w:rPr>
                <w:sz w:val="18"/>
                <w:szCs w:val="18"/>
              </w:rPr>
              <w:t xml:space="preserve">Нежилое помещение, общей площадью 35,2 кв.м., по адресу: Ленинградская обл., Выборгский район, г. Выборг, </w:t>
            </w:r>
          </w:p>
          <w:p w14:paraId="0D032FE5" w14:textId="77777777" w:rsidR="00950F91" w:rsidRDefault="00950F91">
            <w:pPr>
              <w:jc w:val="center"/>
              <w:rPr>
                <w:sz w:val="18"/>
                <w:szCs w:val="18"/>
              </w:rPr>
            </w:pPr>
            <w:r>
              <w:rPr>
                <w:sz w:val="18"/>
                <w:szCs w:val="18"/>
              </w:rPr>
              <w:t>ул. Прогонная, д.1, пом. 2</w:t>
            </w:r>
          </w:p>
          <w:p w14:paraId="4E511E1C" w14:textId="77777777" w:rsidR="00950F91" w:rsidRDefault="00950F91">
            <w:pPr>
              <w:jc w:val="center"/>
              <w:rPr>
                <w:sz w:val="18"/>
                <w:szCs w:val="18"/>
              </w:rPr>
            </w:pPr>
            <w:r>
              <w:rPr>
                <w:sz w:val="18"/>
                <w:szCs w:val="18"/>
              </w:rPr>
              <w:t>(ИП Ратанова Л.И.)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FD01AC" w14:textId="77777777" w:rsidR="00950F91" w:rsidRDefault="00950F91">
            <w:pPr>
              <w:jc w:val="center"/>
              <w:rPr>
                <w:sz w:val="18"/>
                <w:szCs w:val="18"/>
              </w:rPr>
            </w:pPr>
            <w:r>
              <w:rPr>
                <w:sz w:val="18"/>
                <w:szCs w:val="18"/>
              </w:rPr>
              <w:t>2 174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35F3BC" w14:textId="77777777" w:rsidR="00950F91" w:rsidRDefault="00950F91">
            <w:pPr>
              <w:jc w:val="center"/>
              <w:rPr>
                <w:sz w:val="18"/>
                <w:szCs w:val="18"/>
              </w:rPr>
            </w:pPr>
            <w:r>
              <w:rPr>
                <w:sz w:val="18"/>
                <w:szCs w:val="18"/>
              </w:rPr>
              <w:t>2 174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D43B60" w14:textId="77777777" w:rsidR="00950F91" w:rsidRDefault="00950F91">
            <w:pPr>
              <w:jc w:val="center"/>
              <w:rPr>
                <w:sz w:val="18"/>
                <w:szCs w:val="18"/>
              </w:rPr>
            </w:pPr>
            <w:r>
              <w:rPr>
                <w:sz w:val="18"/>
                <w:szCs w:val="18"/>
              </w:rPr>
              <w:t xml:space="preserve">Досрочное погашение рассрочки по договору купли </w:t>
            </w:r>
            <w:r>
              <w:rPr>
                <w:b/>
                <w:sz w:val="18"/>
                <w:szCs w:val="18"/>
              </w:rPr>
              <w:t>–</w:t>
            </w:r>
            <w:r>
              <w:rPr>
                <w:sz w:val="18"/>
                <w:szCs w:val="18"/>
              </w:rPr>
              <w:t xml:space="preserve"> продажи от 2022 года</w:t>
            </w:r>
          </w:p>
        </w:tc>
      </w:tr>
      <w:tr w:rsidR="00950F91" w14:paraId="5BDC5A0A" w14:textId="77777777" w:rsidTr="00950F91">
        <w:trPr>
          <w:trHeight w:val="816"/>
        </w:trPr>
        <w:tc>
          <w:tcPr>
            <w:tcW w:w="708" w:type="dxa"/>
            <w:tcBorders>
              <w:top w:val="single" w:sz="4" w:space="0" w:color="auto"/>
              <w:left w:val="single" w:sz="4" w:space="0" w:color="auto"/>
              <w:bottom w:val="single" w:sz="4" w:space="0" w:color="auto"/>
              <w:right w:val="single" w:sz="4" w:space="0" w:color="auto"/>
            </w:tcBorders>
          </w:tcPr>
          <w:p w14:paraId="3F64EC44" w14:textId="77777777" w:rsidR="00950F91" w:rsidRDefault="00950F91">
            <w:pPr>
              <w:jc w:val="center"/>
              <w:rPr>
                <w:sz w:val="18"/>
                <w:szCs w:val="18"/>
              </w:rPr>
            </w:pPr>
          </w:p>
          <w:p w14:paraId="1DC8D53B" w14:textId="77777777" w:rsidR="00950F91" w:rsidRDefault="00950F91">
            <w:pPr>
              <w:jc w:val="center"/>
              <w:rPr>
                <w:sz w:val="18"/>
                <w:szCs w:val="18"/>
              </w:rPr>
            </w:pPr>
          </w:p>
        </w:tc>
        <w:tc>
          <w:tcPr>
            <w:tcW w:w="2835" w:type="dxa"/>
            <w:tcBorders>
              <w:top w:val="single" w:sz="4" w:space="0" w:color="auto"/>
              <w:left w:val="single" w:sz="4" w:space="0" w:color="auto"/>
              <w:bottom w:val="single" w:sz="4" w:space="0" w:color="auto"/>
              <w:right w:val="single" w:sz="4" w:space="0" w:color="auto"/>
            </w:tcBorders>
          </w:tcPr>
          <w:p w14:paraId="3CA8FAD2" w14:textId="77777777" w:rsidR="00950F91" w:rsidRDefault="00950F91">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tcPr>
          <w:p w14:paraId="39AB2195" w14:textId="77777777" w:rsidR="00950F91" w:rsidRDefault="00950F91">
            <w:pPr>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tcPr>
          <w:p w14:paraId="75341C0E" w14:textId="77777777" w:rsidR="00950F91" w:rsidRDefault="00950F91">
            <w:pPr>
              <w:jc w:val="center"/>
              <w:rPr>
                <w:sz w:val="18"/>
                <w:szCs w:val="18"/>
              </w:rPr>
            </w:pPr>
          </w:p>
          <w:p w14:paraId="6B253780" w14:textId="77777777" w:rsidR="00950F91" w:rsidRDefault="00950F91">
            <w:pPr>
              <w:jc w:val="center"/>
              <w:rPr>
                <w:sz w:val="18"/>
                <w:szCs w:val="18"/>
              </w:rPr>
            </w:pPr>
            <w:r>
              <w:rPr>
                <w:sz w:val="18"/>
                <w:szCs w:val="18"/>
              </w:rPr>
              <w:t xml:space="preserve">    24 971,1</w:t>
            </w:r>
          </w:p>
        </w:tc>
        <w:tc>
          <w:tcPr>
            <w:tcW w:w="1843" w:type="dxa"/>
            <w:tcBorders>
              <w:top w:val="single" w:sz="4" w:space="0" w:color="auto"/>
              <w:left w:val="single" w:sz="4" w:space="0" w:color="auto"/>
              <w:bottom w:val="single" w:sz="4" w:space="0" w:color="auto"/>
              <w:right w:val="single" w:sz="4" w:space="0" w:color="auto"/>
            </w:tcBorders>
            <w:hideMark/>
          </w:tcPr>
          <w:p w14:paraId="0DCF116E" w14:textId="77777777" w:rsidR="00950F91" w:rsidRDefault="00950F91">
            <w:pPr>
              <w:jc w:val="center"/>
              <w:rPr>
                <w:sz w:val="18"/>
                <w:szCs w:val="18"/>
              </w:rPr>
            </w:pPr>
            <w:r>
              <w:rPr>
                <w:sz w:val="18"/>
                <w:szCs w:val="18"/>
              </w:rPr>
              <w:t>От рассрочки платежей по договорам 2016-2022 в соотв. с № 159 - ФЗ</w:t>
            </w:r>
          </w:p>
        </w:tc>
      </w:tr>
    </w:tbl>
    <w:p w14:paraId="2F770A80" w14:textId="77777777" w:rsidR="00950F91" w:rsidRDefault="00950F91" w:rsidP="00950F91">
      <w:pPr>
        <w:ind w:left="-567"/>
        <w:jc w:val="both"/>
        <w:rPr>
          <w:sz w:val="24"/>
          <w:szCs w:val="24"/>
        </w:rPr>
      </w:pPr>
    </w:p>
    <w:p w14:paraId="04DA9450" w14:textId="77777777" w:rsidR="00950F91" w:rsidRDefault="00950F91" w:rsidP="00950F91">
      <w:pPr>
        <w:ind w:firstLine="708"/>
        <w:jc w:val="both"/>
        <w:rPr>
          <w:sz w:val="24"/>
          <w:szCs w:val="24"/>
        </w:rPr>
      </w:pPr>
      <w:r>
        <w:rPr>
          <w:sz w:val="24"/>
          <w:szCs w:val="24"/>
        </w:rPr>
        <w:t xml:space="preserve">   3 056 тыс. рублей – полное досрочное погашение по договору купли-продажи арендуемого имущества № 1048 от 19.07.2022 года (покупатель: ООО «Виктория»)</w:t>
      </w:r>
    </w:p>
    <w:p w14:paraId="5078834C" w14:textId="77777777" w:rsidR="00950F91" w:rsidRDefault="00950F91" w:rsidP="00950F91">
      <w:pPr>
        <w:ind w:firstLine="708"/>
        <w:jc w:val="both"/>
        <w:rPr>
          <w:sz w:val="24"/>
          <w:szCs w:val="24"/>
        </w:rPr>
      </w:pPr>
      <w:r>
        <w:rPr>
          <w:sz w:val="24"/>
          <w:szCs w:val="24"/>
        </w:rPr>
        <w:t xml:space="preserve">   3 966 тыс. рублей – полное досрочное погашение от оплаты по договору купли-продажи арендуемого имущества № 1047 от 18.07.2022 года (покупатель: ИП Матосов П.П.)</w:t>
      </w:r>
    </w:p>
    <w:p w14:paraId="3A51EA54" w14:textId="77777777" w:rsidR="00950F91" w:rsidRDefault="00950F91" w:rsidP="00950F91">
      <w:pPr>
        <w:ind w:firstLine="708"/>
        <w:jc w:val="both"/>
        <w:rPr>
          <w:sz w:val="24"/>
          <w:szCs w:val="24"/>
        </w:rPr>
      </w:pPr>
      <w:r>
        <w:rPr>
          <w:sz w:val="24"/>
          <w:szCs w:val="24"/>
        </w:rPr>
        <w:t xml:space="preserve">    3 463, 9 тыс.рублей - поступило от оплаты по договору купли-продажи № 1051 от 21.07.2022 г. (покупатель: ИП Синякова Н.А.)</w:t>
      </w:r>
    </w:p>
    <w:p w14:paraId="73976BAF" w14:textId="77777777" w:rsidR="00950F91" w:rsidRDefault="00950F91" w:rsidP="00950F91">
      <w:pPr>
        <w:ind w:firstLine="708"/>
        <w:jc w:val="both"/>
        <w:rPr>
          <w:sz w:val="24"/>
          <w:szCs w:val="24"/>
        </w:rPr>
      </w:pPr>
      <w:r>
        <w:rPr>
          <w:sz w:val="24"/>
          <w:szCs w:val="24"/>
        </w:rPr>
        <w:lastRenderedPageBreak/>
        <w:t xml:space="preserve">  1 200 тыс. рублей частичное досрочное погашение по договору купли-продажи арендуемого имущества № 1026 от 07.02.2022 года (покупатель: ИП Рошкович Н.Г.)</w:t>
      </w:r>
    </w:p>
    <w:p w14:paraId="130B0A3E" w14:textId="77777777" w:rsidR="00950F91" w:rsidRDefault="00950F91" w:rsidP="00950F91">
      <w:pPr>
        <w:ind w:firstLine="708"/>
        <w:jc w:val="both"/>
        <w:rPr>
          <w:sz w:val="24"/>
          <w:szCs w:val="24"/>
        </w:rPr>
      </w:pPr>
      <w:r>
        <w:rPr>
          <w:sz w:val="24"/>
          <w:szCs w:val="24"/>
        </w:rPr>
        <w:t xml:space="preserve">   9 990 тыс. рублей – полное досрочное погашение по договору купли-продажи арендуемого имущества № 1070 от 29.09.2022 года (покупатель: ООО «Экипаж – 5»)</w:t>
      </w:r>
    </w:p>
    <w:p w14:paraId="2994B521" w14:textId="77777777" w:rsidR="00950F91" w:rsidRDefault="00950F91" w:rsidP="00950F91">
      <w:pPr>
        <w:ind w:firstLine="708"/>
        <w:jc w:val="both"/>
        <w:rPr>
          <w:sz w:val="24"/>
          <w:szCs w:val="24"/>
        </w:rPr>
      </w:pPr>
      <w:r>
        <w:rPr>
          <w:sz w:val="24"/>
          <w:szCs w:val="24"/>
        </w:rPr>
        <w:t xml:space="preserve">   496 тыс.рублей -   поступило от оплаты по договору купли-продажи № 1081 от 15.11.2022 г. (покупатель: ИП Арутюнян А.Р.)</w:t>
      </w:r>
    </w:p>
    <w:p w14:paraId="48F58D34" w14:textId="77777777" w:rsidR="00950F91" w:rsidRDefault="00950F91" w:rsidP="00950F91">
      <w:pPr>
        <w:ind w:firstLine="708"/>
        <w:jc w:val="both"/>
        <w:rPr>
          <w:sz w:val="24"/>
          <w:szCs w:val="24"/>
        </w:rPr>
      </w:pPr>
      <w:r>
        <w:rPr>
          <w:sz w:val="24"/>
          <w:szCs w:val="24"/>
        </w:rPr>
        <w:t xml:space="preserve">  2 174 тыс. рублей – поступило от оплаты по договору купли-продажи арендуемого имущества № 1089 от 23.12.2022 года (покупатель: ИП Ратанова Л.И.)</w:t>
      </w:r>
    </w:p>
    <w:p w14:paraId="0F36D20B" w14:textId="77777777" w:rsidR="00950F91" w:rsidRDefault="00950F91" w:rsidP="00950F91">
      <w:pPr>
        <w:ind w:firstLine="708"/>
        <w:jc w:val="both"/>
        <w:rPr>
          <w:sz w:val="24"/>
          <w:szCs w:val="24"/>
        </w:rPr>
      </w:pPr>
      <w:r>
        <w:rPr>
          <w:sz w:val="24"/>
          <w:szCs w:val="24"/>
        </w:rPr>
        <w:t xml:space="preserve">  24 971,1 тыс.рублей - поступило от рассрочки платежей по договорам купли-продажи муниципального имущества МО «Город Выборг» Выборгского района Ленинградской области, заключенным в 2016 </w:t>
      </w:r>
      <w:r>
        <w:rPr>
          <w:b/>
          <w:sz w:val="24"/>
          <w:szCs w:val="24"/>
        </w:rPr>
        <w:t>-</w:t>
      </w:r>
      <w:r>
        <w:rPr>
          <w:sz w:val="24"/>
          <w:szCs w:val="24"/>
        </w:rPr>
        <w:t xml:space="preserve"> 2022 годах в соответствии с Федеральным законом № 159 - ФЗ от 22.07.2008 года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4524B4C8" w14:textId="77777777" w:rsidR="00950F91" w:rsidRDefault="00950F91" w:rsidP="00950F91">
      <w:pPr>
        <w:ind w:left="426"/>
        <w:jc w:val="both"/>
        <w:rPr>
          <w:b/>
          <w:sz w:val="24"/>
          <w:szCs w:val="24"/>
        </w:rPr>
      </w:pPr>
      <w:r>
        <w:rPr>
          <w:sz w:val="24"/>
          <w:szCs w:val="24"/>
        </w:rPr>
        <w:t xml:space="preserve">        По сравнению с АППГ поступление доходов увеличилось на 7 394  тыс.рублей по причине того, что в сентябре-декабре 2022 г. была произведена досрочная оплата по 3  договорам купли-продажи арендуемого имущества и единовременная оплата по договору купли-продажи арендуемого имущества. </w:t>
      </w:r>
    </w:p>
    <w:p w14:paraId="2C382CC2" w14:textId="77777777" w:rsidR="00950F91" w:rsidRDefault="00950F91" w:rsidP="00950F91">
      <w:pPr>
        <w:jc w:val="center"/>
        <w:rPr>
          <w:b/>
          <w:sz w:val="24"/>
          <w:szCs w:val="24"/>
        </w:rPr>
      </w:pPr>
    </w:p>
    <w:p w14:paraId="0219C8A0" w14:textId="77777777" w:rsidR="00950F91" w:rsidRDefault="00950F91" w:rsidP="00950F91">
      <w:pPr>
        <w:jc w:val="center"/>
        <w:rPr>
          <w:b/>
          <w:sz w:val="24"/>
          <w:szCs w:val="24"/>
        </w:rPr>
      </w:pPr>
    </w:p>
    <w:p w14:paraId="323253CE" w14:textId="77777777" w:rsidR="00950F91" w:rsidRPr="00950F91" w:rsidRDefault="00950F91" w:rsidP="00950F91">
      <w:pPr>
        <w:ind w:left="360"/>
        <w:jc w:val="center"/>
        <w:rPr>
          <w:b/>
          <w:bCs/>
          <w:sz w:val="24"/>
          <w:szCs w:val="24"/>
        </w:rPr>
      </w:pPr>
      <w:r w:rsidRPr="00950F91">
        <w:rPr>
          <w:b/>
          <w:bCs/>
          <w:sz w:val="24"/>
          <w:szCs w:val="24"/>
        </w:rPr>
        <w:t>Доходы от продажи земельных участков, находящихся в государственной и муниципальной собственности</w:t>
      </w:r>
    </w:p>
    <w:p w14:paraId="71D89E6A" w14:textId="77777777" w:rsidR="00950F91" w:rsidRDefault="00950F91" w:rsidP="00950F91">
      <w:pPr>
        <w:jc w:val="center"/>
        <w:rPr>
          <w:sz w:val="24"/>
          <w:szCs w:val="24"/>
        </w:rPr>
      </w:pPr>
      <w:r>
        <w:rPr>
          <w:sz w:val="24"/>
          <w:szCs w:val="24"/>
        </w:rPr>
        <w:t>Муниципальное образование «Город Выборг»</w:t>
      </w:r>
    </w:p>
    <w:p w14:paraId="1E422B0A" w14:textId="77777777" w:rsidR="00950F91" w:rsidRDefault="00950F91" w:rsidP="00950F91">
      <w:pPr>
        <w:jc w:val="both"/>
        <w:rPr>
          <w:sz w:val="24"/>
          <w:szCs w:val="24"/>
        </w:rPr>
      </w:pPr>
    </w:p>
    <w:p w14:paraId="6B79F313" w14:textId="77777777" w:rsidR="00950F91" w:rsidRDefault="00950F91" w:rsidP="00950F91">
      <w:pPr>
        <w:ind w:firstLine="709"/>
        <w:jc w:val="both"/>
        <w:rPr>
          <w:sz w:val="24"/>
          <w:szCs w:val="24"/>
        </w:rPr>
      </w:pPr>
      <w:r>
        <w:rPr>
          <w:sz w:val="24"/>
          <w:szCs w:val="24"/>
        </w:rPr>
        <w:t xml:space="preserve">Бюджетные назначения от продажи земельных участков на 2022 год составляют –                                  6700,0 тыс. руб. </w:t>
      </w:r>
    </w:p>
    <w:p w14:paraId="008330E7" w14:textId="77777777" w:rsidR="00950F91" w:rsidRDefault="00950F91" w:rsidP="00950F91">
      <w:pPr>
        <w:ind w:firstLine="709"/>
        <w:jc w:val="both"/>
        <w:rPr>
          <w:sz w:val="24"/>
          <w:szCs w:val="24"/>
        </w:rPr>
      </w:pPr>
      <w:r>
        <w:rPr>
          <w:sz w:val="24"/>
          <w:szCs w:val="24"/>
        </w:rPr>
        <w:t>За отчетный период в бюджет поступило – 6858,32 тыс. руб. (102,4 %  бюджетного назначения) от продажи земельных участков, проданных физическим и юридическим лицами в соответствии с постановлением Правительства Ленинградской области № 179 от 25 мая 2015 года и на основании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w:t>
      </w:r>
    </w:p>
    <w:p w14:paraId="14D119B3" w14:textId="77777777" w:rsidR="00950F91" w:rsidRDefault="00950F91" w:rsidP="00950F91">
      <w:pPr>
        <w:pStyle w:val="23"/>
        <w:spacing w:after="0" w:line="240" w:lineRule="auto"/>
        <w:ind w:left="0" w:firstLine="709"/>
        <w:rPr>
          <w:sz w:val="24"/>
          <w:szCs w:val="24"/>
        </w:rPr>
      </w:pPr>
      <w:r>
        <w:rPr>
          <w:sz w:val="24"/>
          <w:szCs w:val="24"/>
        </w:rPr>
        <w:t>По сравнению с аналогичным периодом прошлого года поступление доходов уменьшилось на 677,09 тыс. рублей, что составляет 9 %.</w:t>
      </w:r>
    </w:p>
    <w:p w14:paraId="34D3B3A2" w14:textId="77777777" w:rsidR="00950F91" w:rsidRDefault="00950F91" w:rsidP="00950F91">
      <w:pPr>
        <w:ind w:firstLine="709"/>
        <w:jc w:val="both"/>
        <w:rPr>
          <w:sz w:val="24"/>
          <w:szCs w:val="24"/>
        </w:rPr>
      </w:pPr>
      <w:r>
        <w:rPr>
          <w:sz w:val="24"/>
          <w:szCs w:val="24"/>
        </w:rPr>
        <w:t>Общее количество проданных земельных участков, шт. – 210, в том числе:</w:t>
      </w:r>
    </w:p>
    <w:p w14:paraId="389F0BE5" w14:textId="77777777" w:rsidR="00950F91" w:rsidRDefault="00950F91" w:rsidP="00950F91">
      <w:pPr>
        <w:pStyle w:val="23"/>
        <w:spacing w:after="0" w:line="240" w:lineRule="auto"/>
        <w:ind w:left="0" w:firstLine="709"/>
        <w:rPr>
          <w:sz w:val="24"/>
          <w:szCs w:val="24"/>
        </w:rPr>
      </w:pPr>
      <w:r>
        <w:rPr>
          <w:sz w:val="24"/>
          <w:szCs w:val="24"/>
        </w:rPr>
        <w:t xml:space="preserve">Из общего количества проданных земельных участков: </w:t>
      </w:r>
    </w:p>
    <w:p w14:paraId="489812F4" w14:textId="77777777" w:rsidR="00950F91" w:rsidRDefault="00950F91" w:rsidP="00950F91">
      <w:pPr>
        <w:pStyle w:val="23"/>
        <w:spacing w:after="0" w:line="240" w:lineRule="auto"/>
        <w:ind w:left="0" w:firstLine="709"/>
        <w:rPr>
          <w:sz w:val="24"/>
          <w:szCs w:val="24"/>
        </w:rPr>
      </w:pPr>
      <w:r>
        <w:rPr>
          <w:sz w:val="24"/>
          <w:szCs w:val="24"/>
        </w:rPr>
        <w:t>- для индивидуального жилищного строительства – 98 участков,</w:t>
      </w:r>
    </w:p>
    <w:p w14:paraId="0D1BEE6A" w14:textId="77777777" w:rsidR="00950F91" w:rsidRDefault="00950F91" w:rsidP="00950F91">
      <w:pPr>
        <w:pStyle w:val="23"/>
        <w:spacing w:after="0" w:line="240" w:lineRule="auto"/>
        <w:ind w:left="0" w:firstLine="709"/>
        <w:rPr>
          <w:sz w:val="24"/>
          <w:szCs w:val="24"/>
        </w:rPr>
      </w:pPr>
      <w:r>
        <w:rPr>
          <w:sz w:val="24"/>
          <w:szCs w:val="24"/>
        </w:rPr>
        <w:t>- для иных целей – 112 участков.</w:t>
      </w:r>
    </w:p>
    <w:p w14:paraId="03960ED6" w14:textId="77777777" w:rsidR="00950F91" w:rsidRDefault="00950F91" w:rsidP="00950F91">
      <w:pPr>
        <w:pStyle w:val="23"/>
        <w:spacing w:after="0" w:line="240" w:lineRule="auto"/>
        <w:ind w:left="0" w:firstLine="709"/>
        <w:rPr>
          <w:sz w:val="24"/>
          <w:szCs w:val="24"/>
        </w:rPr>
      </w:pPr>
      <w:r>
        <w:rPr>
          <w:sz w:val="24"/>
          <w:szCs w:val="24"/>
        </w:rPr>
        <w:t>Общая площадь проданных земельных участков – 136437,00 кв. м.</w:t>
      </w:r>
    </w:p>
    <w:p w14:paraId="2EC3CF4E" w14:textId="77777777" w:rsidR="00950F91" w:rsidRDefault="00950F91" w:rsidP="00950F91">
      <w:pPr>
        <w:pStyle w:val="23"/>
        <w:spacing w:after="0" w:line="240" w:lineRule="auto"/>
        <w:ind w:left="0" w:firstLine="709"/>
        <w:rPr>
          <w:sz w:val="24"/>
          <w:szCs w:val="24"/>
        </w:rPr>
      </w:pPr>
      <w:r>
        <w:rPr>
          <w:sz w:val="24"/>
          <w:szCs w:val="24"/>
        </w:rPr>
        <w:t xml:space="preserve">Из общей площади проданных земельных участков: </w:t>
      </w:r>
    </w:p>
    <w:p w14:paraId="4F803F3A" w14:textId="77777777" w:rsidR="00950F91" w:rsidRDefault="00950F91" w:rsidP="00950F91">
      <w:pPr>
        <w:pStyle w:val="23"/>
        <w:spacing w:after="0" w:line="240" w:lineRule="auto"/>
        <w:ind w:left="0" w:firstLine="709"/>
        <w:rPr>
          <w:sz w:val="24"/>
          <w:szCs w:val="24"/>
        </w:rPr>
      </w:pPr>
      <w:r>
        <w:rPr>
          <w:sz w:val="24"/>
          <w:szCs w:val="24"/>
        </w:rPr>
        <w:t>- для индивидуального жилищного строительства – 83682,00 кв. м.,</w:t>
      </w:r>
    </w:p>
    <w:p w14:paraId="06067375" w14:textId="77777777" w:rsidR="00950F91" w:rsidRDefault="00950F91" w:rsidP="00950F91">
      <w:pPr>
        <w:pStyle w:val="23"/>
        <w:spacing w:after="0" w:line="240" w:lineRule="auto"/>
        <w:ind w:left="0" w:firstLine="709"/>
        <w:rPr>
          <w:sz w:val="24"/>
          <w:szCs w:val="24"/>
        </w:rPr>
      </w:pPr>
      <w:r>
        <w:rPr>
          <w:sz w:val="24"/>
          <w:szCs w:val="24"/>
        </w:rPr>
        <w:t>- для иных целей – 52755,00 кв. м.</w:t>
      </w:r>
    </w:p>
    <w:p w14:paraId="40880BBF" w14:textId="77777777" w:rsidR="00950F91" w:rsidRDefault="00950F91" w:rsidP="00950F91">
      <w:pPr>
        <w:ind w:firstLine="709"/>
        <w:jc w:val="both"/>
        <w:rPr>
          <w:sz w:val="24"/>
          <w:szCs w:val="24"/>
        </w:rPr>
      </w:pPr>
      <w:r>
        <w:rPr>
          <w:sz w:val="24"/>
          <w:szCs w:val="24"/>
        </w:rPr>
        <w:t>Из общего поступления денежных средств от продажи земельных участков:</w:t>
      </w:r>
    </w:p>
    <w:p w14:paraId="3E3779BA" w14:textId="77777777" w:rsidR="00950F91" w:rsidRDefault="00950F91" w:rsidP="00950F91">
      <w:pPr>
        <w:pStyle w:val="23"/>
        <w:spacing w:after="0" w:line="240" w:lineRule="auto"/>
        <w:ind w:left="0" w:firstLine="709"/>
        <w:rPr>
          <w:sz w:val="24"/>
          <w:szCs w:val="24"/>
        </w:rPr>
      </w:pPr>
      <w:r>
        <w:rPr>
          <w:sz w:val="24"/>
          <w:szCs w:val="24"/>
        </w:rPr>
        <w:t>- для индивидуального жилищного строительства – 3717,12 тыс. руб.,</w:t>
      </w:r>
    </w:p>
    <w:p w14:paraId="71459827" w14:textId="77777777" w:rsidR="00950F91" w:rsidRDefault="00950F91" w:rsidP="00950F91">
      <w:pPr>
        <w:pStyle w:val="23"/>
        <w:spacing w:after="0" w:line="240" w:lineRule="auto"/>
        <w:ind w:left="0" w:firstLine="709"/>
        <w:rPr>
          <w:sz w:val="24"/>
          <w:szCs w:val="24"/>
        </w:rPr>
      </w:pPr>
      <w:r>
        <w:rPr>
          <w:sz w:val="24"/>
          <w:szCs w:val="24"/>
        </w:rPr>
        <w:t>- для иных целей – 3141,20 тыс. руб.</w:t>
      </w:r>
    </w:p>
    <w:p w14:paraId="15EB0A3B" w14:textId="77777777" w:rsidR="00950F91" w:rsidRDefault="00950F91" w:rsidP="00950F91">
      <w:pPr>
        <w:ind w:firstLine="709"/>
        <w:jc w:val="both"/>
        <w:rPr>
          <w:sz w:val="24"/>
          <w:szCs w:val="24"/>
        </w:rPr>
      </w:pPr>
      <w:r>
        <w:rPr>
          <w:sz w:val="24"/>
          <w:szCs w:val="24"/>
        </w:rPr>
        <w:t>Уменьшение поступления доходов по сравнению с отчетным периодом прошлого года произошло за счет уменьшения оформления земельных участков в собственность физическими и юридическими лицами.</w:t>
      </w:r>
    </w:p>
    <w:p w14:paraId="3AB07EB8" w14:textId="77777777" w:rsidR="00950F91" w:rsidRDefault="00950F91" w:rsidP="00950F91">
      <w:pPr>
        <w:jc w:val="both"/>
        <w:rPr>
          <w:sz w:val="24"/>
          <w:szCs w:val="24"/>
        </w:rPr>
      </w:pPr>
    </w:p>
    <w:p w14:paraId="1FFA3934" w14:textId="77777777" w:rsidR="00950F91" w:rsidRPr="00950F91" w:rsidRDefault="00950F91" w:rsidP="00950F91">
      <w:pPr>
        <w:jc w:val="center"/>
        <w:rPr>
          <w:b/>
          <w:bCs/>
          <w:sz w:val="24"/>
          <w:szCs w:val="24"/>
        </w:rPr>
      </w:pPr>
      <w:r w:rsidRPr="00950F91">
        <w:rPr>
          <w:b/>
          <w:bCs/>
          <w:sz w:val="24"/>
          <w:szCs w:val="24"/>
        </w:rPr>
        <w:t xml:space="preserve">Отдел по управлению муниципальным имуществом </w:t>
      </w:r>
    </w:p>
    <w:p w14:paraId="5E3087C3" w14:textId="77777777" w:rsidR="00950F91" w:rsidRDefault="00950F91" w:rsidP="00950F91">
      <w:pPr>
        <w:jc w:val="center"/>
        <w:rPr>
          <w:sz w:val="24"/>
          <w:szCs w:val="24"/>
        </w:rPr>
      </w:pPr>
      <w:r>
        <w:rPr>
          <w:sz w:val="24"/>
          <w:szCs w:val="24"/>
        </w:rPr>
        <w:lastRenderedPageBreak/>
        <w:t>Муниципальное образование «Выборгский район»</w:t>
      </w:r>
    </w:p>
    <w:p w14:paraId="06D532AA" w14:textId="77777777" w:rsidR="00950F91" w:rsidRDefault="00950F91" w:rsidP="00950F91">
      <w:pPr>
        <w:jc w:val="center"/>
        <w:rPr>
          <w:sz w:val="24"/>
          <w:szCs w:val="24"/>
        </w:rPr>
      </w:pPr>
    </w:p>
    <w:p w14:paraId="3C0549AC" w14:textId="77777777" w:rsidR="00950F91" w:rsidRDefault="00950F91" w:rsidP="00950F91">
      <w:pPr>
        <w:ind w:firstLine="708"/>
        <w:jc w:val="both"/>
        <w:rPr>
          <w:sz w:val="24"/>
          <w:szCs w:val="24"/>
        </w:rPr>
      </w:pPr>
      <w:r>
        <w:rPr>
          <w:sz w:val="24"/>
          <w:szCs w:val="24"/>
        </w:rPr>
        <w:t>Главной составляющей экономической основы местного самоуправления МО «Выборгский район» Ленинградской области является находящееся в муниципальной собственности имущество, эффективное управление которым позволяет формировать доходную часть бюджета МО «Выборгский район» Ленинградской области и создает условия для реализации социально-экономической политики, направленной на развитие района и создание благоприятных условий жизни для граждан.</w:t>
      </w:r>
    </w:p>
    <w:p w14:paraId="31E821E1" w14:textId="77777777" w:rsidR="00950F91" w:rsidRDefault="00950F91" w:rsidP="00950F91">
      <w:pPr>
        <w:ind w:firstLine="708"/>
        <w:jc w:val="both"/>
        <w:rPr>
          <w:sz w:val="24"/>
          <w:szCs w:val="24"/>
        </w:rPr>
      </w:pPr>
      <w:r>
        <w:rPr>
          <w:sz w:val="24"/>
          <w:szCs w:val="24"/>
        </w:rPr>
        <w:t>Основными проблемами управления муниципальным имуществом являются:</w:t>
      </w:r>
    </w:p>
    <w:p w14:paraId="316878C6" w14:textId="77777777" w:rsidR="00950F91" w:rsidRDefault="00950F91" w:rsidP="00950F91">
      <w:pPr>
        <w:ind w:firstLine="708"/>
        <w:jc w:val="both"/>
        <w:rPr>
          <w:sz w:val="24"/>
          <w:szCs w:val="24"/>
        </w:rPr>
      </w:pPr>
      <w:r>
        <w:rPr>
          <w:sz w:val="24"/>
          <w:szCs w:val="24"/>
        </w:rPr>
        <w:t>- недостаток средств на инвентаризацию и оценку муниципального имущества;</w:t>
      </w:r>
    </w:p>
    <w:p w14:paraId="0FEE1B13" w14:textId="77777777" w:rsidR="00950F91" w:rsidRDefault="00950F91" w:rsidP="00950F91">
      <w:pPr>
        <w:ind w:firstLine="708"/>
        <w:jc w:val="both"/>
        <w:rPr>
          <w:sz w:val="24"/>
          <w:szCs w:val="24"/>
        </w:rPr>
      </w:pPr>
      <w:r>
        <w:rPr>
          <w:sz w:val="24"/>
          <w:szCs w:val="24"/>
        </w:rPr>
        <w:t>- содержание незакрепленного нежилого фонда и бесхозных инженерных сетей.</w:t>
      </w:r>
    </w:p>
    <w:p w14:paraId="3C9164E5" w14:textId="77777777" w:rsidR="00950F91" w:rsidRDefault="00950F91" w:rsidP="00950F91">
      <w:pPr>
        <w:ind w:firstLine="708"/>
        <w:jc w:val="both"/>
        <w:rPr>
          <w:sz w:val="24"/>
          <w:szCs w:val="24"/>
        </w:rPr>
      </w:pPr>
      <w:r>
        <w:rPr>
          <w:sz w:val="24"/>
          <w:szCs w:val="24"/>
        </w:rPr>
        <w:t>Основными задачами, направленными на решение вышеуказанных проблем являются обеспечение доходов бюджета МО «Выборгский район» Ленинградской области от всех направлений комплексного использования муниципального имущества, рационального его применения путем реализации следующих основных направлений работы:</w:t>
      </w:r>
    </w:p>
    <w:p w14:paraId="30D8797D" w14:textId="77777777" w:rsidR="00950F91" w:rsidRDefault="00950F91" w:rsidP="00950F91">
      <w:pPr>
        <w:ind w:firstLine="708"/>
        <w:jc w:val="both"/>
        <w:rPr>
          <w:sz w:val="24"/>
          <w:szCs w:val="24"/>
        </w:rPr>
      </w:pPr>
      <w:r>
        <w:rPr>
          <w:sz w:val="24"/>
          <w:szCs w:val="24"/>
        </w:rPr>
        <w:t>1) совершенствование методики учета муниципального имущества и ведения реестра собственности МО «Выборгский район» Ленинградской области, позволяющей осуществлять анализ структуры и состава муниципального имущества и его влияние на изменение доходной части бюджета;</w:t>
      </w:r>
    </w:p>
    <w:p w14:paraId="7BB97125" w14:textId="77777777" w:rsidR="00950F91" w:rsidRDefault="00950F91" w:rsidP="00950F91">
      <w:pPr>
        <w:ind w:firstLine="708"/>
        <w:jc w:val="both"/>
        <w:rPr>
          <w:sz w:val="24"/>
          <w:szCs w:val="24"/>
        </w:rPr>
      </w:pPr>
      <w:r>
        <w:rPr>
          <w:sz w:val="24"/>
          <w:szCs w:val="24"/>
        </w:rPr>
        <w:t>2) осуществление всестороннего контроля за рациональным использованием объектов муниципальной собственности с целью увеличения эффективности их использования и привлечения инвестиций;</w:t>
      </w:r>
    </w:p>
    <w:p w14:paraId="14369640" w14:textId="77777777" w:rsidR="00950F91" w:rsidRDefault="00950F91" w:rsidP="00950F91">
      <w:pPr>
        <w:ind w:firstLine="708"/>
        <w:jc w:val="both"/>
        <w:rPr>
          <w:sz w:val="24"/>
          <w:szCs w:val="24"/>
        </w:rPr>
      </w:pPr>
      <w:r>
        <w:rPr>
          <w:sz w:val="24"/>
          <w:szCs w:val="24"/>
        </w:rPr>
        <w:t>3) контроль за деятельностью муниципальных предприятий и учреждений в части эффективного использования муниципального имущества;</w:t>
      </w:r>
    </w:p>
    <w:p w14:paraId="0D2EC7D4" w14:textId="77777777" w:rsidR="00950F91" w:rsidRDefault="00950F91" w:rsidP="00950F91">
      <w:pPr>
        <w:ind w:firstLine="708"/>
        <w:jc w:val="both"/>
        <w:rPr>
          <w:sz w:val="24"/>
          <w:szCs w:val="24"/>
        </w:rPr>
      </w:pPr>
      <w:r>
        <w:rPr>
          <w:sz w:val="24"/>
          <w:szCs w:val="24"/>
        </w:rPr>
        <w:t>4) по объектный учет муниципального имущества, направленный на выявление пустующих помещений, перспективных для сдачи в аренду. Информация об этих помещениях регулярно размещается на официальном сайте администрации;</w:t>
      </w:r>
    </w:p>
    <w:p w14:paraId="56B4DACB" w14:textId="77777777" w:rsidR="00950F91" w:rsidRDefault="00950F91" w:rsidP="00950F91">
      <w:pPr>
        <w:ind w:firstLine="708"/>
        <w:jc w:val="both"/>
        <w:rPr>
          <w:sz w:val="24"/>
          <w:szCs w:val="24"/>
        </w:rPr>
      </w:pPr>
      <w:r>
        <w:rPr>
          <w:sz w:val="24"/>
          <w:szCs w:val="24"/>
        </w:rPr>
        <w:t>5) реализация требований Федерального закона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
    <w:p w14:paraId="733A8239" w14:textId="77777777" w:rsidR="00950F91" w:rsidRDefault="00950F91" w:rsidP="00950F91">
      <w:pPr>
        <w:ind w:firstLine="708"/>
        <w:jc w:val="both"/>
        <w:rPr>
          <w:sz w:val="24"/>
          <w:szCs w:val="24"/>
        </w:rPr>
      </w:pPr>
      <w:r>
        <w:rPr>
          <w:sz w:val="24"/>
          <w:szCs w:val="24"/>
        </w:rPr>
        <w:t>6) проведение технической, кадастровой паспортизации и регистрация права муниципальной собственности на объекты недвижимого имущества и инженерную инфраструктуру.</w:t>
      </w:r>
    </w:p>
    <w:p w14:paraId="26A2B4CD" w14:textId="77777777" w:rsidR="00950F91" w:rsidRDefault="00950F91" w:rsidP="00950F91">
      <w:pPr>
        <w:rPr>
          <w:sz w:val="24"/>
          <w:szCs w:val="24"/>
        </w:rPr>
      </w:pPr>
      <w:r>
        <w:rPr>
          <w:sz w:val="24"/>
          <w:szCs w:val="24"/>
        </w:rPr>
        <w:t xml:space="preserve">         Отделом по управлению имуществом осуществляется управление и контроль  за муниципальным имуществом включенным в реестр казны муниципального имущества, а так же выявлением бесхозяйных объектов.</w:t>
      </w:r>
    </w:p>
    <w:p w14:paraId="4AFEEC1F" w14:textId="77777777" w:rsidR="00950F91" w:rsidRDefault="00950F91" w:rsidP="00950F91">
      <w:pPr>
        <w:ind w:firstLine="567"/>
        <w:rPr>
          <w:sz w:val="24"/>
          <w:szCs w:val="24"/>
        </w:rPr>
      </w:pPr>
      <w:r>
        <w:rPr>
          <w:sz w:val="24"/>
          <w:szCs w:val="24"/>
        </w:rPr>
        <w:t>По результатам работы за 2022 год план поступлений арендной платы от сдачи муниципального имущества в бюджет Выборгского района Ленинградской области выполнен на 99,5% (план поступления арендной платы от сдачи муниципального имущества в бюджет Выборгского района на 2022 год составил 20 049 500 рублей, фактически поступило  19 975 085 рублей).</w:t>
      </w:r>
    </w:p>
    <w:p w14:paraId="30B53E53" w14:textId="77777777" w:rsidR="00950F91" w:rsidRDefault="00950F91" w:rsidP="00950F91">
      <w:pPr>
        <w:ind w:firstLine="460"/>
        <w:jc w:val="both"/>
        <w:rPr>
          <w:sz w:val="24"/>
          <w:szCs w:val="24"/>
        </w:rPr>
      </w:pPr>
      <w:r>
        <w:rPr>
          <w:sz w:val="24"/>
          <w:szCs w:val="24"/>
        </w:rPr>
        <w:t xml:space="preserve">По сравнению с аналогичным периодом прошлого года поступление доходов уменьшилось на 1 335,8 тыс. рублей или на 6,3 %, в связи с активизацией процесса выкупа ранее арендуемых нежилых помещений субъектами малого и среднего бизнеса в соответствии с федеральным законом от 22.07.2008 года № 159 "Об особенностях отчуждения недвижимого имущества". </w:t>
      </w:r>
    </w:p>
    <w:p w14:paraId="3424C08F" w14:textId="77777777" w:rsidR="00950F91" w:rsidRDefault="00950F91" w:rsidP="00950F91">
      <w:pPr>
        <w:ind w:firstLine="460"/>
        <w:jc w:val="both"/>
        <w:rPr>
          <w:sz w:val="24"/>
          <w:szCs w:val="24"/>
        </w:rPr>
      </w:pPr>
      <w:r>
        <w:rPr>
          <w:sz w:val="24"/>
          <w:szCs w:val="24"/>
        </w:rPr>
        <w:t>В отчетном периоде были расторгнуты 24 договора аренды нежилых помещений, что явилось причиной снижения поступлений в местный бюджет по статье «Доходы, получаемые в виде арендной платы за аренду муниципального имущества».</w:t>
      </w:r>
    </w:p>
    <w:p w14:paraId="00FBEF97" w14:textId="77777777" w:rsidR="00950F91" w:rsidRDefault="00950F91" w:rsidP="00950F91">
      <w:pPr>
        <w:ind w:firstLine="708"/>
        <w:jc w:val="both"/>
        <w:rPr>
          <w:sz w:val="24"/>
          <w:szCs w:val="24"/>
        </w:rPr>
      </w:pPr>
      <w:r>
        <w:rPr>
          <w:sz w:val="24"/>
          <w:szCs w:val="24"/>
        </w:rPr>
        <w:lastRenderedPageBreak/>
        <w:t xml:space="preserve">Перечень наиболее крупных плательщиков, оплативших арендную плату в  бюджет МО «Выборгский район» по состоянию на 31.12.2022 года: </w:t>
      </w:r>
    </w:p>
    <w:p w14:paraId="4C5531CB" w14:textId="77777777" w:rsidR="00950F91" w:rsidRDefault="00950F91" w:rsidP="00950F91">
      <w:pPr>
        <w:ind w:firstLine="708"/>
        <w:jc w:val="both"/>
        <w:rPr>
          <w:sz w:val="24"/>
          <w:szCs w:val="24"/>
        </w:rPr>
      </w:pPr>
      <w:r>
        <w:rPr>
          <w:sz w:val="24"/>
          <w:szCs w:val="24"/>
        </w:rPr>
        <w:t>-  ООО "Кораблики" (ИНН 4704107999) -  1 527 100 руб.;</w:t>
      </w:r>
    </w:p>
    <w:p w14:paraId="7B640C83" w14:textId="77777777" w:rsidR="00950F91" w:rsidRDefault="00950F91" w:rsidP="00950F91">
      <w:pPr>
        <w:ind w:firstLine="708"/>
        <w:jc w:val="both"/>
        <w:rPr>
          <w:sz w:val="24"/>
          <w:szCs w:val="24"/>
        </w:rPr>
      </w:pPr>
      <w:r>
        <w:rPr>
          <w:sz w:val="24"/>
          <w:szCs w:val="24"/>
        </w:rPr>
        <w:t>-  ООО "Вариация"   (ИНН 4704020963) -   1 116 000 руб.;</w:t>
      </w:r>
    </w:p>
    <w:p w14:paraId="484100A4" w14:textId="77777777" w:rsidR="00950F91" w:rsidRDefault="00950F91" w:rsidP="00950F91">
      <w:pPr>
        <w:ind w:firstLine="708"/>
        <w:jc w:val="both"/>
        <w:rPr>
          <w:sz w:val="24"/>
          <w:szCs w:val="24"/>
        </w:rPr>
      </w:pPr>
      <w:r>
        <w:rPr>
          <w:sz w:val="24"/>
          <w:szCs w:val="24"/>
        </w:rPr>
        <w:t>-  ЗАО "Семейная стоматология (ИНН 4704049088) – 959 900 руб.;</w:t>
      </w:r>
    </w:p>
    <w:p w14:paraId="00C26195" w14:textId="77777777" w:rsidR="00950F91" w:rsidRDefault="00950F91" w:rsidP="00950F91">
      <w:pPr>
        <w:ind w:firstLine="708"/>
        <w:jc w:val="both"/>
        <w:rPr>
          <w:sz w:val="24"/>
          <w:szCs w:val="24"/>
        </w:rPr>
      </w:pPr>
      <w:r>
        <w:rPr>
          <w:sz w:val="24"/>
          <w:szCs w:val="24"/>
        </w:rPr>
        <w:t>-  ООО «Все в шоколаде» (ИНН 4704088513) – 865 200 руб.;</w:t>
      </w:r>
    </w:p>
    <w:p w14:paraId="3C2647FA" w14:textId="77777777" w:rsidR="00950F91" w:rsidRDefault="00950F91" w:rsidP="00950F91">
      <w:pPr>
        <w:ind w:firstLine="708"/>
        <w:jc w:val="both"/>
        <w:rPr>
          <w:sz w:val="24"/>
          <w:szCs w:val="24"/>
        </w:rPr>
      </w:pPr>
      <w:r>
        <w:rPr>
          <w:sz w:val="24"/>
          <w:szCs w:val="24"/>
        </w:rPr>
        <w:t>-  ООО "Комбинат социального питания" (ИНН 4704084251) – 807 400 руб.;</w:t>
      </w:r>
    </w:p>
    <w:p w14:paraId="23A41A2A" w14:textId="77777777" w:rsidR="00950F91" w:rsidRDefault="00950F91" w:rsidP="00950F91">
      <w:pPr>
        <w:ind w:firstLine="708"/>
        <w:jc w:val="both"/>
        <w:rPr>
          <w:sz w:val="24"/>
          <w:szCs w:val="24"/>
        </w:rPr>
      </w:pPr>
      <w:r>
        <w:rPr>
          <w:sz w:val="24"/>
          <w:szCs w:val="24"/>
        </w:rPr>
        <w:t>Дебиторская задолженность по поступлениям арендной платы в бюджет МО «Выборгский район» по состоянию на 31.12.2022г. составляет – 10 580,4 тыс. рублей.</w:t>
      </w:r>
    </w:p>
    <w:p w14:paraId="698C821D" w14:textId="77777777" w:rsidR="00950F91" w:rsidRDefault="00950F91" w:rsidP="00950F91">
      <w:pPr>
        <w:ind w:firstLine="708"/>
        <w:jc w:val="both"/>
        <w:rPr>
          <w:sz w:val="24"/>
          <w:szCs w:val="24"/>
        </w:rPr>
      </w:pPr>
      <w:r>
        <w:rPr>
          <w:sz w:val="24"/>
          <w:szCs w:val="24"/>
        </w:rPr>
        <w:t xml:space="preserve"> Для снижения дебиторской задолженности проводится претензионно-исковая работа с должниками по взысканию арендной платы.</w:t>
      </w:r>
    </w:p>
    <w:p w14:paraId="4E688FF7" w14:textId="77777777" w:rsidR="00950F91" w:rsidRDefault="00950F91" w:rsidP="00950F91">
      <w:pPr>
        <w:ind w:firstLine="708"/>
        <w:jc w:val="both"/>
        <w:rPr>
          <w:sz w:val="24"/>
          <w:szCs w:val="24"/>
        </w:rPr>
      </w:pPr>
      <w:r>
        <w:rPr>
          <w:sz w:val="24"/>
          <w:szCs w:val="24"/>
        </w:rPr>
        <w:t>- направлено арендаторам должникам 12 претензий о взыскании задолженности по арендной плате и пени арендаторам муниципального имущества муниципального образования «Выборгский район» на общую сумму 2 340,7тыс.рублей, а так же  постоянно ведётся подготовка документов для претензионно-исковой работы с должниками по взысканию арендной платы и освобождению помещений в связи с ненадлежащим использованием;</w:t>
      </w:r>
    </w:p>
    <w:p w14:paraId="1C67D31F" w14:textId="77777777" w:rsidR="00950F91" w:rsidRDefault="00950F91" w:rsidP="00950F91">
      <w:pPr>
        <w:ind w:firstLine="708"/>
        <w:jc w:val="both"/>
        <w:rPr>
          <w:sz w:val="24"/>
          <w:szCs w:val="24"/>
        </w:rPr>
      </w:pPr>
      <w:r>
        <w:rPr>
          <w:sz w:val="24"/>
          <w:szCs w:val="24"/>
        </w:rPr>
        <w:t xml:space="preserve">Договора аренды муниципального имущества учитываются в соответствии с федеральным стандартом бухгалтерского учета для организации государственного сектора «Аренда», утвержденным приказом Министерства финансов Российской Федерации № 258н  от 31.12.2016 года. </w:t>
      </w:r>
    </w:p>
    <w:p w14:paraId="561AFE50" w14:textId="77777777" w:rsidR="00950F91" w:rsidRDefault="00950F91" w:rsidP="00950F91">
      <w:pPr>
        <w:ind w:firstLine="708"/>
        <w:jc w:val="both"/>
        <w:rPr>
          <w:sz w:val="24"/>
          <w:szCs w:val="24"/>
        </w:rPr>
      </w:pPr>
      <w:r>
        <w:rPr>
          <w:sz w:val="24"/>
          <w:szCs w:val="24"/>
        </w:rPr>
        <w:t xml:space="preserve">Через систему федерального казначейства  за 2022 год уточнено платежей по арендной плате поступивших на невыясненные поступления на общую сумму – 18 344 600  рублей. </w:t>
      </w:r>
    </w:p>
    <w:p w14:paraId="649B29CA" w14:textId="77777777" w:rsidR="00950F91" w:rsidRDefault="00950F91" w:rsidP="00950F91">
      <w:pPr>
        <w:ind w:firstLine="708"/>
        <w:jc w:val="both"/>
        <w:rPr>
          <w:sz w:val="24"/>
          <w:szCs w:val="24"/>
        </w:rPr>
      </w:pPr>
      <w:r>
        <w:rPr>
          <w:sz w:val="24"/>
          <w:szCs w:val="24"/>
        </w:rPr>
        <w:t>В течении 2022 года по муниципальному образованию «Выборгский район» заключено 30 договоров аренды нежилых помещений и 9 договоров безвозмездного пользования нежилыми помещениями;</w:t>
      </w:r>
    </w:p>
    <w:p w14:paraId="2F9F0559" w14:textId="77777777" w:rsidR="00950F91" w:rsidRDefault="00950F91" w:rsidP="00950F91">
      <w:pPr>
        <w:ind w:firstLine="708"/>
        <w:jc w:val="both"/>
        <w:rPr>
          <w:sz w:val="24"/>
          <w:szCs w:val="24"/>
        </w:rPr>
      </w:pPr>
      <w:r>
        <w:rPr>
          <w:sz w:val="24"/>
          <w:szCs w:val="24"/>
        </w:rPr>
        <w:t>По состоянию на 01.01.2023 года по муниципальному образованию «Выборгский район» заключено:</w:t>
      </w:r>
    </w:p>
    <w:p w14:paraId="029CEE71" w14:textId="77777777" w:rsidR="00950F91" w:rsidRDefault="00950F91" w:rsidP="00950F91">
      <w:pPr>
        <w:ind w:firstLine="708"/>
        <w:jc w:val="both"/>
        <w:rPr>
          <w:sz w:val="24"/>
          <w:szCs w:val="24"/>
        </w:rPr>
      </w:pPr>
      <w:r>
        <w:rPr>
          <w:sz w:val="24"/>
          <w:szCs w:val="24"/>
        </w:rPr>
        <w:t xml:space="preserve"> - 104 договора аренды муниципального имущества и 98 договоров безвозмездного пользования нежилыми помещениями.</w:t>
      </w:r>
    </w:p>
    <w:p w14:paraId="597426FD" w14:textId="77777777" w:rsidR="00950F91" w:rsidRDefault="00950F91" w:rsidP="00950F91">
      <w:pPr>
        <w:ind w:firstLine="708"/>
        <w:jc w:val="both"/>
        <w:rPr>
          <w:sz w:val="24"/>
          <w:szCs w:val="24"/>
        </w:rPr>
      </w:pPr>
      <w:r>
        <w:rPr>
          <w:sz w:val="24"/>
          <w:szCs w:val="24"/>
        </w:rPr>
        <w:t xml:space="preserve">В 2022 году проведено 15 заседаний комиссии по распоряжению муниципальным имуществом, на которых рассмотрено и принято решений по 150 вопросам. </w:t>
      </w:r>
    </w:p>
    <w:p w14:paraId="58088BC2" w14:textId="77777777" w:rsidR="00950F91" w:rsidRDefault="00950F91" w:rsidP="00950F91">
      <w:pPr>
        <w:ind w:firstLine="708"/>
        <w:jc w:val="both"/>
        <w:rPr>
          <w:sz w:val="24"/>
          <w:szCs w:val="24"/>
        </w:rPr>
      </w:pPr>
      <w:r>
        <w:rPr>
          <w:sz w:val="24"/>
          <w:szCs w:val="24"/>
        </w:rPr>
        <w:t>С целью осуществления контроля за использованием и сохранностью муниципального имущества за 2022 год проведено 90 проверок с выходом на место и составлением  актов на предмет функционального использования  и технического состояния нежилых помещений, и в случае необходимости их консервирования.</w:t>
      </w:r>
    </w:p>
    <w:p w14:paraId="5AE665C5" w14:textId="77777777" w:rsidR="00950F91" w:rsidRDefault="00950F91" w:rsidP="00950F91">
      <w:pPr>
        <w:ind w:firstLine="708"/>
        <w:jc w:val="both"/>
        <w:rPr>
          <w:sz w:val="24"/>
          <w:szCs w:val="24"/>
        </w:rPr>
      </w:pPr>
      <w:r>
        <w:rPr>
          <w:sz w:val="24"/>
          <w:szCs w:val="24"/>
        </w:rPr>
        <w:t xml:space="preserve"> В соответствии с Федеральным законом «Об общих принципах организации местного самоуправления в Российской Федерации» осуществляется передача объектов, находящихся в казне муниципального образования «Выборгский район» Ленинградской области в федеральную собственность, собственность Ленинградской области, в собственность муниципального образования «Выборгский район» Ленинградской области   а именно в 2022 году:</w:t>
      </w:r>
    </w:p>
    <w:p w14:paraId="53DB1DAB" w14:textId="77777777" w:rsidR="00950F91" w:rsidRDefault="00950F91" w:rsidP="00950F91">
      <w:pPr>
        <w:ind w:firstLine="708"/>
        <w:jc w:val="both"/>
        <w:rPr>
          <w:sz w:val="24"/>
          <w:szCs w:val="24"/>
        </w:rPr>
      </w:pPr>
      <w:r>
        <w:rPr>
          <w:sz w:val="24"/>
          <w:szCs w:val="24"/>
        </w:rPr>
        <w:t>- оформлено 37 договоров безвозмездной передачи имущества из одного вида собственности в другую;</w:t>
      </w:r>
    </w:p>
    <w:p w14:paraId="180E0091" w14:textId="77777777" w:rsidR="00950F91" w:rsidRDefault="00950F91" w:rsidP="00950F91">
      <w:pPr>
        <w:ind w:firstLine="708"/>
        <w:jc w:val="both"/>
        <w:rPr>
          <w:sz w:val="24"/>
          <w:szCs w:val="24"/>
        </w:rPr>
      </w:pPr>
      <w:r>
        <w:rPr>
          <w:sz w:val="24"/>
          <w:szCs w:val="24"/>
        </w:rPr>
        <w:t>- принято от Минобороны РФ в муниципальную собственность  - 36 объектов;</w:t>
      </w:r>
    </w:p>
    <w:p w14:paraId="6C386D2D" w14:textId="77777777" w:rsidR="00950F91" w:rsidRDefault="00950F91" w:rsidP="00950F91">
      <w:pPr>
        <w:ind w:firstLine="708"/>
        <w:jc w:val="both"/>
        <w:rPr>
          <w:sz w:val="24"/>
          <w:szCs w:val="24"/>
        </w:rPr>
      </w:pPr>
      <w:r>
        <w:rPr>
          <w:sz w:val="24"/>
          <w:szCs w:val="24"/>
        </w:rPr>
        <w:t>- в настоящее время продолжается  работа по приёму имущества Министерства Обороны РФ в муниципальную собственность «Выборгский район» в количестве 17 объектов;</w:t>
      </w:r>
    </w:p>
    <w:p w14:paraId="4BC14185" w14:textId="77777777" w:rsidR="00950F91" w:rsidRDefault="00950F91" w:rsidP="00950F91">
      <w:pPr>
        <w:ind w:firstLine="708"/>
        <w:jc w:val="both"/>
        <w:rPr>
          <w:sz w:val="24"/>
          <w:szCs w:val="24"/>
        </w:rPr>
      </w:pPr>
      <w:r>
        <w:rPr>
          <w:sz w:val="24"/>
          <w:szCs w:val="24"/>
        </w:rPr>
        <w:t xml:space="preserve"> - проводится работа с бесхозяйными объектами, а именно:  </w:t>
      </w:r>
    </w:p>
    <w:p w14:paraId="4FFB73FE" w14:textId="77777777" w:rsidR="00950F91" w:rsidRDefault="00950F91" w:rsidP="00950F91">
      <w:pPr>
        <w:ind w:firstLine="708"/>
        <w:jc w:val="both"/>
        <w:rPr>
          <w:sz w:val="24"/>
          <w:szCs w:val="24"/>
        </w:rPr>
      </w:pPr>
      <w:r>
        <w:rPr>
          <w:sz w:val="24"/>
          <w:szCs w:val="24"/>
        </w:rPr>
        <w:t xml:space="preserve"> - передано в суд для признания «бесхозяйными» – 4 объекта;</w:t>
      </w:r>
    </w:p>
    <w:p w14:paraId="7C9DA798" w14:textId="77777777" w:rsidR="00950F91" w:rsidRDefault="00950F91" w:rsidP="00950F91">
      <w:pPr>
        <w:ind w:firstLine="708"/>
        <w:jc w:val="both"/>
        <w:rPr>
          <w:sz w:val="24"/>
          <w:szCs w:val="24"/>
        </w:rPr>
      </w:pPr>
      <w:r>
        <w:rPr>
          <w:sz w:val="24"/>
          <w:szCs w:val="24"/>
        </w:rPr>
        <w:lastRenderedPageBreak/>
        <w:t xml:space="preserve"> - поставлено на кадастровый учет  – 3 здания и 1 сооружение;</w:t>
      </w:r>
    </w:p>
    <w:p w14:paraId="473367A2" w14:textId="77777777" w:rsidR="00950F91" w:rsidRDefault="00950F91" w:rsidP="00950F91">
      <w:pPr>
        <w:ind w:firstLine="708"/>
        <w:jc w:val="both"/>
        <w:rPr>
          <w:sz w:val="24"/>
          <w:szCs w:val="24"/>
        </w:rPr>
      </w:pPr>
      <w:r>
        <w:rPr>
          <w:sz w:val="24"/>
          <w:szCs w:val="24"/>
        </w:rPr>
        <w:t xml:space="preserve"> - включены в казну – 7 объектов.</w:t>
      </w:r>
    </w:p>
    <w:p w14:paraId="1A1B7D9B" w14:textId="77777777" w:rsidR="00950F91" w:rsidRDefault="00950F91" w:rsidP="00950F91">
      <w:pPr>
        <w:ind w:firstLine="708"/>
        <w:jc w:val="both"/>
        <w:rPr>
          <w:sz w:val="24"/>
          <w:szCs w:val="24"/>
        </w:rPr>
      </w:pPr>
      <w:r>
        <w:rPr>
          <w:sz w:val="24"/>
          <w:szCs w:val="24"/>
        </w:rPr>
        <w:t xml:space="preserve"> - передано в собственность РФ  Почта России – 12 объектов.</w:t>
      </w:r>
    </w:p>
    <w:p w14:paraId="2BAE6F4A" w14:textId="77777777" w:rsidR="00950F91" w:rsidRDefault="00950F91" w:rsidP="00950F91">
      <w:pPr>
        <w:ind w:firstLine="708"/>
        <w:jc w:val="both"/>
        <w:rPr>
          <w:sz w:val="24"/>
          <w:szCs w:val="24"/>
        </w:rPr>
      </w:pPr>
      <w:r>
        <w:rPr>
          <w:sz w:val="24"/>
          <w:szCs w:val="24"/>
        </w:rPr>
        <w:t xml:space="preserve">Направлены запросы в Ленинградский областной комитет по управлению государственным имуществом и в межрегиональное территориальное управление  Росимущества – по 29-ти объектам; </w:t>
      </w:r>
    </w:p>
    <w:p w14:paraId="5DF02466" w14:textId="77777777" w:rsidR="00950F91" w:rsidRDefault="00950F91" w:rsidP="00950F91">
      <w:pPr>
        <w:ind w:firstLine="708"/>
        <w:jc w:val="both"/>
        <w:rPr>
          <w:sz w:val="24"/>
          <w:szCs w:val="24"/>
        </w:rPr>
      </w:pPr>
      <w:r>
        <w:rPr>
          <w:sz w:val="24"/>
          <w:szCs w:val="24"/>
        </w:rPr>
        <w:t>Ведется постоянная работа с системой «Технокад» и порталом «Росреестр» (заказываются выписки на объекты недвижимости, регистрация перехода прав, обременений, постановка на кадастровый учет, постановка объектов на учет как бесхозяйных);</w:t>
      </w:r>
    </w:p>
    <w:p w14:paraId="60B157EF" w14:textId="77777777" w:rsidR="00950F91" w:rsidRDefault="00950F91" w:rsidP="00950F91">
      <w:pPr>
        <w:ind w:firstLine="708"/>
        <w:jc w:val="both"/>
        <w:rPr>
          <w:sz w:val="24"/>
          <w:szCs w:val="24"/>
        </w:rPr>
      </w:pPr>
      <w:r>
        <w:rPr>
          <w:sz w:val="24"/>
          <w:szCs w:val="24"/>
        </w:rPr>
        <w:t>- так же ведется работа с порталом межведомственного электронного взаимодействия Ленинградской области.</w:t>
      </w:r>
    </w:p>
    <w:p w14:paraId="0E8767D5" w14:textId="77777777" w:rsidR="00950F91" w:rsidRDefault="00950F91" w:rsidP="00950F91">
      <w:pPr>
        <w:ind w:firstLine="708"/>
        <w:jc w:val="both"/>
        <w:rPr>
          <w:sz w:val="24"/>
          <w:szCs w:val="24"/>
        </w:rPr>
      </w:pPr>
      <w:r>
        <w:rPr>
          <w:sz w:val="24"/>
          <w:szCs w:val="24"/>
        </w:rPr>
        <w:t>О работе отдела управления имуществом ежеквартально направлялись отчеты в Ленинградский областной комитет по управлению государственным имуществом, комитет финансов, комитет по экономике и инвестициям, комитет по развитию малого среднего бизнеса и потребительского рынка администрации МО «Выборгский район» Ленинградской области;</w:t>
      </w:r>
    </w:p>
    <w:p w14:paraId="7BA72174" w14:textId="77777777" w:rsidR="00950F91" w:rsidRDefault="00950F91" w:rsidP="00950F91">
      <w:pPr>
        <w:ind w:firstLine="708"/>
        <w:jc w:val="both"/>
        <w:rPr>
          <w:sz w:val="24"/>
          <w:szCs w:val="24"/>
        </w:rPr>
      </w:pPr>
      <w:r>
        <w:rPr>
          <w:sz w:val="24"/>
          <w:szCs w:val="24"/>
        </w:rPr>
        <w:t>Формировались, велись и опубликовывались перечни муниципального имущества, находящегося в собственности муниципальных образований Выборгского района Ленинградской области и свободных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55BB5F7E" w14:textId="77777777" w:rsidR="00950F91" w:rsidRDefault="00950F91" w:rsidP="00950F91">
      <w:pPr>
        <w:ind w:firstLine="708"/>
        <w:jc w:val="both"/>
        <w:rPr>
          <w:sz w:val="24"/>
          <w:szCs w:val="24"/>
        </w:rPr>
      </w:pPr>
      <w:r>
        <w:rPr>
          <w:sz w:val="24"/>
          <w:szCs w:val="24"/>
        </w:rPr>
        <w:t>Предоставлялись сведения об объектах  имущества, включенных в перечень муниципального имущества, предназначенного для предоставления во владения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Выборгского муниципального  района.</w:t>
      </w:r>
    </w:p>
    <w:p w14:paraId="104B4476" w14:textId="77777777" w:rsidR="00950F91" w:rsidRDefault="00950F91" w:rsidP="00950F91">
      <w:pPr>
        <w:ind w:firstLine="708"/>
        <w:jc w:val="both"/>
        <w:rPr>
          <w:sz w:val="24"/>
          <w:szCs w:val="24"/>
        </w:rPr>
      </w:pPr>
      <w:r>
        <w:rPr>
          <w:sz w:val="24"/>
          <w:szCs w:val="24"/>
        </w:rPr>
        <w:t xml:space="preserve">С целью осуществления контроля и изыскания дополнительных источников пополнения доходной части бюджета муниципального образования «Город Выборг» Ленинградской области от аренды муниципального имущества, расположенного на территории МО «Выборгский район» Ленинградской области проводятся  комиссии по исполнению доходной части бюджета. </w:t>
      </w:r>
    </w:p>
    <w:p w14:paraId="328E149F" w14:textId="77777777" w:rsidR="00950F91" w:rsidRDefault="00950F91" w:rsidP="00950F91">
      <w:pPr>
        <w:ind w:firstLine="708"/>
        <w:jc w:val="both"/>
        <w:rPr>
          <w:sz w:val="24"/>
          <w:szCs w:val="24"/>
        </w:rPr>
      </w:pPr>
    </w:p>
    <w:p w14:paraId="69378C7B" w14:textId="77777777" w:rsidR="00950F91" w:rsidRDefault="00950F91" w:rsidP="00950F91">
      <w:pPr>
        <w:jc w:val="center"/>
        <w:rPr>
          <w:sz w:val="24"/>
          <w:szCs w:val="24"/>
        </w:rPr>
      </w:pPr>
      <w:r>
        <w:rPr>
          <w:sz w:val="24"/>
          <w:szCs w:val="24"/>
        </w:rPr>
        <w:t>Муниципальное образование «Город Выборг»</w:t>
      </w:r>
    </w:p>
    <w:p w14:paraId="131536A9" w14:textId="77777777" w:rsidR="00950F91" w:rsidRDefault="00950F91" w:rsidP="00950F91">
      <w:pPr>
        <w:jc w:val="center"/>
        <w:rPr>
          <w:sz w:val="24"/>
          <w:szCs w:val="24"/>
        </w:rPr>
      </w:pPr>
    </w:p>
    <w:p w14:paraId="2FDE9B0E" w14:textId="77777777" w:rsidR="00950F91" w:rsidRDefault="00950F91" w:rsidP="00950F91">
      <w:pPr>
        <w:ind w:firstLine="708"/>
        <w:jc w:val="both"/>
        <w:rPr>
          <w:sz w:val="24"/>
          <w:szCs w:val="24"/>
        </w:rPr>
      </w:pPr>
      <w:r>
        <w:rPr>
          <w:sz w:val="24"/>
          <w:szCs w:val="24"/>
        </w:rPr>
        <w:t>Главной составляющей экономической основы местного самоуправления МО «Город Выборг» Ленинградской области является находящееся в муниципальной собственности имущество, эффективное управление которым позволяет формировать доходную часть бюджета МО «Город Выборг»  Выборгского района Ленинградской области и создает условия для реализации социально-экономической политики, направленной на развитие района и создание благоприятных условий жизни для граждан.</w:t>
      </w:r>
    </w:p>
    <w:p w14:paraId="09EF41A1" w14:textId="77777777" w:rsidR="00950F91" w:rsidRDefault="00950F91" w:rsidP="00950F91">
      <w:pPr>
        <w:ind w:firstLine="708"/>
        <w:jc w:val="both"/>
        <w:rPr>
          <w:sz w:val="24"/>
          <w:szCs w:val="24"/>
        </w:rPr>
      </w:pPr>
      <w:r>
        <w:rPr>
          <w:sz w:val="24"/>
          <w:szCs w:val="24"/>
        </w:rPr>
        <w:t>Основными проблемами управления муниципальным имуществом являются:</w:t>
      </w:r>
    </w:p>
    <w:p w14:paraId="3AB5734A" w14:textId="77777777" w:rsidR="00950F91" w:rsidRDefault="00950F91" w:rsidP="00950F91">
      <w:pPr>
        <w:ind w:firstLine="708"/>
        <w:jc w:val="both"/>
        <w:rPr>
          <w:sz w:val="24"/>
          <w:szCs w:val="24"/>
        </w:rPr>
      </w:pPr>
      <w:r>
        <w:rPr>
          <w:sz w:val="24"/>
          <w:szCs w:val="24"/>
        </w:rPr>
        <w:t>- недостаток средств на инвентаризацию и оценку муниципального имущества;</w:t>
      </w:r>
    </w:p>
    <w:p w14:paraId="5E14A164" w14:textId="77777777" w:rsidR="00950F91" w:rsidRDefault="00950F91" w:rsidP="00950F91">
      <w:pPr>
        <w:ind w:firstLine="708"/>
        <w:jc w:val="both"/>
        <w:rPr>
          <w:sz w:val="24"/>
          <w:szCs w:val="24"/>
        </w:rPr>
      </w:pPr>
      <w:r>
        <w:rPr>
          <w:sz w:val="24"/>
          <w:szCs w:val="24"/>
        </w:rPr>
        <w:t>- содержание незакрепленного нежилого фонда и бесхозных инженерных сетей;</w:t>
      </w:r>
    </w:p>
    <w:p w14:paraId="58806C6B" w14:textId="77777777" w:rsidR="00950F91" w:rsidRDefault="00950F91" w:rsidP="00950F91">
      <w:pPr>
        <w:ind w:firstLine="708"/>
        <w:jc w:val="both"/>
        <w:rPr>
          <w:sz w:val="24"/>
          <w:szCs w:val="24"/>
        </w:rPr>
      </w:pPr>
      <w:r>
        <w:rPr>
          <w:sz w:val="24"/>
          <w:szCs w:val="24"/>
        </w:rPr>
        <w:t xml:space="preserve">Основными задачами, направленными на решение вышеуказанных проблем являются обеспечение доходов бюджета МО «Город Выборг» Ленинградской области от всех направлений комплексного использования муниципального имущества, </w:t>
      </w:r>
      <w:r>
        <w:rPr>
          <w:sz w:val="24"/>
          <w:szCs w:val="24"/>
        </w:rPr>
        <w:lastRenderedPageBreak/>
        <w:t>рационального его применения путем реализации следующих основных направлений работы:</w:t>
      </w:r>
    </w:p>
    <w:p w14:paraId="51CC1EB6" w14:textId="77777777" w:rsidR="00950F91" w:rsidRDefault="00950F91" w:rsidP="00950F91">
      <w:pPr>
        <w:ind w:firstLine="708"/>
        <w:jc w:val="both"/>
        <w:rPr>
          <w:sz w:val="24"/>
          <w:szCs w:val="24"/>
        </w:rPr>
      </w:pPr>
      <w:r>
        <w:rPr>
          <w:sz w:val="24"/>
          <w:szCs w:val="24"/>
        </w:rPr>
        <w:t>1) совершенствование методики учета муниципального имущества и ведения реестра собственности МО «Город Выборг» Ленинградской области, позволяющей осуществлять анализ структуры и состава муниципального имущества и его влияние на изменение доходной части бюджета;</w:t>
      </w:r>
    </w:p>
    <w:p w14:paraId="1EC2FDCB" w14:textId="77777777" w:rsidR="00950F91" w:rsidRDefault="00950F91" w:rsidP="00950F91">
      <w:pPr>
        <w:ind w:firstLine="708"/>
        <w:jc w:val="both"/>
        <w:rPr>
          <w:sz w:val="24"/>
          <w:szCs w:val="24"/>
        </w:rPr>
      </w:pPr>
      <w:r>
        <w:rPr>
          <w:sz w:val="24"/>
          <w:szCs w:val="24"/>
        </w:rPr>
        <w:t>2) осуществление всестороннего контроля за рациональным использованием объектов муниципальной собственности с целью увеличения эффективности их использования и привлечения инвестиций;</w:t>
      </w:r>
    </w:p>
    <w:p w14:paraId="398F07C6" w14:textId="77777777" w:rsidR="00950F91" w:rsidRDefault="00950F91" w:rsidP="00950F91">
      <w:pPr>
        <w:ind w:firstLine="708"/>
        <w:jc w:val="both"/>
        <w:rPr>
          <w:sz w:val="24"/>
          <w:szCs w:val="24"/>
        </w:rPr>
      </w:pPr>
      <w:r>
        <w:rPr>
          <w:sz w:val="24"/>
          <w:szCs w:val="24"/>
        </w:rPr>
        <w:t>3) контроль за деятельностью муниципальных предприятий и учреждений в части эффективного использования муниципального имущества;</w:t>
      </w:r>
    </w:p>
    <w:p w14:paraId="3F2A0528" w14:textId="77777777" w:rsidR="00950F91" w:rsidRDefault="00950F91" w:rsidP="00950F91">
      <w:pPr>
        <w:ind w:firstLine="708"/>
        <w:jc w:val="both"/>
        <w:rPr>
          <w:sz w:val="24"/>
          <w:szCs w:val="24"/>
        </w:rPr>
      </w:pPr>
      <w:r>
        <w:rPr>
          <w:sz w:val="24"/>
          <w:szCs w:val="24"/>
        </w:rPr>
        <w:t>4) по объектный учет муниципального имущества, направленный на выявление пустующих помещений, перспективных для сдачи в аренду. Информация об этих помещениях регулярно размещается на официальном сайте администрации;</w:t>
      </w:r>
    </w:p>
    <w:p w14:paraId="4A149B49" w14:textId="77777777" w:rsidR="00950F91" w:rsidRDefault="00950F91" w:rsidP="00950F91">
      <w:pPr>
        <w:ind w:firstLine="708"/>
        <w:jc w:val="both"/>
        <w:rPr>
          <w:sz w:val="24"/>
          <w:szCs w:val="24"/>
        </w:rPr>
      </w:pPr>
      <w:r>
        <w:rPr>
          <w:sz w:val="24"/>
          <w:szCs w:val="24"/>
        </w:rPr>
        <w:t>5) реализация требований Федерального закона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
    <w:p w14:paraId="13960B80" w14:textId="77777777" w:rsidR="00950F91" w:rsidRDefault="00950F91" w:rsidP="00950F91">
      <w:pPr>
        <w:ind w:firstLine="708"/>
        <w:jc w:val="both"/>
        <w:rPr>
          <w:sz w:val="24"/>
          <w:szCs w:val="24"/>
        </w:rPr>
      </w:pPr>
      <w:r>
        <w:rPr>
          <w:sz w:val="24"/>
          <w:szCs w:val="24"/>
        </w:rPr>
        <w:t>6) проведение технической, кадастровой паспортизации и регистрация права муниципальной собственности на объекты недвижимого имущества и инженерную инфраструктуру.</w:t>
      </w:r>
    </w:p>
    <w:p w14:paraId="7E43E804" w14:textId="77777777" w:rsidR="00950F91" w:rsidRDefault="00950F91" w:rsidP="00950F91">
      <w:pPr>
        <w:rPr>
          <w:sz w:val="24"/>
          <w:szCs w:val="24"/>
        </w:rPr>
      </w:pPr>
      <w:r>
        <w:rPr>
          <w:sz w:val="24"/>
          <w:szCs w:val="24"/>
        </w:rPr>
        <w:t xml:space="preserve">                  Отделом по управлению имуществом осуществляется управление и контроль  за муниципальным имуществом включенным в реестр казны муниципального имущества, а так же выявлением бесхозяйных объектов.</w:t>
      </w:r>
    </w:p>
    <w:p w14:paraId="0E28DC57" w14:textId="77777777" w:rsidR="00950F91" w:rsidRDefault="00950F91" w:rsidP="00950F91">
      <w:pPr>
        <w:ind w:firstLine="708"/>
        <w:rPr>
          <w:sz w:val="24"/>
          <w:szCs w:val="24"/>
        </w:rPr>
      </w:pPr>
      <w:r>
        <w:rPr>
          <w:sz w:val="24"/>
          <w:szCs w:val="24"/>
        </w:rPr>
        <w:t>По результатам работы за 2022 год план поступления арендной платы от сдачи муниципального имущества в бюджет МО «Город Выборг» Выборгского района Ленинградской области выполнен на 101,1% (план поступления арендной платы от сдачи муниципального имущества в бюджет МО «Город Выборг» на 2022 год – 28 930 000 рублей, фактически поступило в 2022 году  29 238 117 рублей).</w:t>
      </w:r>
    </w:p>
    <w:p w14:paraId="5099A4E2" w14:textId="77777777" w:rsidR="00950F91" w:rsidRDefault="00950F91" w:rsidP="00950F91">
      <w:pPr>
        <w:ind w:firstLine="708"/>
        <w:jc w:val="both"/>
        <w:rPr>
          <w:sz w:val="24"/>
          <w:szCs w:val="24"/>
        </w:rPr>
      </w:pPr>
      <w:r>
        <w:rPr>
          <w:sz w:val="24"/>
          <w:szCs w:val="24"/>
        </w:rPr>
        <w:t>По сравнению с аналогичным периодом прошлого года поступление доходов уменьшилось на 2 466 200 рублей.</w:t>
      </w:r>
    </w:p>
    <w:p w14:paraId="3157638B" w14:textId="77777777" w:rsidR="00950F91" w:rsidRDefault="00950F91" w:rsidP="00950F91">
      <w:pPr>
        <w:ind w:firstLine="708"/>
        <w:jc w:val="both"/>
        <w:rPr>
          <w:sz w:val="24"/>
          <w:szCs w:val="24"/>
        </w:rPr>
      </w:pPr>
      <w:r>
        <w:rPr>
          <w:sz w:val="24"/>
          <w:szCs w:val="24"/>
        </w:rPr>
        <w:t>Сокращение поступлений в отчетном периоде по сравнению с прошлым годом связано с активизацией процесса выкупа ранее арендуемых нежилых помещений субъектами малого и среднего бизнеса в соответствии с федеральным законом от  22.07.2008 года № 159 "Об особенностях отчуждения недвижимого имущества".</w:t>
      </w:r>
    </w:p>
    <w:p w14:paraId="0092A57D" w14:textId="77777777" w:rsidR="00950F91" w:rsidRDefault="00950F91" w:rsidP="00950F91">
      <w:pPr>
        <w:ind w:firstLine="708"/>
        <w:jc w:val="both"/>
        <w:rPr>
          <w:sz w:val="24"/>
          <w:szCs w:val="24"/>
        </w:rPr>
      </w:pPr>
      <w:r>
        <w:rPr>
          <w:sz w:val="24"/>
          <w:szCs w:val="24"/>
        </w:rPr>
        <w:t xml:space="preserve">Перечень наиболее крупных плательщиков, оплативших арендную плату в  бюджет МО «Город Выборг» по состоянию на 31.12.2022 года: </w:t>
      </w:r>
    </w:p>
    <w:p w14:paraId="72BFAF2D" w14:textId="77777777" w:rsidR="00950F91" w:rsidRDefault="00950F91" w:rsidP="00950F91">
      <w:pPr>
        <w:ind w:firstLine="708"/>
        <w:jc w:val="both"/>
        <w:rPr>
          <w:sz w:val="24"/>
          <w:szCs w:val="24"/>
        </w:rPr>
      </w:pPr>
      <w:r>
        <w:rPr>
          <w:sz w:val="24"/>
          <w:szCs w:val="24"/>
        </w:rPr>
        <w:t>- ООО «Мойка-Люкс» (ИНН 4704107477)      - 753 600 руб.;</w:t>
      </w:r>
    </w:p>
    <w:p w14:paraId="3EB05230" w14:textId="77777777" w:rsidR="00950F91" w:rsidRDefault="00950F91" w:rsidP="00950F91">
      <w:pPr>
        <w:ind w:firstLine="708"/>
        <w:jc w:val="both"/>
        <w:rPr>
          <w:sz w:val="24"/>
          <w:szCs w:val="24"/>
        </w:rPr>
      </w:pPr>
      <w:r>
        <w:rPr>
          <w:sz w:val="24"/>
          <w:szCs w:val="24"/>
        </w:rPr>
        <w:t>- ИП Бучковский Дмитрий Юрьевич (ИНН 774347161157)  – 766 100 руб.</w:t>
      </w:r>
    </w:p>
    <w:p w14:paraId="0D4DCED6" w14:textId="77777777" w:rsidR="00950F91" w:rsidRDefault="00950F91" w:rsidP="00950F91">
      <w:pPr>
        <w:ind w:firstLine="708"/>
        <w:jc w:val="both"/>
        <w:rPr>
          <w:sz w:val="24"/>
          <w:szCs w:val="24"/>
        </w:rPr>
      </w:pPr>
      <w:r>
        <w:rPr>
          <w:sz w:val="24"/>
          <w:szCs w:val="24"/>
        </w:rPr>
        <w:t>-  НМУ "Лечение и Профилактика" (ИНН 7826077440) – 776 800 руб.;</w:t>
      </w:r>
    </w:p>
    <w:p w14:paraId="7D04A195" w14:textId="77777777" w:rsidR="00950F91" w:rsidRDefault="00950F91" w:rsidP="00950F91">
      <w:pPr>
        <w:ind w:firstLine="708"/>
        <w:jc w:val="both"/>
        <w:rPr>
          <w:sz w:val="24"/>
          <w:szCs w:val="24"/>
        </w:rPr>
      </w:pPr>
      <w:r>
        <w:rPr>
          <w:sz w:val="24"/>
          <w:szCs w:val="24"/>
        </w:rPr>
        <w:t>- ИП Хан О.А.  (ИНН 470415189140)  –                778 500 руб.;</w:t>
      </w:r>
    </w:p>
    <w:p w14:paraId="35B7DA06" w14:textId="77777777" w:rsidR="00950F91" w:rsidRDefault="00950F91" w:rsidP="00950F91">
      <w:pPr>
        <w:ind w:firstLine="708"/>
        <w:jc w:val="both"/>
        <w:rPr>
          <w:sz w:val="24"/>
          <w:szCs w:val="24"/>
        </w:rPr>
      </w:pPr>
      <w:r>
        <w:rPr>
          <w:sz w:val="24"/>
          <w:szCs w:val="24"/>
        </w:rPr>
        <w:t>-  ИП Голубев Юрий Михайлович (ИНН 470400459059)  – 831 700 руб.;</w:t>
      </w:r>
    </w:p>
    <w:p w14:paraId="080984CE" w14:textId="77777777" w:rsidR="00950F91" w:rsidRDefault="00950F91" w:rsidP="00950F91">
      <w:pPr>
        <w:ind w:firstLine="708"/>
        <w:jc w:val="both"/>
        <w:rPr>
          <w:sz w:val="24"/>
          <w:szCs w:val="24"/>
        </w:rPr>
      </w:pPr>
      <w:r>
        <w:rPr>
          <w:sz w:val="24"/>
          <w:szCs w:val="24"/>
        </w:rPr>
        <w:t xml:space="preserve"> Дебиторская задолженность по поступлениям арендной платы на 31.12.2022г. в бюджет МО «Город Выборг» составляет – 24 066 506 рублей. Для снижения дебиторской задолженности проводится претензионно-исковая работа с должниками по взысканию арендной платы.</w:t>
      </w:r>
    </w:p>
    <w:p w14:paraId="70387BAB" w14:textId="77777777" w:rsidR="00950F91" w:rsidRDefault="00950F91" w:rsidP="00950F91">
      <w:pPr>
        <w:ind w:firstLine="708"/>
        <w:jc w:val="both"/>
        <w:rPr>
          <w:sz w:val="24"/>
          <w:szCs w:val="24"/>
        </w:rPr>
      </w:pPr>
      <w:r>
        <w:rPr>
          <w:sz w:val="24"/>
          <w:szCs w:val="24"/>
        </w:rPr>
        <w:t>- направлено  26 претензий о взыскании задолженности по арендной плате и пени арендаторам муниципального имущества на общую сумму 5 002 300 рублей. Ежеквартально ведётся претензионно-исковая работа с должниками по взысканию арендной платы и освобождению помещений, в связи с ненадлежащим использованием.</w:t>
      </w:r>
    </w:p>
    <w:p w14:paraId="41ED4F19" w14:textId="77777777" w:rsidR="00950F91" w:rsidRDefault="00950F91" w:rsidP="00950F91">
      <w:pPr>
        <w:ind w:firstLine="708"/>
        <w:jc w:val="both"/>
        <w:rPr>
          <w:sz w:val="24"/>
          <w:szCs w:val="24"/>
        </w:rPr>
      </w:pPr>
      <w:r>
        <w:rPr>
          <w:sz w:val="24"/>
          <w:szCs w:val="24"/>
        </w:rPr>
        <w:lastRenderedPageBreak/>
        <w:t>В течении 2022 года по муниципальному образованию «Выборгский район» заключено 24 договоров аренды нежилых помещений и 9 договоров безвозмездного пользования нежилыми помещениями;</w:t>
      </w:r>
    </w:p>
    <w:p w14:paraId="48005536" w14:textId="77777777" w:rsidR="00950F91" w:rsidRDefault="00950F91" w:rsidP="00950F91">
      <w:pPr>
        <w:ind w:firstLine="708"/>
        <w:jc w:val="both"/>
        <w:rPr>
          <w:sz w:val="24"/>
          <w:szCs w:val="24"/>
        </w:rPr>
      </w:pPr>
      <w:r>
        <w:rPr>
          <w:sz w:val="24"/>
          <w:szCs w:val="24"/>
        </w:rPr>
        <w:t>По состоянию на 01.01.2023 года по муниципальному образованию «Город Выборг» заключено:</w:t>
      </w:r>
    </w:p>
    <w:p w14:paraId="4FD1DE5F" w14:textId="77777777" w:rsidR="00950F91" w:rsidRDefault="00950F91" w:rsidP="00950F91">
      <w:pPr>
        <w:ind w:firstLine="708"/>
        <w:jc w:val="both"/>
        <w:rPr>
          <w:sz w:val="24"/>
          <w:szCs w:val="24"/>
        </w:rPr>
      </w:pPr>
      <w:r>
        <w:rPr>
          <w:sz w:val="24"/>
          <w:szCs w:val="24"/>
        </w:rPr>
        <w:t xml:space="preserve"> - 169 договора аренды нежилых помещений и 94 договора безвозмездного пользования нежилыми помещениями.</w:t>
      </w:r>
    </w:p>
    <w:p w14:paraId="414CAF9D" w14:textId="77777777" w:rsidR="00950F91" w:rsidRDefault="00950F91" w:rsidP="00950F91">
      <w:pPr>
        <w:ind w:firstLine="708"/>
        <w:jc w:val="both"/>
        <w:rPr>
          <w:sz w:val="24"/>
          <w:szCs w:val="24"/>
        </w:rPr>
      </w:pPr>
      <w:r>
        <w:rPr>
          <w:sz w:val="24"/>
          <w:szCs w:val="24"/>
        </w:rPr>
        <w:t>Ведется постоянная работа с системой «Технокад» и порталом «Росреестр» (заказываются выписки на объекты недвижимости, регистрация перехода прав, обременений, постановка на кадастровый учет, постановка объектов на учет как бесхозяйных);</w:t>
      </w:r>
    </w:p>
    <w:p w14:paraId="35F9F05A" w14:textId="77777777" w:rsidR="00950F91" w:rsidRDefault="00950F91" w:rsidP="00950F91">
      <w:pPr>
        <w:ind w:firstLine="708"/>
        <w:jc w:val="both"/>
        <w:rPr>
          <w:sz w:val="24"/>
          <w:szCs w:val="24"/>
        </w:rPr>
      </w:pPr>
      <w:r>
        <w:rPr>
          <w:sz w:val="24"/>
          <w:szCs w:val="24"/>
        </w:rPr>
        <w:t>- так же ведется работа с порталом межведомственного электронного взаимодействия Ленинградской области.</w:t>
      </w:r>
    </w:p>
    <w:p w14:paraId="50869020" w14:textId="77777777" w:rsidR="00950F91" w:rsidRDefault="00950F91" w:rsidP="00950F91">
      <w:pPr>
        <w:ind w:firstLine="708"/>
        <w:jc w:val="both"/>
        <w:rPr>
          <w:sz w:val="24"/>
          <w:szCs w:val="24"/>
        </w:rPr>
      </w:pPr>
      <w:r>
        <w:rPr>
          <w:sz w:val="24"/>
          <w:szCs w:val="24"/>
        </w:rPr>
        <w:t xml:space="preserve">Договора аренды муниципального имущества учитываются в соответствии с федеральным стандартом бухгалтерского учета для организации государственного сектора «Аренда», утвержденным приказом Министерства финансов Российской Федерации № 258н  от 31.12.2016 года. </w:t>
      </w:r>
    </w:p>
    <w:p w14:paraId="5553F6E3" w14:textId="77777777" w:rsidR="00950F91" w:rsidRDefault="00950F91" w:rsidP="00950F91">
      <w:pPr>
        <w:ind w:firstLine="708"/>
        <w:jc w:val="both"/>
        <w:rPr>
          <w:sz w:val="24"/>
          <w:szCs w:val="24"/>
        </w:rPr>
      </w:pPr>
      <w:r>
        <w:rPr>
          <w:sz w:val="24"/>
          <w:szCs w:val="24"/>
        </w:rPr>
        <w:t xml:space="preserve">С целью осуществления контроля и изыскания дополнительных источников пополнения доходной части бюджета муниципального образования «Город Выборг» Ленинградской области от аренды муниципального имущества, расположенного на территории МО «Выборгский район» Ленинградской области проводятся  комиссии по исполнению доходной части бюджета. </w:t>
      </w:r>
    </w:p>
    <w:p w14:paraId="11334573" w14:textId="77777777" w:rsidR="00950F91" w:rsidRDefault="00950F91" w:rsidP="00950F91">
      <w:pPr>
        <w:ind w:firstLine="708"/>
        <w:jc w:val="both"/>
        <w:rPr>
          <w:sz w:val="24"/>
          <w:szCs w:val="24"/>
        </w:rPr>
      </w:pPr>
      <w:r>
        <w:rPr>
          <w:sz w:val="24"/>
          <w:szCs w:val="24"/>
        </w:rPr>
        <w:t>О работе отдела управления имуществом ежеквартально направлялись отчеты в Ленинградский областной комитет по управлению государственным имуществом, комитет финансов, комитет по экономике и инвестициям, комитет по развитию малого среднего бизнеса и потребительского рынка администрации МО «Выборгский район» Ленинградской области;</w:t>
      </w:r>
    </w:p>
    <w:p w14:paraId="76FBFE3A" w14:textId="77777777" w:rsidR="00950F91" w:rsidRDefault="00950F91" w:rsidP="00950F91">
      <w:pPr>
        <w:ind w:firstLine="708"/>
        <w:jc w:val="both"/>
        <w:rPr>
          <w:sz w:val="24"/>
          <w:szCs w:val="24"/>
        </w:rPr>
      </w:pPr>
      <w:r>
        <w:rPr>
          <w:sz w:val="24"/>
          <w:szCs w:val="24"/>
        </w:rPr>
        <w:t>Формировались, велись и опубликовывались перечни муниципального имущества, находящегося в собственности муниципальных образований Выборгского района Ленинградской области и свободных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3C54F2C7" w14:textId="77777777" w:rsidR="00950F91" w:rsidRDefault="00950F91" w:rsidP="00950F91">
      <w:pPr>
        <w:ind w:firstLine="708"/>
        <w:jc w:val="both"/>
        <w:rPr>
          <w:sz w:val="24"/>
          <w:szCs w:val="24"/>
        </w:rPr>
      </w:pPr>
      <w:r>
        <w:rPr>
          <w:sz w:val="24"/>
          <w:szCs w:val="24"/>
        </w:rPr>
        <w:t>Предоставлялись сведения об объектах  имущества, включенных в перечень муниципального имущества, предназначенного для предоставления во владения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Выборгского муниципального  района.</w:t>
      </w:r>
    </w:p>
    <w:p w14:paraId="21F291F0" w14:textId="77777777" w:rsidR="00950F91" w:rsidRDefault="00950F91" w:rsidP="00950F91">
      <w:pPr>
        <w:ind w:firstLine="708"/>
        <w:jc w:val="both"/>
        <w:rPr>
          <w:sz w:val="24"/>
          <w:szCs w:val="24"/>
        </w:rPr>
      </w:pPr>
    </w:p>
    <w:p w14:paraId="22892EFD" w14:textId="77777777" w:rsidR="00950F91" w:rsidRPr="00950F91" w:rsidRDefault="00950F91" w:rsidP="00950F91">
      <w:pPr>
        <w:jc w:val="center"/>
        <w:rPr>
          <w:b/>
          <w:bCs/>
          <w:sz w:val="24"/>
          <w:szCs w:val="24"/>
        </w:rPr>
      </w:pPr>
      <w:r w:rsidRPr="00950F91">
        <w:rPr>
          <w:b/>
          <w:bCs/>
          <w:sz w:val="24"/>
          <w:szCs w:val="24"/>
        </w:rPr>
        <w:t xml:space="preserve">Отдел аренды земельных участков </w:t>
      </w:r>
    </w:p>
    <w:p w14:paraId="3635B19D" w14:textId="77777777" w:rsidR="00950F91" w:rsidRDefault="00950F91" w:rsidP="00950F91">
      <w:pPr>
        <w:jc w:val="center"/>
        <w:rPr>
          <w:sz w:val="24"/>
          <w:szCs w:val="24"/>
        </w:rPr>
      </w:pPr>
      <w:r>
        <w:rPr>
          <w:sz w:val="24"/>
          <w:szCs w:val="24"/>
        </w:rPr>
        <w:t>Муниципальное образование «Выборгский район»</w:t>
      </w:r>
    </w:p>
    <w:p w14:paraId="44EB991E" w14:textId="77777777" w:rsidR="00950F91" w:rsidRDefault="00950F91" w:rsidP="00950F91">
      <w:pPr>
        <w:jc w:val="center"/>
        <w:rPr>
          <w:sz w:val="24"/>
          <w:szCs w:val="24"/>
        </w:rPr>
      </w:pPr>
    </w:p>
    <w:p w14:paraId="1D5DFFDF" w14:textId="77777777" w:rsidR="00950F91" w:rsidRDefault="00950F91" w:rsidP="00950F91">
      <w:pPr>
        <w:ind w:firstLine="567"/>
        <w:jc w:val="both"/>
        <w:rPr>
          <w:sz w:val="24"/>
          <w:szCs w:val="24"/>
        </w:rPr>
      </w:pPr>
      <w:r>
        <w:rPr>
          <w:sz w:val="24"/>
          <w:szCs w:val="24"/>
        </w:rPr>
        <w:t>Арендные отношения являются одной из эффективных форм использования земельных ресурсов, так как арендная плата является прямым доходом муниципального бюджета, выступая в роли обеспечивающего фактора финансирования развития муниципальной социально-экономической системы.</w:t>
      </w:r>
    </w:p>
    <w:p w14:paraId="3A2DDE09" w14:textId="77777777" w:rsidR="00950F91" w:rsidRDefault="00950F91" w:rsidP="00950F91">
      <w:pPr>
        <w:ind w:firstLine="567"/>
        <w:jc w:val="both"/>
        <w:rPr>
          <w:sz w:val="24"/>
          <w:szCs w:val="24"/>
        </w:rPr>
      </w:pPr>
      <w:r>
        <w:rPr>
          <w:sz w:val="24"/>
          <w:szCs w:val="24"/>
        </w:rPr>
        <w:t xml:space="preserve">Бюджетное задание по поступлению арендной платы за землю на 2022 год по МО «Выборгский район» Ленинградской области выполнено на 104%. Всего поступило арендной платы в бюджет МО «Выборгский район» - 183,0 млн. руб. </w:t>
      </w:r>
    </w:p>
    <w:p w14:paraId="0CABD8D0" w14:textId="77777777" w:rsidR="00950F91" w:rsidRDefault="00950F91" w:rsidP="00950F91">
      <w:pPr>
        <w:ind w:firstLine="567"/>
        <w:jc w:val="both"/>
        <w:rPr>
          <w:sz w:val="24"/>
          <w:szCs w:val="24"/>
        </w:rPr>
      </w:pPr>
      <w:r>
        <w:rPr>
          <w:sz w:val="24"/>
          <w:szCs w:val="24"/>
        </w:rPr>
        <w:lastRenderedPageBreak/>
        <w:t xml:space="preserve">По сравнению с 2021 годом  поступление доходов  уменьшилось на 9,7 млн. руб. или на 5 %. Это вызвано: </w:t>
      </w:r>
    </w:p>
    <w:p w14:paraId="37A9595D" w14:textId="77777777" w:rsidR="00950F91" w:rsidRDefault="00950F91" w:rsidP="00950F91">
      <w:pPr>
        <w:pStyle w:val="Style2"/>
        <w:widowControl/>
        <w:spacing w:line="240" w:lineRule="auto"/>
        <w:ind w:firstLine="567"/>
      </w:pPr>
      <w:r>
        <w:t xml:space="preserve">-  расторжением договоров аренды земельных участков в связи с выкупом в собственность,  в 2021 год расторгнуто договоров аренды в МО «Выборгский район»  на  сумму – 57,0 млн.руб., заключено на сумму - 32,6 млн. руб. </w:t>
      </w:r>
    </w:p>
    <w:p w14:paraId="76D6084B" w14:textId="77777777" w:rsidR="00950F91" w:rsidRDefault="00950F91" w:rsidP="00950F91">
      <w:pPr>
        <w:ind w:firstLine="567"/>
        <w:jc w:val="both"/>
        <w:rPr>
          <w:sz w:val="24"/>
          <w:szCs w:val="24"/>
        </w:rPr>
      </w:pPr>
      <w:r>
        <w:rPr>
          <w:sz w:val="24"/>
          <w:szCs w:val="24"/>
        </w:rPr>
        <w:t>- регистрацией 29.07.2022г. права собственности Российской Федерацией на земельный участок, арендуемый крупнейшим плательщиком арендной платы АО "РПК-Высоцк"ЛУКОЙЛ-II" (ИНН 4704056173)</w:t>
      </w:r>
      <w:r>
        <w:rPr>
          <w:bCs/>
          <w:sz w:val="24"/>
          <w:szCs w:val="24"/>
        </w:rPr>
        <w:t xml:space="preserve"> потери арендной платы в бюджет МО «Выборгский район» составят – 14,5 млн. руб</w:t>
      </w:r>
      <w:r>
        <w:rPr>
          <w:sz w:val="24"/>
          <w:szCs w:val="24"/>
        </w:rPr>
        <w:t>.</w:t>
      </w:r>
    </w:p>
    <w:p w14:paraId="0C091857" w14:textId="77777777" w:rsidR="00950F91" w:rsidRDefault="00950F91" w:rsidP="00950F91">
      <w:pPr>
        <w:ind w:firstLine="567"/>
        <w:jc w:val="both"/>
        <w:rPr>
          <w:sz w:val="24"/>
          <w:szCs w:val="24"/>
        </w:rPr>
      </w:pPr>
      <w:r>
        <w:rPr>
          <w:sz w:val="24"/>
          <w:szCs w:val="24"/>
        </w:rPr>
        <w:t>План по поступлению арендной платы за земельные участки выполняется по всем поселениям Выборгского района Ленинградской области  в рамках запланированного объема, кроме МО «Высоцкое городское поселение» (88,1 %  от бюджетных назначений на 2022 год) в связи с регистрацией 29.07.2022г. права собственности РФ на земельный участок, арендуемый крупнейшим плательщиком арендной платы АО "РПК-Высоцк"ЛУКОЙЛ-II" (ИНН 4704056173).</w:t>
      </w:r>
    </w:p>
    <w:p w14:paraId="53F77515" w14:textId="77777777" w:rsidR="00950F91" w:rsidRDefault="00950F91" w:rsidP="00950F91">
      <w:pPr>
        <w:ind w:firstLine="567"/>
        <w:jc w:val="both"/>
        <w:rPr>
          <w:sz w:val="24"/>
          <w:szCs w:val="24"/>
        </w:rPr>
      </w:pPr>
      <w:r>
        <w:rPr>
          <w:sz w:val="24"/>
          <w:szCs w:val="24"/>
        </w:rPr>
        <w:t xml:space="preserve"> В 2022 году отделом аренды земельных участков был выполнен переход в автоматизированную информационную систему управления имуществом Ленинградской области (АИС УИ ЛО). По состоянию на 31.12.2022г. в системе числится  - 7 583    договоров аренды земельных участков юридических и физических лиц общей площадью – 17 977,5 га. Так же 136 договоров на размещение нестационарных торговых объектов (НТО) общей площадью -  8737,3 кв.м. </w:t>
      </w:r>
    </w:p>
    <w:p w14:paraId="5753784D" w14:textId="77777777" w:rsidR="00950F91" w:rsidRDefault="00950F91" w:rsidP="00950F91">
      <w:pPr>
        <w:ind w:firstLine="567"/>
        <w:jc w:val="both"/>
        <w:rPr>
          <w:sz w:val="24"/>
          <w:szCs w:val="24"/>
        </w:rPr>
      </w:pPr>
      <w:r>
        <w:rPr>
          <w:sz w:val="24"/>
          <w:szCs w:val="24"/>
        </w:rPr>
        <w:t xml:space="preserve">Своевременно и в полном объеме производятся начисления по договорам аренды земельных участков и НТО в Государственную информационную систему государственных и муниципальных платежей (ГИС ГМП). </w:t>
      </w:r>
    </w:p>
    <w:p w14:paraId="383AFB5D" w14:textId="77777777" w:rsidR="00950F91" w:rsidRDefault="00950F91" w:rsidP="00950F91">
      <w:pPr>
        <w:ind w:firstLine="567"/>
        <w:jc w:val="both"/>
        <w:rPr>
          <w:sz w:val="24"/>
          <w:szCs w:val="24"/>
        </w:rPr>
      </w:pPr>
      <w:r>
        <w:rPr>
          <w:sz w:val="24"/>
          <w:szCs w:val="24"/>
        </w:rPr>
        <w:t xml:space="preserve">Отделом аренды земельных участков администрируются  доходы  по договорам аренды, заключенных до 2015 года администрациями 1-го уровня под огородничество, сенокошение, выпас скота. В 2022 году в бюджет поступило  -  881,9 тыс. руб. по -  1 841 договору. </w:t>
      </w:r>
    </w:p>
    <w:p w14:paraId="49C9ED03" w14:textId="77777777" w:rsidR="00950F91" w:rsidRDefault="00950F91" w:rsidP="00950F91">
      <w:pPr>
        <w:ind w:firstLine="567"/>
        <w:jc w:val="both"/>
        <w:rPr>
          <w:sz w:val="24"/>
          <w:szCs w:val="24"/>
        </w:rPr>
      </w:pPr>
      <w:r>
        <w:rPr>
          <w:sz w:val="24"/>
          <w:szCs w:val="24"/>
        </w:rPr>
        <w:t xml:space="preserve">За 2022 год расторгнуто договоров аренды на сумму – 28,3 млн. руб., заключено новых договоров на  сумму  - 18,0 млн. руб. </w:t>
      </w:r>
    </w:p>
    <w:p w14:paraId="629657D7" w14:textId="77777777" w:rsidR="00950F91" w:rsidRDefault="00950F91" w:rsidP="00950F91">
      <w:pPr>
        <w:ind w:firstLine="567"/>
        <w:jc w:val="both"/>
        <w:rPr>
          <w:sz w:val="24"/>
          <w:szCs w:val="24"/>
        </w:rPr>
      </w:pPr>
      <w:r>
        <w:rPr>
          <w:sz w:val="24"/>
          <w:szCs w:val="24"/>
        </w:rPr>
        <w:t xml:space="preserve">Через систему федерального казначейства  за 2022 год уточнено платежей по арендной плате поступивших на невыясненные поступления на общую сумму – 52,8 млн. руб. </w:t>
      </w:r>
    </w:p>
    <w:p w14:paraId="3CB4C572" w14:textId="77777777" w:rsidR="00950F91" w:rsidRDefault="00950F91" w:rsidP="00950F91">
      <w:pPr>
        <w:ind w:firstLine="567"/>
        <w:jc w:val="both"/>
        <w:rPr>
          <w:sz w:val="24"/>
          <w:szCs w:val="24"/>
        </w:rPr>
      </w:pPr>
      <w:r>
        <w:rPr>
          <w:sz w:val="24"/>
          <w:szCs w:val="24"/>
        </w:rPr>
        <w:t>Дебиторская задолженность  по поступлениям арендной платы на 31.12.2022г. в бюджет МО «Выборгский район» составляет – 44,3 млн. руб.   Для снижения дебиторской задолженности проводится претензионно-исковая работа с должниками по взысканию арендной платы. В 2022 году направлено претензий по взысканию задолженности по арендной плате на сумму – 12,6 млн. руб.  Основная масса арендаторов – должников по арендной плате передана в муниципальное бюджетное учреждение муниципального образования «Выборгский район» Ленинградской области «Центр правового обеспечения» для взыскания в судебном порядке.</w:t>
      </w:r>
    </w:p>
    <w:p w14:paraId="7E07874B" w14:textId="77777777" w:rsidR="00950F91" w:rsidRDefault="00950F91" w:rsidP="00950F91">
      <w:pPr>
        <w:ind w:firstLine="567"/>
        <w:jc w:val="both"/>
        <w:rPr>
          <w:sz w:val="24"/>
          <w:szCs w:val="24"/>
        </w:rPr>
      </w:pPr>
      <w:r>
        <w:rPr>
          <w:sz w:val="24"/>
          <w:szCs w:val="24"/>
        </w:rPr>
        <w:t>С целью осуществления контроля и изыскания дополнительных источников пополнения доходной части бюджета муниципального образования «Выборгского района» Ленинградской области от аренды земельных участков, расположенных на территории МО «Выборгский район» Ленинградской области проводятся  комиссии по исполнению доходной части бюджета. В 2022 году проведено 8  комиссий, рассмотрено и принято решений по                               50 вопросам.</w:t>
      </w:r>
    </w:p>
    <w:p w14:paraId="01DE4322" w14:textId="77777777" w:rsidR="00950F91" w:rsidRDefault="00950F91" w:rsidP="00950F91">
      <w:pPr>
        <w:ind w:firstLine="567"/>
        <w:jc w:val="both"/>
        <w:rPr>
          <w:sz w:val="24"/>
          <w:szCs w:val="24"/>
        </w:rPr>
      </w:pPr>
      <w:r>
        <w:rPr>
          <w:sz w:val="24"/>
          <w:szCs w:val="24"/>
        </w:rPr>
        <w:t xml:space="preserve">Перечень наиболее крупных плательщиков, оплативших арендную плату в  бюджет                     МО «Выборгский район» по состоянию на 31.12.2022года: </w:t>
      </w:r>
    </w:p>
    <w:p w14:paraId="46C21EA2" w14:textId="77777777" w:rsidR="00950F91" w:rsidRDefault="00950F91" w:rsidP="00950F91">
      <w:pPr>
        <w:jc w:val="both"/>
        <w:rPr>
          <w:sz w:val="24"/>
          <w:szCs w:val="24"/>
        </w:rPr>
      </w:pPr>
      <w:r>
        <w:rPr>
          <w:sz w:val="24"/>
          <w:szCs w:val="24"/>
        </w:rPr>
        <w:t>-   ООО "МФЦ Выборг Лес" (ИНН 4704104518) по четырем договорам  – 11 209,5 тыс. руб.</w:t>
      </w:r>
    </w:p>
    <w:p w14:paraId="201DF7EF" w14:textId="77777777" w:rsidR="00950F91" w:rsidRDefault="00950F91" w:rsidP="00950F91">
      <w:pPr>
        <w:jc w:val="both"/>
        <w:rPr>
          <w:sz w:val="24"/>
          <w:szCs w:val="24"/>
        </w:rPr>
      </w:pPr>
      <w:r>
        <w:rPr>
          <w:sz w:val="24"/>
          <w:szCs w:val="24"/>
        </w:rPr>
        <w:lastRenderedPageBreak/>
        <w:t>-    АО "РПК-Высоцк"ЛУКОЙЛ-II" ( ИНН 4704056173) два договора  - 8 685,6 тыс.руб.;</w:t>
      </w:r>
    </w:p>
    <w:p w14:paraId="38BD5674" w14:textId="77777777" w:rsidR="00950F91" w:rsidRDefault="00950F91" w:rsidP="00950F91">
      <w:pPr>
        <w:jc w:val="both"/>
        <w:rPr>
          <w:sz w:val="24"/>
          <w:szCs w:val="24"/>
        </w:rPr>
      </w:pPr>
      <w:r>
        <w:rPr>
          <w:sz w:val="24"/>
          <w:szCs w:val="24"/>
        </w:rPr>
        <w:t>-   ООО "Красноборское" (ИНН 7801237357) – 4 996,1 тыс.руб.;</w:t>
      </w:r>
    </w:p>
    <w:p w14:paraId="52AA76AF" w14:textId="77777777" w:rsidR="00950F91" w:rsidRDefault="00950F91" w:rsidP="00950F91">
      <w:pPr>
        <w:jc w:val="both"/>
        <w:rPr>
          <w:sz w:val="24"/>
          <w:szCs w:val="24"/>
        </w:rPr>
      </w:pPr>
      <w:r>
        <w:rPr>
          <w:sz w:val="24"/>
          <w:szCs w:val="24"/>
        </w:rPr>
        <w:t>-  ООО "Порт Высоцкий" (ИНН 4704056127) (договоры № 3620-05, № 9012-09, 9016-09, 6000/8к-17) –  3 980,6 тыс. руб.;</w:t>
      </w:r>
    </w:p>
    <w:p w14:paraId="7097E98B" w14:textId="77777777" w:rsidR="00950F91" w:rsidRDefault="00950F91" w:rsidP="00950F91">
      <w:pPr>
        <w:jc w:val="both"/>
        <w:rPr>
          <w:sz w:val="24"/>
          <w:szCs w:val="24"/>
        </w:rPr>
      </w:pPr>
      <w:r>
        <w:rPr>
          <w:sz w:val="24"/>
          <w:szCs w:val="24"/>
        </w:rPr>
        <w:t>-   АО "Каменногорское карьероуправление" (ИНН 4704002227) по шести договорам –                       3 811,2 тыс. руб.;</w:t>
      </w:r>
    </w:p>
    <w:p w14:paraId="0EE76EC3" w14:textId="77777777" w:rsidR="00950F91" w:rsidRDefault="00950F91" w:rsidP="00950F91">
      <w:pPr>
        <w:jc w:val="both"/>
        <w:rPr>
          <w:sz w:val="24"/>
          <w:szCs w:val="24"/>
        </w:rPr>
      </w:pPr>
      <w:r>
        <w:rPr>
          <w:sz w:val="24"/>
          <w:szCs w:val="24"/>
        </w:rPr>
        <w:t>-   Публичное акционерное общество "РОССЕТИ Ленэнерго" (ИНН 7803002209)                            95  договоров – 3 589,3 тыс. руб.;</w:t>
      </w:r>
    </w:p>
    <w:p w14:paraId="5F90ECA7" w14:textId="77777777" w:rsidR="00950F91" w:rsidRDefault="00950F91" w:rsidP="00950F91">
      <w:pPr>
        <w:jc w:val="both"/>
        <w:rPr>
          <w:sz w:val="24"/>
          <w:szCs w:val="24"/>
        </w:rPr>
      </w:pPr>
      <w:r>
        <w:rPr>
          <w:sz w:val="24"/>
          <w:szCs w:val="24"/>
        </w:rPr>
        <w:t>-  ООО "Агроторг" (ИНН 7825706086) – 3 781,1 тыс.</w:t>
      </w:r>
      <w:r>
        <w:rPr>
          <w:color w:val="FF0000"/>
          <w:sz w:val="24"/>
          <w:szCs w:val="24"/>
        </w:rPr>
        <w:t xml:space="preserve"> </w:t>
      </w:r>
      <w:r>
        <w:rPr>
          <w:sz w:val="24"/>
          <w:szCs w:val="24"/>
        </w:rPr>
        <w:t>руб.;</w:t>
      </w:r>
    </w:p>
    <w:p w14:paraId="55D3BD40" w14:textId="77777777" w:rsidR="00950F91" w:rsidRDefault="00950F91" w:rsidP="00950F91">
      <w:pPr>
        <w:jc w:val="both"/>
        <w:rPr>
          <w:sz w:val="24"/>
          <w:szCs w:val="24"/>
        </w:rPr>
      </w:pPr>
      <w:r>
        <w:rPr>
          <w:sz w:val="24"/>
          <w:szCs w:val="24"/>
        </w:rPr>
        <w:t>-  АО "ККНМ" (ИНН 4704006013) по пяти договорам –  3 498,6 тыс. руб.</w:t>
      </w:r>
    </w:p>
    <w:p w14:paraId="37102062" w14:textId="77777777" w:rsidR="00950F91" w:rsidRDefault="00950F91" w:rsidP="00950F91">
      <w:pPr>
        <w:jc w:val="center"/>
        <w:rPr>
          <w:sz w:val="24"/>
          <w:szCs w:val="24"/>
        </w:rPr>
      </w:pPr>
    </w:p>
    <w:p w14:paraId="0DFFC2C0" w14:textId="77777777" w:rsidR="00950F91" w:rsidRDefault="00950F91" w:rsidP="00950F91">
      <w:pPr>
        <w:jc w:val="center"/>
        <w:rPr>
          <w:sz w:val="24"/>
          <w:szCs w:val="24"/>
        </w:rPr>
      </w:pPr>
      <w:r>
        <w:rPr>
          <w:sz w:val="24"/>
          <w:szCs w:val="24"/>
        </w:rPr>
        <w:t>Муниципальное образование «Город Выборг»</w:t>
      </w:r>
    </w:p>
    <w:p w14:paraId="27DF0716" w14:textId="77777777" w:rsidR="00950F91" w:rsidRDefault="00950F91" w:rsidP="00950F91">
      <w:pPr>
        <w:jc w:val="center"/>
        <w:rPr>
          <w:sz w:val="24"/>
          <w:szCs w:val="24"/>
        </w:rPr>
      </w:pPr>
    </w:p>
    <w:p w14:paraId="321F92F9" w14:textId="77777777" w:rsidR="00950F91" w:rsidRDefault="00950F91" w:rsidP="00950F91">
      <w:pPr>
        <w:ind w:firstLine="567"/>
        <w:jc w:val="both"/>
        <w:rPr>
          <w:sz w:val="24"/>
          <w:szCs w:val="24"/>
        </w:rPr>
      </w:pPr>
      <w:r>
        <w:rPr>
          <w:sz w:val="24"/>
          <w:szCs w:val="24"/>
        </w:rPr>
        <w:t xml:space="preserve">Бюджетное задание по поступлению арендной платы за землю на 2022 год по МО «Город Выборг» выполнено на 101,3%. Всего поступило арендной платы в бюджет –   53 405,8 тыс. руб. </w:t>
      </w:r>
      <w:r>
        <w:rPr>
          <w:i/>
          <w:sz w:val="24"/>
          <w:szCs w:val="24"/>
        </w:rPr>
        <w:t>(в том числе  по КБК 90211105025131000120 – 2 151,2 тыс. руб.)</w:t>
      </w:r>
      <w:r>
        <w:rPr>
          <w:b/>
          <w:sz w:val="24"/>
          <w:szCs w:val="24"/>
        </w:rPr>
        <w:t xml:space="preserve"> </w:t>
      </w:r>
      <w:r>
        <w:rPr>
          <w:sz w:val="24"/>
          <w:szCs w:val="24"/>
        </w:rPr>
        <w:t xml:space="preserve"> </w:t>
      </w:r>
    </w:p>
    <w:p w14:paraId="00563097" w14:textId="77777777" w:rsidR="00950F91" w:rsidRDefault="00950F91" w:rsidP="00950F91">
      <w:pPr>
        <w:pStyle w:val="Style2"/>
        <w:widowControl/>
        <w:spacing w:line="240" w:lineRule="auto"/>
        <w:ind w:firstLine="567"/>
      </w:pPr>
      <w:r>
        <w:t>По сравнению с аналогичным периодом прошлого  года  поступление доходов уменьшилось на 4 728,0 тыс. руб., или на 8,1 %. Это вызвано расторжением договоров аренды земельных участков в связи с выкупом. В 2021 год расторгнуто договоров на  общую годовую сумму 17 755,75 тыс. руб. в том числе в бюджет МО «Город Выборг»  - 8 877,9 тыс.руб.</w:t>
      </w:r>
    </w:p>
    <w:p w14:paraId="0592CFB0" w14:textId="77777777" w:rsidR="00950F91" w:rsidRDefault="00950F91" w:rsidP="00950F91">
      <w:pPr>
        <w:ind w:firstLine="567"/>
        <w:jc w:val="both"/>
        <w:rPr>
          <w:sz w:val="24"/>
          <w:szCs w:val="24"/>
        </w:rPr>
      </w:pPr>
      <w:r>
        <w:rPr>
          <w:sz w:val="24"/>
          <w:szCs w:val="24"/>
        </w:rPr>
        <w:t xml:space="preserve">Своевременно и в полном объеме производятся начисления по договорам аренды земельных участков и НТО в Государственную информационную систему государственных и муниципальных платежей (ГИС ГМП). </w:t>
      </w:r>
    </w:p>
    <w:p w14:paraId="6C363EF5" w14:textId="77777777" w:rsidR="00950F91" w:rsidRDefault="00950F91" w:rsidP="00950F91">
      <w:pPr>
        <w:ind w:firstLine="567"/>
        <w:jc w:val="both"/>
        <w:rPr>
          <w:sz w:val="24"/>
          <w:szCs w:val="24"/>
        </w:rPr>
      </w:pPr>
      <w:r>
        <w:rPr>
          <w:sz w:val="24"/>
          <w:szCs w:val="24"/>
        </w:rPr>
        <w:t xml:space="preserve">В 2022 году отделом аренды земельных участков был выполнен переход в автоматизированную информационную систему управления имуществом Ленинградской области (АИС УИ ЛО). По состоянию на 31.12.2022г. в системе числится - 1269 договора аренды земельных участков юридических и физических лиц общей площадью – 228,8 га.  Так же 56 договоров на размещение нестационарных торговых объектов (НТО) общей площадью -  2943,7кв.м. В 2022 году по договорам на размещение НТО поступило в бюджет МО «Город Выборг»   - 2 572,2 тыс. руб. </w:t>
      </w:r>
    </w:p>
    <w:p w14:paraId="781A2D6B" w14:textId="77777777" w:rsidR="00950F91" w:rsidRDefault="00950F91" w:rsidP="00950F91">
      <w:pPr>
        <w:ind w:firstLine="567"/>
        <w:jc w:val="both"/>
        <w:rPr>
          <w:sz w:val="24"/>
          <w:szCs w:val="24"/>
        </w:rPr>
      </w:pPr>
      <w:r>
        <w:rPr>
          <w:sz w:val="24"/>
          <w:szCs w:val="24"/>
        </w:rPr>
        <w:t xml:space="preserve">За 2022 год расторгнуто договоров аренды на сумму – 2 550,0 тыс. руб., заключено новых договоров на  сумму  - 4 578,9 тыс. руб. </w:t>
      </w:r>
    </w:p>
    <w:p w14:paraId="1F4D4D3F" w14:textId="77777777" w:rsidR="00950F91" w:rsidRDefault="00950F91" w:rsidP="00950F91">
      <w:pPr>
        <w:ind w:firstLine="567"/>
        <w:jc w:val="both"/>
        <w:rPr>
          <w:sz w:val="24"/>
          <w:szCs w:val="24"/>
        </w:rPr>
      </w:pPr>
      <w:r>
        <w:rPr>
          <w:sz w:val="24"/>
          <w:szCs w:val="24"/>
        </w:rPr>
        <w:t xml:space="preserve">Дебиторская задолженность  по поступлениям арендной платы на 31.12.2022г. в бюджет поселения составляет 25 941,5 тыс. руб.  Для снижения дебиторской задолженности проводится претензионно-исковая работа с должниками по взысканию арендной платы. В 2022 году направлено претензий по взысканию задолженности по арендной плате на сумму – 2 850,9 тыс.руб.  Основная масса арендаторов – должников по арендной плате передана в муниципальное бюджетное учреждение муниципального образования «Выборгский район» Ленинградской области «Центр правового обеспечения» для взыскания в судебном порядке. </w:t>
      </w:r>
    </w:p>
    <w:p w14:paraId="73992899" w14:textId="77777777" w:rsidR="00950F91" w:rsidRDefault="00950F91" w:rsidP="00950F91">
      <w:pPr>
        <w:ind w:firstLine="567"/>
        <w:jc w:val="both"/>
        <w:rPr>
          <w:sz w:val="24"/>
          <w:szCs w:val="24"/>
        </w:rPr>
      </w:pPr>
      <w:r>
        <w:rPr>
          <w:sz w:val="24"/>
          <w:szCs w:val="24"/>
        </w:rPr>
        <w:t>Перечень наиболее крупных плательщиков, оплативших арендную плату в  бюджет МО «Город Выборг»  за 2022 год:</w:t>
      </w:r>
    </w:p>
    <w:p w14:paraId="55B7770F" w14:textId="77777777" w:rsidR="00950F91" w:rsidRDefault="00950F91" w:rsidP="00950F91">
      <w:pPr>
        <w:jc w:val="both"/>
        <w:rPr>
          <w:sz w:val="24"/>
          <w:szCs w:val="24"/>
        </w:rPr>
      </w:pPr>
      <w:r>
        <w:rPr>
          <w:sz w:val="24"/>
          <w:szCs w:val="24"/>
        </w:rPr>
        <w:t>-  ООО "Красноборское" (ИНН 7801237357) – 4 996,1 тыс.руб.;</w:t>
      </w:r>
    </w:p>
    <w:p w14:paraId="7A5F4F7D" w14:textId="77777777" w:rsidR="00950F91" w:rsidRDefault="00950F91" w:rsidP="00950F91">
      <w:pPr>
        <w:jc w:val="both"/>
        <w:rPr>
          <w:sz w:val="24"/>
          <w:szCs w:val="24"/>
        </w:rPr>
      </w:pPr>
      <w:r>
        <w:rPr>
          <w:sz w:val="24"/>
          <w:szCs w:val="24"/>
        </w:rPr>
        <w:t>-  ООО "Агроторг" (ИНН 7825706086) – 3 781,1 тыс.</w:t>
      </w:r>
      <w:r>
        <w:rPr>
          <w:color w:val="FF0000"/>
          <w:sz w:val="24"/>
          <w:szCs w:val="24"/>
        </w:rPr>
        <w:t xml:space="preserve"> </w:t>
      </w:r>
      <w:r>
        <w:rPr>
          <w:sz w:val="24"/>
          <w:szCs w:val="24"/>
        </w:rPr>
        <w:t>руб.;</w:t>
      </w:r>
    </w:p>
    <w:p w14:paraId="357974D5" w14:textId="77777777" w:rsidR="00950F91" w:rsidRDefault="00950F91" w:rsidP="00950F91">
      <w:pPr>
        <w:jc w:val="both"/>
        <w:rPr>
          <w:sz w:val="24"/>
          <w:szCs w:val="24"/>
        </w:rPr>
      </w:pPr>
      <w:r>
        <w:rPr>
          <w:sz w:val="24"/>
          <w:szCs w:val="24"/>
        </w:rPr>
        <w:t>-  ООО "Сервис Плюс" (ИНН 7810421909)  – 2 600,0 тыс.</w:t>
      </w:r>
      <w:r>
        <w:rPr>
          <w:color w:val="FF0000"/>
          <w:sz w:val="24"/>
          <w:szCs w:val="24"/>
        </w:rPr>
        <w:t xml:space="preserve"> </w:t>
      </w:r>
      <w:r>
        <w:rPr>
          <w:sz w:val="24"/>
          <w:szCs w:val="24"/>
        </w:rPr>
        <w:t>руб.;</w:t>
      </w:r>
    </w:p>
    <w:p w14:paraId="0F83E420" w14:textId="77777777" w:rsidR="00950F91" w:rsidRDefault="00950F91" w:rsidP="00950F91">
      <w:pPr>
        <w:jc w:val="both"/>
        <w:rPr>
          <w:sz w:val="24"/>
          <w:szCs w:val="24"/>
        </w:rPr>
      </w:pPr>
      <w:r>
        <w:rPr>
          <w:sz w:val="24"/>
          <w:szCs w:val="24"/>
        </w:rPr>
        <w:t>-  ООО "КАПСТРОЙ" (ИНН 7811119987) – 2 447,5 тыс.</w:t>
      </w:r>
      <w:r>
        <w:rPr>
          <w:color w:val="FF0000"/>
          <w:sz w:val="24"/>
          <w:szCs w:val="24"/>
        </w:rPr>
        <w:t xml:space="preserve"> </w:t>
      </w:r>
      <w:r>
        <w:rPr>
          <w:sz w:val="24"/>
          <w:szCs w:val="24"/>
        </w:rPr>
        <w:t>руб.</w:t>
      </w:r>
    </w:p>
    <w:p w14:paraId="51D363CF" w14:textId="77777777" w:rsidR="00950F91" w:rsidRDefault="00950F91" w:rsidP="00950F91">
      <w:pPr>
        <w:pStyle w:val="Style2"/>
        <w:widowControl/>
        <w:spacing w:line="240" w:lineRule="auto"/>
        <w:ind w:firstLine="0"/>
      </w:pPr>
      <w:r>
        <w:t>-  ООО "РАСЭМ" (ИНН 4704054105) – 2 151,2 тыс. руб.</w:t>
      </w:r>
    </w:p>
    <w:p w14:paraId="35A8E147" w14:textId="77777777" w:rsidR="00950F91" w:rsidRDefault="00950F91" w:rsidP="00950F91">
      <w:pPr>
        <w:ind w:firstLine="567"/>
        <w:jc w:val="both"/>
        <w:rPr>
          <w:bCs/>
          <w:i/>
          <w:sz w:val="10"/>
          <w:szCs w:val="10"/>
          <w:highlight w:val="yellow"/>
        </w:rPr>
      </w:pPr>
    </w:p>
    <w:p w14:paraId="2AD73BE8" w14:textId="77777777" w:rsidR="00950F91" w:rsidRDefault="00950F91" w:rsidP="00950F91">
      <w:pPr>
        <w:jc w:val="both"/>
        <w:rPr>
          <w:b/>
        </w:rPr>
      </w:pPr>
    </w:p>
    <w:p w14:paraId="1E220854" w14:textId="77777777" w:rsidR="00950F91" w:rsidRPr="00950F91" w:rsidRDefault="00950F91" w:rsidP="00950F91">
      <w:pPr>
        <w:jc w:val="center"/>
        <w:rPr>
          <w:b/>
          <w:bCs/>
          <w:sz w:val="24"/>
          <w:szCs w:val="24"/>
        </w:rPr>
      </w:pPr>
      <w:r w:rsidRPr="00950F91">
        <w:rPr>
          <w:b/>
          <w:bCs/>
          <w:sz w:val="24"/>
          <w:szCs w:val="24"/>
        </w:rPr>
        <w:t>Отдел землепользования</w:t>
      </w:r>
    </w:p>
    <w:p w14:paraId="1AA63837" w14:textId="77777777" w:rsidR="00950F91" w:rsidRDefault="00950F91" w:rsidP="00950F91">
      <w:pPr>
        <w:jc w:val="center"/>
        <w:rPr>
          <w:sz w:val="24"/>
          <w:szCs w:val="24"/>
        </w:rPr>
      </w:pPr>
    </w:p>
    <w:p w14:paraId="75C74435" w14:textId="77777777" w:rsidR="00950F91" w:rsidRDefault="00950F91" w:rsidP="00950F91">
      <w:pPr>
        <w:ind w:firstLine="708"/>
        <w:jc w:val="both"/>
        <w:rPr>
          <w:sz w:val="24"/>
          <w:szCs w:val="24"/>
        </w:rPr>
      </w:pPr>
      <w:r>
        <w:rPr>
          <w:sz w:val="24"/>
          <w:szCs w:val="24"/>
        </w:rPr>
        <w:lastRenderedPageBreak/>
        <w:t>Муниципальный земельный контроль в Выборгском районе Ленинградской области осуществляют 4 специалиста.</w:t>
      </w:r>
    </w:p>
    <w:p w14:paraId="7890A83A"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 xml:space="preserve">За период январь-декабрь 2022 года органом МЗК было проведено </w:t>
      </w:r>
      <w:r>
        <w:rPr>
          <w:rFonts w:ascii="Times New Roman" w:hAnsi="Times New Roman"/>
          <w:sz w:val="24"/>
          <w:szCs w:val="24"/>
          <w:u w:val="single"/>
        </w:rPr>
        <w:t>7</w:t>
      </w:r>
      <w:r>
        <w:rPr>
          <w:rFonts w:ascii="Times New Roman" w:hAnsi="Times New Roman"/>
          <w:sz w:val="24"/>
          <w:szCs w:val="24"/>
        </w:rPr>
        <w:t xml:space="preserve"> внеплановых контрольно (надзорных) мероприятий (далее – КНМ) с взаимодействием, из них </w:t>
      </w:r>
      <w:r>
        <w:rPr>
          <w:rFonts w:ascii="Times New Roman" w:hAnsi="Times New Roman"/>
          <w:sz w:val="24"/>
          <w:szCs w:val="24"/>
          <w:u w:val="single"/>
        </w:rPr>
        <w:t>6</w:t>
      </w:r>
      <w:r>
        <w:rPr>
          <w:rFonts w:ascii="Times New Roman" w:hAnsi="Times New Roman"/>
          <w:sz w:val="24"/>
          <w:szCs w:val="24"/>
        </w:rPr>
        <w:t xml:space="preserve"> КНМ в виде инспекционного визита  и </w:t>
      </w:r>
      <w:r>
        <w:rPr>
          <w:rFonts w:ascii="Times New Roman" w:hAnsi="Times New Roman"/>
          <w:sz w:val="24"/>
          <w:szCs w:val="24"/>
          <w:u w:val="single"/>
        </w:rPr>
        <w:t>1</w:t>
      </w:r>
      <w:r>
        <w:rPr>
          <w:rFonts w:ascii="Times New Roman" w:hAnsi="Times New Roman"/>
          <w:sz w:val="24"/>
          <w:szCs w:val="24"/>
        </w:rPr>
        <w:t xml:space="preserve"> КНМ в виде рейдового осмотра:</w:t>
      </w:r>
    </w:p>
    <w:p w14:paraId="6092A664"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- 7 проведенных КНМ с  выявленными нарушениями направлены в Управление Росреестра по ЛО, по 6 из них возбуждены административные наказания по статье 7.1 Кодекса Российской Федерации об административных нарушениях, общая сумма наложенных административных штрафов составила 35 тыс. руб.</w:t>
      </w:r>
    </w:p>
    <w:p w14:paraId="750624C3"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С марта 2022 года Постановлением Правительства РФ от 10.03.2022 № 336 «Об особенностях организации и осуществления государственного контроля (надзора), муниципального контроля», постановлением Правительства РФ от 24.03.2022 № 448 «Об особенностях осуществления государственного контроля (надзора), муниципального контроля в отношении аккредитованных организаций, осуществляющих деятельность в области информационных технологий, и о внесении изменений в некоторые акты Правительства Российской Федерации» введены ограничения на проведение контрольных мероприятий.</w:t>
      </w:r>
    </w:p>
    <w:p w14:paraId="07BD5643"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Деятельность МЗК переориентирована на проведение профилактических мероприятий.</w:t>
      </w:r>
    </w:p>
    <w:p w14:paraId="05A300EA"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Специалистами МЗК было проведено 390 контрольно (надзорных) мероприятий в виде выездных обследований, 126 мероприятий в виде наблюдения за соблюдением обязательных требований (мониторинг безопасности); проведено 502 профилактических мероприятия в виде объявления предостережений.</w:t>
      </w:r>
    </w:p>
    <w:p w14:paraId="5966C9CD"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Также специалистами МЗК на постоянной основе проводятся следующие  профилактические мероприятия:</w:t>
      </w:r>
    </w:p>
    <w:p w14:paraId="5758B189"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1) информирование;</w:t>
      </w:r>
    </w:p>
    <w:p w14:paraId="009FBC79"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2) консультирование;</w:t>
      </w:r>
    </w:p>
    <w:p w14:paraId="0B0E306C" w14:textId="77777777" w:rsidR="00950F91" w:rsidRDefault="00950F91" w:rsidP="00950F91">
      <w:pPr>
        <w:pStyle w:val="aa"/>
        <w:ind w:firstLine="708"/>
        <w:rPr>
          <w:rFonts w:ascii="Times New Roman" w:hAnsi="Times New Roman"/>
          <w:sz w:val="24"/>
          <w:szCs w:val="24"/>
        </w:rPr>
      </w:pPr>
      <w:r>
        <w:rPr>
          <w:rFonts w:ascii="Times New Roman" w:hAnsi="Times New Roman"/>
          <w:sz w:val="24"/>
          <w:szCs w:val="24"/>
        </w:rPr>
        <w:t>Дополнительно специалистами МЗК проведено 278 обследований земельных участков населенных пунктов и сельскохозяйственного назначения с целью выявления нарушений земельного законодательства, подготовлено всего 1320 ответов на запросы и обращения контрольно-надзорных органов (прокуратура,  комитеты администрации, правительство ЛО), направлено (уведомлений,  распоряжений), а также - на обращения граждан.</w:t>
      </w:r>
    </w:p>
    <w:p w14:paraId="3A645722" w14:textId="77777777" w:rsidR="00950F91" w:rsidRDefault="00950F91" w:rsidP="00950F91">
      <w:pPr>
        <w:ind w:firstLine="708"/>
        <w:jc w:val="both"/>
        <w:rPr>
          <w:sz w:val="24"/>
          <w:szCs w:val="24"/>
        </w:rPr>
      </w:pPr>
      <w:r>
        <w:rPr>
          <w:sz w:val="24"/>
          <w:szCs w:val="24"/>
        </w:rPr>
        <w:t>Сведения за период январь-декабрь 2022 года по землям сельскохозяйственного назначения на территории Выборгского района Ленинградской области.</w:t>
      </w:r>
    </w:p>
    <w:p w14:paraId="366F85A9" w14:textId="77777777" w:rsidR="00950F91" w:rsidRDefault="00950F91" w:rsidP="00950F91">
      <w:pPr>
        <w:ind w:firstLine="708"/>
        <w:jc w:val="both"/>
        <w:rPr>
          <w:sz w:val="24"/>
          <w:szCs w:val="24"/>
        </w:rPr>
      </w:pPr>
      <w:r>
        <w:rPr>
          <w:sz w:val="24"/>
          <w:szCs w:val="24"/>
        </w:rPr>
        <w:t>Общая площадь земель территории Выборгского района Ленинградской области  составляет 743 тыс. гектаров, из них 94,785 тыс. гектаров составляют земли сельскохозяйственного назначения, 50,556 тыс. гектаров – площадь сельскохозяйственных угодий.</w:t>
      </w:r>
    </w:p>
    <w:p w14:paraId="6F677F81" w14:textId="77777777" w:rsidR="00950F91" w:rsidRDefault="00950F91" w:rsidP="00950F91">
      <w:pPr>
        <w:ind w:firstLine="708"/>
        <w:jc w:val="both"/>
        <w:rPr>
          <w:sz w:val="24"/>
          <w:szCs w:val="24"/>
        </w:rPr>
      </w:pPr>
      <w:r>
        <w:rPr>
          <w:sz w:val="24"/>
          <w:szCs w:val="24"/>
        </w:rPr>
        <w:t>В 2021 году были начаты кадастровые работы по образованию земельных участков из состава земель сельскохозяйственного назначения в рамках реализации государственной программы Ленинградской области «Развитие сельского хозяйства Ленинградской области». Указанные работы в 2021 году по ряду обстоятельств завершены не были.  29.04.2022 было заключено дополнительное соглашение №3 к Соглашению о предоставлении субсидии из областного бюджета Ленинградской области Бюджету муниципального образования «Выборгский район» Ленинградской области от 10.02.2021 №1 с целью включения денежных средств на 2022 год для завершения кадастровых работ 2021 года по муниципальному контракту на проведение кадастровых работ в отношении земельных участков из категории земель «земли сельскохозяйственного назначения» №083/21 от 05.04.2021 г.</w:t>
      </w:r>
    </w:p>
    <w:p w14:paraId="70937344" w14:textId="77777777" w:rsidR="00950F91" w:rsidRDefault="00950F91" w:rsidP="00950F91">
      <w:pPr>
        <w:ind w:firstLine="708"/>
        <w:jc w:val="both"/>
        <w:rPr>
          <w:sz w:val="24"/>
          <w:szCs w:val="24"/>
        </w:rPr>
      </w:pPr>
      <w:r>
        <w:rPr>
          <w:sz w:val="24"/>
          <w:szCs w:val="24"/>
        </w:rPr>
        <w:lastRenderedPageBreak/>
        <w:t xml:space="preserve">Кадастровые работы проводятся на территориях МО «Первомайское СП», МО «Каменногорское ГП», МО «Рощинское ГП», МО «Советское городское поселение». В настоящее время поставлено на кадастровый учет 24 многоконтурных земельных участка, площадью 1097,5102 га. Запланированная площадь проведения кадастровых работ (показатель результативности использования субсидий)  – 1412,2 га. </w:t>
      </w:r>
    </w:p>
    <w:p w14:paraId="63B9FE33" w14:textId="77777777" w:rsidR="00950F91" w:rsidRDefault="00950F91" w:rsidP="00950F91">
      <w:pPr>
        <w:jc w:val="both"/>
        <w:rPr>
          <w:sz w:val="24"/>
          <w:szCs w:val="24"/>
        </w:rPr>
      </w:pPr>
      <w:r>
        <w:rPr>
          <w:sz w:val="24"/>
          <w:szCs w:val="24"/>
        </w:rPr>
        <w:tab/>
        <w:t>Обращения по федеральному закону №59-ФЗ, поступившие на рассмотрение – 4299.</w:t>
      </w:r>
    </w:p>
    <w:p w14:paraId="7159C629" w14:textId="77777777" w:rsidR="00950F91" w:rsidRDefault="00950F91" w:rsidP="00950F91">
      <w:pPr>
        <w:ind w:firstLine="708"/>
        <w:jc w:val="both"/>
        <w:rPr>
          <w:sz w:val="24"/>
          <w:szCs w:val="24"/>
        </w:rPr>
      </w:pPr>
      <w:r>
        <w:rPr>
          <w:sz w:val="24"/>
          <w:szCs w:val="24"/>
        </w:rPr>
        <w:t>Заявления о постановке на государственный кадастровый учет, учет изменений, межевых планов в электронном виде – 130.</w:t>
      </w:r>
    </w:p>
    <w:p w14:paraId="1C1418B8" w14:textId="77777777" w:rsidR="00950F91" w:rsidRDefault="00950F91" w:rsidP="00950F91">
      <w:pPr>
        <w:jc w:val="both"/>
        <w:rPr>
          <w:sz w:val="24"/>
          <w:szCs w:val="24"/>
        </w:rPr>
      </w:pPr>
      <w:r>
        <w:rPr>
          <w:sz w:val="24"/>
          <w:szCs w:val="24"/>
        </w:rPr>
        <w:tab/>
        <w:t>Рассмотрены заявления по муниципальным услугам – 6083, из них:</w:t>
      </w:r>
    </w:p>
    <w:p w14:paraId="4A050E34" w14:textId="77777777" w:rsidR="00950F91" w:rsidRDefault="00950F91" w:rsidP="00950F91">
      <w:pPr>
        <w:jc w:val="both"/>
        <w:rPr>
          <w:sz w:val="24"/>
          <w:szCs w:val="24"/>
        </w:rPr>
      </w:pPr>
      <w:r>
        <w:rPr>
          <w:sz w:val="24"/>
          <w:szCs w:val="24"/>
        </w:rPr>
        <w:t>- подготовка документов по купле-продаже ЗУ и договоров аренды и листов согласований –1450;</w:t>
      </w:r>
    </w:p>
    <w:p w14:paraId="3EFEC60B" w14:textId="77777777" w:rsidR="00950F91" w:rsidRDefault="00950F91" w:rsidP="00950F91">
      <w:pPr>
        <w:jc w:val="both"/>
        <w:rPr>
          <w:sz w:val="24"/>
          <w:szCs w:val="24"/>
        </w:rPr>
      </w:pPr>
      <w:r>
        <w:rPr>
          <w:sz w:val="24"/>
          <w:szCs w:val="24"/>
        </w:rPr>
        <w:t>- Заявления по перераспределению ЗУ – 1119;</w:t>
      </w:r>
    </w:p>
    <w:p w14:paraId="4F007614" w14:textId="77777777" w:rsidR="00950F91" w:rsidRDefault="00950F91" w:rsidP="00950F91">
      <w:pPr>
        <w:jc w:val="both"/>
        <w:rPr>
          <w:sz w:val="24"/>
          <w:szCs w:val="24"/>
        </w:rPr>
      </w:pPr>
      <w:r>
        <w:rPr>
          <w:sz w:val="24"/>
          <w:szCs w:val="24"/>
        </w:rPr>
        <w:t>- Заявления по ст. 39.18 Земельного кодекса РФ – 1634;</w:t>
      </w:r>
    </w:p>
    <w:p w14:paraId="5FBEAE30" w14:textId="77777777" w:rsidR="00950F91" w:rsidRDefault="00950F91" w:rsidP="00950F91">
      <w:pPr>
        <w:jc w:val="both"/>
        <w:rPr>
          <w:sz w:val="24"/>
          <w:szCs w:val="24"/>
        </w:rPr>
      </w:pPr>
      <w:r>
        <w:rPr>
          <w:sz w:val="24"/>
          <w:szCs w:val="24"/>
        </w:rPr>
        <w:t>- Заявления по ст. 39.15 Земельного кодекса РФ – 655;</w:t>
      </w:r>
    </w:p>
    <w:p w14:paraId="312D47DF" w14:textId="77777777" w:rsidR="00950F91" w:rsidRDefault="00950F91" w:rsidP="00950F91">
      <w:pPr>
        <w:jc w:val="both"/>
        <w:rPr>
          <w:sz w:val="24"/>
          <w:szCs w:val="24"/>
        </w:rPr>
      </w:pPr>
      <w:r>
        <w:rPr>
          <w:sz w:val="24"/>
          <w:szCs w:val="24"/>
        </w:rPr>
        <w:t>- Заявления на утверждение схемы – 174</w:t>
      </w:r>
    </w:p>
    <w:p w14:paraId="312B0716" w14:textId="77777777" w:rsidR="00950F91" w:rsidRDefault="00950F91" w:rsidP="00950F91">
      <w:pPr>
        <w:jc w:val="both"/>
        <w:rPr>
          <w:sz w:val="24"/>
          <w:szCs w:val="24"/>
        </w:rPr>
      </w:pPr>
      <w:r>
        <w:rPr>
          <w:sz w:val="24"/>
          <w:szCs w:val="24"/>
        </w:rPr>
        <w:t>- Заявления на предоставление ЗУ, находящихся в муниципальной собственности, или государственная собственность на которые не разграничена, для ведения садоводства – 369;</w:t>
      </w:r>
    </w:p>
    <w:p w14:paraId="5ABB9EFF" w14:textId="77777777" w:rsidR="00950F91" w:rsidRDefault="00950F91" w:rsidP="00950F91">
      <w:pPr>
        <w:jc w:val="both"/>
        <w:rPr>
          <w:sz w:val="24"/>
          <w:szCs w:val="24"/>
        </w:rPr>
      </w:pPr>
      <w:r>
        <w:rPr>
          <w:sz w:val="24"/>
          <w:szCs w:val="24"/>
        </w:rPr>
        <w:t>- Заявления на отнесение ЗУ к определенной категории – 252.</w:t>
      </w:r>
    </w:p>
    <w:p w14:paraId="6ACF8BD4" w14:textId="77777777" w:rsidR="00950F91" w:rsidRDefault="00950F91" w:rsidP="00950F91">
      <w:pPr>
        <w:ind w:firstLine="567"/>
        <w:jc w:val="both"/>
        <w:rPr>
          <w:sz w:val="24"/>
          <w:szCs w:val="24"/>
        </w:rPr>
      </w:pPr>
      <w:r>
        <w:rPr>
          <w:sz w:val="24"/>
          <w:szCs w:val="24"/>
        </w:rPr>
        <w:t>Реализация областных законов №105-оз от 14.10.2018, №75-оз от 17.07.2018 о бесплатном предоставлении земельных участков за период январь-декабрь 2022 года.</w:t>
      </w:r>
    </w:p>
    <w:p w14:paraId="37343323" w14:textId="77777777" w:rsidR="00950F91" w:rsidRDefault="00950F91" w:rsidP="00950F91">
      <w:pPr>
        <w:ind w:firstLine="709"/>
        <w:jc w:val="both"/>
        <w:rPr>
          <w:sz w:val="24"/>
          <w:szCs w:val="24"/>
        </w:rPr>
      </w:pPr>
      <w:r>
        <w:rPr>
          <w:sz w:val="24"/>
          <w:szCs w:val="24"/>
        </w:rPr>
        <w:t xml:space="preserve">В  2022  году  в администрацию МО «Выборгский район» Ленинградской области  поступило </w:t>
      </w:r>
      <w:r>
        <w:rPr>
          <w:sz w:val="24"/>
          <w:szCs w:val="24"/>
          <w:u w:val="single"/>
        </w:rPr>
        <w:t xml:space="preserve">362 </w:t>
      </w:r>
      <w:r>
        <w:rPr>
          <w:sz w:val="24"/>
          <w:szCs w:val="24"/>
        </w:rPr>
        <w:t xml:space="preserve"> заявления о предоставлении земельных участков,  из них  </w:t>
      </w:r>
      <w:r>
        <w:rPr>
          <w:sz w:val="24"/>
          <w:szCs w:val="24"/>
          <w:u w:val="single"/>
        </w:rPr>
        <w:t xml:space="preserve">259  </w:t>
      </w:r>
      <w:r>
        <w:rPr>
          <w:sz w:val="24"/>
          <w:szCs w:val="24"/>
        </w:rPr>
        <w:t xml:space="preserve">заявлений  от многодетных семей; </w:t>
      </w:r>
    </w:p>
    <w:p w14:paraId="689A8793" w14:textId="77777777" w:rsidR="00950F91" w:rsidRDefault="00950F91" w:rsidP="00950F91">
      <w:pPr>
        <w:ind w:firstLine="709"/>
        <w:jc w:val="both"/>
        <w:rPr>
          <w:sz w:val="24"/>
          <w:szCs w:val="24"/>
        </w:rPr>
      </w:pPr>
      <w:r>
        <w:rPr>
          <w:sz w:val="24"/>
          <w:szCs w:val="24"/>
        </w:rPr>
        <w:t>В 2022 году  было проведено 14 заседаний комиссий по вопросам бесплатного предоставления земельных участков  отдельным категориям граждан для индивидуального жилищного строительства, было рассмотрено  455 заявлений.</w:t>
      </w:r>
    </w:p>
    <w:p w14:paraId="0B5005A5" w14:textId="77777777" w:rsidR="00950F91" w:rsidRDefault="00950F91" w:rsidP="00950F91">
      <w:pPr>
        <w:widowControl w:val="0"/>
        <w:autoSpaceDE w:val="0"/>
        <w:autoSpaceDN w:val="0"/>
        <w:adjustRightInd w:val="0"/>
        <w:ind w:firstLine="709"/>
        <w:jc w:val="both"/>
        <w:rPr>
          <w:sz w:val="24"/>
          <w:szCs w:val="24"/>
        </w:rPr>
      </w:pPr>
      <w:r>
        <w:rPr>
          <w:sz w:val="24"/>
          <w:szCs w:val="24"/>
        </w:rPr>
        <w:t xml:space="preserve">За период 2022 года было предоставлено 50 земельных участков, из них  32  -многодетным семьям. </w:t>
      </w:r>
    </w:p>
    <w:p w14:paraId="17F54C5B" w14:textId="77777777" w:rsidR="00950F91" w:rsidRDefault="00950F91" w:rsidP="00950F91">
      <w:pPr>
        <w:ind w:firstLine="709"/>
        <w:jc w:val="both"/>
        <w:rPr>
          <w:sz w:val="24"/>
          <w:szCs w:val="24"/>
        </w:rPr>
      </w:pPr>
      <w:r>
        <w:rPr>
          <w:sz w:val="24"/>
          <w:szCs w:val="24"/>
        </w:rPr>
        <w:t>За переоформлением из аренды в собственность бесплатно (без объектов недвижимости) обратились  46 многодетных семей.</w:t>
      </w:r>
    </w:p>
    <w:p w14:paraId="387F087D" w14:textId="77777777" w:rsidR="00950F91" w:rsidRDefault="00950F91" w:rsidP="00950F91">
      <w:pPr>
        <w:ind w:firstLine="709"/>
        <w:jc w:val="both"/>
        <w:rPr>
          <w:sz w:val="24"/>
          <w:szCs w:val="24"/>
        </w:rPr>
      </w:pPr>
      <w:r>
        <w:rPr>
          <w:sz w:val="24"/>
          <w:szCs w:val="24"/>
        </w:rPr>
        <w:t>За переоформлением из аренды в собственность бесплатно (под объект недвижимости) обратилось  - 22.</w:t>
      </w:r>
    </w:p>
    <w:p w14:paraId="7C757D8C" w14:textId="77777777" w:rsidR="00950F91" w:rsidRDefault="00950F91" w:rsidP="00950F91">
      <w:pPr>
        <w:autoSpaceDE w:val="0"/>
        <w:autoSpaceDN w:val="0"/>
        <w:adjustRightInd w:val="0"/>
        <w:ind w:firstLine="709"/>
        <w:jc w:val="both"/>
        <w:rPr>
          <w:sz w:val="24"/>
          <w:szCs w:val="24"/>
          <w:shd w:val="clear" w:color="auto" w:fill="FFFFFF"/>
        </w:rPr>
      </w:pPr>
      <w:r>
        <w:rPr>
          <w:sz w:val="24"/>
          <w:szCs w:val="24"/>
          <w:shd w:val="clear" w:color="auto" w:fill="FFFFFF"/>
        </w:rPr>
        <w:t xml:space="preserve"> В 2022 году  выдано 68 сертификатов «Земельный капитал в Ленинградской области».</w:t>
      </w:r>
    </w:p>
    <w:p w14:paraId="3765CBD6" w14:textId="77777777" w:rsidR="00950F91" w:rsidRPr="00950F91" w:rsidRDefault="00950F91" w:rsidP="00950F91">
      <w:pPr>
        <w:jc w:val="center"/>
        <w:rPr>
          <w:b/>
          <w:bCs/>
          <w:sz w:val="24"/>
          <w:szCs w:val="24"/>
        </w:rPr>
      </w:pPr>
      <w:r w:rsidRPr="00950F91">
        <w:rPr>
          <w:b/>
          <w:bCs/>
          <w:sz w:val="24"/>
          <w:szCs w:val="24"/>
        </w:rPr>
        <w:t xml:space="preserve">Отдел по архитектуре и градостроительству </w:t>
      </w:r>
    </w:p>
    <w:p w14:paraId="5749AE67" w14:textId="77777777" w:rsidR="00950F91" w:rsidRDefault="00950F91" w:rsidP="00950F91">
      <w:pPr>
        <w:jc w:val="center"/>
        <w:rPr>
          <w:sz w:val="24"/>
          <w:szCs w:val="24"/>
        </w:rPr>
      </w:pPr>
    </w:p>
    <w:p w14:paraId="40B48135" w14:textId="77777777" w:rsidR="00950F91" w:rsidRDefault="00950F91" w:rsidP="00950F91">
      <w:pPr>
        <w:ind w:firstLine="567"/>
        <w:jc w:val="both"/>
        <w:rPr>
          <w:color w:val="FF0000"/>
          <w:spacing w:val="-2"/>
          <w:sz w:val="24"/>
          <w:szCs w:val="24"/>
        </w:rPr>
      </w:pPr>
      <w:r>
        <w:rPr>
          <w:sz w:val="24"/>
          <w:szCs w:val="24"/>
        </w:rPr>
        <w:t xml:space="preserve">Отдел по архитектуре и градостроительству реализует полномочия администрации МО «Выборгский район» по градостроительной деятельности на территории муниципального образования «Выборгский район» Ленинградской области в соответствии с основными принципами законодательства о градостроительной деятельности, направленными на устойчивое развитие территории, создание экологически безопасной, благоприятной среды жизнедеятельности, комплексное и эффективное развитие социальной, производственной и инженерно-транспортной инфраструктуры, бережное природопользование, сохранение исторического и культурного наследия, природных ландшафтов, повышение уровня архитектурно-художественной выразительности застройки территории и обеспечение условий для реализации положений документов территориального планирования, градостроительного зонирования, документации по планировке территории  в соответствии с требованиями законодательства РФ, правительства Ленинградской </w:t>
      </w:r>
      <w:r>
        <w:rPr>
          <w:sz w:val="24"/>
          <w:szCs w:val="24"/>
        </w:rPr>
        <w:lastRenderedPageBreak/>
        <w:t xml:space="preserve">области,  органов местного самоуправления,  а так же полномочия по градостроительной деятельности муниципальных образований первого уровня в соответствии с соглашениями. </w:t>
      </w:r>
    </w:p>
    <w:p w14:paraId="54E4F2DA" w14:textId="77777777" w:rsidR="00950F91" w:rsidRDefault="00950F91" w:rsidP="00950F91">
      <w:pPr>
        <w:ind w:firstLine="708"/>
        <w:jc w:val="both"/>
        <w:rPr>
          <w:sz w:val="24"/>
          <w:szCs w:val="24"/>
        </w:rPr>
      </w:pPr>
      <w:r>
        <w:rPr>
          <w:sz w:val="24"/>
          <w:szCs w:val="24"/>
        </w:rPr>
        <w:t>В целях реализации дорожной карты по внедрению целевой модели «Постановка на кадастровый учет земельных участков и объектов недвижимости» выполнена работа по описанию границ в отношении 245 территориальных зон по действующим Правилам землепользования и застройки. В настоящее время в ЕГРН внесены сведения о границах 242 территориальных зон, что составляет 98,77%.</w:t>
      </w:r>
    </w:p>
    <w:p w14:paraId="6E456D29" w14:textId="77777777" w:rsidR="00950F91" w:rsidRDefault="00950F91" w:rsidP="00950F91">
      <w:pPr>
        <w:ind w:firstLine="708"/>
        <w:jc w:val="both"/>
        <w:rPr>
          <w:sz w:val="24"/>
          <w:szCs w:val="24"/>
        </w:rPr>
      </w:pPr>
      <w:r>
        <w:rPr>
          <w:sz w:val="24"/>
          <w:szCs w:val="24"/>
        </w:rPr>
        <w:t>В ЕГРН внесены сведения о границах 152 населенных пунктов, расположенных на территории Выборгского района Ленинградской области, что составляет 83,98% от общего количества. В 2023 году планируется завершить работу по внесению в ЕГРН сведений о границах населенных пунктов, расположенных на территории Выборгского муниципального района Ленинградской области.</w:t>
      </w:r>
    </w:p>
    <w:p w14:paraId="7879A12C" w14:textId="77777777" w:rsidR="00950F91" w:rsidRDefault="00950F91" w:rsidP="00950F91">
      <w:pPr>
        <w:ind w:firstLine="708"/>
        <w:jc w:val="both"/>
        <w:rPr>
          <w:sz w:val="24"/>
          <w:szCs w:val="24"/>
        </w:rPr>
      </w:pPr>
      <w:r>
        <w:rPr>
          <w:sz w:val="24"/>
          <w:szCs w:val="24"/>
        </w:rPr>
        <w:t xml:space="preserve">Проведена и будет продолжена работа по обеспечению приведения правил землепользования и застройки территорий муниципальных образований, входящих в состав МО «Выборгский район» в соответствие с требованиями действующего законодательства и утвержденным генеральным планам поселений. </w:t>
      </w:r>
    </w:p>
    <w:p w14:paraId="6D2908BF" w14:textId="77777777" w:rsidR="00950F91" w:rsidRDefault="00950F91" w:rsidP="00950F91">
      <w:pPr>
        <w:ind w:firstLine="708"/>
        <w:jc w:val="both"/>
        <w:rPr>
          <w:sz w:val="24"/>
          <w:szCs w:val="24"/>
        </w:rPr>
      </w:pPr>
      <w:r>
        <w:rPr>
          <w:sz w:val="24"/>
          <w:szCs w:val="24"/>
        </w:rPr>
        <w:t>Внесены изменения в Правила землепользования и застройки Приморского городского поселения в целях размещения объекта федерального значения «Приморский универсально-перегрузочный комплекс».</w:t>
      </w:r>
    </w:p>
    <w:p w14:paraId="5A4179A7" w14:textId="77777777" w:rsidR="00950F91" w:rsidRDefault="00950F91" w:rsidP="00950F91">
      <w:pPr>
        <w:pStyle w:val="ConsPlusNormal"/>
        <w:ind w:firstLine="709"/>
        <w:jc w:val="both"/>
      </w:pPr>
      <w:r>
        <w:rPr>
          <w:shd w:val="clear" w:color="auto" w:fill="FFFFFF"/>
        </w:rPr>
        <w:t>Продолжаются работы по подготовке проектов изменений в генеральные планы МО «Рощинское городское поселение», МО «Полянское сельское поселение», МО «Гончаровское сельское поселение», МО «Красносельское сельское поселение»,</w:t>
      </w:r>
      <w:r>
        <w:t xml:space="preserve"> МО «Первомайское сельское поселение».</w:t>
      </w:r>
    </w:p>
    <w:p w14:paraId="1CE4D5A9" w14:textId="77777777" w:rsidR="00950F91" w:rsidRDefault="00950F91" w:rsidP="00950F91">
      <w:pPr>
        <w:pStyle w:val="ConsPlusNormal"/>
        <w:ind w:firstLine="709"/>
        <w:jc w:val="both"/>
        <w:rPr>
          <w:shd w:val="clear" w:color="auto" w:fill="FFFFFF"/>
        </w:rPr>
      </w:pPr>
      <w:r>
        <w:rPr>
          <w:shd w:val="clear" w:color="auto" w:fill="FFFFFF"/>
        </w:rPr>
        <w:t>Утверждены Правила землепользования и застройки МО «Рощинское городское поселение».</w:t>
      </w:r>
    </w:p>
    <w:p w14:paraId="11E56DA5" w14:textId="77777777" w:rsidR="00950F91" w:rsidRDefault="00950F91" w:rsidP="00950F91">
      <w:pPr>
        <w:ind w:firstLine="708"/>
        <w:jc w:val="both"/>
        <w:rPr>
          <w:sz w:val="24"/>
          <w:szCs w:val="24"/>
        </w:rPr>
      </w:pPr>
      <w:r>
        <w:rPr>
          <w:sz w:val="24"/>
          <w:szCs w:val="24"/>
        </w:rPr>
        <w:t>Проведена работа по подготовке проектов межевания территорий, застроенных многоквартирными жилыми домами города Выборга, для формирования земельных участков многоквартирных домов и определения территорий общего пользования. После утверждения данных проектов будет сформировано 97 земельных участков многоквартирных домов.</w:t>
      </w:r>
    </w:p>
    <w:p w14:paraId="29ABFDBA" w14:textId="77777777" w:rsidR="00950F91" w:rsidRDefault="00950F91" w:rsidP="00950F91">
      <w:pPr>
        <w:ind w:firstLine="567"/>
        <w:jc w:val="both"/>
        <w:rPr>
          <w:rFonts w:cs="Arial"/>
          <w:bCs/>
          <w:sz w:val="24"/>
          <w:szCs w:val="24"/>
          <w:lang w:eastAsia="zh-CN" w:bidi="hi-IN"/>
        </w:rPr>
      </w:pPr>
      <w:r>
        <w:rPr>
          <w:sz w:val="24"/>
          <w:szCs w:val="24"/>
        </w:rPr>
        <w:t xml:space="preserve"> </w:t>
      </w:r>
      <w:r>
        <w:rPr>
          <w:rFonts w:cs="Arial"/>
          <w:bCs/>
          <w:sz w:val="24"/>
          <w:szCs w:val="24"/>
          <w:lang w:eastAsia="zh-CN" w:bidi="hi-IN"/>
        </w:rPr>
        <w:t xml:space="preserve">Продолжается работа по наполнению </w:t>
      </w:r>
      <w:r>
        <w:rPr>
          <w:sz w:val="24"/>
          <w:szCs w:val="24"/>
        </w:rPr>
        <w:t>государственной информационной системы обеспечения градостроительной деятельности Ленинградской области (ГИСОГД ЛО)</w:t>
      </w:r>
      <w:r>
        <w:rPr>
          <w:rFonts w:cs="Arial"/>
          <w:bCs/>
          <w:sz w:val="24"/>
          <w:szCs w:val="24"/>
          <w:lang w:eastAsia="zh-CN" w:bidi="hi-IN"/>
        </w:rPr>
        <w:t xml:space="preserve"> необходимыми данными.</w:t>
      </w:r>
    </w:p>
    <w:p w14:paraId="4631978B" w14:textId="77777777" w:rsidR="00950F91" w:rsidRDefault="00950F91" w:rsidP="00950F91">
      <w:pPr>
        <w:ind w:firstLine="567"/>
        <w:jc w:val="both"/>
        <w:rPr>
          <w:color w:val="FF0000"/>
          <w:sz w:val="24"/>
          <w:szCs w:val="24"/>
        </w:rPr>
      </w:pPr>
      <w:r>
        <w:rPr>
          <w:sz w:val="24"/>
          <w:szCs w:val="24"/>
        </w:rPr>
        <w:t>В рамках осуществления полномочий по регулированию градостроительной деятельности в историческом поселении (градостроительная, хозяйственная и иная деятельность в историческом поселении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проведена работа по рассмотрению и согласованию проектных решений по капитальному ремонту фасадов зданий, входящих в перечень предмета охраны исторического поселения федерального значения «Город Выборг» по адресам: Морская набережная, д. 7, ул. Сторожевой Башни, д. 13, пр. Суворова, д.9, пер. Рыбный, д.4, наб. 40-летия ВЛКСМ, д.7, ул. Кривоносова, д.17, ул. Некрасова, д.12.</w:t>
      </w:r>
      <w:r>
        <w:rPr>
          <w:color w:val="FF0000"/>
          <w:sz w:val="24"/>
          <w:szCs w:val="24"/>
        </w:rPr>
        <w:t xml:space="preserve"> </w:t>
      </w:r>
    </w:p>
    <w:p w14:paraId="778F9A91" w14:textId="77777777" w:rsidR="00950F91" w:rsidRDefault="00950F91" w:rsidP="00950F91">
      <w:pPr>
        <w:ind w:firstLine="567"/>
        <w:jc w:val="both"/>
        <w:rPr>
          <w:sz w:val="24"/>
          <w:szCs w:val="24"/>
        </w:rPr>
      </w:pPr>
      <w:r>
        <w:rPr>
          <w:rFonts w:eastAsia="Calibri"/>
          <w:sz w:val="24"/>
          <w:szCs w:val="24"/>
        </w:rPr>
        <w:t xml:space="preserve">В соответствии с комплексным планом-графиком мероприятий, </w:t>
      </w:r>
      <w:r>
        <w:rPr>
          <w:sz w:val="24"/>
          <w:szCs w:val="24"/>
        </w:rPr>
        <w:t xml:space="preserve">направленных на избавление от «визуального мусора» и создание привлекательного облика территории муниципального образования «Город Выборг» на 2020-2024 гг. осуществляются выездные проверки в разные части г. Выборга. По итогам проверок выдано 8 предписаний и 1 распоряжение о демонтаже незаконно размещенной рекламы, 10 информационных писем о принятии мер об устранении нарушений в размещении информационных вывесок и конструкций. Выдано 71 уведомление о согласовании </w:t>
      </w:r>
      <w:r>
        <w:rPr>
          <w:sz w:val="24"/>
          <w:szCs w:val="24"/>
        </w:rPr>
        <w:lastRenderedPageBreak/>
        <w:t>информационных вывесок, и 10 разрешений на эксплуатацию и установку рекламных конструкций.</w:t>
      </w:r>
    </w:p>
    <w:p w14:paraId="5B299C2B" w14:textId="6532FC40" w:rsidR="00950F91" w:rsidRDefault="00950F91" w:rsidP="00950F91">
      <w:pPr>
        <w:jc w:val="both"/>
        <w:rPr>
          <w:rFonts w:eastAsia="Calibri"/>
          <w:sz w:val="24"/>
          <w:szCs w:val="24"/>
        </w:rPr>
      </w:pPr>
      <w:r>
        <w:rPr>
          <w:rFonts w:eastAsia="Calibri"/>
          <w:sz w:val="24"/>
          <w:szCs w:val="24"/>
        </w:rPr>
        <w:tab/>
        <w:t>В соответствии с Федеральным законом от 05.04.2021 № 79-ФЗ «О внесении изменений в отдельные законодательные акты Российской Федерации» ведется работа по реализации «гаражной амнистии» на территории МО «Город Выборг» и МО «Выборгский район.</w:t>
      </w:r>
    </w:p>
    <w:p w14:paraId="6659023F" w14:textId="77777777" w:rsidR="00950F91" w:rsidRDefault="00950F91" w:rsidP="00950F91">
      <w:pPr>
        <w:jc w:val="both"/>
        <w:rPr>
          <w:rFonts w:eastAsia="Calibri"/>
          <w:sz w:val="24"/>
          <w:szCs w:val="24"/>
        </w:rPr>
      </w:pPr>
      <w:r>
        <w:rPr>
          <w:rFonts w:eastAsia="Calibri"/>
          <w:sz w:val="24"/>
          <w:szCs w:val="24"/>
        </w:rPr>
        <w:tab/>
        <w:t xml:space="preserve">За 2022 год проведено 2 заседания градостроительного совета и 3 заседания Президиума градостроительного совета, на которых были рассмотрены </w:t>
      </w:r>
      <w:r>
        <w:rPr>
          <w:sz w:val="24"/>
          <w:szCs w:val="24"/>
        </w:rPr>
        <w:t>архитектурно-планировочные решения объектов планируемой жилой и общественной застройки, а также объекты планируемого благоустройства г. Выборга.</w:t>
      </w:r>
    </w:p>
    <w:p w14:paraId="7FB828EA" w14:textId="77777777" w:rsidR="00950F91" w:rsidRDefault="00950F91" w:rsidP="00950F91">
      <w:pPr>
        <w:jc w:val="both"/>
        <w:rPr>
          <w:rFonts w:eastAsia="Calibri"/>
          <w:sz w:val="24"/>
          <w:szCs w:val="24"/>
        </w:rPr>
      </w:pPr>
      <w:r>
        <w:rPr>
          <w:rFonts w:eastAsia="Calibri"/>
          <w:sz w:val="24"/>
          <w:szCs w:val="24"/>
        </w:rPr>
        <w:tab/>
        <w:t>9 октября 2022 года совместно с комитетом по внешним связям и туризму администрации МО «Выборгский район» был подготовлен 2 выездной пленэр «Осенние городские пейзажи 2022» в г. Выборге</w:t>
      </w:r>
      <w:r>
        <w:rPr>
          <w:sz w:val="24"/>
          <w:szCs w:val="24"/>
        </w:rPr>
        <w:t xml:space="preserve"> </w:t>
      </w:r>
      <w:r>
        <w:rPr>
          <w:rFonts w:eastAsia="Calibri"/>
          <w:sz w:val="24"/>
          <w:szCs w:val="24"/>
        </w:rPr>
        <w:t>с участием представителей региональной творческой общественной организации Санкт-Петербургский Союз художников, главного архитектора Ленинградской области, специалистов государственного казенного учреждения «Градостроительное развитие территорий Ленинградской области», а также главного архитектора администрации муниципального образования «Выборгский район» Ленинградской области и сотрудников администрации муниципального образования «Выборгский район» Ленинградской области.</w:t>
      </w:r>
    </w:p>
    <w:p w14:paraId="570686C7" w14:textId="4B54319D" w:rsidR="00950F91" w:rsidRDefault="00950F91" w:rsidP="00950F91">
      <w:pPr>
        <w:jc w:val="both"/>
        <w:rPr>
          <w:sz w:val="24"/>
          <w:szCs w:val="24"/>
        </w:rPr>
      </w:pPr>
      <w:r>
        <w:rPr>
          <w:sz w:val="24"/>
          <w:szCs w:val="24"/>
        </w:rPr>
        <w:tab/>
        <w:t>28 октября 2022 года принято участие в Архитектурно-градостроительном форуме в МО «Заневское городское поселение» Всеволожского района Ленинградской области по секции «Архитектурно-градостроительные решения общественных пространств и роль дизайн-кода в развитии территорий муниципальных образований Ленинградской области» обсуждали вопросы развития городской среды, роль дизайн-кода в развитии комфортной городской среды, обменивались опытом реализованных, реализующихся и планируемых проектах благоустройства.</w:t>
      </w:r>
    </w:p>
    <w:p w14:paraId="78003B49" w14:textId="77777777" w:rsidR="00950F91" w:rsidRDefault="00950F91" w:rsidP="00950F91">
      <w:pPr>
        <w:jc w:val="both"/>
        <w:rPr>
          <w:sz w:val="24"/>
          <w:szCs w:val="24"/>
        </w:rPr>
      </w:pPr>
    </w:p>
    <w:p w14:paraId="009DB24A" w14:textId="77777777" w:rsidR="003E6654" w:rsidRPr="006F0492" w:rsidRDefault="003E6654" w:rsidP="00A07931">
      <w:pPr>
        <w:pStyle w:val="a3"/>
        <w:numPr>
          <w:ilvl w:val="0"/>
          <w:numId w:val="3"/>
        </w:numPr>
        <w:ind w:left="0" w:right="-28" w:firstLine="0"/>
        <w:jc w:val="center"/>
        <w:rPr>
          <w:b/>
          <w:sz w:val="28"/>
          <w:lang w:val="ru-RU"/>
        </w:rPr>
      </w:pPr>
      <w:r w:rsidRPr="00463FBA">
        <w:rPr>
          <w:b/>
          <w:sz w:val="28"/>
          <w:szCs w:val="28"/>
        </w:rPr>
        <w:t>ТРУД И ЗАНЯТОСТЬ НАСЕЛЕНИЯ</w:t>
      </w:r>
    </w:p>
    <w:p w14:paraId="3CCD7688" w14:textId="77777777" w:rsidR="003E6654" w:rsidRDefault="003E6654" w:rsidP="003E6654">
      <w:pPr>
        <w:pStyle w:val="a3"/>
        <w:ind w:right="-28"/>
        <w:jc w:val="center"/>
        <w:rPr>
          <w:b/>
          <w:sz w:val="28"/>
          <w:lang w:val="ru-RU"/>
        </w:rPr>
      </w:pPr>
    </w:p>
    <w:p w14:paraId="31491B58" w14:textId="46F3CC29" w:rsidR="003E6654" w:rsidRDefault="003E6654" w:rsidP="003E6654">
      <w:pPr>
        <w:pStyle w:val="a3"/>
        <w:ind w:right="-28"/>
        <w:rPr>
          <w:szCs w:val="24"/>
          <w:lang w:val="ru-RU"/>
        </w:rPr>
      </w:pPr>
      <w:r w:rsidRPr="00F45DDD">
        <w:rPr>
          <w:bCs/>
          <w:szCs w:val="24"/>
          <w:lang w:val="ru-RU"/>
        </w:rPr>
        <w:t xml:space="preserve">За </w:t>
      </w:r>
      <w:r>
        <w:rPr>
          <w:bCs/>
          <w:szCs w:val="24"/>
          <w:lang w:val="ru-RU"/>
        </w:rPr>
        <w:t>2022 год</w:t>
      </w:r>
      <w:r w:rsidRPr="00F45DDD">
        <w:rPr>
          <w:bCs/>
          <w:szCs w:val="24"/>
          <w:lang w:val="ru-RU"/>
        </w:rPr>
        <w:t xml:space="preserve"> уровень безработицы в Выборгском районе </w:t>
      </w:r>
      <w:r w:rsidR="005470AF">
        <w:rPr>
          <w:bCs/>
          <w:szCs w:val="24"/>
          <w:lang w:val="ru-RU"/>
        </w:rPr>
        <w:t>снизился</w:t>
      </w:r>
      <w:r w:rsidRPr="00F45DDD">
        <w:rPr>
          <w:bCs/>
          <w:szCs w:val="24"/>
          <w:lang w:val="ru-RU"/>
        </w:rPr>
        <w:t xml:space="preserve"> с </w:t>
      </w:r>
      <w:r>
        <w:rPr>
          <w:bCs/>
          <w:szCs w:val="24"/>
          <w:lang w:val="ru-RU"/>
        </w:rPr>
        <w:t>0,34</w:t>
      </w:r>
      <w:r w:rsidRPr="00F45DDD">
        <w:rPr>
          <w:bCs/>
          <w:szCs w:val="24"/>
          <w:lang w:val="ru-RU"/>
        </w:rPr>
        <w:t>% до 0,</w:t>
      </w:r>
      <w:r w:rsidR="005470AF">
        <w:rPr>
          <w:bCs/>
          <w:szCs w:val="24"/>
          <w:lang w:val="ru-RU"/>
        </w:rPr>
        <w:t>32</w:t>
      </w:r>
      <w:r w:rsidRPr="00F45DDD">
        <w:rPr>
          <w:bCs/>
          <w:szCs w:val="24"/>
          <w:lang w:val="ru-RU"/>
        </w:rPr>
        <w:t xml:space="preserve">% </w:t>
      </w:r>
      <w:r w:rsidRPr="00F45DDD">
        <w:rPr>
          <w:szCs w:val="24"/>
        </w:rPr>
        <w:t>от экономически активного населения</w:t>
      </w:r>
      <w:r>
        <w:rPr>
          <w:szCs w:val="24"/>
          <w:lang w:val="ru-RU"/>
        </w:rPr>
        <w:t>.</w:t>
      </w:r>
      <w:r w:rsidRPr="00F45DDD">
        <w:rPr>
          <w:szCs w:val="24"/>
        </w:rPr>
        <w:t xml:space="preserve"> </w:t>
      </w:r>
      <w:r>
        <w:rPr>
          <w:szCs w:val="24"/>
          <w:lang w:val="ru-RU"/>
        </w:rPr>
        <w:t>Н</w:t>
      </w:r>
      <w:r w:rsidR="00743D5B" w:rsidRPr="00F45DDD">
        <w:rPr>
          <w:szCs w:val="24"/>
        </w:rPr>
        <w:t>аличие</w:t>
      </w:r>
      <w:r w:rsidRPr="00F45DDD">
        <w:rPr>
          <w:szCs w:val="24"/>
        </w:rPr>
        <w:t xml:space="preserve"> вакантных рабочих мест </w:t>
      </w:r>
      <w:r w:rsidRPr="00F45DDD">
        <w:rPr>
          <w:szCs w:val="24"/>
          <w:lang w:val="ru-RU"/>
        </w:rPr>
        <w:t xml:space="preserve">превысило </w:t>
      </w:r>
      <w:r w:rsidRPr="00F45DDD">
        <w:rPr>
          <w:szCs w:val="24"/>
        </w:rPr>
        <w:t xml:space="preserve">количество претендентов в </w:t>
      </w:r>
      <w:r w:rsidR="00743D5B">
        <w:rPr>
          <w:szCs w:val="24"/>
          <w:lang w:val="ru-RU"/>
        </w:rPr>
        <w:t>3</w:t>
      </w:r>
      <w:r w:rsidRPr="00F45DDD">
        <w:rPr>
          <w:szCs w:val="24"/>
        </w:rPr>
        <w:t xml:space="preserve"> раза</w:t>
      </w:r>
      <w:r w:rsidRPr="00F45DDD">
        <w:rPr>
          <w:szCs w:val="24"/>
          <w:lang w:val="ru-RU"/>
        </w:rPr>
        <w:t>.</w:t>
      </w:r>
    </w:p>
    <w:p w14:paraId="11EC2C1F" w14:textId="72A1114B" w:rsidR="00843C91" w:rsidRDefault="00843C91" w:rsidP="00843C91">
      <w:pPr>
        <w:pStyle w:val="a3"/>
        <w:ind w:right="-28" w:firstLine="0"/>
        <w:rPr>
          <w:szCs w:val="24"/>
          <w:lang w:val="ru-RU"/>
        </w:rPr>
      </w:pPr>
      <w:r>
        <w:rPr>
          <w:noProof/>
          <w:szCs w:val="24"/>
          <w:lang w:val="ru-RU"/>
        </w:rPr>
        <w:drawing>
          <wp:inline distT="0" distB="0" distL="0" distR="0" wp14:anchorId="46064D1E" wp14:editId="3E8E30D9">
            <wp:extent cx="5414010" cy="33101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1208" cy="3314583"/>
                    </a:xfrm>
                    <a:prstGeom prst="rect">
                      <a:avLst/>
                    </a:prstGeom>
                    <a:noFill/>
                  </pic:spPr>
                </pic:pic>
              </a:graphicData>
            </a:graphic>
          </wp:inline>
        </w:drawing>
      </w:r>
    </w:p>
    <w:p w14:paraId="5CAADF66" w14:textId="182B5734" w:rsidR="003E6654" w:rsidRPr="00F45DDD" w:rsidRDefault="003E6654" w:rsidP="003E6654">
      <w:pPr>
        <w:pStyle w:val="a3"/>
        <w:ind w:right="-28"/>
        <w:rPr>
          <w:szCs w:val="24"/>
        </w:rPr>
      </w:pPr>
      <w:r w:rsidRPr="00F45DDD">
        <w:rPr>
          <w:szCs w:val="24"/>
        </w:rPr>
        <w:lastRenderedPageBreak/>
        <w:t xml:space="preserve">За </w:t>
      </w:r>
      <w:r>
        <w:rPr>
          <w:szCs w:val="24"/>
          <w:lang w:val="ru-RU"/>
        </w:rPr>
        <w:t xml:space="preserve"> </w:t>
      </w:r>
      <w:r>
        <w:rPr>
          <w:szCs w:val="24"/>
        </w:rPr>
        <w:t xml:space="preserve">год </w:t>
      </w:r>
      <w:r w:rsidRPr="00F45DDD">
        <w:rPr>
          <w:szCs w:val="24"/>
        </w:rPr>
        <w:t>в органы службы занятости населения обратилось</w:t>
      </w:r>
      <w:r>
        <w:rPr>
          <w:szCs w:val="24"/>
        </w:rPr>
        <w:t xml:space="preserve"> </w:t>
      </w:r>
      <w:r w:rsidR="00743D5B">
        <w:rPr>
          <w:szCs w:val="24"/>
          <w:lang w:val="ru-RU"/>
        </w:rPr>
        <w:t>2</w:t>
      </w:r>
      <w:r w:rsidR="005470AF">
        <w:rPr>
          <w:szCs w:val="24"/>
          <w:lang w:val="ru-RU"/>
        </w:rPr>
        <w:t>571</w:t>
      </w:r>
      <w:r>
        <w:rPr>
          <w:szCs w:val="24"/>
          <w:lang w:val="ru-RU"/>
        </w:rPr>
        <w:t xml:space="preserve"> человек</w:t>
      </w:r>
      <w:r>
        <w:rPr>
          <w:szCs w:val="24"/>
        </w:rPr>
        <w:t xml:space="preserve">,  </w:t>
      </w:r>
      <w:r w:rsidRPr="00F45DDD">
        <w:rPr>
          <w:bCs/>
          <w:szCs w:val="24"/>
        </w:rPr>
        <w:t>ищущи</w:t>
      </w:r>
      <w:r w:rsidR="005470AF">
        <w:rPr>
          <w:bCs/>
          <w:szCs w:val="24"/>
          <w:lang w:val="ru-RU"/>
        </w:rPr>
        <w:t>й</w:t>
      </w:r>
      <w:r w:rsidRPr="00F45DDD">
        <w:rPr>
          <w:bCs/>
          <w:szCs w:val="24"/>
        </w:rPr>
        <w:t xml:space="preserve"> работу</w:t>
      </w:r>
      <w:r>
        <w:rPr>
          <w:bCs/>
          <w:szCs w:val="24"/>
        </w:rPr>
        <w:t>,</w:t>
      </w:r>
      <w:r w:rsidRPr="00F45DDD">
        <w:rPr>
          <w:bCs/>
          <w:szCs w:val="24"/>
        </w:rPr>
        <w:t xml:space="preserve"> (</w:t>
      </w:r>
      <w:r w:rsidR="005470AF">
        <w:rPr>
          <w:bCs/>
          <w:szCs w:val="24"/>
          <w:lang w:val="ru-RU"/>
        </w:rPr>
        <w:t>4441</w:t>
      </w:r>
      <w:r w:rsidRPr="00F45DDD">
        <w:rPr>
          <w:bCs/>
          <w:szCs w:val="24"/>
        </w:rPr>
        <w:t xml:space="preserve"> чел. – за</w:t>
      </w:r>
      <w:r>
        <w:rPr>
          <w:bCs/>
          <w:szCs w:val="24"/>
        </w:rPr>
        <w:t xml:space="preserve">  </w:t>
      </w:r>
      <w:r w:rsidRPr="00F45DDD">
        <w:rPr>
          <w:bCs/>
          <w:szCs w:val="24"/>
        </w:rPr>
        <w:t>202</w:t>
      </w:r>
      <w:r>
        <w:rPr>
          <w:bCs/>
          <w:szCs w:val="24"/>
        </w:rPr>
        <w:t>1</w:t>
      </w:r>
      <w:r w:rsidRPr="00F45DDD">
        <w:rPr>
          <w:bCs/>
          <w:szCs w:val="24"/>
        </w:rPr>
        <w:t xml:space="preserve"> год), </w:t>
      </w:r>
      <w:r w:rsidRPr="00F45DDD">
        <w:rPr>
          <w:szCs w:val="24"/>
        </w:rPr>
        <w:t xml:space="preserve">были признаны безработными </w:t>
      </w:r>
      <w:r w:rsidR="005470AF">
        <w:rPr>
          <w:szCs w:val="24"/>
          <w:lang w:val="ru-RU"/>
        </w:rPr>
        <w:t>983</w:t>
      </w:r>
      <w:r w:rsidRPr="00F45DDD">
        <w:rPr>
          <w:szCs w:val="24"/>
        </w:rPr>
        <w:t xml:space="preserve"> человек</w:t>
      </w:r>
      <w:r w:rsidR="005470AF">
        <w:rPr>
          <w:szCs w:val="24"/>
          <w:lang w:val="ru-RU"/>
        </w:rPr>
        <w:t>а</w:t>
      </w:r>
      <w:r w:rsidRPr="00F45DDD">
        <w:rPr>
          <w:szCs w:val="24"/>
        </w:rPr>
        <w:t xml:space="preserve"> (</w:t>
      </w:r>
      <w:r w:rsidR="00743D5B">
        <w:rPr>
          <w:szCs w:val="24"/>
          <w:lang w:val="ru-RU"/>
        </w:rPr>
        <w:t>1</w:t>
      </w:r>
      <w:r w:rsidR="005470AF">
        <w:rPr>
          <w:szCs w:val="24"/>
          <w:lang w:val="ru-RU"/>
        </w:rPr>
        <w:t>443</w:t>
      </w:r>
      <w:r w:rsidRPr="00F45DDD">
        <w:rPr>
          <w:szCs w:val="24"/>
        </w:rPr>
        <w:t xml:space="preserve"> чел. – за 202</w:t>
      </w:r>
      <w:r>
        <w:rPr>
          <w:szCs w:val="24"/>
        </w:rPr>
        <w:t>1</w:t>
      </w:r>
      <w:r w:rsidRPr="00F45DDD">
        <w:rPr>
          <w:szCs w:val="24"/>
        </w:rPr>
        <w:t xml:space="preserve"> год).</w:t>
      </w:r>
    </w:p>
    <w:p w14:paraId="2249437E" w14:textId="44112A96" w:rsidR="003E6654" w:rsidRPr="00F45DDD" w:rsidRDefault="003E6654" w:rsidP="003E6654">
      <w:pPr>
        <w:autoSpaceDE w:val="0"/>
        <w:autoSpaceDN w:val="0"/>
        <w:adjustRightInd w:val="0"/>
        <w:jc w:val="both"/>
        <w:rPr>
          <w:sz w:val="24"/>
          <w:szCs w:val="24"/>
        </w:rPr>
      </w:pPr>
      <w:r w:rsidRPr="00F45DDD">
        <w:rPr>
          <w:sz w:val="24"/>
          <w:szCs w:val="24"/>
        </w:rPr>
        <w:t xml:space="preserve">            На 01.</w:t>
      </w:r>
      <w:r w:rsidR="005470AF">
        <w:rPr>
          <w:sz w:val="24"/>
          <w:szCs w:val="24"/>
        </w:rPr>
        <w:t>01</w:t>
      </w:r>
      <w:r w:rsidRPr="00F45DDD">
        <w:rPr>
          <w:sz w:val="24"/>
          <w:szCs w:val="24"/>
        </w:rPr>
        <w:t>.202</w:t>
      </w:r>
      <w:r w:rsidR="005470AF">
        <w:rPr>
          <w:sz w:val="24"/>
          <w:szCs w:val="24"/>
        </w:rPr>
        <w:t>3</w:t>
      </w:r>
      <w:r w:rsidRPr="00F45DDD">
        <w:rPr>
          <w:sz w:val="24"/>
          <w:szCs w:val="24"/>
        </w:rPr>
        <w:t xml:space="preserve"> года работодателями заявлено </w:t>
      </w:r>
      <w:r>
        <w:rPr>
          <w:sz w:val="24"/>
          <w:szCs w:val="24"/>
        </w:rPr>
        <w:t>10</w:t>
      </w:r>
      <w:r w:rsidR="005470AF">
        <w:rPr>
          <w:sz w:val="24"/>
          <w:szCs w:val="24"/>
        </w:rPr>
        <w:t>29</w:t>
      </w:r>
      <w:r>
        <w:rPr>
          <w:sz w:val="24"/>
          <w:szCs w:val="24"/>
        </w:rPr>
        <w:t xml:space="preserve"> </w:t>
      </w:r>
      <w:r w:rsidRPr="00F45DDD">
        <w:rPr>
          <w:sz w:val="24"/>
          <w:szCs w:val="24"/>
        </w:rPr>
        <w:t>ваканси</w:t>
      </w:r>
      <w:r w:rsidR="00862D70">
        <w:rPr>
          <w:sz w:val="24"/>
          <w:szCs w:val="24"/>
        </w:rPr>
        <w:t>й , из них 63% - по рабочим профессиям.</w:t>
      </w:r>
      <w:r w:rsidR="005470AF">
        <w:rPr>
          <w:sz w:val="24"/>
          <w:szCs w:val="24"/>
        </w:rPr>
        <w:t xml:space="preserve"> </w:t>
      </w:r>
    </w:p>
    <w:p w14:paraId="6FAF00C7" w14:textId="770919AA" w:rsidR="003E6654" w:rsidRPr="001956B0" w:rsidRDefault="003E6654" w:rsidP="003E6654">
      <w:pPr>
        <w:tabs>
          <w:tab w:val="left" w:pos="0"/>
        </w:tabs>
        <w:ind w:right="-5"/>
        <w:jc w:val="both"/>
        <w:rPr>
          <w:sz w:val="24"/>
          <w:szCs w:val="24"/>
        </w:rPr>
      </w:pPr>
      <w:r w:rsidRPr="001956B0">
        <w:rPr>
          <w:sz w:val="24"/>
          <w:szCs w:val="24"/>
        </w:rPr>
        <w:t xml:space="preserve">           Самыми востребованными на рынке труда Выборгского района остаются следующие профессии: водитель автомобиля, электромонтер, электрогазосварщик, </w:t>
      </w:r>
      <w:r w:rsidR="00F73650">
        <w:rPr>
          <w:sz w:val="24"/>
          <w:szCs w:val="24"/>
        </w:rPr>
        <w:t>, машинист экскаватора</w:t>
      </w:r>
      <w:r w:rsidR="00754341">
        <w:rPr>
          <w:sz w:val="24"/>
          <w:szCs w:val="24"/>
        </w:rPr>
        <w:t>, контролер</w:t>
      </w:r>
      <w:r w:rsidRPr="001956B0">
        <w:rPr>
          <w:sz w:val="24"/>
          <w:szCs w:val="24"/>
        </w:rPr>
        <w:t>.</w:t>
      </w:r>
    </w:p>
    <w:p w14:paraId="27BDC17D" w14:textId="5A359539" w:rsidR="003E6654" w:rsidRDefault="003E6654" w:rsidP="003E6654">
      <w:pPr>
        <w:autoSpaceDE w:val="0"/>
        <w:autoSpaceDN w:val="0"/>
        <w:adjustRightInd w:val="0"/>
        <w:jc w:val="both"/>
        <w:rPr>
          <w:sz w:val="24"/>
          <w:szCs w:val="24"/>
        </w:rPr>
      </w:pPr>
      <w:r w:rsidRPr="00F45DDD">
        <w:rPr>
          <w:sz w:val="24"/>
          <w:szCs w:val="24"/>
        </w:rPr>
        <w:t xml:space="preserve">           За 202</w:t>
      </w:r>
      <w:r>
        <w:rPr>
          <w:sz w:val="24"/>
          <w:szCs w:val="24"/>
        </w:rPr>
        <w:t>2</w:t>
      </w:r>
      <w:r w:rsidRPr="00F45DDD">
        <w:rPr>
          <w:sz w:val="24"/>
          <w:szCs w:val="24"/>
        </w:rPr>
        <w:t xml:space="preserve"> год при содействии органов службы занятости населения трудоустроены </w:t>
      </w:r>
      <w:r w:rsidR="00F73650">
        <w:rPr>
          <w:sz w:val="24"/>
          <w:szCs w:val="24"/>
        </w:rPr>
        <w:t>1</w:t>
      </w:r>
      <w:r w:rsidR="00862D70">
        <w:rPr>
          <w:sz w:val="24"/>
          <w:szCs w:val="24"/>
        </w:rPr>
        <w:t>758</w:t>
      </w:r>
      <w:r w:rsidRPr="00F45DDD">
        <w:rPr>
          <w:sz w:val="24"/>
          <w:szCs w:val="24"/>
        </w:rPr>
        <w:t xml:space="preserve"> ищущих работу и безработных граждан (</w:t>
      </w:r>
      <w:r w:rsidR="00F73650">
        <w:rPr>
          <w:sz w:val="24"/>
          <w:szCs w:val="24"/>
        </w:rPr>
        <w:t>1</w:t>
      </w:r>
      <w:r w:rsidR="00862D70">
        <w:rPr>
          <w:sz w:val="24"/>
          <w:szCs w:val="24"/>
        </w:rPr>
        <w:t>749</w:t>
      </w:r>
      <w:r w:rsidRPr="00F45DDD">
        <w:rPr>
          <w:sz w:val="24"/>
          <w:szCs w:val="24"/>
        </w:rPr>
        <w:t xml:space="preserve"> чел. за 202</w:t>
      </w:r>
      <w:r>
        <w:rPr>
          <w:sz w:val="24"/>
          <w:szCs w:val="24"/>
        </w:rPr>
        <w:t>1</w:t>
      </w:r>
      <w:r w:rsidRPr="00F45DDD">
        <w:rPr>
          <w:sz w:val="24"/>
          <w:szCs w:val="24"/>
        </w:rPr>
        <w:t xml:space="preserve"> год), эффективность трудоустройства граждан составила </w:t>
      </w:r>
      <w:r w:rsidR="00F73650">
        <w:rPr>
          <w:sz w:val="24"/>
          <w:szCs w:val="24"/>
        </w:rPr>
        <w:t>6</w:t>
      </w:r>
      <w:r>
        <w:rPr>
          <w:sz w:val="24"/>
          <w:szCs w:val="24"/>
        </w:rPr>
        <w:t>8</w:t>
      </w:r>
      <w:r w:rsidRPr="00F45DDD">
        <w:rPr>
          <w:sz w:val="24"/>
          <w:szCs w:val="24"/>
        </w:rPr>
        <w:t xml:space="preserve">%.  </w:t>
      </w:r>
    </w:p>
    <w:p w14:paraId="6F57720D" w14:textId="6E94C683" w:rsidR="003E6654" w:rsidRPr="00551E91" w:rsidRDefault="003E6654" w:rsidP="003E6654">
      <w:pPr>
        <w:ind w:right="-5"/>
        <w:jc w:val="both"/>
        <w:rPr>
          <w:sz w:val="24"/>
          <w:szCs w:val="24"/>
        </w:rPr>
      </w:pPr>
      <w:r w:rsidRPr="00F45DDD">
        <w:rPr>
          <w:sz w:val="24"/>
          <w:szCs w:val="24"/>
        </w:rPr>
        <w:t xml:space="preserve">           На профессиональное обучение направлены </w:t>
      </w:r>
      <w:r w:rsidR="00754341" w:rsidRPr="00754341">
        <w:rPr>
          <w:sz w:val="24"/>
          <w:szCs w:val="24"/>
        </w:rPr>
        <w:t>109</w:t>
      </w:r>
      <w:r w:rsidRPr="00F45DDD">
        <w:rPr>
          <w:sz w:val="24"/>
          <w:szCs w:val="24"/>
        </w:rPr>
        <w:t xml:space="preserve"> безработны</w:t>
      </w:r>
      <w:r w:rsidR="00754341">
        <w:rPr>
          <w:sz w:val="24"/>
          <w:szCs w:val="24"/>
        </w:rPr>
        <w:t>х</w:t>
      </w:r>
      <w:r w:rsidRPr="00F45DDD">
        <w:rPr>
          <w:sz w:val="24"/>
          <w:szCs w:val="24"/>
        </w:rPr>
        <w:t xml:space="preserve"> по следующим профессиям: </w:t>
      </w:r>
      <w:r w:rsidRPr="00551E91">
        <w:rPr>
          <w:sz w:val="24"/>
          <w:szCs w:val="24"/>
        </w:rPr>
        <w:t>бухгалтер, водитель погрузчика, оператор котельной, охранник</w:t>
      </w:r>
      <w:r w:rsidR="00F73650">
        <w:rPr>
          <w:sz w:val="24"/>
          <w:szCs w:val="24"/>
        </w:rPr>
        <w:t xml:space="preserve"> и др.</w:t>
      </w:r>
      <w:r w:rsidRPr="00551E91">
        <w:rPr>
          <w:sz w:val="24"/>
          <w:szCs w:val="24"/>
        </w:rPr>
        <w:t xml:space="preserve"> </w:t>
      </w:r>
    </w:p>
    <w:p w14:paraId="08BF48B3" w14:textId="77777777" w:rsidR="003E6654" w:rsidRPr="00551E91" w:rsidRDefault="003E6654" w:rsidP="003E6654">
      <w:pPr>
        <w:autoSpaceDE w:val="0"/>
        <w:autoSpaceDN w:val="0"/>
        <w:adjustRightInd w:val="0"/>
        <w:jc w:val="both"/>
        <w:rPr>
          <w:sz w:val="24"/>
          <w:szCs w:val="24"/>
        </w:rPr>
      </w:pPr>
      <w:r w:rsidRPr="00551E91">
        <w:rPr>
          <w:sz w:val="24"/>
          <w:szCs w:val="24"/>
        </w:rPr>
        <w:t xml:space="preserve">          </w:t>
      </w:r>
    </w:p>
    <w:p w14:paraId="2D54A4C4" w14:textId="0B74AF24" w:rsidR="003E6654" w:rsidRPr="00F45DDD" w:rsidRDefault="003E6654" w:rsidP="003E6654">
      <w:pPr>
        <w:autoSpaceDE w:val="0"/>
        <w:autoSpaceDN w:val="0"/>
        <w:adjustRightInd w:val="0"/>
        <w:ind w:firstLine="709"/>
        <w:jc w:val="center"/>
        <w:rPr>
          <w:b/>
          <w:sz w:val="24"/>
          <w:szCs w:val="24"/>
        </w:rPr>
      </w:pPr>
      <w:r w:rsidRPr="00F45DDD">
        <w:rPr>
          <w:b/>
          <w:sz w:val="24"/>
          <w:szCs w:val="24"/>
        </w:rPr>
        <w:t>Рынок труда Выборгского муниципального района</w:t>
      </w:r>
    </w:p>
    <w:p w14:paraId="2341AD59" w14:textId="749170F7" w:rsidR="003E6654" w:rsidRPr="00F45DDD" w:rsidRDefault="003E6654" w:rsidP="003E6654">
      <w:pPr>
        <w:shd w:val="clear" w:color="auto" w:fill="FFFFFF"/>
        <w:ind w:right="-2"/>
        <w:jc w:val="center"/>
        <w:rPr>
          <w:b/>
          <w:sz w:val="24"/>
          <w:szCs w:val="24"/>
        </w:rPr>
      </w:pPr>
      <w:r w:rsidRPr="00F45DDD">
        <w:rPr>
          <w:b/>
          <w:sz w:val="24"/>
          <w:szCs w:val="24"/>
        </w:rPr>
        <w:t>по состоянию на 01.</w:t>
      </w:r>
      <w:r w:rsidR="0015498F">
        <w:rPr>
          <w:b/>
          <w:sz w:val="24"/>
          <w:szCs w:val="24"/>
        </w:rPr>
        <w:t>01</w:t>
      </w:r>
      <w:r w:rsidRPr="00F45DDD">
        <w:rPr>
          <w:b/>
          <w:sz w:val="24"/>
          <w:szCs w:val="24"/>
        </w:rPr>
        <w:t>.202</w:t>
      </w:r>
      <w:r w:rsidR="0015498F">
        <w:rPr>
          <w:b/>
          <w:sz w:val="24"/>
          <w:szCs w:val="24"/>
        </w:rPr>
        <w:t>3</w:t>
      </w:r>
      <w:r w:rsidRPr="00F45DDD">
        <w:rPr>
          <w:b/>
          <w:sz w:val="24"/>
          <w:szCs w:val="24"/>
        </w:rPr>
        <w:t xml:space="preserve"> года</w:t>
      </w:r>
    </w:p>
    <w:p w14:paraId="29A40760" w14:textId="77777777" w:rsidR="003E6654" w:rsidRPr="00F45DDD" w:rsidRDefault="003E6654" w:rsidP="003E6654">
      <w:pPr>
        <w:shd w:val="clear" w:color="auto" w:fill="FFFFFF"/>
        <w:ind w:right="-2"/>
        <w:jc w:val="cente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793"/>
        <w:gridCol w:w="1432"/>
        <w:gridCol w:w="1871"/>
      </w:tblGrid>
      <w:tr w:rsidR="003E6654" w:rsidRPr="00F45DDD" w14:paraId="4E35A9D6" w14:textId="77777777" w:rsidTr="006E0A96">
        <w:trPr>
          <w:tblHeader/>
          <w:jc w:val="center"/>
        </w:trPr>
        <w:tc>
          <w:tcPr>
            <w:tcW w:w="3160" w:type="dxa"/>
            <w:shd w:val="clear" w:color="auto" w:fill="auto"/>
          </w:tcPr>
          <w:p w14:paraId="14BBB1C3" w14:textId="77777777" w:rsidR="003E6654" w:rsidRPr="00F45DDD" w:rsidRDefault="003E6654" w:rsidP="006E0A96">
            <w:pPr>
              <w:jc w:val="center"/>
              <w:rPr>
                <w:b/>
              </w:rPr>
            </w:pPr>
          </w:p>
          <w:p w14:paraId="7F9F4F0B" w14:textId="77777777" w:rsidR="003E6654" w:rsidRPr="00F45DDD" w:rsidRDefault="003E6654" w:rsidP="006E0A96">
            <w:pPr>
              <w:jc w:val="center"/>
              <w:rPr>
                <w:b/>
              </w:rPr>
            </w:pPr>
            <w:r w:rsidRPr="00F45DDD">
              <w:rPr>
                <w:b/>
              </w:rPr>
              <w:t>Поселение</w:t>
            </w:r>
          </w:p>
        </w:tc>
        <w:tc>
          <w:tcPr>
            <w:tcW w:w="1793" w:type="dxa"/>
            <w:shd w:val="clear" w:color="auto" w:fill="auto"/>
          </w:tcPr>
          <w:p w14:paraId="1DA84498" w14:textId="77777777" w:rsidR="003E6654" w:rsidRPr="00F45DDD" w:rsidRDefault="003E6654" w:rsidP="006E0A96">
            <w:pPr>
              <w:jc w:val="center"/>
              <w:rPr>
                <w:b/>
              </w:rPr>
            </w:pPr>
            <w:r w:rsidRPr="00F45DDD">
              <w:rPr>
                <w:b/>
              </w:rPr>
              <w:t>Численность безработных, чел.</w:t>
            </w:r>
          </w:p>
        </w:tc>
        <w:tc>
          <w:tcPr>
            <w:tcW w:w="1432" w:type="dxa"/>
            <w:shd w:val="clear" w:color="auto" w:fill="auto"/>
          </w:tcPr>
          <w:p w14:paraId="5B5C4EC3" w14:textId="77777777" w:rsidR="003E6654" w:rsidRPr="00F45DDD" w:rsidRDefault="003E6654" w:rsidP="006E0A96">
            <w:pPr>
              <w:jc w:val="center"/>
              <w:rPr>
                <w:b/>
              </w:rPr>
            </w:pPr>
            <w:r w:rsidRPr="00F45DDD">
              <w:rPr>
                <w:b/>
              </w:rPr>
              <w:t>Уровень безработицы, %</w:t>
            </w:r>
          </w:p>
        </w:tc>
        <w:tc>
          <w:tcPr>
            <w:tcW w:w="1871" w:type="dxa"/>
            <w:shd w:val="clear" w:color="auto" w:fill="auto"/>
          </w:tcPr>
          <w:p w14:paraId="7F467CFB" w14:textId="77777777" w:rsidR="003E6654" w:rsidRPr="00F45DDD" w:rsidRDefault="003E6654" w:rsidP="006E0A96">
            <w:pPr>
              <w:jc w:val="center"/>
              <w:rPr>
                <w:b/>
              </w:rPr>
            </w:pPr>
            <w:r w:rsidRPr="00F45DDD">
              <w:rPr>
                <w:b/>
              </w:rPr>
              <w:t>+, - к уровню безработицы на 01.01.202</w:t>
            </w:r>
            <w:r>
              <w:rPr>
                <w:b/>
              </w:rPr>
              <w:t>2</w:t>
            </w:r>
            <w:r w:rsidRPr="00F45DDD">
              <w:rPr>
                <w:b/>
              </w:rPr>
              <w:t>г., п.п.</w:t>
            </w:r>
          </w:p>
        </w:tc>
      </w:tr>
      <w:tr w:rsidR="003E6654" w:rsidRPr="00F45DDD" w14:paraId="2ABEE277" w14:textId="77777777" w:rsidTr="006E0A96">
        <w:trPr>
          <w:tblHeader/>
          <w:jc w:val="center"/>
        </w:trPr>
        <w:tc>
          <w:tcPr>
            <w:tcW w:w="3160" w:type="dxa"/>
            <w:shd w:val="clear" w:color="auto" w:fill="auto"/>
          </w:tcPr>
          <w:p w14:paraId="7BC14BEF" w14:textId="77777777" w:rsidR="003E6654" w:rsidRPr="00F45DDD" w:rsidRDefault="003E6654" w:rsidP="006E0A96">
            <w:pPr>
              <w:rPr>
                <w:b/>
              </w:rPr>
            </w:pPr>
            <w:r w:rsidRPr="00F45DDD">
              <w:rPr>
                <w:b/>
              </w:rPr>
              <w:t>Выборгский район</w:t>
            </w:r>
          </w:p>
        </w:tc>
        <w:tc>
          <w:tcPr>
            <w:tcW w:w="1793" w:type="dxa"/>
            <w:shd w:val="clear" w:color="auto" w:fill="auto"/>
          </w:tcPr>
          <w:p w14:paraId="418AFDD2" w14:textId="38456C1F" w:rsidR="003E6654" w:rsidRPr="00F45DDD" w:rsidRDefault="00754341" w:rsidP="006E0A96">
            <w:pPr>
              <w:jc w:val="center"/>
            </w:pPr>
            <w:r>
              <w:t>346</w:t>
            </w:r>
          </w:p>
        </w:tc>
        <w:tc>
          <w:tcPr>
            <w:tcW w:w="1432" w:type="dxa"/>
            <w:shd w:val="clear" w:color="auto" w:fill="auto"/>
          </w:tcPr>
          <w:p w14:paraId="0C382DA5" w14:textId="31A9DBE7" w:rsidR="003E6654" w:rsidRPr="00F45DDD" w:rsidRDefault="00754341" w:rsidP="006E0A96">
            <w:pPr>
              <w:jc w:val="center"/>
              <w:rPr>
                <w:b/>
              </w:rPr>
            </w:pPr>
            <w:r>
              <w:rPr>
                <w:b/>
              </w:rPr>
              <w:t>0,32</w:t>
            </w:r>
          </w:p>
        </w:tc>
        <w:tc>
          <w:tcPr>
            <w:tcW w:w="1871" w:type="dxa"/>
            <w:shd w:val="clear" w:color="auto" w:fill="auto"/>
          </w:tcPr>
          <w:p w14:paraId="623BC9F0" w14:textId="4BF8BE48" w:rsidR="003E6654" w:rsidRPr="00F45DDD" w:rsidRDefault="005C7C4A" w:rsidP="006E0A96">
            <w:pPr>
              <w:jc w:val="center"/>
            </w:pPr>
            <w:r>
              <w:t>-</w:t>
            </w:r>
            <w:r w:rsidR="00C501FA">
              <w:t>0,</w:t>
            </w:r>
            <w:r>
              <w:t>02</w:t>
            </w:r>
          </w:p>
        </w:tc>
      </w:tr>
      <w:tr w:rsidR="003E6654" w:rsidRPr="00F45DDD" w14:paraId="358D09D9" w14:textId="77777777" w:rsidTr="006E0A96">
        <w:trPr>
          <w:tblHeader/>
          <w:jc w:val="center"/>
        </w:trPr>
        <w:tc>
          <w:tcPr>
            <w:tcW w:w="3160" w:type="dxa"/>
            <w:shd w:val="clear" w:color="auto" w:fill="auto"/>
          </w:tcPr>
          <w:p w14:paraId="7802C6BE" w14:textId="77777777" w:rsidR="003E6654" w:rsidRPr="00F45DDD" w:rsidRDefault="003E6654" w:rsidP="006E0A96">
            <w:r w:rsidRPr="00F45DDD">
              <w:t xml:space="preserve">     по поселениям:</w:t>
            </w:r>
          </w:p>
        </w:tc>
        <w:tc>
          <w:tcPr>
            <w:tcW w:w="1793" w:type="dxa"/>
            <w:shd w:val="clear" w:color="auto" w:fill="auto"/>
          </w:tcPr>
          <w:p w14:paraId="1D8F6D39" w14:textId="77777777" w:rsidR="003E6654" w:rsidRPr="00F45DDD" w:rsidRDefault="003E6654" w:rsidP="006E0A96">
            <w:pPr>
              <w:jc w:val="center"/>
            </w:pPr>
          </w:p>
        </w:tc>
        <w:tc>
          <w:tcPr>
            <w:tcW w:w="1432" w:type="dxa"/>
            <w:shd w:val="clear" w:color="auto" w:fill="auto"/>
          </w:tcPr>
          <w:p w14:paraId="225DE379" w14:textId="77777777" w:rsidR="003E6654" w:rsidRPr="00F45DDD" w:rsidRDefault="003E6654" w:rsidP="006E0A96">
            <w:pPr>
              <w:jc w:val="center"/>
            </w:pPr>
          </w:p>
        </w:tc>
        <w:tc>
          <w:tcPr>
            <w:tcW w:w="1871" w:type="dxa"/>
            <w:shd w:val="clear" w:color="auto" w:fill="auto"/>
          </w:tcPr>
          <w:p w14:paraId="06EC628A" w14:textId="77777777" w:rsidR="003E6654" w:rsidRPr="00F45DDD" w:rsidRDefault="003E6654" w:rsidP="006E0A96">
            <w:pPr>
              <w:jc w:val="center"/>
            </w:pPr>
          </w:p>
        </w:tc>
      </w:tr>
      <w:tr w:rsidR="003E6654" w:rsidRPr="00F45DDD" w14:paraId="43DB868A" w14:textId="77777777" w:rsidTr="006E0A96">
        <w:trPr>
          <w:tblHeader/>
          <w:jc w:val="center"/>
        </w:trPr>
        <w:tc>
          <w:tcPr>
            <w:tcW w:w="3160" w:type="dxa"/>
            <w:shd w:val="clear" w:color="auto" w:fill="auto"/>
          </w:tcPr>
          <w:p w14:paraId="7EBF88C5" w14:textId="77777777" w:rsidR="003E6654" w:rsidRPr="00F45DDD" w:rsidRDefault="003E6654" w:rsidP="006E0A96">
            <w:pPr>
              <w:rPr>
                <w:b/>
              </w:rPr>
            </w:pPr>
            <w:r w:rsidRPr="00F45DDD">
              <w:rPr>
                <w:b/>
              </w:rPr>
              <w:t>Город Выборг</w:t>
            </w:r>
          </w:p>
        </w:tc>
        <w:tc>
          <w:tcPr>
            <w:tcW w:w="1793" w:type="dxa"/>
            <w:shd w:val="clear" w:color="auto" w:fill="auto"/>
          </w:tcPr>
          <w:p w14:paraId="14EEDD96" w14:textId="33ACB95B" w:rsidR="003E6654" w:rsidRPr="00F45DDD" w:rsidRDefault="00754341" w:rsidP="006E0A96">
            <w:pPr>
              <w:jc w:val="center"/>
            </w:pPr>
            <w:r>
              <w:t>180</w:t>
            </w:r>
          </w:p>
        </w:tc>
        <w:tc>
          <w:tcPr>
            <w:tcW w:w="1432" w:type="dxa"/>
            <w:shd w:val="clear" w:color="auto" w:fill="auto"/>
          </w:tcPr>
          <w:p w14:paraId="2AB78C40" w14:textId="7B397841" w:rsidR="003E6654" w:rsidRPr="00F45DDD" w:rsidRDefault="00754341" w:rsidP="006E0A96">
            <w:pPr>
              <w:jc w:val="center"/>
              <w:rPr>
                <w:b/>
              </w:rPr>
            </w:pPr>
            <w:r>
              <w:rPr>
                <w:b/>
              </w:rPr>
              <w:t>0,4</w:t>
            </w:r>
          </w:p>
        </w:tc>
        <w:tc>
          <w:tcPr>
            <w:tcW w:w="1871" w:type="dxa"/>
            <w:shd w:val="clear" w:color="auto" w:fill="auto"/>
          </w:tcPr>
          <w:p w14:paraId="5E8C3509" w14:textId="7C7E3863" w:rsidR="003E6654" w:rsidRPr="00F45DDD" w:rsidRDefault="005C7C4A" w:rsidP="006E0A96">
            <w:pPr>
              <w:jc w:val="center"/>
            </w:pPr>
            <w:r>
              <w:t>-</w:t>
            </w:r>
            <w:r w:rsidR="00C501FA">
              <w:t>0,</w:t>
            </w:r>
            <w:r>
              <w:t>04</w:t>
            </w:r>
          </w:p>
        </w:tc>
      </w:tr>
      <w:tr w:rsidR="003E6654" w:rsidRPr="00F45DDD" w14:paraId="72174DE8" w14:textId="77777777" w:rsidTr="006E0A96">
        <w:trPr>
          <w:tblHeader/>
          <w:jc w:val="center"/>
        </w:trPr>
        <w:tc>
          <w:tcPr>
            <w:tcW w:w="3160" w:type="dxa"/>
            <w:shd w:val="clear" w:color="auto" w:fill="auto"/>
          </w:tcPr>
          <w:p w14:paraId="57C54807" w14:textId="77777777" w:rsidR="003E6654" w:rsidRPr="00F45DDD" w:rsidRDefault="003E6654" w:rsidP="006E0A96">
            <w:pPr>
              <w:rPr>
                <w:b/>
              </w:rPr>
            </w:pPr>
            <w:r w:rsidRPr="00F45DDD">
              <w:rPr>
                <w:b/>
              </w:rPr>
              <w:t>Высоцкое ГП</w:t>
            </w:r>
          </w:p>
        </w:tc>
        <w:tc>
          <w:tcPr>
            <w:tcW w:w="1793" w:type="dxa"/>
            <w:shd w:val="clear" w:color="auto" w:fill="auto"/>
          </w:tcPr>
          <w:p w14:paraId="466923F6" w14:textId="66C75B5C" w:rsidR="003E6654" w:rsidRPr="00F45DDD" w:rsidRDefault="00754341" w:rsidP="006E0A96">
            <w:pPr>
              <w:jc w:val="center"/>
            </w:pPr>
            <w:r>
              <w:t>1</w:t>
            </w:r>
          </w:p>
        </w:tc>
        <w:tc>
          <w:tcPr>
            <w:tcW w:w="1432" w:type="dxa"/>
            <w:shd w:val="clear" w:color="auto" w:fill="auto"/>
          </w:tcPr>
          <w:p w14:paraId="4A957207" w14:textId="650306D5" w:rsidR="003E6654" w:rsidRPr="00F45DDD" w:rsidRDefault="00754341" w:rsidP="006E0A96">
            <w:pPr>
              <w:jc w:val="center"/>
              <w:rPr>
                <w:b/>
              </w:rPr>
            </w:pPr>
            <w:r>
              <w:rPr>
                <w:b/>
              </w:rPr>
              <w:t>0,13</w:t>
            </w:r>
          </w:p>
        </w:tc>
        <w:tc>
          <w:tcPr>
            <w:tcW w:w="1871" w:type="dxa"/>
            <w:shd w:val="clear" w:color="auto" w:fill="auto"/>
          </w:tcPr>
          <w:p w14:paraId="62445254" w14:textId="512C2947" w:rsidR="003E6654" w:rsidRPr="00F45DDD" w:rsidRDefault="00C501FA" w:rsidP="006E0A96">
            <w:pPr>
              <w:jc w:val="center"/>
            </w:pPr>
            <w:r>
              <w:t>-0,12</w:t>
            </w:r>
          </w:p>
        </w:tc>
      </w:tr>
      <w:tr w:rsidR="003E6654" w:rsidRPr="00F45DDD" w14:paraId="2792CE55" w14:textId="77777777" w:rsidTr="006E0A96">
        <w:trPr>
          <w:tblHeader/>
          <w:jc w:val="center"/>
        </w:trPr>
        <w:tc>
          <w:tcPr>
            <w:tcW w:w="3160" w:type="dxa"/>
            <w:shd w:val="clear" w:color="auto" w:fill="auto"/>
          </w:tcPr>
          <w:p w14:paraId="0314C4FB" w14:textId="77777777" w:rsidR="003E6654" w:rsidRPr="00F45DDD" w:rsidRDefault="003E6654" w:rsidP="006E0A96">
            <w:pPr>
              <w:rPr>
                <w:b/>
              </w:rPr>
            </w:pPr>
            <w:r w:rsidRPr="00F45DDD">
              <w:rPr>
                <w:b/>
              </w:rPr>
              <w:t>Светогорское ГП</w:t>
            </w:r>
          </w:p>
        </w:tc>
        <w:tc>
          <w:tcPr>
            <w:tcW w:w="1793" w:type="dxa"/>
            <w:shd w:val="clear" w:color="auto" w:fill="auto"/>
          </w:tcPr>
          <w:p w14:paraId="4ED582DC" w14:textId="2904C7BC" w:rsidR="003E6654" w:rsidRPr="00F45DDD" w:rsidRDefault="00754341" w:rsidP="006E0A96">
            <w:pPr>
              <w:jc w:val="center"/>
            </w:pPr>
            <w:r>
              <w:t>39</w:t>
            </w:r>
          </w:p>
        </w:tc>
        <w:tc>
          <w:tcPr>
            <w:tcW w:w="1432" w:type="dxa"/>
            <w:shd w:val="clear" w:color="auto" w:fill="auto"/>
          </w:tcPr>
          <w:p w14:paraId="700A1C2C" w14:textId="1F72ED4E" w:rsidR="003E6654" w:rsidRPr="00F45DDD" w:rsidRDefault="00754341" w:rsidP="006E0A96">
            <w:pPr>
              <w:jc w:val="center"/>
              <w:rPr>
                <w:b/>
              </w:rPr>
            </w:pPr>
            <w:r>
              <w:rPr>
                <w:b/>
              </w:rPr>
              <w:t>0,38</w:t>
            </w:r>
          </w:p>
        </w:tc>
        <w:tc>
          <w:tcPr>
            <w:tcW w:w="1871" w:type="dxa"/>
            <w:shd w:val="clear" w:color="auto" w:fill="auto"/>
          </w:tcPr>
          <w:p w14:paraId="4EE7A431" w14:textId="78E92FBD" w:rsidR="003E6654" w:rsidRPr="00F45DDD" w:rsidRDefault="00C501FA" w:rsidP="006E0A96">
            <w:pPr>
              <w:jc w:val="center"/>
            </w:pPr>
            <w:r>
              <w:t>+0,</w:t>
            </w:r>
            <w:r w:rsidR="005C7C4A">
              <w:t>06</w:t>
            </w:r>
          </w:p>
        </w:tc>
      </w:tr>
      <w:tr w:rsidR="003E6654" w:rsidRPr="00F45DDD" w14:paraId="112FAEFC" w14:textId="77777777" w:rsidTr="006E0A96">
        <w:trPr>
          <w:trHeight w:val="178"/>
          <w:tblHeader/>
          <w:jc w:val="center"/>
        </w:trPr>
        <w:tc>
          <w:tcPr>
            <w:tcW w:w="3160" w:type="dxa"/>
            <w:shd w:val="clear" w:color="auto" w:fill="auto"/>
          </w:tcPr>
          <w:p w14:paraId="46026740" w14:textId="77777777" w:rsidR="003E6654" w:rsidRPr="00F45DDD" w:rsidRDefault="003E6654" w:rsidP="006E0A96">
            <w:pPr>
              <w:rPr>
                <w:b/>
              </w:rPr>
            </w:pPr>
            <w:r w:rsidRPr="00F45DDD">
              <w:rPr>
                <w:b/>
              </w:rPr>
              <w:t>Каменногорское ГП</w:t>
            </w:r>
          </w:p>
        </w:tc>
        <w:tc>
          <w:tcPr>
            <w:tcW w:w="1793" w:type="dxa"/>
            <w:shd w:val="clear" w:color="auto" w:fill="auto"/>
          </w:tcPr>
          <w:p w14:paraId="653FC9F4" w14:textId="70A9B551" w:rsidR="003E6654" w:rsidRPr="00F45DDD" w:rsidRDefault="00754341" w:rsidP="006E0A96">
            <w:pPr>
              <w:jc w:val="center"/>
            </w:pPr>
            <w:r>
              <w:t>13</w:t>
            </w:r>
          </w:p>
        </w:tc>
        <w:tc>
          <w:tcPr>
            <w:tcW w:w="1432" w:type="dxa"/>
            <w:shd w:val="clear" w:color="auto" w:fill="auto"/>
          </w:tcPr>
          <w:p w14:paraId="5B338F53" w14:textId="1330EB34" w:rsidR="003E6654" w:rsidRPr="00F45DDD" w:rsidRDefault="00754341" w:rsidP="006E0A96">
            <w:pPr>
              <w:jc w:val="center"/>
              <w:rPr>
                <w:b/>
              </w:rPr>
            </w:pPr>
            <w:r>
              <w:rPr>
                <w:b/>
              </w:rPr>
              <w:t>0,21</w:t>
            </w:r>
          </w:p>
        </w:tc>
        <w:tc>
          <w:tcPr>
            <w:tcW w:w="1871" w:type="dxa"/>
            <w:shd w:val="clear" w:color="auto" w:fill="auto"/>
          </w:tcPr>
          <w:p w14:paraId="640E3C64" w14:textId="206C8B8C" w:rsidR="003E6654" w:rsidRPr="00F45DDD" w:rsidRDefault="005C7C4A" w:rsidP="006E0A96">
            <w:pPr>
              <w:jc w:val="center"/>
            </w:pPr>
            <w:r>
              <w:t>-</w:t>
            </w:r>
            <w:r w:rsidR="00C501FA">
              <w:t>0,0</w:t>
            </w:r>
            <w:r>
              <w:t>6</w:t>
            </w:r>
          </w:p>
        </w:tc>
      </w:tr>
      <w:tr w:rsidR="003E6654" w:rsidRPr="00F45DDD" w14:paraId="42183BAF" w14:textId="77777777" w:rsidTr="006E0A96">
        <w:trPr>
          <w:tblHeader/>
          <w:jc w:val="center"/>
        </w:trPr>
        <w:tc>
          <w:tcPr>
            <w:tcW w:w="3160" w:type="dxa"/>
            <w:shd w:val="clear" w:color="auto" w:fill="auto"/>
          </w:tcPr>
          <w:p w14:paraId="6D58A72D" w14:textId="77777777" w:rsidR="003E6654" w:rsidRPr="00F45DDD" w:rsidRDefault="003E6654" w:rsidP="006E0A96">
            <w:pPr>
              <w:rPr>
                <w:b/>
              </w:rPr>
            </w:pPr>
            <w:r w:rsidRPr="00F45DDD">
              <w:rPr>
                <w:b/>
              </w:rPr>
              <w:t>Приморское ГП</w:t>
            </w:r>
          </w:p>
        </w:tc>
        <w:tc>
          <w:tcPr>
            <w:tcW w:w="1793" w:type="dxa"/>
            <w:shd w:val="clear" w:color="auto" w:fill="auto"/>
          </w:tcPr>
          <w:p w14:paraId="7D125AEF" w14:textId="00984BC8" w:rsidR="003E6654" w:rsidRPr="00F45DDD" w:rsidRDefault="00754341" w:rsidP="006E0A96">
            <w:pPr>
              <w:jc w:val="center"/>
            </w:pPr>
            <w:r>
              <w:t>12</w:t>
            </w:r>
          </w:p>
        </w:tc>
        <w:tc>
          <w:tcPr>
            <w:tcW w:w="1432" w:type="dxa"/>
            <w:shd w:val="clear" w:color="auto" w:fill="auto"/>
          </w:tcPr>
          <w:p w14:paraId="4437911D" w14:textId="7D0EAA55" w:rsidR="003E6654" w:rsidRPr="00F45DDD" w:rsidRDefault="00754341" w:rsidP="006E0A96">
            <w:pPr>
              <w:jc w:val="center"/>
              <w:rPr>
                <w:b/>
              </w:rPr>
            </w:pPr>
            <w:r>
              <w:rPr>
                <w:b/>
              </w:rPr>
              <w:t>0,17</w:t>
            </w:r>
          </w:p>
        </w:tc>
        <w:tc>
          <w:tcPr>
            <w:tcW w:w="1871" w:type="dxa"/>
            <w:shd w:val="clear" w:color="auto" w:fill="auto"/>
          </w:tcPr>
          <w:p w14:paraId="22C6DCFB" w14:textId="7F323832" w:rsidR="003E6654" w:rsidRPr="00F45DDD" w:rsidRDefault="00C501FA" w:rsidP="006E0A96">
            <w:pPr>
              <w:jc w:val="center"/>
            </w:pPr>
            <w:r>
              <w:t>-0,2</w:t>
            </w:r>
          </w:p>
        </w:tc>
      </w:tr>
      <w:tr w:rsidR="003E6654" w:rsidRPr="00F45DDD" w14:paraId="5104D3AD" w14:textId="77777777" w:rsidTr="006E0A96">
        <w:trPr>
          <w:tblHeader/>
          <w:jc w:val="center"/>
        </w:trPr>
        <w:tc>
          <w:tcPr>
            <w:tcW w:w="3160" w:type="dxa"/>
            <w:shd w:val="clear" w:color="auto" w:fill="auto"/>
          </w:tcPr>
          <w:p w14:paraId="36B692C0" w14:textId="77777777" w:rsidR="003E6654" w:rsidRPr="00F45DDD" w:rsidRDefault="003E6654" w:rsidP="006E0A96">
            <w:pPr>
              <w:rPr>
                <w:b/>
              </w:rPr>
            </w:pPr>
            <w:r w:rsidRPr="00F45DDD">
              <w:rPr>
                <w:b/>
              </w:rPr>
              <w:t>Рощинское ГП</w:t>
            </w:r>
          </w:p>
        </w:tc>
        <w:tc>
          <w:tcPr>
            <w:tcW w:w="1793" w:type="dxa"/>
            <w:shd w:val="clear" w:color="auto" w:fill="auto"/>
          </w:tcPr>
          <w:p w14:paraId="152891FD" w14:textId="1C413FA0" w:rsidR="003E6654" w:rsidRPr="00F45DDD" w:rsidRDefault="00754341" w:rsidP="006E0A96">
            <w:pPr>
              <w:jc w:val="center"/>
            </w:pPr>
            <w:r>
              <w:t>23</w:t>
            </w:r>
          </w:p>
        </w:tc>
        <w:tc>
          <w:tcPr>
            <w:tcW w:w="1432" w:type="dxa"/>
            <w:shd w:val="clear" w:color="auto" w:fill="auto"/>
          </w:tcPr>
          <w:p w14:paraId="50756044" w14:textId="3A7599C3" w:rsidR="003E6654" w:rsidRPr="00F45DDD" w:rsidRDefault="00754341" w:rsidP="006E0A96">
            <w:pPr>
              <w:jc w:val="center"/>
              <w:rPr>
                <w:b/>
              </w:rPr>
            </w:pPr>
            <w:r>
              <w:rPr>
                <w:b/>
              </w:rPr>
              <w:t>0,23</w:t>
            </w:r>
          </w:p>
        </w:tc>
        <w:tc>
          <w:tcPr>
            <w:tcW w:w="1871" w:type="dxa"/>
            <w:shd w:val="clear" w:color="auto" w:fill="auto"/>
          </w:tcPr>
          <w:p w14:paraId="41FAE3E0" w14:textId="3772C05A" w:rsidR="003E6654" w:rsidRPr="00F45DDD" w:rsidRDefault="00C501FA" w:rsidP="006E0A96">
            <w:pPr>
              <w:jc w:val="center"/>
            </w:pPr>
            <w:r>
              <w:t>+0,0</w:t>
            </w:r>
            <w:r w:rsidR="00C72F9E">
              <w:t>4</w:t>
            </w:r>
          </w:p>
        </w:tc>
      </w:tr>
      <w:tr w:rsidR="003E6654" w:rsidRPr="00F45DDD" w14:paraId="4FE51213" w14:textId="77777777" w:rsidTr="006E0A96">
        <w:trPr>
          <w:tblHeader/>
          <w:jc w:val="center"/>
        </w:trPr>
        <w:tc>
          <w:tcPr>
            <w:tcW w:w="3160" w:type="dxa"/>
            <w:shd w:val="clear" w:color="auto" w:fill="auto"/>
          </w:tcPr>
          <w:p w14:paraId="413982BE" w14:textId="77777777" w:rsidR="003E6654" w:rsidRPr="00F45DDD" w:rsidRDefault="003E6654" w:rsidP="006E0A96">
            <w:pPr>
              <w:rPr>
                <w:b/>
              </w:rPr>
            </w:pPr>
            <w:r w:rsidRPr="00F45DDD">
              <w:rPr>
                <w:b/>
              </w:rPr>
              <w:t>Советское ГП</w:t>
            </w:r>
          </w:p>
        </w:tc>
        <w:tc>
          <w:tcPr>
            <w:tcW w:w="1793" w:type="dxa"/>
            <w:shd w:val="clear" w:color="auto" w:fill="auto"/>
          </w:tcPr>
          <w:p w14:paraId="56598645" w14:textId="15014B6F" w:rsidR="003E6654" w:rsidRPr="00F45DDD" w:rsidRDefault="00754341" w:rsidP="006E0A96">
            <w:pPr>
              <w:jc w:val="center"/>
            </w:pPr>
            <w:r>
              <w:t>13</w:t>
            </w:r>
          </w:p>
        </w:tc>
        <w:tc>
          <w:tcPr>
            <w:tcW w:w="1432" w:type="dxa"/>
            <w:shd w:val="clear" w:color="auto" w:fill="auto"/>
          </w:tcPr>
          <w:p w14:paraId="4380D756" w14:textId="4B042DE4" w:rsidR="003E6654" w:rsidRPr="00F45DDD" w:rsidRDefault="00754341" w:rsidP="006E0A96">
            <w:pPr>
              <w:jc w:val="center"/>
              <w:rPr>
                <w:b/>
              </w:rPr>
            </w:pPr>
            <w:r>
              <w:rPr>
                <w:b/>
              </w:rPr>
              <w:t>0,29</w:t>
            </w:r>
          </w:p>
        </w:tc>
        <w:tc>
          <w:tcPr>
            <w:tcW w:w="1871" w:type="dxa"/>
            <w:shd w:val="clear" w:color="auto" w:fill="auto"/>
          </w:tcPr>
          <w:p w14:paraId="40D1E904" w14:textId="0CD2775D" w:rsidR="003E6654" w:rsidRPr="00F45DDD" w:rsidRDefault="00C72F9E" w:rsidP="006E0A96">
            <w:pPr>
              <w:jc w:val="center"/>
            </w:pPr>
            <w:r>
              <w:t>0</w:t>
            </w:r>
          </w:p>
        </w:tc>
      </w:tr>
      <w:tr w:rsidR="003E6654" w:rsidRPr="00F45DDD" w14:paraId="271CD535" w14:textId="77777777" w:rsidTr="006E0A96">
        <w:trPr>
          <w:tblHeader/>
          <w:jc w:val="center"/>
        </w:trPr>
        <w:tc>
          <w:tcPr>
            <w:tcW w:w="3160" w:type="dxa"/>
            <w:shd w:val="clear" w:color="auto" w:fill="auto"/>
          </w:tcPr>
          <w:p w14:paraId="21F331A7" w14:textId="77777777" w:rsidR="003E6654" w:rsidRPr="00F45DDD" w:rsidRDefault="003E6654" w:rsidP="006E0A96">
            <w:pPr>
              <w:rPr>
                <w:b/>
              </w:rPr>
            </w:pPr>
            <w:r w:rsidRPr="00F45DDD">
              <w:rPr>
                <w:b/>
              </w:rPr>
              <w:t>Гончаровское СП</w:t>
            </w:r>
          </w:p>
        </w:tc>
        <w:tc>
          <w:tcPr>
            <w:tcW w:w="1793" w:type="dxa"/>
            <w:shd w:val="clear" w:color="auto" w:fill="auto"/>
          </w:tcPr>
          <w:p w14:paraId="09C4A9D7" w14:textId="02761044" w:rsidR="003E6654" w:rsidRPr="00F45DDD" w:rsidRDefault="00754341" w:rsidP="006E0A96">
            <w:pPr>
              <w:jc w:val="center"/>
            </w:pPr>
            <w:r>
              <w:t>18</w:t>
            </w:r>
          </w:p>
        </w:tc>
        <w:tc>
          <w:tcPr>
            <w:tcW w:w="1432" w:type="dxa"/>
            <w:shd w:val="clear" w:color="auto" w:fill="auto"/>
          </w:tcPr>
          <w:p w14:paraId="58B44C3C" w14:textId="50A5FA21" w:rsidR="003E6654" w:rsidRPr="00F45DDD" w:rsidRDefault="00754341" w:rsidP="006E0A96">
            <w:pPr>
              <w:jc w:val="center"/>
              <w:rPr>
                <w:b/>
              </w:rPr>
            </w:pPr>
            <w:r>
              <w:rPr>
                <w:b/>
              </w:rPr>
              <w:t>0,41</w:t>
            </w:r>
          </w:p>
        </w:tc>
        <w:tc>
          <w:tcPr>
            <w:tcW w:w="1871" w:type="dxa"/>
            <w:shd w:val="clear" w:color="auto" w:fill="auto"/>
          </w:tcPr>
          <w:p w14:paraId="17DD7D4E" w14:textId="3D52C299" w:rsidR="003E6654" w:rsidRPr="00F45DDD" w:rsidRDefault="00C72F9E" w:rsidP="006E0A96">
            <w:pPr>
              <w:jc w:val="center"/>
            </w:pPr>
            <w:r>
              <w:t>-</w:t>
            </w:r>
            <w:r w:rsidR="00C501FA">
              <w:t>0,</w:t>
            </w:r>
            <w:r>
              <w:t>04</w:t>
            </w:r>
          </w:p>
        </w:tc>
      </w:tr>
      <w:tr w:rsidR="003E6654" w:rsidRPr="00F45DDD" w14:paraId="6B8B9716" w14:textId="77777777" w:rsidTr="006E0A96">
        <w:trPr>
          <w:tblHeader/>
          <w:jc w:val="center"/>
        </w:trPr>
        <w:tc>
          <w:tcPr>
            <w:tcW w:w="3160" w:type="dxa"/>
            <w:shd w:val="clear" w:color="auto" w:fill="auto"/>
          </w:tcPr>
          <w:p w14:paraId="182C0AC1" w14:textId="77777777" w:rsidR="003E6654" w:rsidRPr="00F45DDD" w:rsidRDefault="003E6654" w:rsidP="006E0A96">
            <w:pPr>
              <w:rPr>
                <w:b/>
              </w:rPr>
            </w:pPr>
            <w:r w:rsidRPr="00F45DDD">
              <w:rPr>
                <w:b/>
              </w:rPr>
              <w:t>Красносельское СП</w:t>
            </w:r>
          </w:p>
        </w:tc>
        <w:tc>
          <w:tcPr>
            <w:tcW w:w="1793" w:type="dxa"/>
            <w:shd w:val="clear" w:color="auto" w:fill="auto"/>
          </w:tcPr>
          <w:p w14:paraId="6CA53FF0" w14:textId="0A799FA1" w:rsidR="003E6654" w:rsidRPr="00F45DDD" w:rsidRDefault="00754341" w:rsidP="006E0A96">
            <w:pPr>
              <w:jc w:val="center"/>
            </w:pPr>
            <w:r>
              <w:t>7</w:t>
            </w:r>
          </w:p>
        </w:tc>
        <w:tc>
          <w:tcPr>
            <w:tcW w:w="1432" w:type="dxa"/>
            <w:shd w:val="clear" w:color="auto" w:fill="auto"/>
          </w:tcPr>
          <w:p w14:paraId="1A92D260" w14:textId="3FB58581" w:rsidR="003E6654" w:rsidRPr="00F45DDD" w:rsidRDefault="00754341" w:rsidP="006E0A96">
            <w:pPr>
              <w:jc w:val="center"/>
              <w:rPr>
                <w:b/>
              </w:rPr>
            </w:pPr>
            <w:r>
              <w:rPr>
                <w:b/>
              </w:rPr>
              <w:t>0,26</w:t>
            </w:r>
          </w:p>
        </w:tc>
        <w:tc>
          <w:tcPr>
            <w:tcW w:w="1871" w:type="dxa"/>
            <w:shd w:val="clear" w:color="auto" w:fill="auto"/>
          </w:tcPr>
          <w:p w14:paraId="0D9D6DD7" w14:textId="417EF911" w:rsidR="003E6654" w:rsidRPr="00F45DDD" w:rsidRDefault="00C72F9E" w:rsidP="006E0A96">
            <w:pPr>
              <w:jc w:val="center"/>
            </w:pPr>
            <w:r>
              <w:t>-</w:t>
            </w:r>
            <w:r w:rsidR="00C501FA">
              <w:t>0,11</w:t>
            </w:r>
          </w:p>
        </w:tc>
      </w:tr>
      <w:tr w:rsidR="003E6654" w:rsidRPr="00F45DDD" w14:paraId="33200881" w14:textId="77777777" w:rsidTr="00754341">
        <w:trPr>
          <w:trHeight w:val="204"/>
          <w:tblHeader/>
          <w:jc w:val="center"/>
        </w:trPr>
        <w:tc>
          <w:tcPr>
            <w:tcW w:w="3160" w:type="dxa"/>
            <w:shd w:val="clear" w:color="auto" w:fill="auto"/>
          </w:tcPr>
          <w:p w14:paraId="653019DB" w14:textId="77777777" w:rsidR="003E6654" w:rsidRPr="00F45DDD" w:rsidRDefault="003E6654" w:rsidP="006E0A96">
            <w:pPr>
              <w:rPr>
                <w:b/>
              </w:rPr>
            </w:pPr>
            <w:r w:rsidRPr="00F45DDD">
              <w:rPr>
                <w:b/>
              </w:rPr>
              <w:t>Первомайское СП</w:t>
            </w:r>
          </w:p>
        </w:tc>
        <w:tc>
          <w:tcPr>
            <w:tcW w:w="1793" w:type="dxa"/>
            <w:shd w:val="clear" w:color="auto" w:fill="auto"/>
          </w:tcPr>
          <w:p w14:paraId="015CD1EF" w14:textId="7E5205DB" w:rsidR="003E6654" w:rsidRPr="00F45DDD" w:rsidRDefault="00754341" w:rsidP="006E0A96">
            <w:pPr>
              <w:jc w:val="center"/>
            </w:pPr>
            <w:r>
              <w:t>16</w:t>
            </w:r>
          </w:p>
        </w:tc>
        <w:tc>
          <w:tcPr>
            <w:tcW w:w="1432" w:type="dxa"/>
            <w:shd w:val="clear" w:color="auto" w:fill="auto"/>
          </w:tcPr>
          <w:p w14:paraId="60EE7C76" w14:textId="415BB1C0" w:rsidR="003E6654" w:rsidRPr="00F45DDD" w:rsidRDefault="00754341" w:rsidP="006E0A96">
            <w:pPr>
              <w:jc w:val="center"/>
              <w:rPr>
                <w:b/>
              </w:rPr>
            </w:pPr>
            <w:r>
              <w:rPr>
                <w:b/>
              </w:rPr>
              <w:t>0,32</w:t>
            </w:r>
          </w:p>
        </w:tc>
        <w:tc>
          <w:tcPr>
            <w:tcW w:w="1871" w:type="dxa"/>
            <w:shd w:val="clear" w:color="auto" w:fill="auto"/>
          </w:tcPr>
          <w:p w14:paraId="3829B560" w14:textId="696B8061" w:rsidR="003E6654" w:rsidRPr="00F45DDD" w:rsidRDefault="00C501FA" w:rsidP="006E0A96">
            <w:pPr>
              <w:jc w:val="center"/>
            </w:pPr>
            <w:r>
              <w:t>+0,</w:t>
            </w:r>
            <w:r w:rsidR="00C72F9E">
              <w:t>14</w:t>
            </w:r>
          </w:p>
        </w:tc>
      </w:tr>
      <w:tr w:rsidR="003E6654" w:rsidRPr="00F45DDD" w14:paraId="417D27B6" w14:textId="77777777" w:rsidTr="006E0A96">
        <w:trPr>
          <w:tblHeader/>
          <w:jc w:val="center"/>
        </w:trPr>
        <w:tc>
          <w:tcPr>
            <w:tcW w:w="3160" w:type="dxa"/>
            <w:shd w:val="clear" w:color="auto" w:fill="auto"/>
          </w:tcPr>
          <w:p w14:paraId="6EF31487" w14:textId="77777777" w:rsidR="003E6654" w:rsidRPr="00F45DDD" w:rsidRDefault="003E6654" w:rsidP="006E0A96">
            <w:pPr>
              <w:rPr>
                <w:b/>
              </w:rPr>
            </w:pPr>
            <w:r w:rsidRPr="00F45DDD">
              <w:rPr>
                <w:b/>
              </w:rPr>
              <w:t>Полянское СП</w:t>
            </w:r>
          </w:p>
        </w:tc>
        <w:tc>
          <w:tcPr>
            <w:tcW w:w="1793" w:type="dxa"/>
            <w:shd w:val="clear" w:color="auto" w:fill="auto"/>
          </w:tcPr>
          <w:p w14:paraId="7E676CCF" w14:textId="4C44A559" w:rsidR="003E6654" w:rsidRPr="00F45DDD" w:rsidRDefault="00754341" w:rsidP="006E0A96">
            <w:pPr>
              <w:jc w:val="center"/>
            </w:pPr>
            <w:r>
              <w:t>8</w:t>
            </w:r>
          </w:p>
        </w:tc>
        <w:tc>
          <w:tcPr>
            <w:tcW w:w="1432" w:type="dxa"/>
            <w:shd w:val="clear" w:color="auto" w:fill="auto"/>
          </w:tcPr>
          <w:p w14:paraId="60C64572" w14:textId="2D900F0C" w:rsidR="003E6654" w:rsidRPr="00F45DDD" w:rsidRDefault="00754341" w:rsidP="006E0A96">
            <w:pPr>
              <w:jc w:val="center"/>
              <w:rPr>
                <w:b/>
              </w:rPr>
            </w:pPr>
            <w:r>
              <w:rPr>
                <w:b/>
              </w:rPr>
              <w:t>0,1</w:t>
            </w:r>
          </w:p>
        </w:tc>
        <w:tc>
          <w:tcPr>
            <w:tcW w:w="1871" w:type="dxa"/>
            <w:shd w:val="clear" w:color="auto" w:fill="auto"/>
          </w:tcPr>
          <w:p w14:paraId="3163172F" w14:textId="06BE87CE" w:rsidR="003E6654" w:rsidRPr="00F45DDD" w:rsidRDefault="00C72F9E" w:rsidP="006E0A96">
            <w:pPr>
              <w:jc w:val="center"/>
            </w:pPr>
            <w:r>
              <w:t>-</w:t>
            </w:r>
            <w:r w:rsidR="00C501FA">
              <w:t>0,0</w:t>
            </w:r>
            <w:r>
              <w:t>1</w:t>
            </w:r>
          </w:p>
        </w:tc>
      </w:tr>
      <w:tr w:rsidR="003E6654" w:rsidRPr="00F45DDD" w14:paraId="57D261CA" w14:textId="77777777" w:rsidTr="006E0A96">
        <w:trPr>
          <w:tblHeader/>
          <w:jc w:val="center"/>
        </w:trPr>
        <w:tc>
          <w:tcPr>
            <w:tcW w:w="3160" w:type="dxa"/>
            <w:shd w:val="clear" w:color="auto" w:fill="auto"/>
          </w:tcPr>
          <w:p w14:paraId="79694F73" w14:textId="77777777" w:rsidR="003E6654" w:rsidRPr="00F45DDD" w:rsidRDefault="003E6654" w:rsidP="006E0A96">
            <w:pPr>
              <w:rPr>
                <w:b/>
              </w:rPr>
            </w:pPr>
            <w:r w:rsidRPr="00F45DDD">
              <w:rPr>
                <w:b/>
              </w:rPr>
              <w:t>Селезневское СП</w:t>
            </w:r>
          </w:p>
        </w:tc>
        <w:tc>
          <w:tcPr>
            <w:tcW w:w="1793" w:type="dxa"/>
            <w:shd w:val="clear" w:color="auto" w:fill="auto"/>
          </w:tcPr>
          <w:p w14:paraId="5819E2EA" w14:textId="74E1C9C6" w:rsidR="003E6654" w:rsidRPr="00F45DDD" w:rsidRDefault="00754341" w:rsidP="006E0A96">
            <w:pPr>
              <w:jc w:val="center"/>
            </w:pPr>
            <w:r>
              <w:t>16</w:t>
            </w:r>
          </w:p>
        </w:tc>
        <w:tc>
          <w:tcPr>
            <w:tcW w:w="1432" w:type="dxa"/>
            <w:shd w:val="clear" w:color="auto" w:fill="auto"/>
          </w:tcPr>
          <w:p w14:paraId="742319D3" w14:textId="48CCFF6E" w:rsidR="003E6654" w:rsidRPr="00F45DDD" w:rsidRDefault="00754341" w:rsidP="006E0A96">
            <w:pPr>
              <w:jc w:val="center"/>
              <w:rPr>
                <w:b/>
              </w:rPr>
            </w:pPr>
            <w:r>
              <w:rPr>
                <w:b/>
              </w:rPr>
              <w:t>0,52</w:t>
            </w:r>
          </w:p>
        </w:tc>
        <w:tc>
          <w:tcPr>
            <w:tcW w:w="1871" w:type="dxa"/>
            <w:shd w:val="clear" w:color="auto" w:fill="auto"/>
          </w:tcPr>
          <w:p w14:paraId="01A2A64C" w14:textId="21D8A0D9" w:rsidR="003E6654" w:rsidRPr="00F45DDD" w:rsidRDefault="00C501FA" w:rsidP="006E0A96">
            <w:pPr>
              <w:jc w:val="center"/>
            </w:pPr>
            <w:r>
              <w:t>+0,3</w:t>
            </w:r>
            <w:r w:rsidR="00C72F9E">
              <w:t>3</w:t>
            </w:r>
          </w:p>
        </w:tc>
      </w:tr>
    </w:tbl>
    <w:p w14:paraId="3CFE545B" w14:textId="77777777" w:rsidR="003E6654" w:rsidRPr="00F45DDD" w:rsidRDefault="003E6654" w:rsidP="003E6654">
      <w:pPr>
        <w:autoSpaceDE w:val="0"/>
        <w:autoSpaceDN w:val="0"/>
        <w:adjustRightInd w:val="0"/>
        <w:jc w:val="both"/>
        <w:rPr>
          <w:sz w:val="24"/>
          <w:szCs w:val="24"/>
        </w:rPr>
      </w:pPr>
    </w:p>
    <w:p w14:paraId="6C2BFA6E" w14:textId="6E7276ED" w:rsidR="0057220F" w:rsidRPr="0057220F" w:rsidRDefault="003E6654" w:rsidP="0057220F">
      <w:pPr>
        <w:ind w:right="-1"/>
        <w:jc w:val="both"/>
        <w:rPr>
          <w:sz w:val="24"/>
          <w:szCs w:val="24"/>
        </w:rPr>
      </w:pPr>
      <w:r w:rsidRPr="0057220F">
        <w:rPr>
          <w:sz w:val="24"/>
          <w:szCs w:val="24"/>
        </w:rPr>
        <w:t xml:space="preserve">            </w:t>
      </w:r>
      <w:r w:rsidR="0057220F" w:rsidRPr="0057220F">
        <w:rPr>
          <w:sz w:val="24"/>
          <w:szCs w:val="24"/>
        </w:rPr>
        <w:t xml:space="preserve"> По состоянию на 09.01.2023 года о сокращении численности работников заявлено в 12 организациях, предполагается к увольнению 866 работников, из них 629 человек- процедура массового высвобождения работников в ООО «Выборгская лесопромышленная корпорация» (предприятие – банкрот) в пос. Советский. </w:t>
      </w:r>
    </w:p>
    <w:p w14:paraId="35FE6852" w14:textId="7D708385" w:rsidR="003E6654" w:rsidRPr="005C7C4A" w:rsidRDefault="003E6654" w:rsidP="003E6654">
      <w:pPr>
        <w:autoSpaceDE w:val="0"/>
        <w:autoSpaceDN w:val="0"/>
        <w:adjustRightInd w:val="0"/>
        <w:jc w:val="both"/>
        <w:rPr>
          <w:sz w:val="24"/>
          <w:szCs w:val="24"/>
        </w:rPr>
      </w:pPr>
      <w:r w:rsidRPr="005C7C4A">
        <w:rPr>
          <w:sz w:val="24"/>
          <w:szCs w:val="24"/>
        </w:rPr>
        <w:t xml:space="preserve"> </w:t>
      </w:r>
      <w:r w:rsidRPr="005C7C4A">
        <w:rPr>
          <w:noProof/>
          <w:sz w:val="24"/>
          <w:szCs w:val="24"/>
        </w:rPr>
        <w:t>Численность занятых в экономике по кругу  крупных и средних организаций в 2022 год</w:t>
      </w:r>
      <w:r w:rsidR="0057220F" w:rsidRPr="005C7C4A">
        <w:rPr>
          <w:noProof/>
          <w:sz w:val="24"/>
          <w:szCs w:val="24"/>
        </w:rPr>
        <w:t>у</w:t>
      </w:r>
      <w:r w:rsidRPr="005C7C4A">
        <w:rPr>
          <w:noProof/>
          <w:sz w:val="24"/>
          <w:szCs w:val="24"/>
        </w:rPr>
        <w:t xml:space="preserve"> относительно предыдущего года незначительно выросла на </w:t>
      </w:r>
      <w:r w:rsidR="00E733D8" w:rsidRPr="005C7C4A">
        <w:rPr>
          <w:noProof/>
          <w:sz w:val="24"/>
          <w:szCs w:val="24"/>
        </w:rPr>
        <w:t>2</w:t>
      </w:r>
      <w:r w:rsidR="005C7C4A" w:rsidRPr="005C7C4A">
        <w:rPr>
          <w:noProof/>
          <w:sz w:val="24"/>
          <w:szCs w:val="24"/>
        </w:rPr>
        <w:t>,2</w:t>
      </w:r>
      <w:r w:rsidRPr="005C7C4A">
        <w:rPr>
          <w:noProof/>
          <w:sz w:val="24"/>
          <w:szCs w:val="24"/>
        </w:rPr>
        <w:t xml:space="preserve">% и </w:t>
      </w:r>
      <w:r w:rsidRPr="005C7C4A">
        <w:rPr>
          <w:sz w:val="24"/>
          <w:szCs w:val="24"/>
        </w:rPr>
        <w:t>составила 42,</w:t>
      </w:r>
      <w:r w:rsidR="00E733D8" w:rsidRPr="005C7C4A">
        <w:rPr>
          <w:sz w:val="24"/>
          <w:szCs w:val="24"/>
        </w:rPr>
        <w:t>4</w:t>
      </w:r>
      <w:r w:rsidRPr="005C7C4A">
        <w:rPr>
          <w:sz w:val="24"/>
          <w:szCs w:val="24"/>
        </w:rPr>
        <w:t xml:space="preserve"> тыс. чел.</w:t>
      </w:r>
    </w:p>
    <w:p w14:paraId="7BF4F4B1" w14:textId="0B5302C2" w:rsidR="003E6654" w:rsidRPr="005C7C4A" w:rsidRDefault="003E6654" w:rsidP="003E6654">
      <w:pPr>
        <w:tabs>
          <w:tab w:val="left" w:pos="4111"/>
        </w:tabs>
        <w:ind w:right="-1"/>
        <w:jc w:val="both"/>
        <w:rPr>
          <w:sz w:val="24"/>
          <w:szCs w:val="24"/>
        </w:rPr>
      </w:pPr>
      <w:r w:rsidRPr="005C7C4A">
        <w:rPr>
          <w:sz w:val="24"/>
          <w:szCs w:val="24"/>
        </w:rPr>
        <w:t xml:space="preserve">             Среднемесячная начисленная номинальная заработная плата по кругу крупных и средних организаций Выборгского района за январь – </w:t>
      </w:r>
      <w:r w:rsidR="0057220F" w:rsidRPr="005C7C4A">
        <w:rPr>
          <w:sz w:val="24"/>
          <w:szCs w:val="24"/>
        </w:rPr>
        <w:t>декабрь</w:t>
      </w:r>
      <w:r w:rsidRPr="005C7C4A">
        <w:rPr>
          <w:sz w:val="24"/>
          <w:szCs w:val="24"/>
        </w:rPr>
        <w:t xml:space="preserve"> 2022 года составила 6</w:t>
      </w:r>
      <w:r w:rsidR="005C7C4A" w:rsidRPr="005C7C4A">
        <w:rPr>
          <w:sz w:val="24"/>
          <w:szCs w:val="24"/>
        </w:rPr>
        <w:t>9,2</w:t>
      </w:r>
      <w:r w:rsidR="00250F47" w:rsidRPr="005C7C4A">
        <w:rPr>
          <w:sz w:val="24"/>
          <w:szCs w:val="24"/>
        </w:rPr>
        <w:t xml:space="preserve"> тыс.</w:t>
      </w:r>
      <w:r w:rsidRPr="005C7C4A">
        <w:rPr>
          <w:sz w:val="24"/>
          <w:szCs w:val="24"/>
        </w:rPr>
        <w:t xml:space="preserve"> рублей и по сравнению с тем же периодом 2021 года увеличилась на 1</w:t>
      </w:r>
      <w:r w:rsidR="005C7C4A" w:rsidRPr="005C7C4A">
        <w:rPr>
          <w:sz w:val="24"/>
          <w:szCs w:val="24"/>
        </w:rPr>
        <w:t>3,1</w:t>
      </w:r>
      <w:r w:rsidRPr="005C7C4A">
        <w:rPr>
          <w:sz w:val="24"/>
          <w:szCs w:val="24"/>
        </w:rPr>
        <w:t>%. Уровень заработной платы работников в экономике Выборгского муниципального района за отчетный период выше среднего уровня по Ленинградской области (6</w:t>
      </w:r>
      <w:r w:rsidR="005C7C4A" w:rsidRPr="005C7C4A">
        <w:rPr>
          <w:sz w:val="24"/>
          <w:szCs w:val="24"/>
        </w:rPr>
        <w:t>7,7 тыс.</w:t>
      </w:r>
      <w:r w:rsidRPr="005C7C4A">
        <w:rPr>
          <w:sz w:val="24"/>
          <w:szCs w:val="24"/>
        </w:rPr>
        <w:t xml:space="preserve"> руб.).</w:t>
      </w:r>
    </w:p>
    <w:p w14:paraId="7F5C2182" w14:textId="2028342E" w:rsidR="003E6654" w:rsidRPr="005C7C4A" w:rsidRDefault="003E6654" w:rsidP="003E6654">
      <w:pPr>
        <w:pStyle w:val="21"/>
        <w:spacing w:after="0" w:line="240" w:lineRule="auto"/>
        <w:ind w:firstLine="709"/>
        <w:jc w:val="both"/>
        <w:rPr>
          <w:sz w:val="24"/>
          <w:szCs w:val="24"/>
        </w:rPr>
      </w:pPr>
      <w:r w:rsidRPr="005C7C4A">
        <w:rPr>
          <w:sz w:val="24"/>
          <w:szCs w:val="24"/>
        </w:rPr>
        <w:t>Лидерами</w:t>
      </w:r>
      <w:r w:rsidRPr="005C7C4A">
        <w:rPr>
          <w:kern w:val="1"/>
          <w:sz w:val="24"/>
          <w:szCs w:val="24"/>
        </w:rPr>
        <w:t xml:space="preserve"> по уровню заработной платы </w:t>
      </w:r>
      <w:r w:rsidR="0057220F" w:rsidRPr="005C7C4A">
        <w:rPr>
          <w:kern w:val="1"/>
          <w:sz w:val="24"/>
          <w:szCs w:val="24"/>
        </w:rPr>
        <w:t xml:space="preserve">в </w:t>
      </w:r>
      <w:r w:rsidRPr="005C7C4A">
        <w:rPr>
          <w:kern w:val="1"/>
          <w:sz w:val="24"/>
          <w:szCs w:val="24"/>
        </w:rPr>
        <w:t>2022 год</w:t>
      </w:r>
      <w:r w:rsidR="0057220F" w:rsidRPr="005C7C4A">
        <w:rPr>
          <w:kern w:val="1"/>
          <w:sz w:val="24"/>
          <w:szCs w:val="24"/>
        </w:rPr>
        <w:t>у</w:t>
      </w:r>
      <w:r w:rsidRPr="005C7C4A">
        <w:rPr>
          <w:kern w:val="1"/>
          <w:sz w:val="24"/>
          <w:szCs w:val="24"/>
        </w:rPr>
        <w:t xml:space="preserve"> остаются организации, осуществляющие профессиональную, научную и техническую деятельность и организации транспорта.</w:t>
      </w:r>
      <w:r w:rsidRPr="005C7C4A">
        <w:rPr>
          <w:sz w:val="24"/>
          <w:szCs w:val="24"/>
        </w:rPr>
        <w:t xml:space="preserve">  </w:t>
      </w:r>
    </w:p>
    <w:p w14:paraId="0C7E7822" w14:textId="0265A792" w:rsidR="003E6654" w:rsidRPr="005C7C4A" w:rsidRDefault="003E6654" w:rsidP="003E6654">
      <w:pPr>
        <w:pStyle w:val="21"/>
        <w:spacing w:after="0" w:line="240" w:lineRule="auto"/>
        <w:ind w:firstLine="709"/>
        <w:jc w:val="both"/>
        <w:rPr>
          <w:sz w:val="24"/>
          <w:szCs w:val="24"/>
        </w:rPr>
      </w:pPr>
      <w:r w:rsidRPr="005C7C4A">
        <w:rPr>
          <w:sz w:val="24"/>
          <w:szCs w:val="24"/>
        </w:rPr>
        <w:t xml:space="preserve">Среднемесячная заработная плата выше средней по району отмечена в </w:t>
      </w:r>
      <w:r w:rsidR="005C7C4A" w:rsidRPr="005C7C4A">
        <w:rPr>
          <w:sz w:val="24"/>
          <w:szCs w:val="24"/>
        </w:rPr>
        <w:t>4</w:t>
      </w:r>
      <w:r w:rsidRPr="005C7C4A">
        <w:rPr>
          <w:sz w:val="24"/>
          <w:szCs w:val="24"/>
        </w:rPr>
        <w:t>-</w:t>
      </w:r>
      <w:r w:rsidR="005C7C4A" w:rsidRPr="005C7C4A">
        <w:rPr>
          <w:sz w:val="24"/>
          <w:szCs w:val="24"/>
        </w:rPr>
        <w:t>х</w:t>
      </w:r>
      <w:r w:rsidRPr="005C7C4A">
        <w:rPr>
          <w:sz w:val="24"/>
          <w:szCs w:val="24"/>
        </w:rPr>
        <w:t xml:space="preserve"> поселениях из 12-ти: наибольшая в Высоцком ГП</w:t>
      </w:r>
      <w:r w:rsidR="00250F47" w:rsidRPr="005C7C4A">
        <w:rPr>
          <w:sz w:val="24"/>
          <w:szCs w:val="24"/>
        </w:rPr>
        <w:t xml:space="preserve"> (в 1,</w:t>
      </w:r>
      <w:r w:rsidR="005C7C4A" w:rsidRPr="005C7C4A">
        <w:rPr>
          <w:sz w:val="24"/>
          <w:szCs w:val="24"/>
        </w:rPr>
        <w:t>4</w:t>
      </w:r>
      <w:r w:rsidR="00250F47" w:rsidRPr="005C7C4A">
        <w:rPr>
          <w:sz w:val="24"/>
          <w:szCs w:val="24"/>
        </w:rPr>
        <w:t xml:space="preserve"> раза)</w:t>
      </w:r>
      <w:r w:rsidRPr="005C7C4A">
        <w:rPr>
          <w:sz w:val="24"/>
          <w:szCs w:val="24"/>
        </w:rPr>
        <w:t>, Селезневском СП и Приморском ГП - в 1,</w:t>
      </w:r>
      <w:r w:rsidR="00250F47" w:rsidRPr="005C7C4A">
        <w:rPr>
          <w:sz w:val="24"/>
          <w:szCs w:val="24"/>
        </w:rPr>
        <w:t>3</w:t>
      </w:r>
      <w:r w:rsidRPr="005C7C4A">
        <w:rPr>
          <w:sz w:val="24"/>
          <w:szCs w:val="24"/>
        </w:rPr>
        <w:t xml:space="preserve"> раза к среднему уровню.</w:t>
      </w:r>
    </w:p>
    <w:p w14:paraId="6AD36639" w14:textId="66770B35" w:rsidR="003E6654" w:rsidRDefault="003E6654" w:rsidP="003E6654">
      <w:pPr>
        <w:pStyle w:val="21"/>
        <w:spacing w:after="0" w:line="240" w:lineRule="auto"/>
        <w:ind w:firstLine="709"/>
        <w:jc w:val="both"/>
        <w:rPr>
          <w:sz w:val="24"/>
          <w:szCs w:val="24"/>
        </w:rPr>
      </w:pPr>
    </w:p>
    <w:p w14:paraId="4B05898C" w14:textId="77777777" w:rsidR="003E6654" w:rsidRPr="00F45DDD" w:rsidRDefault="003E6654" w:rsidP="003E6654">
      <w:pPr>
        <w:jc w:val="center"/>
        <w:rPr>
          <w:b/>
          <w:sz w:val="24"/>
          <w:szCs w:val="24"/>
        </w:rPr>
      </w:pPr>
      <w:r w:rsidRPr="00F45DDD">
        <w:rPr>
          <w:b/>
          <w:sz w:val="24"/>
          <w:szCs w:val="24"/>
        </w:rPr>
        <w:lastRenderedPageBreak/>
        <w:t xml:space="preserve">Среднемесячная начисленная номинальная заработная плата* </w:t>
      </w:r>
    </w:p>
    <w:p w14:paraId="2E7AAEFB" w14:textId="0D981D34" w:rsidR="003E6654" w:rsidRPr="00F45DDD" w:rsidRDefault="003E6654" w:rsidP="003E6654">
      <w:pPr>
        <w:ind w:firstLine="357"/>
        <w:jc w:val="center"/>
        <w:rPr>
          <w:b/>
          <w:sz w:val="24"/>
          <w:szCs w:val="24"/>
        </w:rPr>
      </w:pPr>
      <w:r w:rsidRPr="00F45DDD">
        <w:rPr>
          <w:b/>
          <w:sz w:val="24"/>
          <w:szCs w:val="24"/>
        </w:rPr>
        <w:t xml:space="preserve">в январе - </w:t>
      </w:r>
      <w:r w:rsidR="00343388">
        <w:rPr>
          <w:b/>
          <w:sz w:val="24"/>
          <w:szCs w:val="24"/>
        </w:rPr>
        <w:t>декабре</w:t>
      </w:r>
      <w:r w:rsidRPr="00F45DDD">
        <w:rPr>
          <w:b/>
          <w:sz w:val="24"/>
          <w:szCs w:val="24"/>
        </w:rPr>
        <w:t xml:space="preserve"> 202</w:t>
      </w:r>
      <w:r>
        <w:rPr>
          <w:b/>
          <w:sz w:val="24"/>
          <w:szCs w:val="24"/>
        </w:rPr>
        <w:t>2</w:t>
      </w:r>
      <w:r w:rsidRPr="00F45DDD">
        <w:rPr>
          <w:b/>
          <w:sz w:val="24"/>
          <w:szCs w:val="24"/>
        </w:rPr>
        <w:t xml:space="preserve"> года в расчете на одного работника </w:t>
      </w:r>
    </w:p>
    <w:p w14:paraId="339794F9" w14:textId="77777777" w:rsidR="003E6654" w:rsidRDefault="003E6654" w:rsidP="003E6654">
      <w:pPr>
        <w:ind w:firstLine="357"/>
        <w:jc w:val="center"/>
        <w:rPr>
          <w:b/>
          <w:sz w:val="24"/>
          <w:szCs w:val="24"/>
        </w:rPr>
      </w:pPr>
      <w:r w:rsidRPr="00F45DDD">
        <w:rPr>
          <w:b/>
          <w:sz w:val="24"/>
          <w:szCs w:val="24"/>
        </w:rPr>
        <w:t>по видам экономической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787"/>
        <w:gridCol w:w="1985"/>
      </w:tblGrid>
      <w:tr w:rsidR="003E6654" w:rsidRPr="00F45DDD" w14:paraId="29D7ED26" w14:textId="77777777" w:rsidTr="006E0A96">
        <w:trPr>
          <w:trHeight w:val="280"/>
          <w:jc w:val="center"/>
        </w:trPr>
        <w:tc>
          <w:tcPr>
            <w:tcW w:w="5441" w:type="dxa"/>
            <w:tcBorders>
              <w:top w:val="single" w:sz="4" w:space="0" w:color="auto"/>
              <w:left w:val="single" w:sz="4" w:space="0" w:color="auto"/>
              <w:bottom w:val="single" w:sz="4" w:space="0" w:color="auto"/>
              <w:right w:val="single" w:sz="4" w:space="0" w:color="auto"/>
            </w:tcBorders>
          </w:tcPr>
          <w:p w14:paraId="593ADA5D" w14:textId="77777777" w:rsidR="003E6654" w:rsidRPr="00F45DDD" w:rsidRDefault="003E6654" w:rsidP="006E0A96">
            <w:pPr>
              <w:jc w:val="center"/>
              <w:rPr>
                <w:b/>
                <w:sz w:val="18"/>
                <w:szCs w:val="18"/>
              </w:rPr>
            </w:pPr>
          </w:p>
        </w:tc>
        <w:tc>
          <w:tcPr>
            <w:tcW w:w="1787" w:type="dxa"/>
            <w:tcBorders>
              <w:top w:val="single" w:sz="4" w:space="0" w:color="auto"/>
              <w:left w:val="single" w:sz="4" w:space="0" w:color="auto"/>
              <w:bottom w:val="single" w:sz="4" w:space="0" w:color="auto"/>
              <w:right w:val="single" w:sz="4" w:space="0" w:color="auto"/>
            </w:tcBorders>
          </w:tcPr>
          <w:p w14:paraId="41D80DAF" w14:textId="77777777" w:rsidR="003E6654" w:rsidRPr="00F45DDD" w:rsidRDefault="003E6654" w:rsidP="006E0A96">
            <w:pPr>
              <w:jc w:val="center"/>
              <w:rPr>
                <w:b/>
                <w:sz w:val="18"/>
                <w:szCs w:val="18"/>
              </w:rPr>
            </w:pPr>
            <w:r w:rsidRPr="00F45DDD">
              <w:rPr>
                <w:b/>
                <w:sz w:val="18"/>
                <w:szCs w:val="18"/>
              </w:rPr>
              <w:t>Среднемесячная начисленная заработная плата, руб.</w:t>
            </w:r>
          </w:p>
        </w:tc>
        <w:tc>
          <w:tcPr>
            <w:tcW w:w="1985" w:type="dxa"/>
            <w:tcBorders>
              <w:top w:val="single" w:sz="4" w:space="0" w:color="auto"/>
              <w:left w:val="single" w:sz="4" w:space="0" w:color="auto"/>
              <w:bottom w:val="single" w:sz="4" w:space="0" w:color="auto"/>
              <w:right w:val="single" w:sz="4" w:space="0" w:color="auto"/>
            </w:tcBorders>
          </w:tcPr>
          <w:p w14:paraId="1891BBA2" w14:textId="77777777" w:rsidR="003E6654" w:rsidRPr="00F45DDD" w:rsidRDefault="003E6654" w:rsidP="006E0A96">
            <w:pPr>
              <w:jc w:val="center"/>
              <w:rPr>
                <w:b/>
                <w:sz w:val="18"/>
                <w:szCs w:val="18"/>
              </w:rPr>
            </w:pPr>
            <w:r w:rsidRPr="00F45DDD">
              <w:rPr>
                <w:b/>
                <w:sz w:val="18"/>
                <w:szCs w:val="18"/>
              </w:rPr>
              <w:t>в % к соотв. периоду 202</w:t>
            </w:r>
            <w:r>
              <w:rPr>
                <w:b/>
                <w:sz w:val="18"/>
                <w:szCs w:val="18"/>
              </w:rPr>
              <w:t>1</w:t>
            </w:r>
            <w:r w:rsidRPr="00F45DDD">
              <w:rPr>
                <w:b/>
                <w:sz w:val="18"/>
                <w:szCs w:val="18"/>
              </w:rPr>
              <w:t xml:space="preserve"> года</w:t>
            </w:r>
          </w:p>
        </w:tc>
      </w:tr>
      <w:tr w:rsidR="003E6654" w:rsidRPr="00F45DDD" w14:paraId="2F058019" w14:textId="77777777" w:rsidTr="006E0A96">
        <w:trPr>
          <w:trHeight w:val="220"/>
          <w:jc w:val="center"/>
        </w:trPr>
        <w:tc>
          <w:tcPr>
            <w:tcW w:w="5441" w:type="dxa"/>
            <w:tcBorders>
              <w:top w:val="single" w:sz="4" w:space="0" w:color="auto"/>
              <w:left w:val="single" w:sz="4" w:space="0" w:color="auto"/>
              <w:bottom w:val="single" w:sz="4" w:space="0" w:color="auto"/>
              <w:right w:val="single" w:sz="4" w:space="0" w:color="auto"/>
            </w:tcBorders>
          </w:tcPr>
          <w:p w14:paraId="5BB1A697" w14:textId="77777777" w:rsidR="003E6654" w:rsidRPr="00F45DDD" w:rsidRDefault="003E6654" w:rsidP="006E0A96">
            <w:pPr>
              <w:rPr>
                <w:sz w:val="18"/>
                <w:szCs w:val="18"/>
              </w:rPr>
            </w:pPr>
            <w:r w:rsidRPr="00F45DDD">
              <w:rPr>
                <w:sz w:val="18"/>
                <w:szCs w:val="18"/>
              </w:rPr>
              <w:t>Сельское, лесное хозяйство, охота, рыболовство:</w:t>
            </w:r>
          </w:p>
        </w:tc>
        <w:tc>
          <w:tcPr>
            <w:tcW w:w="1787" w:type="dxa"/>
            <w:tcBorders>
              <w:top w:val="single" w:sz="4" w:space="0" w:color="auto"/>
              <w:left w:val="single" w:sz="4" w:space="0" w:color="auto"/>
              <w:bottom w:val="single" w:sz="4" w:space="0" w:color="auto"/>
              <w:right w:val="single" w:sz="4" w:space="0" w:color="auto"/>
            </w:tcBorders>
            <w:vAlign w:val="bottom"/>
          </w:tcPr>
          <w:p w14:paraId="4950DC40" w14:textId="45E6C73D" w:rsidR="003E6654" w:rsidRPr="00F45DDD" w:rsidRDefault="003B1D3A" w:rsidP="006E0A96">
            <w:pPr>
              <w:jc w:val="center"/>
              <w:rPr>
                <w:sz w:val="18"/>
                <w:szCs w:val="18"/>
              </w:rPr>
            </w:pPr>
            <w:r>
              <w:rPr>
                <w:sz w:val="18"/>
                <w:szCs w:val="18"/>
              </w:rPr>
              <w:t>71618,2</w:t>
            </w:r>
          </w:p>
        </w:tc>
        <w:tc>
          <w:tcPr>
            <w:tcW w:w="1985" w:type="dxa"/>
            <w:tcBorders>
              <w:top w:val="single" w:sz="4" w:space="0" w:color="auto"/>
              <w:left w:val="single" w:sz="4" w:space="0" w:color="auto"/>
              <w:bottom w:val="single" w:sz="4" w:space="0" w:color="auto"/>
              <w:right w:val="single" w:sz="4" w:space="0" w:color="auto"/>
            </w:tcBorders>
            <w:vAlign w:val="bottom"/>
          </w:tcPr>
          <w:p w14:paraId="3E1E6495" w14:textId="13F1565E" w:rsidR="003E6654" w:rsidRPr="00F45DDD" w:rsidRDefault="003B1D3A" w:rsidP="006E0A96">
            <w:pPr>
              <w:jc w:val="center"/>
              <w:rPr>
                <w:sz w:val="18"/>
                <w:szCs w:val="18"/>
              </w:rPr>
            </w:pPr>
            <w:r>
              <w:rPr>
                <w:sz w:val="18"/>
                <w:szCs w:val="18"/>
              </w:rPr>
              <w:t>111,8</w:t>
            </w:r>
          </w:p>
        </w:tc>
      </w:tr>
      <w:tr w:rsidR="003E6654" w:rsidRPr="00F45DDD" w14:paraId="10693569"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010FFC01" w14:textId="77777777" w:rsidR="003E6654" w:rsidRPr="00F45DDD" w:rsidRDefault="003E6654" w:rsidP="006E0A96">
            <w:pPr>
              <w:rPr>
                <w:sz w:val="18"/>
                <w:szCs w:val="18"/>
              </w:rPr>
            </w:pPr>
            <w:r>
              <w:rPr>
                <w:sz w:val="18"/>
                <w:szCs w:val="18"/>
              </w:rPr>
              <w:t>Обрабатывающие производства</w:t>
            </w:r>
          </w:p>
        </w:tc>
        <w:tc>
          <w:tcPr>
            <w:tcW w:w="1787" w:type="dxa"/>
            <w:tcBorders>
              <w:top w:val="single" w:sz="4" w:space="0" w:color="auto"/>
              <w:left w:val="single" w:sz="4" w:space="0" w:color="auto"/>
              <w:bottom w:val="single" w:sz="4" w:space="0" w:color="auto"/>
              <w:right w:val="single" w:sz="4" w:space="0" w:color="auto"/>
            </w:tcBorders>
          </w:tcPr>
          <w:p w14:paraId="5D435953" w14:textId="32520A8B" w:rsidR="003E6654" w:rsidRPr="00F45DDD" w:rsidRDefault="003B1D3A" w:rsidP="006E0A96">
            <w:pPr>
              <w:jc w:val="center"/>
              <w:rPr>
                <w:sz w:val="18"/>
                <w:szCs w:val="18"/>
              </w:rPr>
            </w:pPr>
            <w:r>
              <w:rPr>
                <w:sz w:val="18"/>
                <w:szCs w:val="18"/>
              </w:rPr>
              <w:t>82609,6</w:t>
            </w:r>
          </w:p>
        </w:tc>
        <w:tc>
          <w:tcPr>
            <w:tcW w:w="1985" w:type="dxa"/>
            <w:tcBorders>
              <w:top w:val="single" w:sz="4" w:space="0" w:color="auto"/>
              <w:left w:val="single" w:sz="4" w:space="0" w:color="auto"/>
              <w:bottom w:val="single" w:sz="4" w:space="0" w:color="auto"/>
              <w:right w:val="single" w:sz="4" w:space="0" w:color="auto"/>
            </w:tcBorders>
          </w:tcPr>
          <w:p w14:paraId="7BC6B05F" w14:textId="000E875F" w:rsidR="003E6654" w:rsidRPr="00F45DDD" w:rsidRDefault="003B1D3A" w:rsidP="006E0A96">
            <w:pPr>
              <w:jc w:val="center"/>
              <w:rPr>
                <w:sz w:val="18"/>
                <w:szCs w:val="18"/>
              </w:rPr>
            </w:pPr>
            <w:r>
              <w:rPr>
                <w:sz w:val="18"/>
                <w:szCs w:val="18"/>
              </w:rPr>
              <w:t>115,8</w:t>
            </w:r>
          </w:p>
        </w:tc>
      </w:tr>
      <w:tr w:rsidR="003E6654" w:rsidRPr="00F45DDD" w14:paraId="75BD581A"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F32AB3A" w14:textId="77777777" w:rsidR="003E6654" w:rsidRPr="00F45DDD" w:rsidRDefault="003E6654" w:rsidP="006E0A96">
            <w:pPr>
              <w:rPr>
                <w:sz w:val="18"/>
                <w:szCs w:val="18"/>
              </w:rPr>
            </w:pPr>
            <w:r w:rsidRPr="00F45DDD">
              <w:rPr>
                <w:sz w:val="18"/>
                <w:szCs w:val="18"/>
              </w:rPr>
              <w:t>Строительство</w:t>
            </w:r>
          </w:p>
        </w:tc>
        <w:tc>
          <w:tcPr>
            <w:tcW w:w="1787" w:type="dxa"/>
            <w:tcBorders>
              <w:top w:val="single" w:sz="4" w:space="0" w:color="auto"/>
              <w:left w:val="single" w:sz="4" w:space="0" w:color="auto"/>
              <w:bottom w:val="single" w:sz="4" w:space="0" w:color="auto"/>
              <w:right w:val="single" w:sz="4" w:space="0" w:color="auto"/>
            </w:tcBorders>
          </w:tcPr>
          <w:p w14:paraId="45DF9EBF" w14:textId="383C9C62" w:rsidR="003E6654" w:rsidRPr="00F45DDD" w:rsidRDefault="003B1D3A" w:rsidP="006E0A96">
            <w:pPr>
              <w:jc w:val="center"/>
              <w:rPr>
                <w:sz w:val="18"/>
                <w:szCs w:val="18"/>
              </w:rPr>
            </w:pPr>
            <w:r>
              <w:rPr>
                <w:sz w:val="18"/>
                <w:szCs w:val="18"/>
              </w:rPr>
              <w:t>77890</w:t>
            </w:r>
          </w:p>
        </w:tc>
        <w:tc>
          <w:tcPr>
            <w:tcW w:w="1985" w:type="dxa"/>
            <w:tcBorders>
              <w:top w:val="single" w:sz="4" w:space="0" w:color="auto"/>
              <w:left w:val="single" w:sz="4" w:space="0" w:color="auto"/>
              <w:bottom w:val="single" w:sz="4" w:space="0" w:color="auto"/>
              <w:right w:val="single" w:sz="4" w:space="0" w:color="auto"/>
            </w:tcBorders>
          </w:tcPr>
          <w:p w14:paraId="2ED9D496" w14:textId="15DB10F7" w:rsidR="003E6654" w:rsidRPr="00F45DDD" w:rsidRDefault="003B1D3A" w:rsidP="006E0A96">
            <w:pPr>
              <w:jc w:val="center"/>
              <w:rPr>
                <w:sz w:val="18"/>
                <w:szCs w:val="18"/>
              </w:rPr>
            </w:pPr>
            <w:r>
              <w:rPr>
                <w:sz w:val="18"/>
                <w:szCs w:val="18"/>
              </w:rPr>
              <w:t>114,7</w:t>
            </w:r>
          </w:p>
        </w:tc>
      </w:tr>
      <w:tr w:rsidR="003E6654" w:rsidRPr="00F45DDD" w14:paraId="75FA62BE"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7BE9E6EF" w14:textId="77777777" w:rsidR="003E6654" w:rsidRPr="00F45DDD" w:rsidRDefault="003E6654" w:rsidP="006E0A96">
            <w:pPr>
              <w:rPr>
                <w:sz w:val="18"/>
                <w:szCs w:val="18"/>
              </w:rPr>
            </w:pPr>
            <w:r w:rsidRPr="00F45DDD">
              <w:rPr>
                <w:sz w:val="18"/>
                <w:szCs w:val="18"/>
              </w:rPr>
              <w:t>Оптовая и розничная торговля</w:t>
            </w:r>
          </w:p>
        </w:tc>
        <w:tc>
          <w:tcPr>
            <w:tcW w:w="1787" w:type="dxa"/>
            <w:tcBorders>
              <w:top w:val="single" w:sz="4" w:space="0" w:color="auto"/>
              <w:left w:val="single" w:sz="4" w:space="0" w:color="auto"/>
              <w:bottom w:val="single" w:sz="4" w:space="0" w:color="auto"/>
              <w:right w:val="single" w:sz="4" w:space="0" w:color="auto"/>
            </w:tcBorders>
          </w:tcPr>
          <w:p w14:paraId="574D6B04" w14:textId="1A7854FC" w:rsidR="003E6654" w:rsidRPr="00F45DDD" w:rsidRDefault="003B1D3A" w:rsidP="006E0A96">
            <w:pPr>
              <w:jc w:val="center"/>
              <w:rPr>
                <w:sz w:val="18"/>
                <w:szCs w:val="18"/>
              </w:rPr>
            </w:pPr>
            <w:r>
              <w:rPr>
                <w:sz w:val="18"/>
                <w:szCs w:val="18"/>
              </w:rPr>
              <w:t>49630</w:t>
            </w:r>
          </w:p>
        </w:tc>
        <w:tc>
          <w:tcPr>
            <w:tcW w:w="1985" w:type="dxa"/>
            <w:tcBorders>
              <w:top w:val="single" w:sz="4" w:space="0" w:color="auto"/>
              <w:left w:val="single" w:sz="4" w:space="0" w:color="auto"/>
              <w:bottom w:val="single" w:sz="4" w:space="0" w:color="auto"/>
              <w:right w:val="single" w:sz="4" w:space="0" w:color="auto"/>
            </w:tcBorders>
          </w:tcPr>
          <w:p w14:paraId="500F4C99" w14:textId="5A6DE6A7" w:rsidR="003E6654" w:rsidRPr="00F45DDD" w:rsidRDefault="003B1D3A" w:rsidP="006E0A96">
            <w:pPr>
              <w:jc w:val="center"/>
              <w:rPr>
                <w:sz w:val="18"/>
                <w:szCs w:val="18"/>
              </w:rPr>
            </w:pPr>
            <w:r>
              <w:rPr>
                <w:sz w:val="18"/>
                <w:szCs w:val="18"/>
              </w:rPr>
              <w:t>112,7</w:t>
            </w:r>
          </w:p>
        </w:tc>
      </w:tr>
      <w:tr w:rsidR="003E6654" w:rsidRPr="00F45DDD" w14:paraId="25DEC571"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1AB1913" w14:textId="77777777" w:rsidR="003E6654" w:rsidRPr="00F45DDD" w:rsidRDefault="003E6654" w:rsidP="006E0A96">
            <w:pPr>
              <w:rPr>
                <w:sz w:val="18"/>
                <w:szCs w:val="18"/>
              </w:rPr>
            </w:pPr>
            <w:r w:rsidRPr="00F45DDD">
              <w:rPr>
                <w:sz w:val="18"/>
                <w:szCs w:val="18"/>
              </w:rPr>
              <w:t>Транспортировка и хранение:</w:t>
            </w:r>
          </w:p>
        </w:tc>
        <w:tc>
          <w:tcPr>
            <w:tcW w:w="1787" w:type="dxa"/>
            <w:tcBorders>
              <w:top w:val="single" w:sz="4" w:space="0" w:color="auto"/>
              <w:left w:val="single" w:sz="4" w:space="0" w:color="auto"/>
              <w:bottom w:val="single" w:sz="4" w:space="0" w:color="auto"/>
              <w:right w:val="single" w:sz="4" w:space="0" w:color="auto"/>
            </w:tcBorders>
          </w:tcPr>
          <w:p w14:paraId="3BED9FBB" w14:textId="1765B4AD" w:rsidR="003E6654" w:rsidRPr="00F45DDD" w:rsidRDefault="003B1D3A" w:rsidP="006E0A96">
            <w:pPr>
              <w:jc w:val="center"/>
              <w:rPr>
                <w:sz w:val="18"/>
                <w:szCs w:val="18"/>
              </w:rPr>
            </w:pPr>
            <w:r>
              <w:rPr>
                <w:sz w:val="18"/>
                <w:szCs w:val="18"/>
              </w:rPr>
              <w:t>90750</w:t>
            </w:r>
          </w:p>
        </w:tc>
        <w:tc>
          <w:tcPr>
            <w:tcW w:w="1985" w:type="dxa"/>
            <w:tcBorders>
              <w:top w:val="single" w:sz="4" w:space="0" w:color="auto"/>
              <w:left w:val="single" w:sz="4" w:space="0" w:color="auto"/>
              <w:bottom w:val="single" w:sz="4" w:space="0" w:color="auto"/>
              <w:right w:val="single" w:sz="4" w:space="0" w:color="auto"/>
            </w:tcBorders>
          </w:tcPr>
          <w:p w14:paraId="26159AC2" w14:textId="55D27069" w:rsidR="003E6654" w:rsidRPr="00F45DDD" w:rsidRDefault="003B1D3A" w:rsidP="006E0A96">
            <w:pPr>
              <w:jc w:val="center"/>
              <w:rPr>
                <w:sz w:val="18"/>
                <w:szCs w:val="18"/>
              </w:rPr>
            </w:pPr>
            <w:r>
              <w:rPr>
                <w:sz w:val="18"/>
                <w:szCs w:val="18"/>
              </w:rPr>
              <w:t>112,2</w:t>
            </w:r>
          </w:p>
        </w:tc>
      </w:tr>
      <w:tr w:rsidR="003E6654" w:rsidRPr="00F45DDD" w14:paraId="28C5F731"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E494608" w14:textId="77777777" w:rsidR="003E6654" w:rsidRPr="00F45DDD" w:rsidRDefault="003E6654" w:rsidP="006E0A96">
            <w:pPr>
              <w:rPr>
                <w:sz w:val="18"/>
                <w:szCs w:val="18"/>
              </w:rPr>
            </w:pPr>
            <w:r w:rsidRPr="00F45DDD">
              <w:rPr>
                <w:sz w:val="18"/>
                <w:szCs w:val="18"/>
              </w:rPr>
              <w:t>Деятельность гостиниц и предприятий общественного питания:</w:t>
            </w:r>
          </w:p>
        </w:tc>
        <w:tc>
          <w:tcPr>
            <w:tcW w:w="1787" w:type="dxa"/>
            <w:tcBorders>
              <w:top w:val="single" w:sz="4" w:space="0" w:color="auto"/>
              <w:left w:val="single" w:sz="4" w:space="0" w:color="auto"/>
              <w:bottom w:val="single" w:sz="4" w:space="0" w:color="auto"/>
              <w:right w:val="single" w:sz="4" w:space="0" w:color="auto"/>
            </w:tcBorders>
          </w:tcPr>
          <w:p w14:paraId="0C1093C6" w14:textId="7DEBAFF1" w:rsidR="003E6654" w:rsidRPr="00F45DDD" w:rsidRDefault="003B1D3A" w:rsidP="006E0A96">
            <w:pPr>
              <w:jc w:val="center"/>
              <w:rPr>
                <w:sz w:val="18"/>
                <w:szCs w:val="18"/>
              </w:rPr>
            </w:pPr>
            <w:r>
              <w:rPr>
                <w:sz w:val="18"/>
                <w:szCs w:val="18"/>
              </w:rPr>
              <w:t>48722</w:t>
            </w:r>
          </w:p>
        </w:tc>
        <w:tc>
          <w:tcPr>
            <w:tcW w:w="1985" w:type="dxa"/>
            <w:tcBorders>
              <w:top w:val="single" w:sz="4" w:space="0" w:color="auto"/>
              <w:left w:val="single" w:sz="4" w:space="0" w:color="auto"/>
              <w:bottom w:val="single" w:sz="4" w:space="0" w:color="auto"/>
              <w:right w:val="single" w:sz="4" w:space="0" w:color="auto"/>
            </w:tcBorders>
          </w:tcPr>
          <w:p w14:paraId="7301D7F0" w14:textId="345039F0" w:rsidR="003E6654" w:rsidRPr="00F45DDD" w:rsidRDefault="003B1D3A" w:rsidP="006E0A96">
            <w:pPr>
              <w:jc w:val="center"/>
              <w:rPr>
                <w:sz w:val="18"/>
                <w:szCs w:val="18"/>
              </w:rPr>
            </w:pPr>
            <w:r>
              <w:rPr>
                <w:sz w:val="18"/>
                <w:szCs w:val="18"/>
              </w:rPr>
              <w:t>118</w:t>
            </w:r>
          </w:p>
        </w:tc>
      </w:tr>
      <w:tr w:rsidR="003E6654" w:rsidRPr="00F45DDD" w14:paraId="13DE2B6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4DA8E6F2" w14:textId="77777777" w:rsidR="003E6654" w:rsidRPr="00F45DDD" w:rsidRDefault="003E6654" w:rsidP="006E0A96">
            <w:pPr>
              <w:rPr>
                <w:sz w:val="18"/>
                <w:szCs w:val="18"/>
              </w:rPr>
            </w:pPr>
            <w:r w:rsidRPr="00F45DDD">
              <w:rPr>
                <w:sz w:val="18"/>
                <w:szCs w:val="18"/>
              </w:rPr>
              <w:t>Деятельность в области информации и связи</w:t>
            </w:r>
          </w:p>
        </w:tc>
        <w:tc>
          <w:tcPr>
            <w:tcW w:w="1787" w:type="dxa"/>
            <w:tcBorders>
              <w:top w:val="single" w:sz="4" w:space="0" w:color="auto"/>
              <w:left w:val="single" w:sz="4" w:space="0" w:color="auto"/>
              <w:bottom w:val="single" w:sz="4" w:space="0" w:color="auto"/>
              <w:right w:val="single" w:sz="4" w:space="0" w:color="auto"/>
            </w:tcBorders>
          </w:tcPr>
          <w:p w14:paraId="63B0AB14" w14:textId="0AB03E64" w:rsidR="003E6654" w:rsidRPr="00F45DDD" w:rsidRDefault="003B1D3A" w:rsidP="006E0A96">
            <w:pPr>
              <w:jc w:val="center"/>
              <w:rPr>
                <w:sz w:val="18"/>
                <w:szCs w:val="18"/>
              </w:rPr>
            </w:pPr>
            <w:r>
              <w:rPr>
                <w:sz w:val="18"/>
                <w:szCs w:val="18"/>
              </w:rPr>
              <w:t>49541</w:t>
            </w:r>
          </w:p>
        </w:tc>
        <w:tc>
          <w:tcPr>
            <w:tcW w:w="1985" w:type="dxa"/>
            <w:tcBorders>
              <w:top w:val="single" w:sz="4" w:space="0" w:color="auto"/>
              <w:left w:val="single" w:sz="4" w:space="0" w:color="auto"/>
              <w:bottom w:val="single" w:sz="4" w:space="0" w:color="auto"/>
              <w:right w:val="single" w:sz="4" w:space="0" w:color="auto"/>
            </w:tcBorders>
          </w:tcPr>
          <w:p w14:paraId="0B9FFDF4" w14:textId="251EABF7" w:rsidR="003E6654" w:rsidRPr="00F45DDD" w:rsidRDefault="003B1D3A" w:rsidP="006E0A96">
            <w:pPr>
              <w:jc w:val="center"/>
              <w:rPr>
                <w:sz w:val="18"/>
                <w:szCs w:val="18"/>
              </w:rPr>
            </w:pPr>
            <w:r>
              <w:rPr>
                <w:sz w:val="18"/>
                <w:szCs w:val="18"/>
              </w:rPr>
              <w:t>100,9</w:t>
            </w:r>
          </w:p>
        </w:tc>
      </w:tr>
      <w:tr w:rsidR="003E6654" w:rsidRPr="00F45DDD" w14:paraId="272ADCB4" w14:textId="77777777" w:rsidTr="006E0A96">
        <w:trPr>
          <w:trHeight w:val="172"/>
          <w:jc w:val="center"/>
        </w:trPr>
        <w:tc>
          <w:tcPr>
            <w:tcW w:w="5441" w:type="dxa"/>
            <w:tcBorders>
              <w:top w:val="single" w:sz="4" w:space="0" w:color="auto"/>
              <w:left w:val="single" w:sz="4" w:space="0" w:color="auto"/>
              <w:bottom w:val="single" w:sz="4" w:space="0" w:color="auto"/>
              <w:right w:val="single" w:sz="4" w:space="0" w:color="auto"/>
            </w:tcBorders>
          </w:tcPr>
          <w:p w14:paraId="4D338C8B" w14:textId="77777777" w:rsidR="003E6654" w:rsidRPr="00F45DDD" w:rsidRDefault="003E6654" w:rsidP="006E0A96">
            <w:pPr>
              <w:rPr>
                <w:sz w:val="18"/>
                <w:szCs w:val="18"/>
              </w:rPr>
            </w:pPr>
            <w:r w:rsidRPr="00F45DDD">
              <w:rPr>
                <w:sz w:val="18"/>
                <w:szCs w:val="18"/>
              </w:rPr>
              <w:t>Финансовая и страховая деятельность</w:t>
            </w:r>
          </w:p>
        </w:tc>
        <w:tc>
          <w:tcPr>
            <w:tcW w:w="1787" w:type="dxa"/>
            <w:tcBorders>
              <w:top w:val="single" w:sz="4" w:space="0" w:color="auto"/>
              <w:left w:val="single" w:sz="4" w:space="0" w:color="auto"/>
              <w:bottom w:val="single" w:sz="4" w:space="0" w:color="auto"/>
              <w:right w:val="single" w:sz="4" w:space="0" w:color="auto"/>
            </w:tcBorders>
          </w:tcPr>
          <w:p w14:paraId="4DA39BF1" w14:textId="3775F5A0" w:rsidR="003E6654" w:rsidRPr="00F45DDD" w:rsidRDefault="003B1D3A" w:rsidP="006E0A96">
            <w:pPr>
              <w:jc w:val="center"/>
              <w:rPr>
                <w:sz w:val="18"/>
                <w:szCs w:val="18"/>
              </w:rPr>
            </w:pPr>
            <w:r>
              <w:rPr>
                <w:sz w:val="18"/>
                <w:szCs w:val="18"/>
              </w:rPr>
              <w:t>80099</w:t>
            </w:r>
          </w:p>
        </w:tc>
        <w:tc>
          <w:tcPr>
            <w:tcW w:w="1985" w:type="dxa"/>
            <w:tcBorders>
              <w:top w:val="single" w:sz="4" w:space="0" w:color="auto"/>
              <w:left w:val="single" w:sz="4" w:space="0" w:color="auto"/>
              <w:bottom w:val="single" w:sz="4" w:space="0" w:color="auto"/>
              <w:right w:val="single" w:sz="4" w:space="0" w:color="auto"/>
            </w:tcBorders>
          </w:tcPr>
          <w:p w14:paraId="18A25886" w14:textId="4C6B4F0C" w:rsidR="003E6654" w:rsidRPr="00F45DDD" w:rsidRDefault="003B1D3A" w:rsidP="006E0A96">
            <w:pPr>
              <w:jc w:val="center"/>
              <w:rPr>
                <w:sz w:val="18"/>
                <w:szCs w:val="18"/>
              </w:rPr>
            </w:pPr>
            <w:r>
              <w:rPr>
                <w:sz w:val="18"/>
                <w:szCs w:val="18"/>
              </w:rPr>
              <w:t>122,8</w:t>
            </w:r>
          </w:p>
        </w:tc>
      </w:tr>
      <w:tr w:rsidR="003E6654" w:rsidRPr="00F45DDD" w14:paraId="03EBCF05" w14:textId="77777777" w:rsidTr="006E0A96">
        <w:trPr>
          <w:trHeight w:val="391"/>
          <w:jc w:val="center"/>
        </w:trPr>
        <w:tc>
          <w:tcPr>
            <w:tcW w:w="5441" w:type="dxa"/>
            <w:tcBorders>
              <w:top w:val="single" w:sz="4" w:space="0" w:color="auto"/>
              <w:left w:val="single" w:sz="4" w:space="0" w:color="auto"/>
              <w:bottom w:val="single" w:sz="4" w:space="0" w:color="auto"/>
              <w:right w:val="single" w:sz="4" w:space="0" w:color="auto"/>
            </w:tcBorders>
          </w:tcPr>
          <w:p w14:paraId="3261BEEE" w14:textId="77777777" w:rsidR="003E6654" w:rsidRPr="00F45DDD" w:rsidRDefault="003E6654" w:rsidP="006E0A96">
            <w:pPr>
              <w:rPr>
                <w:sz w:val="18"/>
                <w:szCs w:val="18"/>
              </w:rPr>
            </w:pPr>
            <w:r w:rsidRPr="00F45DDD">
              <w:rPr>
                <w:sz w:val="18"/>
                <w:szCs w:val="18"/>
              </w:rPr>
              <w:t>Деятельность по операциям с недвижимым имуществом</w:t>
            </w:r>
          </w:p>
        </w:tc>
        <w:tc>
          <w:tcPr>
            <w:tcW w:w="1787" w:type="dxa"/>
            <w:tcBorders>
              <w:top w:val="single" w:sz="4" w:space="0" w:color="auto"/>
              <w:left w:val="single" w:sz="4" w:space="0" w:color="auto"/>
              <w:bottom w:val="single" w:sz="4" w:space="0" w:color="auto"/>
              <w:right w:val="single" w:sz="4" w:space="0" w:color="auto"/>
            </w:tcBorders>
          </w:tcPr>
          <w:p w14:paraId="6AE68C9F" w14:textId="241ADB93" w:rsidR="003E6654" w:rsidRPr="00F45DDD" w:rsidRDefault="008A4B51" w:rsidP="006E0A96">
            <w:pPr>
              <w:jc w:val="center"/>
              <w:rPr>
                <w:sz w:val="18"/>
                <w:szCs w:val="18"/>
              </w:rPr>
            </w:pPr>
            <w:r>
              <w:rPr>
                <w:sz w:val="18"/>
                <w:szCs w:val="18"/>
              </w:rPr>
              <w:t>33840</w:t>
            </w:r>
          </w:p>
        </w:tc>
        <w:tc>
          <w:tcPr>
            <w:tcW w:w="1985" w:type="dxa"/>
            <w:tcBorders>
              <w:top w:val="single" w:sz="4" w:space="0" w:color="auto"/>
              <w:left w:val="single" w:sz="4" w:space="0" w:color="auto"/>
              <w:bottom w:val="single" w:sz="4" w:space="0" w:color="auto"/>
              <w:right w:val="single" w:sz="4" w:space="0" w:color="auto"/>
            </w:tcBorders>
          </w:tcPr>
          <w:p w14:paraId="29AD99A3" w14:textId="69889424" w:rsidR="003E6654" w:rsidRPr="00F45DDD" w:rsidRDefault="008A4B51" w:rsidP="006E0A96">
            <w:pPr>
              <w:jc w:val="center"/>
              <w:rPr>
                <w:sz w:val="18"/>
                <w:szCs w:val="18"/>
              </w:rPr>
            </w:pPr>
            <w:r>
              <w:rPr>
                <w:sz w:val="18"/>
                <w:szCs w:val="18"/>
              </w:rPr>
              <w:t>114,5</w:t>
            </w:r>
          </w:p>
        </w:tc>
      </w:tr>
      <w:tr w:rsidR="003E6654" w:rsidRPr="00F45DDD" w14:paraId="10DA35ED" w14:textId="77777777" w:rsidTr="006E0A96">
        <w:trPr>
          <w:trHeight w:val="396"/>
          <w:jc w:val="center"/>
        </w:trPr>
        <w:tc>
          <w:tcPr>
            <w:tcW w:w="5441" w:type="dxa"/>
            <w:tcBorders>
              <w:top w:val="single" w:sz="4" w:space="0" w:color="auto"/>
              <w:left w:val="single" w:sz="4" w:space="0" w:color="auto"/>
              <w:bottom w:val="single" w:sz="4" w:space="0" w:color="auto"/>
              <w:right w:val="single" w:sz="4" w:space="0" w:color="auto"/>
            </w:tcBorders>
          </w:tcPr>
          <w:p w14:paraId="0871AD44" w14:textId="77777777" w:rsidR="003E6654" w:rsidRPr="00F45DDD" w:rsidRDefault="003E6654" w:rsidP="006E0A96">
            <w:pPr>
              <w:rPr>
                <w:sz w:val="18"/>
                <w:szCs w:val="18"/>
              </w:rPr>
            </w:pPr>
            <w:r w:rsidRPr="00F45DDD">
              <w:rPr>
                <w:sz w:val="18"/>
                <w:szCs w:val="18"/>
              </w:rPr>
              <w:t>Деятельность профессиональная, научная и техническая:</w:t>
            </w:r>
          </w:p>
        </w:tc>
        <w:tc>
          <w:tcPr>
            <w:tcW w:w="1787" w:type="dxa"/>
            <w:tcBorders>
              <w:top w:val="single" w:sz="4" w:space="0" w:color="auto"/>
              <w:left w:val="single" w:sz="4" w:space="0" w:color="auto"/>
              <w:bottom w:val="single" w:sz="4" w:space="0" w:color="auto"/>
              <w:right w:val="single" w:sz="4" w:space="0" w:color="auto"/>
            </w:tcBorders>
          </w:tcPr>
          <w:p w14:paraId="0C10B0E5" w14:textId="722F0CB4" w:rsidR="003E6654" w:rsidRPr="00F45DDD" w:rsidRDefault="008A4B51" w:rsidP="006E0A96">
            <w:pPr>
              <w:jc w:val="center"/>
              <w:rPr>
                <w:sz w:val="18"/>
                <w:szCs w:val="18"/>
              </w:rPr>
            </w:pPr>
            <w:r>
              <w:rPr>
                <w:sz w:val="18"/>
                <w:szCs w:val="18"/>
              </w:rPr>
              <w:t>109062</w:t>
            </w:r>
          </w:p>
        </w:tc>
        <w:tc>
          <w:tcPr>
            <w:tcW w:w="1985" w:type="dxa"/>
            <w:tcBorders>
              <w:top w:val="single" w:sz="4" w:space="0" w:color="auto"/>
              <w:left w:val="single" w:sz="4" w:space="0" w:color="auto"/>
              <w:bottom w:val="single" w:sz="4" w:space="0" w:color="auto"/>
              <w:right w:val="single" w:sz="4" w:space="0" w:color="auto"/>
            </w:tcBorders>
          </w:tcPr>
          <w:p w14:paraId="775EF497" w14:textId="19DF6401" w:rsidR="003E6654" w:rsidRPr="00F45DDD" w:rsidRDefault="008A4B51" w:rsidP="006E0A96">
            <w:pPr>
              <w:jc w:val="center"/>
              <w:rPr>
                <w:sz w:val="18"/>
                <w:szCs w:val="18"/>
              </w:rPr>
            </w:pPr>
            <w:r>
              <w:rPr>
                <w:sz w:val="18"/>
                <w:szCs w:val="18"/>
              </w:rPr>
              <w:t>97,3</w:t>
            </w:r>
          </w:p>
        </w:tc>
      </w:tr>
      <w:tr w:rsidR="003E6654" w:rsidRPr="00F45DDD" w14:paraId="0E12189D" w14:textId="77777777" w:rsidTr="006E0A96">
        <w:trPr>
          <w:trHeight w:val="402"/>
          <w:jc w:val="center"/>
        </w:trPr>
        <w:tc>
          <w:tcPr>
            <w:tcW w:w="5441" w:type="dxa"/>
            <w:tcBorders>
              <w:top w:val="single" w:sz="4" w:space="0" w:color="auto"/>
              <w:left w:val="single" w:sz="4" w:space="0" w:color="auto"/>
              <w:bottom w:val="single" w:sz="4" w:space="0" w:color="auto"/>
              <w:right w:val="single" w:sz="4" w:space="0" w:color="auto"/>
            </w:tcBorders>
          </w:tcPr>
          <w:p w14:paraId="1E537C52" w14:textId="77777777" w:rsidR="003E6654" w:rsidRPr="00F45DDD" w:rsidRDefault="003E6654" w:rsidP="006E0A96">
            <w:pPr>
              <w:rPr>
                <w:sz w:val="18"/>
                <w:szCs w:val="18"/>
              </w:rPr>
            </w:pPr>
            <w:r w:rsidRPr="00F45DDD">
              <w:rPr>
                <w:sz w:val="18"/>
                <w:szCs w:val="18"/>
              </w:rPr>
              <w:t>Деятельность административная и сопутствующие дополнительные услуги</w:t>
            </w:r>
          </w:p>
        </w:tc>
        <w:tc>
          <w:tcPr>
            <w:tcW w:w="1787" w:type="dxa"/>
            <w:tcBorders>
              <w:top w:val="single" w:sz="4" w:space="0" w:color="auto"/>
              <w:left w:val="single" w:sz="4" w:space="0" w:color="auto"/>
              <w:bottom w:val="single" w:sz="4" w:space="0" w:color="auto"/>
              <w:right w:val="single" w:sz="4" w:space="0" w:color="auto"/>
            </w:tcBorders>
          </w:tcPr>
          <w:p w14:paraId="03D52A9D" w14:textId="0F289F2D" w:rsidR="003E6654" w:rsidRPr="00F45DDD" w:rsidRDefault="008A4B51" w:rsidP="006E0A96">
            <w:pPr>
              <w:jc w:val="center"/>
              <w:rPr>
                <w:sz w:val="18"/>
                <w:szCs w:val="18"/>
              </w:rPr>
            </w:pPr>
            <w:r>
              <w:rPr>
                <w:sz w:val="18"/>
                <w:szCs w:val="18"/>
              </w:rPr>
              <w:t>76663</w:t>
            </w:r>
          </w:p>
        </w:tc>
        <w:tc>
          <w:tcPr>
            <w:tcW w:w="1985" w:type="dxa"/>
            <w:tcBorders>
              <w:top w:val="single" w:sz="4" w:space="0" w:color="auto"/>
              <w:left w:val="single" w:sz="4" w:space="0" w:color="auto"/>
              <w:bottom w:val="single" w:sz="4" w:space="0" w:color="auto"/>
              <w:right w:val="single" w:sz="4" w:space="0" w:color="auto"/>
            </w:tcBorders>
          </w:tcPr>
          <w:p w14:paraId="23D06DD4" w14:textId="02704F3C" w:rsidR="003E6654" w:rsidRPr="00F45DDD" w:rsidRDefault="008A4B51" w:rsidP="006E0A96">
            <w:pPr>
              <w:jc w:val="center"/>
              <w:rPr>
                <w:sz w:val="18"/>
                <w:szCs w:val="18"/>
              </w:rPr>
            </w:pPr>
            <w:r>
              <w:rPr>
                <w:sz w:val="18"/>
                <w:szCs w:val="18"/>
              </w:rPr>
              <w:t>108,7</w:t>
            </w:r>
          </w:p>
        </w:tc>
      </w:tr>
      <w:tr w:rsidR="003E6654" w:rsidRPr="00F45DDD" w14:paraId="168E349F"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746F428" w14:textId="77777777" w:rsidR="003E6654" w:rsidRPr="00F45DDD" w:rsidRDefault="003E6654" w:rsidP="006E0A96">
            <w:pPr>
              <w:rPr>
                <w:sz w:val="18"/>
                <w:szCs w:val="18"/>
              </w:rPr>
            </w:pPr>
            <w:r w:rsidRPr="00F45DDD">
              <w:rPr>
                <w:sz w:val="18"/>
                <w:szCs w:val="18"/>
              </w:rPr>
              <w:t>Государственное управление и обеспечение военной безопасности; обязательное социальное обеспечение</w:t>
            </w:r>
          </w:p>
        </w:tc>
        <w:tc>
          <w:tcPr>
            <w:tcW w:w="1787" w:type="dxa"/>
            <w:tcBorders>
              <w:top w:val="single" w:sz="4" w:space="0" w:color="auto"/>
              <w:left w:val="single" w:sz="4" w:space="0" w:color="auto"/>
              <w:bottom w:val="single" w:sz="4" w:space="0" w:color="auto"/>
              <w:right w:val="single" w:sz="4" w:space="0" w:color="auto"/>
            </w:tcBorders>
          </w:tcPr>
          <w:p w14:paraId="28119A6B" w14:textId="4C977B30" w:rsidR="003E6654" w:rsidRPr="00F45DDD" w:rsidRDefault="008A4B51" w:rsidP="006E0A96">
            <w:pPr>
              <w:jc w:val="center"/>
              <w:rPr>
                <w:sz w:val="18"/>
                <w:szCs w:val="18"/>
              </w:rPr>
            </w:pPr>
            <w:r>
              <w:rPr>
                <w:sz w:val="18"/>
                <w:szCs w:val="18"/>
              </w:rPr>
              <w:t>65104</w:t>
            </w:r>
          </w:p>
        </w:tc>
        <w:tc>
          <w:tcPr>
            <w:tcW w:w="1985" w:type="dxa"/>
            <w:tcBorders>
              <w:top w:val="single" w:sz="4" w:space="0" w:color="auto"/>
              <w:left w:val="single" w:sz="4" w:space="0" w:color="auto"/>
              <w:bottom w:val="single" w:sz="4" w:space="0" w:color="auto"/>
              <w:right w:val="single" w:sz="4" w:space="0" w:color="auto"/>
            </w:tcBorders>
          </w:tcPr>
          <w:p w14:paraId="465DC653" w14:textId="2B396991" w:rsidR="003E6654" w:rsidRPr="00F45DDD" w:rsidRDefault="008A4B51" w:rsidP="006E0A96">
            <w:pPr>
              <w:jc w:val="center"/>
              <w:rPr>
                <w:sz w:val="18"/>
                <w:szCs w:val="18"/>
              </w:rPr>
            </w:pPr>
            <w:r>
              <w:rPr>
                <w:sz w:val="18"/>
                <w:szCs w:val="18"/>
              </w:rPr>
              <w:t>100,6</w:t>
            </w:r>
          </w:p>
        </w:tc>
      </w:tr>
      <w:tr w:rsidR="003E6654" w:rsidRPr="00F45DDD" w14:paraId="67715B7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688582C3" w14:textId="77777777" w:rsidR="003E6654" w:rsidRPr="00F45DDD" w:rsidRDefault="003E6654" w:rsidP="006E0A96">
            <w:pPr>
              <w:rPr>
                <w:sz w:val="18"/>
                <w:szCs w:val="18"/>
              </w:rPr>
            </w:pPr>
            <w:r w:rsidRPr="00F45DDD">
              <w:rPr>
                <w:sz w:val="18"/>
                <w:szCs w:val="18"/>
              </w:rPr>
              <w:t>Образование</w:t>
            </w:r>
          </w:p>
        </w:tc>
        <w:tc>
          <w:tcPr>
            <w:tcW w:w="1787" w:type="dxa"/>
            <w:tcBorders>
              <w:top w:val="single" w:sz="4" w:space="0" w:color="auto"/>
              <w:left w:val="single" w:sz="4" w:space="0" w:color="auto"/>
              <w:bottom w:val="single" w:sz="4" w:space="0" w:color="auto"/>
              <w:right w:val="single" w:sz="4" w:space="0" w:color="auto"/>
            </w:tcBorders>
          </w:tcPr>
          <w:p w14:paraId="64F66C39" w14:textId="078638F4" w:rsidR="003E6654" w:rsidRPr="00F45DDD" w:rsidRDefault="008A4B51" w:rsidP="006E0A96">
            <w:pPr>
              <w:jc w:val="center"/>
              <w:rPr>
                <w:sz w:val="18"/>
                <w:szCs w:val="18"/>
              </w:rPr>
            </w:pPr>
            <w:r>
              <w:rPr>
                <w:sz w:val="18"/>
                <w:szCs w:val="18"/>
              </w:rPr>
              <w:t>47097</w:t>
            </w:r>
          </w:p>
        </w:tc>
        <w:tc>
          <w:tcPr>
            <w:tcW w:w="1985" w:type="dxa"/>
            <w:tcBorders>
              <w:top w:val="single" w:sz="4" w:space="0" w:color="auto"/>
              <w:left w:val="single" w:sz="4" w:space="0" w:color="auto"/>
              <w:bottom w:val="single" w:sz="4" w:space="0" w:color="auto"/>
              <w:right w:val="single" w:sz="4" w:space="0" w:color="auto"/>
            </w:tcBorders>
          </w:tcPr>
          <w:p w14:paraId="5CA2AA6F" w14:textId="68D1A910" w:rsidR="003E6654" w:rsidRPr="00F45DDD" w:rsidRDefault="008A4B51" w:rsidP="006E0A96">
            <w:pPr>
              <w:jc w:val="center"/>
              <w:rPr>
                <w:sz w:val="18"/>
                <w:szCs w:val="18"/>
              </w:rPr>
            </w:pPr>
            <w:r>
              <w:rPr>
                <w:sz w:val="18"/>
                <w:szCs w:val="18"/>
              </w:rPr>
              <w:t>107,5</w:t>
            </w:r>
          </w:p>
        </w:tc>
      </w:tr>
      <w:tr w:rsidR="003E6654" w:rsidRPr="00F45DDD" w14:paraId="0DB3FD45"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02CE905E" w14:textId="77777777" w:rsidR="003E6654" w:rsidRPr="00F45DDD" w:rsidRDefault="003E6654" w:rsidP="006E0A96">
            <w:pPr>
              <w:rPr>
                <w:sz w:val="18"/>
                <w:szCs w:val="18"/>
              </w:rPr>
            </w:pPr>
            <w:r w:rsidRPr="00F45DDD">
              <w:rPr>
                <w:sz w:val="18"/>
                <w:szCs w:val="18"/>
              </w:rPr>
              <w:t>Здравоохранение и социальные услуги</w:t>
            </w:r>
          </w:p>
        </w:tc>
        <w:tc>
          <w:tcPr>
            <w:tcW w:w="1787" w:type="dxa"/>
            <w:tcBorders>
              <w:top w:val="single" w:sz="4" w:space="0" w:color="auto"/>
              <w:left w:val="single" w:sz="4" w:space="0" w:color="auto"/>
              <w:bottom w:val="single" w:sz="4" w:space="0" w:color="auto"/>
              <w:right w:val="single" w:sz="4" w:space="0" w:color="auto"/>
            </w:tcBorders>
          </w:tcPr>
          <w:p w14:paraId="49851919" w14:textId="1E98D41B" w:rsidR="003E6654" w:rsidRPr="00F45DDD" w:rsidRDefault="008A4B51" w:rsidP="006E0A96">
            <w:pPr>
              <w:jc w:val="center"/>
              <w:rPr>
                <w:sz w:val="18"/>
                <w:szCs w:val="18"/>
              </w:rPr>
            </w:pPr>
            <w:r>
              <w:rPr>
                <w:sz w:val="18"/>
                <w:szCs w:val="18"/>
              </w:rPr>
              <w:t>52791</w:t>
            </w:r>
          </w:p>
        </w:tc>
        <w:tc>
          <w:tcPr>
            <w:tcW w:w="1985" w:type="dxa"/>
            <w:tcBorders>
              <w:top w:val="single" w:sz="4" w:space="0" w:color="auto"/>
              <w:left w:val="single" w:sz="4" w:space="0" w:color="auto"/>
              <w:bottom w:val="single" w:sz="4" w:space="0" w:color="auto"/>
              <w:right w:val="single" w:sz="4" w:space="0" w:color="auto"/>
            </w:tcBorders>
          </w:tcPr>
          <w:p w14:paraId="1220C1B5" w14:textId="6C18B028" w:rsidR="003E6654" w:rsidRPr="00F45DDD" w:rsidRDefault="008A4B51" w:rsidP="006E0A96">
            <w:pPr>
              <w:jc w:val="center"/>
              <w:rPr>
                <w:sz w:val="18"/>
                <w:szCs w:val="18"/>
              </w:rPr>
            </w:pPr>
            <w:r>
              <w:rPr>
                <w:sz w:val="18"/>
                <w:szCs w:val="18"/>
              </w:rPr>
              <w:t>104,8</w:t>
            </w:r>
          </w:p>
        </w:tc>
      </w:tr>
      <w:tr w:rsidR="003E6654" w:rsidRPr="00F45DDD" w14:paraId="64158E12"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4D08029A" w14:textId="77777777" w:rsidR="003E6654" w:rsidRPr="00F45DDD" w:rsidRDefault="003E6654" w:rsidP="006E0A96">
            <w:pPr>
              <w:rPr>
                <w:sz w:val="18"/>
                <w:szCs w:val="18"/>
              </w:rPr>
            </w:pPr>
            <w:r w:rsidRPr="00F45DDD">
              <w:rPr>
                <w:sz w:val="18"/>
                <w:szCs w:val="18"/>
              </w:rPr>
              <w:t>Культура, спорт, досуг и развлечения</w:t>
            </w:r>
          </w:p>
        </w:tc>
        <w:tc>
          <w:tcPr>
            <w:tcW w:w="1787" w:type="dxa"/>
            <w:tcBorders>
              <w:top w:val="single" w:sz="4" w:space="0" w:color="auto"/>
              <w:left w:val="single" w:sz="4" w:space="0" w:color="auto"/>
              <w:bottom w:val="single" w:sz="4" w:space="0" w:color="auto"/>
              <w:right w:val="single" w:sz="4" w:space="0" w:color="auto"/>
            </w:tcBorders>
          </w:tcPr>
          <w:p w14:paraId="4758B32C" w14:textId="5B8799B6" w:rsidR="003E6654" w:rsidRPr="00F45DDD" w:rsidRDefault="008A4B51" w:rsidP="006E0A96">
            <w:pPr>
              <w:jc w:val="center"/>
              <w:rPr>
                <w:sz w:val="18"/>
                <w:szCs w:val="18"/>
              </w:rPr>
            </w:pPr>
            <w:r>
              <w:rPr>
                <w:sz w:val="18"/>
                <w:szCs w:val="18"/>
              </w:rPr>
              <w:t>51594</w:t>
            </w:r>
          </w:p>
        </w:tc>
        <w:tc>
          <w:tcPr>
            <w:tcW w:w="1985" w:type="dxa"/>
            <w:tcBorders>
              <w:top w:val="single" w:sz="4" w:space="0" w:color="auto"/>
              <w:left w:val="single" w:sz="4" w:space="0" w:color="auto"/>
              <w:bottom w:val="single" w:sz="4" w:space="0" w:color="auto"/>
              <w:right w:val="single" w:sz="4" w:space="0" w:color="auto"/>
            </w:tcBorders>
          </w:tcPr>
          <w:p w14:paraId="30DE8809" w14:textId="5A3FE427" w:rsidR="003E6654" w:rsidRPr="00F45DDD" w:rsidRDefault="008A4B51" w:rsidP="006E0A96">
            <w:pPr>
              <w:jc w:val="center"/>
              <w:rPr>
                <w:sz w:val="18"/>
                <w:szCs w:val="18"/>
              </w:rPr>
            </w:pPr>
            <w:r>
              <w:rPr>
                <w:sz w:val="18"/>
                <w:szCs w:val="18"/>
              </w:rPr>
              <w:t>104,8</w:t>
            </w:r>
          </w:p>
        </w:tc>
      </w:tr>
      <w:tr w:rsidR="003E6654" w:rsidRPr="00F45DDD" w14:paraId="178DD25B"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29F82959" w14:textId="77777777" w:rsidR="003E6654" w:rsidRPr="00F45DDD" w:rsidRDefault="003E6654" w:rsidP="006E0A96">
            <w:pPr>
              <w:rPr>
                <w:b/>
                <w:sz w:val="18"/>
                <w:szCs w:val="18"/>
              </w:rPr>
            </w:pPr>
            <w:r w:rsidRPr="00F45DDD">
              <w:rPr>
                <w:b/>
                <w:sz w:val="18"/>
                <w:szCs w:val="18"/>
              </w:rPr>
              <w:t>Номинальная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305708E2" w14:textId="37416CA5" w:rsidR="003E6654" w:rsidRPr="00F45DDD" w:rsidRDefault="008A4B51" w:rsidP="006E0A96">
            <w:pPr>
              <w:jc w:val="center"/>
              <w:rPr>
                <w:b/>
                <w:sz w:val="18"/>
                <w:szCs w:val="18"/>
              </w:rPr>
            </w:pPr>
            <w:r>
              <w:rPr>
                <w:b/>
                <w:sz w:val="18"/>
                <w:szCs w:val="18"/>
              </w:rPr>
              <w:t>69206</w:t>
            </w:r>
          </w:p>
        </w:tc>
        <w:tc>
          <w:tcPr>
            <w:tcW w:w="1985" w:type="dxa"/>
            <w:tcBorders>
              <w:top w:val="single" w:sz="4" w:space="0" w:color="auto"/>
              <w:left w:val="single" w:sz="4" w:space="0" w:color="auto"/>
              <w:bottom w:val="single" w:sz="4" w:space="0" w:color="auto"/>
              <w:right w:val="single" w:sz="4" w:space="0" w:color="auto"/>
            </w:tcBorders>
          </w:tcPr>
          <w:p w14:paraId="15FC9FDE" w14:textId="7455BC55" w:rsidR="003E6654" w:rsidRPr="00F45DDD" w:rsidRDefault="008A4B51" w:rsidP="006E0A96">
            <w:pPr>
              <w:jc w:val="center"/>
              <w:rPr>
                <w:b/>
                <w:sz w:val="18"/>
                <w:szCs w:val="18"/>
              </w:rPr>
            </w:pPr>
            <w:r>
              <w:rPr>
                <w:b/>
                <w:sz w:val="18"/>
                <w:szCs w:val="18"/>
              </w:rPr>
              <w:t>113,1</w:t>
            </w:r>
          </w:p>
        </w:tc>
      </w:tr>
      <w:tr w:rsidR="003E6654" w:rsidRPr="00F45DDD" w14:paraId="5C18C036" w14:textId="77777777" w:rsidTr="006E0A96">
        <w:trPr>
          <w:jc w:val="center"/>
        </w:trPr>
        <w:tc>
          <w:tcPr>
            <w:tcW w:w="5441" w:type="dxa"/>
            <w:tcBorders>
              <w:top w:val="single" w:sz="4" w:space="0" w:color="auto"/>
              <w:left w:val="single" w:sz="4" w:space="0" w:color="auto"/>
              <w:bottom w:val="single" w:sz="4" w:space="0" w:color="auto"/>
              <w:right w:val="single" w:sz="4" w:space="0" w:color="auto"/>
            </w:tcBorders>
          </w:tcPr>
          <w:p w14:paraId="36CBA435" w14:textId="77777777" w:rsidR="003E6654" w:rsidRPr="00F45DDD" w:rsidRDefault="003E6654" w:rsidP="006E0A96">
            <w:pPr>
              <w:rPr>
                <w:b/>
                <w:sz w:val="18"/>
                <w:szCs w:val="18"/>
              </w:rPr>
            </w:pPr>
            <w:r w:rsidRPr="00F45DDD">
              <w:rPr>
                <w:b/>
                <w:sz w:val="18"/>
                <w:szCs w:val="18"/>
              </w:rPr>
              <w:t>Реальная заработная плата</w:t>
            </w:r>
          </w:p>
        </w:tc>
        <w:tc>
          <w:tcPr>
            <w:tcW w:w="1787" w:type="dxa"/>
            <w:tcBorders>
              <w:top w:val="single" w:sz="4" w:space="0" w:color="auto"/>
              <w:left w:val="single" w:sz="4" w:space="0" w:color="auto"/>
              <w:bottom w:val="single" w:sz="4" w:space="0" w:color="auto"/>
              <w:right w:val="single" w:sz="4" w:space="0" w:color="auto"/>
            </w:tcBorders>
          </w:tcPr>
          <w:p w14:paraId="3D67531B" w14:textId="4DAF7607" w:rsidR="003E6654" w:rsidRPr="00F45DDD" w:rsidRDefault="00206221" w:rsidP="006E0A96">
            <w:pPr>
              <w:jc w:val="center"/>
              <w:rPr>
                <w:b/>
                <w:sz w:val="18"/>
                <w:szCs w:val="18"/>
              </w:rPr>
            </w:pPr>
            <w:r>
              <w:rPr>
                <w:b/>
                <w:sz w:val="18"/>
                <w:szCs w:val="18"/>
              </w:rPr>
              <w:t>Х</w:t>
            </w:r>
          </w:p>
        </w:tc>
        <w:tc>
          <w:tcPr>
            <w:tcW w:w="1985" w:type="dxa"/>
            <w:tcBorders>
              <w:top w:val="single" w:sz="4" w:space="0" w:color="auto"/>
              <w:left w:val="single" w:sz="4" w:space="0" w:color="auto"/>
              <w:bottom w:val="single" w:sz="4" w:space="0" w:color="auto"/>
              <w:right w:val="single" w:sz="4" w:space="0" w:color="auto"/>
            </w:tcBorders>
          </w:tcPr>
          <w:p w14:paraId="3FEC0215" w14:textId="267F2E12" w:rsidR="003E6654" w:rsidRPr="00F45DDD" w:rsidRDefault="00E95B2D" w:rsidP="006E0A96">
            <w:pPr>
              <w:jc w:val="center"/>
              <w:rPr>
                <w:b/>
                <w:sz w:val="18"/>
                <w:szCs w:val="18"/>
              </w:rPr>
            </w:pPr>
            <w:r>
              <w:rPr>
                <w:b/>
                <w:sz w:val="18"/>
                <w:szCs w:val="18"/>
              </w:rPr>
              <w:t>102,1</w:t>
            </w:r>
          </w:p>
        </w:tc>
      </w:tr>
    </w:tbl>
    <w:p w14:paraId="3C92B6A0" w14:textId="77777777" w:rsidR="003E6654" w:rsidRPr="00F45DDD" w:rsidRDefault="003E6654" w:rsidP="003E6654">
      <w:pPr>
        <w:ind w:firstLine="357"/>
        <w:rPr>
          <w:i/>
        </w:rPr>
      </w:pPr>
      <w:r w:rsidRPr="00F45DDD">
        <w:rPr>
          <w:i/>
        </w:rPr>
        <w:t>*- без субъектов малого предпринимательства</w:t>
      </w:r>
    </w:p>
    <w:p w14:paraId="6374FE40" w14:textId="79E37A28" w:rsidR="003E6654" w:rsidRDefault="003E6654" w:rsidP="003E6654">
      <w:pPr>
        <w:ind w:firstLine="357"/>
        <w:rPr>
          <w:i/>
        </w:rPr>
      </w:pPr>
      <w:r w:rsidRPr="00F45DDD">
        <w:rPr>
          <w:i/>
        </w:rPr>
        <w:t>** - «чистый» ОКВЭД</w:t>
      </w:r>
    </w:p>
    <w:p w14:paraId="26D24486" w14:textId="77777777" w:rsidR="00843C91" w:rsidRDefault="00843C91" w:rsidP="003E6654">
      <w:pPr>
        <w:ind w:firstLine="357"/>
        <w:rPr>
          <w:i/>
        </w:rPr>
      </w:pPr>
    </w:p>
    <w:p w14:paraId="6A5BD949" w14:textId="6791AEBB" w:rsidR="00843C91" w:rsidRPr="00F45DDD" w:rsidRDefault="00843C91" w:rsidP="00843C91">
      <w:pPr>
        <w:rPr>
          <w:i/>
        </w:rPr>
      </w:pPr>
      <w:r>
        <w:rPr>
          <w:i/>
          <w:noProof/>
        </w:rPr>
        <w:drawing>
          <wp:inline distT="0" distB="0" distL="0" distR="0" wp14:anchorId="351B666E" wp14:editId="1F076612">
            <wp:extent cx="5783945" cy="35433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7741" cy="3551751"/>
                    </a:xfrm>
                    <a:prstGeom prst="rect">
                      <a:avLst/>
                    </a:prstGeom>
                    <a:noFill/>
                  </pic:spPr>
                </pic:pic>
              </a:graphicData>
            </a:graphic>
          </wp:inline>
        </w:drawing>
      </w:r>
    </w:p>
    <w:p w14:paraId="43F74EAE" w14:textId="2F9565B2" w:rsidR="003E6654" w:rsidRDefault="003E6654" w:rsidP="003E6654">
      <w:pPr>
        <w:pStyle w:val="34"/>
        <w:spacing w:after="0"/>
        <w:ind w:left="0"/>
        <w:jc w:val="both"/>
        <w:rPr>
          <w:sz w:val="24"/>
          <w:szCs w:val="24"/>
        </w:rPr>
      </w:pPr>
      <w:r w:rsidRPr="00F45DDD">
        <w:rPr>
          <w:sz w:val="24"/>
          <w:szCs w:val="24"/>
        </w:rPr>
        <w:t xml:space="preserve">             </w:t>
      </w:r>
      <w:r>
        <w:rPr>
          <w:sz w:val="24"/>
          <w:szCs w:val="24"/>
        </w:rPr>
        <w:t xml:space="preserve">    </w:t>
      </w:r>
      <w:r w:rsidRPr="00F45DDD">
        <w:rPr>
          <w:sz w:val="24"/>
          <w:szCs w:val="24"/>
        </w:rPr>
        <w:t xml:space="preserve">По данным Прокуратуры </w:t>
      </w:r>
      <w:r w:rsidR="00D21FD4">
        <w:rPr>
          <w:sz w:val="24"/>
          <w:szCs w:val="24"/>
        </w:rPr>
        <w:t xml:space="preserve">по состоянию на </w:t>
      </w:r>
      <w:r w:rsidR="00343388">
        <w:rPr>
          <w:sz w:val="24"/>
          <w:szCs w:val="24"/>
        </w:rPr>
        <w:t>13</w:t>
      </w:r>
      <w:r w:rsidR="00D21FD4">
        <w:rPr>
          <w:sz w:val="24"/>
          <w:szCs w:val="24"/>
        </w:rPr>
        <w:t>.</w:t>
      </w:r>
      <w:r w:rsidR="00343388">
        <w:rPr>
          <w:sz w:val="24"/>
          <w:szCs w:val="24"/>
        </w:rPr>
        <w:t>01</w:t>
      </w:r>
      <w:r w:rsidR="00D21FD4">
        <w:rPr>
          <w:sz w:val="24"/>
          <w:szCs w:val="24"/>
        </w:rPr>
        <w:t>.</w:t>
      </w:r>
      <w:r>
        <w:rPr>
          <w:sz w:val="24"/>
          <w:szCs w:val="24"/>
        </w:rPr>
        <w:t>202</w:t>
      </w:r>
      <w:r w:rsidR="00343388">
        <w:rPr>
          <w:sz w:val="24"/>
          <w:szCs w:val="24"/>
        </w:rPr>
        <w:t>3</w:t>
      </w:r>
      <w:r w:rsidRPr="00F45DDD">
        <w:rPr>
          <w:sz w:val="24"/>
          <w:szCs w:val="24"/>
        </w:rPr>
        <w:t xml:space="preserve"> года просроченная задолженность по заработной плате   сохраняется в </w:t>
      </w:r>
      <w:r w:rsidR="00343388">
        <w:rPr>
          <w:sz w:val="24"/>
          <w:szCs w:val="24"/>
        </w:rPr>
        <w:t>4</w:t>
      </w:r>
      <w:r w:rsidRPr="00F45DDD">
        <w:rPr>
          <w:sz w:val="24"/>
          <w:szCs w:val="24"/>
        </w:rPr>
        <w:t>-х организациях - банкротах: ОАО «Птицефабрика Приморская», ЗАО «Гранит – Карелия»</w:t>
      </w:r>
      <w:r w:rsidR="00D21FD4">
        <w:rPr>
          <w:sz w:val="24"/>
          <w:szCs w:val="24"/>
        </w:rPr>
        <w:t>, ООО «Северные газовые магистрали»</w:t>
      </w:r>
      <w:r w:rsidR="00343388">
        <w:rPr>
          <w:sz w:val="24"/>
          <w:szCs w:val="24"/>
        </w:rPr>
        <w:t xml:space="preserve"> и </w:t>
      </w:r>
      <w:r w:rsidR="00343388" w:rsidRPr="00F45DDD">
        <w:rPr>
          <w:sz w:val="24"/>
          <w:szCs w:val="24"/>
        </w:rPr>
        <w:t>ООО "Региональная газоэнергитическая строительная компания"</w:t>
      </w:r>
      <w:r w:rsidRPr="00F45DDD">
        <w:rPr>
          <w:sz w:val="24"/>
          <w:szCs w:val="24"/>
        </w:rPr>
        <w:t xml:space="preserve"> - в размере 1</w:t>
      </w:r>
      <w:r w:rsidR="00343388">
        <w:rPr>
          <w:sz w:val="24"/>
          <w:szCs w:val="24"/>
        </w:rPr>
        <w:t>5835,2</w:t>
      </w:r>
      <w:r w:rsidRPr="00F45DDD">
        <w:rPr>
          <w:sz w:val="24"/>
          <w:szCs w:val="24"/>
        </w:rPr>
        <w:t xml:space="preserve"> </w:t>
      </w:r>
      <w:r w:rsidR="00D21FD4">
        <w:rPr>
          <w:sz w:val="24"/>
          <w:szCs w:val="24"/>
        </w:rPr>
        <w:t>тыс.</w:t>
      </w:r>
      <w:r w:rsidRPr="00F45DDD">
        <w:rPr>
          <w:sz w:val="24"/>
          <w:szCs w:val="24"/>
        </w:rPr>
        <w:t xml:space="preserve"> руб. перед </w:t>
      </w:r>
      <w:r w:rsidR="00D21FD4">
        <w:rPr>
          <w:sz w:val="24"/>
          <w:szCs w:val="24"/>
        </w:rPr>
        <w:t>1</w:t>
      </w:r>
      <w:r w:rsidR="00343388">
        <w:rPr>
          <w:sz w:val="24"/>
          <w:szCs w:val="24"/>
        </w:rPr>
        <w:t>74</w:t>
      </w:r>
      <w:r w:rsidRPr="00F45DDD">
        <w:rPr>
          <w:sz w:val="24"/>
          <w:szCs w:val="24"/>
        </w:rPr>
        <w:t xml:space="preserve"> работниками.  </w:t>
      </w:r>
    </w:p>
    <w:p w14:paraId="116B27D9" w14:textId="56E45C90" w:rsidR="003A0E13" w:rsidRDefault="003A0E13" w:rsidP="003E6654">
      <w:pPr>
        <w:pStyle w:val="34"/>
        <w:spacing w:after="0"/>
        <w:ind w:left="0"/>
        <w:jc w:val="both"/>
        <w:rPr>
          <w:sz w:val="24"/>
          <w:szCs w:val="24"/>
        </w:rPr>
      </w:pPr>
    </w:p>
    <w:p w14:paraId="0AA79EBF" w14:textId="77777777" w:rsidR="003A0E13" w:rsidRPr="00F45DDD" w:rsidRDefault="003A0E13" w:rsidP="003A0E13">
      <w:pPr>
        <w:pStyle w:val="34"/>
        <w:numPr>
          <w:ilvl w:val="0"/>
          <w:numId w:val="3"/>
        </w:numPr>
        <w:spacing w:after="0"/>
        <w:ind w:left="0" w:firstLine="0"/>
        <w:jc w:val="center"/>
        <w:rPr>
          <w:b/>
          <w:sz w:val="28"/>
          <w:szCs w:val="28"/>
        </w:rPr>
      </w:pPr>
      <w:r w:rsidRPr="00F45DDD">
        <w:rPr>
          <w:b/>
          <w:sz w:val="28"/>
          <w:szCs w:val="28"/>
        </w:rPr>
        <w:lastRenderedPageBreak/>
        <w:t>ПЕНСИОННОЕ ОБЕСПЕЧЕНИЕ</w:t>
      </w:r>
    </w:p>
    <w:p w14:paraId="5B81B1E5" w14:textId="77777777" w:rsidR="003A0E13" w:rsidRPr="00F45DDD" w:rsidRDefault="003A0E13" w:rsidP="003A0E13">
      <w:pPr>
        <w:pStyle w:val="34"/>
        <w:spacing w:after="0"/>
        <w:ind w:left="0"/>
        <w:jc w:val="center"/>
        <w:rPr>
          <w:b/>
          <w:sz w:val="24"/>
          <w:szCs w:val="24"/>
        </w:rPr>
      </w:pPr>
    </w:p>
    <w:p w14:paraId="199273FD" w14:textId="2DB58402" w:rsidR="003A0E13" w:rsidRPr="00743316" w:rsidRDefault="003A0E13" w:rsidP="003A0E13">
      <w:pPr>
        <w:pStyle w:val="34"/>
        <w:spacing w:after="0"/>
        <w:ind w:left="0"/>
        <w:jc w:val="both"/>
        <w:rPr>
          <w:sz w:val="24"/>
          <w:szCs w:val="24"/>
        </w:rPr>
      </w:pPr>
      <w:r w:rsidRPr="00F45DDD">
        <w:rPr>
          <w:sz w:val="24"/>
          <w:szCs w:val="24"/>
        </w:rPr>
        <w:t xml:space="preserve">             В структуре населения Выборгского муниципального района пенсионеры составляют весьма солидную </w:t>
      </w:r>
      <w:r w:rsidRPr="00743316">
        <w:rPr>
          <w:sz w:val="24"/>
          <w:szCs w:val="24"/>
        </w:rPr>
        <w:t>долю — 26,</w:t>
      </w:r>
      <w:r w:rsidR="00743316" w:rsidRPr="00743316">
        <w:rPr>
          <w:sz w:val="24"/>
          <w:szCs w:val="24"/>
        </w:rPr>
        <w:t>2</w:t>
      </w:r>
      <w:r w:rsidRPr="00743316">
        <w:rPr>
          <w:sz w:val="24"/>
          <w:szCs w:val="24"/>
        </w:rPr>
        <w:t>% в общей численности населения (или 50,</w:t>
      </w:r>
      <w:r w:rsidR="00292B82" w:rsidRPr="00743316">
        <w:rPr>
          <w:sz w:val="24"/>
          <w:szCs w:val="24"/>
        </w:rPr>
        <w:t>4</w:t>
      </w:r>
      <w:r w:rsidRPr="00743316">
        <w:rPr>
          <w:sz w:val="24"/>
          <w:szCs w:val="24"/>
        </w:rPr>
        <w:t xml:space="preserve"> тыс. чел.), причем по сравнению с предыдущим годом количество пенсионеров уменьшилось на </w:t>
      </w:r>
      <w:r w:rsidR="007B2CF3" w:rsidRPr="00743316">
        <w:rPr>
          <w:sz w:val="24"/>
          <w:szCs w:val="24"/>
        </w:rPr>
        <w:t>710</w:t>
      </w:r>
      <w:r w:rsidRPr="00743316">
        <w:rPr>
          <w:sz w:val="24"/>
          <w:szCs w:val="24"/>
        </w:rPr>
        <w:t xml:space="preserve"> человек.   Практически каждый четвертый житель </w:t>
      </w:r>
      <w:r w:rsidRPr="00F45DDD">
        <w:rPr>
          <w:sz w:val="24"/>
          <w:szCs w:val="24"/>
        </w:rPr>
        <w:t>Выборгского муниципального района является пенсионером (</w:t>
      </w:r>
      <w:r w:rsidRPr="00743316">
        <w:rPr>
          <w:sz w:val="24"/>
          <w:szCs w:val="24"/>
        </w:rPr>
        <w:t>на 1000 населения муниципального района приходится 26</w:t>
      </w:r>
      <w:r w:rsidR="00743316" w:rsidRPr="00743316">
        <w:rPr>
          <w:sz w:val="24"/>
          <w:szCs w:val="24"/>
        </w:rPr>
        <w:t>2</w:t>
      </w:r>
      <w:r w:rsidRPr="00743316">
        <w:rPr>
          <w:sz w:val="24"/>
          <w:szCs w:val="24"/>
        </w:rPr>
        <w:t xml:space="preserve"> пенсионера).</w:t>
      </w:r>
    </w:p>
    <w:p w14:paraId="22786390" w14:textId="77777777" w:rsidR="003A0E13" w:rsidRPr="00F45DDD" w:rsidRDefault="003A0E13" w:rsidP="003A0E13">
      <w:pPr>
        <w:pStyle w:val="a5"/>
        <w:spacing w:before="0" w:beforeAutospacing="0" w:after="0" w:afterAutospacing="0"/>
        <w:ind w:firstLine="851"/>
        <w:jc w:val="both"/>
        <w:rPr>
          <w:lang w:val="ru-RU"/>
        </w:rPr>
      </w:pPr>
      <w:r w:rsidRPr="00F45DDD">
        <w:rPr>
          <w:lang w:val="ru-RU"/>
        </w:rPr>
        <w:t>Из о</w:t>
      </w:r>
      <w:r w:rsidRPr="00F45DDD">
        <w:t>бщ</w:t>
      </w:r>
      <w:r w:rsidRPr="00F45DDD">
        <w:rPr>
          <w:lang w:val="ru-RU"/>
        </w:rPr>
        <w:t>ей</w:t>
      </w:r>
      <w:r w:rsidRPr="00F45DDD">
        <w:t xml:space="preserve"> численност</w:t>
      </w:r>
      <w:r w:rsidRPr="00F45DDD">
        <w:rPr>
          <w:lang w:val="ru-RU"/>
        </w:rPr>
        <w:t xml:space="preserve">и </w:t>
      </w:r>
      <w:r w:rsidRPr="00F45DDD">
        <w:t>пенсионеров, получающих пенсии по линии П</w:t>
      </w:r>
      <w:r w:rsidRPr="00F45DDD">
        <w:rPr>
          <w:lang w:val="ru-RU"/>
        </w:rPr>
        <w:t xml:space="preserve">енсионного фонда </w:t>
      </w:r>
      <w:r w:rsidRPr="00F45DDD">
        <w:t>Р</w:t>
      </w:r>
      <w:r w:rsidRPr="00F45DDD">
        <w:rPr>
          <w:lang w:val="ru-RU"/>
        </w:rPr>
        <w:t>Ф:</w:t>
      </w:r>
    </w:p>
    <w:p w14:paraId="7F905D0E" w14:textId="54A50B74" w:rsidR="003A0E13" w:rsidRPr="00F45DDD" w:rsidRDefault="003A0E13">
      <w:pPr>
        <w:pStyle w:val="a5"/>
        <w:numPr>
          <w:ilvl w:val="0"/>
          <w:numId w:val="18"/>
        </w:numPr>
        <w:spacing w:before="0" w:beforeAutospacing="0" w:after="0" w:afterAutospacing="0"/>
        <w:ind w:firstLine="851"/>
        <w:jc w:val="both"/>
        <w:rPr>
          <w:lang w:val="ru-RU"/>
        </w:rPr>
      </w:pPr>
      <w:r w:rsidRPr="00F45DDD">
        <w:rPr>
          <w:lang w:val="ru-RU"/>
        </w:rPr>
        <w:t>4</w:t>
      </w:r>
      <w:r w:rsidR="007B2CF3">
        <w:rPr>
          <w:lang w:val="ru-RU"/>
        </w:rPr>
        <w:t>3,9</w:t>
      </w:r>
      <w:r w:rsidRPr="00F45DDD">
        <w:rPr>
          <w:lang w:val="ru-RU"/>
        </w:rPr>
        <w:t xml:space="preserve"> тыс. чел.</w:t>
      </w:r>
      <w:r w:rsidRPr="00F45DDD">
        <w:t xml:space="preserve"> – получатели </w:t>
      </w:r>
      <w:r w:rsidRPr="00F45DDD">
        <w:rPr>
          <w:lang w:val="ru-RU"/>
        </w:rPr>
        <w:t>страховой</w:t>
      </w:r>
      <w:r w:rsidRPr="00F45DDD">
        <w:t xml:space="preserve"> пенсии по старости, </w:t>
      </w:r>
    </w:p>
    <w:p w14:paraId="604EE8CE" w14:textId="77777777" w:rsidR="003A0E13" w:rsidRPr="00F45DDD" w:rsidRDefault="003A0E13">
      <w:pPr>
        <w:pStyle w:val="a5"/>
        <w:numPr>
          <w:ilvl w:val="0"/>
          <w:numId w:val="18"/>
        </w:numPr>
        <w:spacing w:before="0" w:beforeAutospacing="0" w:after="0" w:afterAutospacing="0"/>
        <w:ind w:firstLine="851"/>
        <w:jc w:val="both"/>
        <w:rPr>
          <w:lang w:val="ru-RU"/>
        </w:rPr>
      </w:pPr>
      <w:r w:rsidRPr="00F45DDD">
        <w:rPr>
          <w:lang w:val="ru-RU"/>
        </w:rPr>
        <w:t>2,</w:t>
      </w:r>
      <w:r>
        <w:rPr>
          <w:lang w:val="ru-RU"/>
        </w:rPr>
        <w:t>1</w:t>
      </w:r>
      <w:r w:rsidRPr="00F45DDD">
        <w:rPr>
          <w:lang w:val="ru-RU"/>
        </w:rPr>
        <w:t xml:space="preserve"> тыс. чел.</w:t>
      </w:r>
      <w:r w:rsidRPr="00F45DDD">
        <w:t xml:space="preserve"> – получатели пенсии по инвалидности, </w:t>
      </w:r>
    </w:p>
    <w:p w14:paraId="4E461774" w14:textId="77777777" w:rsidR="003A0E13" w:rsidRPr="00F45DDD" w:rsidRDefault="003A0E13">
      <w:pPr>
        <w:pStyle w:val="a5"/>
        <w:numPr>
          <w:ilvl w:val="0"/>
          <w:numId w:val="18"/>
        </w:numPr>
        <w:spacing w:before="0" w:beforeAutospacing="0" w:after="0" w:afterAutospacing="0"/>
        <w:ind w:firstLine="851"/>
        <w:jc w:val="both"/>
        <w:rPr>
          <w:lang w:val="ru-RU"/>
        </w:rPr>
      </w:pPr>
      <w:r>
        <w:rPr>
          <w:lang w:val="ru-RU"/>
        </w:rPr>
        <w:t>1,3</w:t>
      </w:r>
      <w:r w:rsidRPr="00F45DDD">
        <w:rPr>
          <w:lang w:val="ru-RU"/>
        </w:rPr>
        <w:t xml:space="preserve"> тыс.</w:t>
      </w:r>
      <w:r w:rsidRPr="00F45DDD">
        <w:t xml:space="preserve"> чел</w:t>
      </w:r>
      <w:r w:rsidRPr="00F45DDD">
        <w:rPr>
          <w:lang w:val="ru-RU"/>
        </w:rPr>
        <w:t>.</w:t>
      </w:r>
      <w:r w:rsidRPr="00F45DDD">
        <w:t xml:space="preserve"> – получатели </w:t>
      </w:r>
      <w:r>
        <w:rPr>
          <w:lang w:val="ru-RU"/>
        </w:rPr>
        <w:t>пенсии по случаю потери кормильца</w:t>
      </w:r>
      <w:r w:rsidRPr="00F45DDD">
        <w:rPr>
          <w:lang w:val="ru-RU"/>
        </w:rPr>
        <w:t>.</w:t>
      </w:r>
    </w:p>
    <w:p w14:paraId="71FE9734" w14:textId="77777777" w:rsidR="003A0E13" w:rsidRPr="00F45DDD" w:rsidRDefault="003A0E13" w:rsidP="003A0E13">
      <w:pPr>
        <w:pStyle w:val="a5"/>
        <w:spacing w:before="0" w:beforeAutospacing="0" w:after="0" w:afterAutospacing="0"/>
        <w:jc w:val="both"/>
      </w:pPr>
      <w:r w:rsidRPr="00F45DDD">
        <w:rPr>
          <w:lang w:val="ru-RU"/>
        </w:rPr>
        <w:t xml:space="preserve">         Н</w:t>
      </w:r>
      <w:r w:rsidRPr="00F45DDD">
        <w:t>азначение и выплата пенсий, оказание государственной социальной помощи по линии П</w:t>
      </w:r>
      <w:r w:rsidRPr="00F45DDD">
        <w:rPr>
          <w:lang w:val="ru-RU"/>
        </w:rPr>
        <w:t>енсионного фонда РФ</w:t>
      </w:r>
      <w:r w:rsidRPr="00F45DDD">
        <w:t xml:space="preserve"> в </w:t>
      </w:r>
      <w:r w:rsidRPr="00F45DDD">
        <w:rPr>
          <w:lang w:val="ru-RU"/>
        </w:rPr>
        <w:t>202</w:t>
      </w:r>
      <w:r>
        <w:rPr>
          <w:lang w:val="ru-RU"/>
        </w:rPr>
        <w:t>2</w:t>
      </w:r>
      <w:r w:rsidRPr="00F45DDD">
        <w:rPr>
          <w:lang w:val="ru-RU"/>
        </w:rPr>
        <w:t xml:space="preserve"> </w:t>
      </w:r>
      <w:r w:rsidRPr="00F45DDD">
        <w:t>год</w:t>
      </w:r>
      <w:r w:rsidRPr="00F45DDD">
        <w:rPr>
          <w:lang w:val="ru-RU"/>
        </w:rPr>
        <w:t>у</w:t>
      </w:r>
      <w:r w:rsidRPr="00F45DDD">
        <w:t xml:space="preserve"> проходи</w:t>
      </w:r>
      <w:r w:rsidRPr="00F45DDD">
        <w:rPr>
          <w:lang w:val="ru-RU"/>
        </w:rPr>
        <w:t>ла</w:t>
      </w:r>
      <w:r w:rsidRPr="00F45DDD">
        <w:t xml:space="preserve"> </w:t>
      </w:r>
      <w:r w:rsidRPr="00F45DDD">
        <w:rPr>
          <w:lang w:val="ru-RU"/>
        </w:rPr>
        <w:t>на</w:t>
      </w:r>
      <w:r w:rsidRPr="00F45DDD">
        <w:t xml:space="preserve"> </w:t>
      </w:r>
      <w:r w:rsidRPr="00F45DDD">
        <w:rPr>
          <w:lang w:val="ru-RU"/>
        </w:rPr>
        <w:t>территории</w:t>
      </w:r>
      <w:r w:rsidRPr="00F45DDD">
        <w:t xml:space="preserve"> </w:t>
      </w:r>
      <w:r w:rsidRPr="00F45DDD">
        <w:rPr>
          <w:lang w:val="ru-RU"/>
        </w:rPr>
        <w:t xml:space="preserve">Выборгского муниципального района </w:t>
      </w:r>
      <w:r w:rsidRPr="00F45DDD">
        <w:t>своевременно и без сбоев.</w:t>
      </w:r>
    </w:p>
    <w:p w14:paraId="4EFB8C78" w14:textId="23AF9376" w:rsidR="003A0E13" w:rsidRPr="00F45DDD" w:rsidRDefault="003A0E13" w:rsidP="003A0E13">
      <w:pPr>
        <w:pStyle w:val="a5"/>
        <w:spacing w:before="0" w:beforeAutospacing="0" w:after="0" w:afterAutospacing="0"/>
        <w:jc w:val="both"/>
        <w:rPr>
          <w:lang w:val="ru-RU"/>
        </w:rPr>
      </w:pPr>
      <w:r w:rsidRPr="00F45DDD">
        <w:rPr>
          <w:lang w:val="ru-RU"/>
        </w:rPr>
        <w:t xml:space="preserve">           За </w:t>
      </w:r>
      <w:r w:rsidRPr="00F45DDD">
        <w:t>20</w:t>
      </w:r>
      <w:r w:rsidRPr="00F45DDD">
        <w:rPr>
          <w:lang w:val="ru-RU"/>
        </w:rPr>
        <w:t>2</w:t>
      </w:r>
      <w:r>
        <w:rPr>
          <w:lang w:val="ru-RU"/>
        </w:rPr>
        <w:t>2</w:t>
      </w:r>
      <w:r w:rsidRPr="00F45DDD">
        <w:t xml:space="preserve"> го</w:t>
      </w:r>
      <w:r w:rsidRPr="00F45DDD">
        <w:rPr>
          <w:lang w:val="ru-RU"/>
        </w:rPr>
        <w:t xml:space="preserve">д </w:t>
      </w:r>
      <w:r w:rsidRPr="00F45DDD">
        <w:t>расходы</w:t>
      </w:r>
      <w:r w:rsidRPr="00F45DDD">
        <w:rPr>
          <w:lang w:val="ru-RU"/>
        </w:rPr>
        <w:t xml:space="preserve"> Пенсионного фонда РФ </w:t>
      </w:r>
      <w:r w:rsidRPr="00F45DDD">
        <w:t xml:space="preserve">на пенсионное обеспечение </w:t>
      </w:r>
      <w:r w:rsidRPr="00F45DDD">
        <w:rPr>
          <w:lang w:val="ru-RU"/>
        </w:rPr>
        <w:t xml:space="preserve">и другие социальные выплаты жителям Выборгского района направлено </w:t>
      </w:r>
      <w:r w:rsidR="00292B82">
        <w:rPr>
          <w:lang w:val="ru-RU"/>
        </w:rPr>
        <w:t>12231</w:t>
      </w:r>
      <w:r w:rsidRPr="00F45DDD">
        <w:rPr>
          <w:lang w:val="ru-RU"/>
        </w:rPr>
        <w:t xml:space="preserve"> мл</w:t>
      </w:r>
      <w:r>
        <w:rPr>
          <w:lang w:val="ru-RU"/>
        </w:rPr>
        <w:t>н</w:t>
      </w:r>
      <w:r w:rsidRPr="00F45DDD">
        <w:rPr>
          <w:lang w:val="ru-RU"/>
        </w:rPr>
        <w:t>.</w:t>
      </w:r>
      <w:r w:rsidRPr="00F45DDD">
        <w:t xml:space="preserve"> рублей</w:t>
      </w:r>
      <w:r w:rsidRPr="00F45DDD">
        <w:rPr>
          <w:lang w:val="ru-RU"/>
        </w:rPr>
        <w:t xml:space="preserve"> (10</w:t>
      </w:r>
      <w:r w:rsidR="00292B82">
        <w:rPr>
          <w:lang w:val="ru-RU"/>
        </w:rPr>
        <w:t>6,4</w:t>
      </w:r>
      <w:r w:rsidRPr="00F45DDD">
        <w:rPr>
          <w:lang w:val="ru-RU"/>
        </w:rPr>
        <w:t>% к 202</w:t>
      </w:r>
      <w:r>
        <w:rPr>
          <w:lang w:val="ru-RU"/>
        </w:rPr>
        <w:t>1</w:t>
      </w:r>
      <w:r w:rsidRPr="00F45DDD">
        <w:rPr>
          <w:lang w:val="ru-RU"/>
        </w:rPr>
        <w:t xml:space="preserve"> году), из них на выплату пенсий направлено </w:t>
      </w:r>
      <w:r w:rsidR="00292B82">
        <w:rPr>
          <w:lang w:val="ru-RU"/>
        </w:rPr>
        <w:t>11627,7</w:t>
      </w:r>
      <w:r w:rsidRPr="00F45DDD">
        <w:rPr>
          <w:lang w:val="ru-RU"/>
        </w:rPr>
        <w:t xml:space="preserve"> мл</w:t>
      </w:r>
      <w:r>
        <w:rPr>
          <w:lang w:val="ru-RU"/>
        </w:rPr>
        <w:t>н</w:t>
      </w:r>
      <w:r w:rsidRPr="00F45DDD">
        <w:rPr>
          <w:lang w:val="ru-RU"/>
        </w:rPr>
        <w:t xml:space="preserve">. руб., на ежемесячные денежные выплаты отдельным категориям граждан </w:t>
      </w:r>
      <w:r w:rsidR="00292B82">
        <w:rPr>
          <w:lang w:val="ru-RU"/>
        </w:rPr>
        <w:t>603,3</w:t>
      </w:r>
      <w:r w:rsidRPr="00F45DDD">
        <w:rPr>
          <w:lang w:val="ru-RU"/>
        </w:rPr>
        <w:t xml:space="preserve"> млн. руб. </w:t>
      </w:r>
    </w:p>
    <w:p w14:paraId="2348A4B2" w14:textId="41E6BE5A" w:rsidR="003A0E13" w:rsidRPr="00F45DDD" w:rsidRDefault="003A0E13" w:rsidP="003A0E13">
      <w:pPr>
        <w:pStyle w:val="a5"/>
        <w:spacing w:before="0" w:beforeAutospacing="0" w:after="0" w:afterAutospacing="0"/>
        <w:jc w:val="both"/>
        <w:rPr>
          <w:lang w:val="ru-RU"/>
        </w:rPr>
      </w:pPr>
      <w:r w:rsidRPr="00F45DDD">
        <w:rPr>
          <w:lang w:val="ru-RU"/>
        </w:rPr>
        <w:t xml:space="preserve">          </w:t>
      </w:r>
      <w:r w:rsidR="00292B82">
        <w:rPr>
          <w:lang w:val="ru-RU"/>
        </w:rPr>
        <w:t xml:space="preserve">В </w:t>
      </w:r>
      <w:r w:rsidR="00292B82" w:rsidRPr="00F45DDD">
        <w:t>20</w:t>
      </w:r>
      <w:r w:rsidR="00292B82" w:rsidRPr="00F45DDD">
        <w:rPr>
          <w:lang w:val="ru-RU"/>
        </w:rPr>
        <w:t>2</w:t>
      </w:r>
      <w:r w:rsidR="00292B82">
        <w:rPr>
          <w:lang w:val="ru-RU"/>
        </w:rPr>
        <w:t>2</w:t>
      </w:r>
      <w:r w:rsidR="00292B82" w:rsidRPr="00F45DDD">
        <w:t xml:space="preserve"> год</w:t>
      </w:r>
      <w:r w:rsidR="00292B82">
        <w:rPr>
          <w:lang w:val="ru-RU"/>
        </w:rPr>
        <w:t>у</w:t>
      </w:r>
      <w:r w:rsidRPr="00F45DDD">
        <w:rPr>
          <w:lang w:val="ru-RU"/>
        </w:rPr>
        <w:t xml:space="preserve"> </w:t>
      </w:r>
      <w:r w:rsidR="00292B82">
        <w:rPr>
          <w:lang w:val="ru-RU"/>
        </w:rPr>
        <w:t>с</w:t>
      </w:r>
      <w:r w:rsidRPr="00F45DDD">
        <w:t xml:space="preserve">редний размер </w:t>
      </w:r>
      <w:r w:rsidRPr="00F45DDD">
        <w:rPr>
          <w:lang w:val="ru-RU"/>
        </w:rPr>
        <w:t>страховой</w:t>
      </w:r>
      <w:r w:rsidRPr="00F45DDD">
        <w:t xml:space="preserve"> пенсии</w:t>
      </w:r>
      <w:r w:rsidRPr="00F45DDD">
        <w:rPr>
          <w:lang w:val="ru-RU"/>
        </w:rPr>
        <w:t xml:space="preserve"> по старости</w:t>
      </w:r>
      <w:r w:rsidRPr="00F45DDD">
        <w:t xml:space="preserve"> </w:t>
      </w:r>
      <w:r w:rsidRPr="00F45DDD">
        <w:rPr>
          <w:lang w:val="ru-RU"/>
        </w:rPr>
        <w:t>в</w:t>
      </w:r>
      <w:r w:rsidRPr="00F45DDD">
        <w:rPr>
          <w:bCs/>
        </w:rPr>
        <w:t xml:space="preserve"> Выборгском районе </w:t>
      </w:r>
      <w:r w:rsidRPr="00F45DDD">
        <w:t xml:space="preserve">составил </w:t>
      </w:r>
      <w:r w:rsidR="00292B82">
        <w:rPr>
          <w:lang w:val="ru-RU"/>
        </w:rPr>
        <w:t>21,1</w:t>
      </w:r>
      <w:r w:rsidRPr="00F45DDD">
        <w:rPr>
          <w:lang w:val="ru-RU"/>
        </w:rPr>
        <w:t xml:space="preserve"> тыс.</w:t>
      </w:r>
      <w:r w:rsidRPr="00F45DDD">
        <w:t xml:space="preserve"> рубл</w:t>
      </w:r>
      <w:r w:rsidRPr="00F45DDD">
        <w:rPr>
          <w:lang w:val="ru-RU"/>
        </w:rPr>
        <w:t>ей</w:t>
      </w:r>
      <w:r w:rsidR="00292B82">
        <w:rPr>
          <w:lang w:val="ru-RU"/>
        </w:rPr>
        <w:t xml:space="preserve"> </w:t>
      </w:r>
      <w:r w:rsidR="00292B82">
        <w:rPr>
          <w:bCs/>
          <w:lang w:val="ru-RU"/>
        </w:rPr>
        <w:t>и вырос за год на 14,7%.</w:t>
      </w:r>
      <w:r w:rsidRPr="00F45DDD">
        <w:rPr>
          <w:lang w:val="ru-RU"/>
        </w:rPr>
        <w:t xml:space="preserve"> </w:t>
      </w:r>
    </w:p>
    <w:p w14:paraId="34E316FC" w14:textId="7BE24B00" w:rsidR="003A0E13" w:rsidRPr="00F45DDD" w:rsidRDefault="003A0E13" w:rsidP="003A0E13">
      <w:pPr>
        <w:pStyle w:val="a5"/>
        <w:spacing w:before="0" w:beforeAutospacing="0" w:after="0" w:afterAutospacing="0"/>
        <w:jc w:val="both"/>
        <w:rPr>
          <w:lang w:val="ru-RU"/>
        </w:rPr>
      </w:pPr>
      <w:r w:rsidRPr="00F45DDD">
        <w:rPr>
          <w:bCs/>
          <w:lang w:val="ru-RU"/>
        </w:rPr>
        <w:t xml:space="preserve">            </w:t>
      </w:r>
      <w:r w:rsidRPr="00F45DDD">
        <w:rPr>
          <w:lang w:val="ru-RU"/>
        </w:rPr>
        <w:t>Получателями пенсий по государственному пенсионному обеспечению (социальные пенсии) в Выборгском районе являются 2</w:t>
      </w:r>
      <w:r w:rsidR="00292B82">
        <w:rPr>
          <w:lang w:val="ru-RU"/>
        </w:rPr>
        <w:t>815</w:t>
      </w:r>
      <w:r w:rsidRPr="00F45DDD">
        <w:rPr>
          <w:lang w:val="ru-RU"/>
        </w:rPr>
        <w:t xml:space="preserve"> чел., средний </w:t>
      </w:r>
      <w:r w:rsidRPr="00F45DDD">
        <w:rPr>
          <w:bCs/>
          <w:lang w:val="ru-RU"/>
        </w:rPr>
        <w:t xml:space="preserve">размер социальной пенсии составил </w:t>
      </w:r>
      <w:r>
        <w:rPr>
          <w:bCs/>
          <w:lang w:val="ru-RU"/>
        </w:rPr>
        <w:t xml:space="preserve">10,6 </w:t>
      </w:r>
      <w:r w:rsidRPr="00F45DDD">
        <w:rPr>
          <w:bCs/>
          <w:lang w:val="ru-RU"/>
        </w:rPr>
        <w:t>тыс. руб. (1</w:t>
      </w:r>
      <w:r>
        <w:rPr>
          <w:bCs/>
          <w:lang w:val="ru-RU"/>
        </w:rPr>
        <w:t>19,</w:t>
      </w:r>
      <w:r w:rsidR="00B63E10">
        <w:rPr>
          <w:bCs/>
          <w:lang w:val="ru-RU"/>
        </w:rPr>
        <w:t>3</w:t>
      </w:r>
      <w:r w:rsidRPr="00F45DDD">
        <w:rPr>
          <w:bCs/>
          <w:lang w:val="ru-RU"/>
        </w:rPr>
        <w:t>% к 202</w:t>
      </w:r>
      <w:r>
        <w:rPr>
          <w:bCs/>
          <w:lang w:val="ru-RU"/>
        </w:rPr>
        <w:t>1</w:t>
      </w:r>
      <w:r w:rsidRPr="00F45DDD">
        <w:rPr>
          <w:bCs/>
          <w:lang w:val="ru-RU"/>
        </w:rPr>
        <w:t xml:space="preserve"> году).</w:t>
      </w:r>
    </w:p>
    <w:p w14:paraId="06F57E9E" w14:textId="3B8956B6" w:rsidR="003A0E13" w:rsidRPr="00F45DDD" w:rsidRDefault="003A0E13" w:rsidP="003A0E13">
      <w:pPr>
        <w:ind w:firstLine="851"/>
        <w:jc w:val="both"/>
        <w:rPr>
          <w:sz w:val="24"/>
          <w:szCs w:val="24"/>
        </w:rPr>
      </w:pPr>
      <w:r w:rsidRPr="00F45DDD">
        <w:rPr>
          <w:sz w:val="24"/>
          <w:szCs w:val="24"/>
        </w:rPr>
        <w:t>Начиная с 1 января 2009 года в Российской Федерации действует программа государственного софинансирования пенсии.</w:t>
      </w:r>
      <w:r w:rsidRPr="00F45DDD">
        <w:t xml:space="preserve"> </w:t>
      </w:r>
      <w:r w:rsidRPr="00F45DDD">
        <w:rPr>
          <w:sz w:val="24"/>
          <w:szCs w:val="24"/>
        </w:rPr>
        <w:t>По состоянию на 01.0</w:t>
      </w:r>
      <w:r w:rsidR="00F67B5E">
        <w:rPr>
          <w:sz w:val="24"/>
          <w:szCs w:val="24"/>
        </w:rPr>
        <w:t>1</w:t>
      </w:r>
      <w:r w:rsidRPr="00F45DDD">
        <w:rPr>
          <w:sz w:val="24"/>
          <w:szCs w:val="24"/>
        </w:rPr>
        <w:t>.202</w:t>
      </w:r>
      <w:r w:rsidR="00F67B5E">
        <w:rPr>
          <w:sz w:val="24"/>
          <w:szCs w:val="24"/>
        </w:rPr>
        <w:t>3</w:t>
      </w:r>
      <w:r w:rsidRPr="00F45DDD">
        <w:rPr>
          <w:sz w:val="24"/>
          <w:szCs w:val="24"/>
        </w:rPr>
        <w:t xml:space="preserve"> года участниками Программы на территории Выборгского района стали 1211 человек. Объем средств добровольных взносов, перечисленных участниками программы с начала реализации программы, составил 3</w:t>
      </w:r>
      <w:r w:rsidR="00B63E10">
        <w:rPr>
          <w:sz w:val="24"/>
          <w:szCs w:val="24"/>
        </w:rPr>
        <w:t>8,2</w:t>
      </w:r>
      <w:r w:rsidRPr="00F45DDD">
        <w:rPr>
          <w:sz w:val="24"/>
          <w:szCs w:val="24"/>
        </w:rPr>
        <w:t xml:space="preserve"> млн. руб.</w:t>
      </w:r>
    </w:p>
    <w:p w14:paraId="11BFEB03" w14:textId="77777777" w:rsidR="003A0E13" w:rsidRDefault="003A0E13" w:rsidP="003E6654">
      <w:pPr>
        <w:pStyle w:val="34"/>
        <w:spacing w:after="0"/>
        <w:ind w:left="0"/>
        <w:jc w:val="both"/>
        <w:rPr>
          <w:sz w:val="24"/>
          <w:szCs w:val="24"/>
        </w:rPr>
      </w:pPr>
    </w:p>
    <w:p w14:paraId="27BDF371" w14:textId="1CDAFA06" w:rsidR="001A70FB" w:rsidRPr="009A7B8F" w:rsidRDefault="001A70FB" w:rsidP="00A07931">
      <w:pPr>
        <w:pStyle w:val="a9"/>
        <w:numPr>
          <w:ilvl w:val="0"/>
          <w:numId w:val="3"/>
        </w:numPr>
        <w:ind w:left="0" w:firstLine="0"/>
        <w:jc w:val="center"/>
        <w:rPr>
          <w:b/>
          <w:sz w:val="28"/>
          <w:szCs w:val="28"/>
        </w:rPr>
      </w:pPr>
      <w:r w:rsidRPr="009A7B8F">
        <w:rPr>
          <w:b/>
          <w:sz w:val="28"/>
          <w:szCs w:val="28"/>
        </w:rPr>
        <w:t>ОБРАЗОВАНИЕ</w:t>
      </w:r>
    </w:p>
    <w:p w14:paraId="17B67AB8" w14:textId="1E41C55C" w:rsidR="001A70FB" w:rsidRDefault="001A70FB" w:rsidP="001A70FB">
      <w:pPr>
        <w:pStyle w:val="a9"/>
        <w:ind w:left="0"/>
        <w:rPr>
          <w:b/>
        </w:rPr>
      </w:pPr>
    </w:p>
    <w:p w14:paraId="4CA1613B" w14:textId="77777777" w:rsidR="00444DD6" w:rsidRPr="00444DD6" w:rsidRDefault="00444DD6" w:rsidP="00444DD6">
      <w:pPr>
        <w:widowControl w:val="0"/>
        <w:ind w:firstLine="709"/>
        <w:jc w:val="both"/>
        <w:rPr>
          <w:color w:val="000000"/>
          <w:sz w:val="24"/>
          <w:szCs w:val="24"/>
        </w:rPr>
      </w:pPr>
      <w:r w:rsidRPr="00444DD6">
        <w:rPr>
          <w:color w:val="000000"/>
          <w:sz w:val="24"/>
          <w:szCs w:val="24"/>
        </w:rPr>
        <w:t xml:space="preserve">В настоящее время на территории Выборгского района в сфере «Образования» функционирует 57 образовательных организаций - 22 детских сада, 31 школа, 3 организации дополнительного образования. </w:t>
      </w:r>
    </w:p>
    <w:p w14:paraId="661BF816" w14:textId="77777777" w:rsidR="00444DD6" w:rsidRPr="00444DD6" w:rsidRDefault="00444DD6" w:rsidP="00444DD6">
      <w:pPr>
        <w:widowControl w:val="0"/>
        <w:ind w:firstLine="709"/>
        <w:jc w:val="both"/>
        <w:rPr>
          <w:color w:val="000000"/>
          <w:sz w:val="24"/>
          <w:szCs w:val="24"/>
        </w:rPr>
      </w:pPr>
      <w:r w:rsidRPr="00444DD6">
        <w:rPr>
          <w:color w:val="000000"/>
          <w:sz w:val="24"/>
          <w:szCs w:val="24"/>
        </w:rPr>
        <w:t>Кроме того, успешно осуществляют свою деятельность Центр диагностики и консультирования и Детские оздоровительные лагеря.</w:t>
      </w:r>
    </w:p>
    <w:p w14:paraId="5A095429" w14:textId="77777777" w:rsidR="00444DD6" w:rsidRPr="00444DD6" w:rsidRDefault="00444DD6" w:rsidP="00444DD6">
      <w:pPr>
        <w:ind w:firstLine="720"/>
        <w:jc w:val="both"/>
        <w:rPr>
          <w:sz w:val="24"/>
          <w:szCs w:val="24"/>
        </w:rPr>
      </w:pPr>
      <w:r w:rsidRPr="00444DD6">
        <w:rPr>
          <w:sz w:val="24"/>
          <w:szCs w:val="24"/>
        </w:rPr>
        <w:t>Сложившаяся сеть образовательных организаций позволяет удовлетворить имеющиеся потребности и запросы населения. Количество обучающихся и воспитанников составляет более 25 тысяч человек. Образовательный и воспитательный процесс осуществляют более 2 тысяч педагогических работников.</w:t>
      </w:r>
    </w:p>
    <w:p w14:paraId="32EE7F83" w14:textId="77777777" w:rsidR="00444DD6" w:rsidRPr="00444DD6" w:rsidRDefault="00444DD6" w:rsidP="00444DD6">
      <w:pPr>
        <w:widowControl w:val="0"/>
        <w:ind w:firstLine="709"/>
        <w:jc w:val="both"/>
        <w:rPr>
          <w:color w:val="000000"/>
          <w:sz w:val="24"/>
          <w:szCs w:val="24"/>
        </w:rPr>
      </w:pPr>
      <w:r w:rsidRPr="00444DD6">
        <w:rPr>
          <w:color w:val="000000"/>
          <w:sz w:val="24"/>
          <w:szCs w:val="24"/>
        </w:rPr>
        <w:t xml:space="preserve">Обеспечена 100% доступность дошкольного образования для детей в возрасте от 3 до 7 лет, </w:t>
      </w:r>
      <w:r w:rsidRPr="00444DD6">
        <w:rPr>
          <w:sz w:val="24"/>
          <w:szCs w:val="24"/>
        </w:rPr>
        <w:t xml:space="preserve">а также разработаны мероприятия в части повышения доступности дошкольного образования для детей до 3 лет. </w:t>
      </w:r>
    </w:p>
    <w:p w14:paraId="029E9D89" w14:textId="77777777" w:rsidR="00444DD6" w:rsidRPr="00444DD6" w:rsidRDefault="00444DD6" w:rsidP="00444DD6">
      <w:pPr>
        <w:widowControl w:val="0"/>
        <w:ind w:firstLine="709"/>
        <w:jc w:val="both"/>
        <w:rPr>
          <w:sz w:val="24"/>
          <w:szCs w:val="24"/>
        </w:rPr>
      </w:pPr>
      <w:r w:rsidRPr="00444DD6">
        <w:rPr>
          <w:color w:val="000000"/>
          <w:sz w:val="24"/>
          <w:szCs w:val="24"/>
        </w:rPr>
        <w:t xml:space="preserve">Обеспечение качественного дошкольного образования невозможно без создания современного образовательного пространства. </w:t>
      </w:r>
      <w:r w:rsidRPr="00444DD6">
        <w:rPr>
          <w:sz w:val="24"/>
          <w:szCs w:val="24"/>
        </w:rPr>
        <w:t>Ежегодно в детских садах проводится укрепление материально-технической базы, приобретается современное учебное и игровое оборудование. В 2022 году началась реновация МБДОУ «Детский сад №25 г. Выборга» в части бассейна.</w:t>
      </w:r>
    </w:p>
    <w:p w14:paraId="1A0E3530" w14:textId="77777777" w:rsidR="00444DD6" w:rsidRPr="00444DD6" w:rsidRDefault="00444DD6" w:rsidP="00444DD6">
      <w:pPr>
        <w:widowControl w:val="0"/>
        <w:ind w:firstLine="709"/>
        <w:jc w:val="both"/>
        <w:rPr>
          <w:color w:val="000000"/>
          <w:sz w:val="24"/>
          <w:szCs w:val="24"/>
        </w:rPr>
      </w:pPr>
      <w:r w:rsidRPr="00444DD6">
        <w:rPr>
          <w:color w:val="000000"/>
          <w:sz w:val="24"/>
          <w:szCs w:val="24"/>
        </w:rPr>
        <w:t xml:space="preserve">В рамках национального проекта «Образование» совершенствуется работа </w:t>
      </w:r>
      <w:r w:rsidRPr="00444DD6">
        <w:rPr>
          <w:color w:val="000000"/>
          <w:sz w:val="24"/>
          <w:szCs w:val="24"/>
        </w:rPr>
        <w:lastRenderedPageBreak/>
        <w:t>консультационных центров, в которых родители дошкольников могут получить квалифицированную помощь специалистов. В Выборгском районе создано 9 таких центров. В 2022 году было проведено более двух тысяч консультаций для родителей.</w:t>
      </w:r>
    </w:p>
    <w:p w14:paraId="2E1B308F" w14:textId="77777777" w:rsidR="00444DD6" w:rsidRPr="00444DD6" w:rsidRDefault="00444DD6" w:rsidP="00444DD6">
      <w:pPr>
        <w:widowControl w:val="0"/>
        <w:ind w:firstLine="709"/>
        <w:jc w:val="both"/>
        <w:rPr>
          <w:color w:val="000000"/>
          <w:sz w:val="24"/>
          <w:szCs w:val="24"/>
        </w:rPr>
      </w:pPr>
      <w:r w:rsidRPr="00444DD6">
        <w:rPr>
          <w:color w:val="000000"/>
          <w:sz w:val="24"/>
          <w:szCs w:val="24"/>
        </w:rPr>
        <w:t>Контингент обучающихся школ в этом году составляет более 17 тысяч человек. Численность обучающихся ежегодно увеличивается. В 2022 году школы Выборгского района приступили к обучению детей по обновленным государственным федеральным стандартам, что позволит обеспечить единство образовательного пространства.</w:t>
      </w:r>
    </w:p>
    <w:p w14:paraId="64229851" w14:textId="77777777" w:rsidR="00444DD6" w:rsidRPr="00444DD6" w:rsidRDefault="00444DD6" w:rsidP="00444DD6">
      <w:pPr>
        <w:widowControl w:val="0"/>
        <w:ind w:firstLine="709"/>
        <w:jc w:val="both"/>
        <w:rPr>
          <w:color w:val="000000"/>
          <w:sz w:val="24"/>
          <w:szCs w:val="24"/>
        </w:rPr>
      </w:pPr>
      <w:r w:rsidRPr="00444DD6">
        <w:rPr>
          <w:color w:val="000000"/>
          <w:sz w:val="24"/>
          <w:szCs w:val="24"/>
        </w:rPr>
        <w:t xml:space="preserve"> Все общеобразовательные организации Выборгского района осуществляют обучение в одну смену. Тем не менее, проблема возникновения «второй смены» сохраняется в городе Выборге и поселке Рощино.</w:t>
      </w:r>
    </w:p>
    <w:p w14:paraId="1E3A4860" w14:textId="77777777" w:rsidR="00444DD6" w:rsidRPr="00444DD6" w:rsidRDefault="00444DD6" w:rsidP="00444DD6">
      <w:pPr>
        <w:widowControl w:val="0"/>
        <w:ind w:firstLine="709"/>
        <w:jc w:val="both"/>
        <w:rPr>
          <w:color w:val="000000"/>
          <w:sz w:val="24"/>
          <w:szCs w:val="24"/>
        </w:rPr>
      </w:pPr>
      <w:r w:rsidRPr="00444DD6">
        <w:rPr>
          <w:sz w:val="24"/>
          <w:szCs w:val="24"/>
        </w:rPr>
        <w:t xml:space="preserve">Доступность школьного образования обеспечивается, в том числе, и за счет обновления и увеличения парка школьных автобусов.  Сегодня 32 школьных автобуса осуществляют подвоз обучающихся к месту обучения и обратно.  </w:t>
      </w:r>
    </w:p>
    <w:p w14:paraId="3CF74266" w14:textId="77777777" w:rsidR="00444DD6" w:rsidRPr="00444DD6" w:rsidRDefault="00444DD6" w:rsidP="00444DD6">
      <w:pPr>
        <w:ind w:firstLine="709"/>
        <w:jc w:val="both"/>
        <w:rPr>
          <w:sz w:val="24"/>
          <w:szCs w:val="24"/>
        </w:rPr>
      </w:pPr>
      <w:r w:rsidRPr="00444DD6">
        <w:rPr>
          <w:sz w:val="24"/>
          <w:szCs w:val="24"/>
        </w:rPr>
        <w:t xml:space="preserve">Система образования Выборгского района принимает активное участие в реализации национального проекта «Образование». В 2022 году созданы следующие объекты: Центр образования естественнонаучной и технологической направленности «Точка роста» (МБОУ «СОШ г. Светогорска»), цифровая образовательная среда (МБОУ «СОШ №12», МБОУ «СОШ №13 с углубленным изучением отдельных предметов», МБОУ «Приморский ЦО», МБОУ «Первомайский ЦО», МБОУ «СОШ г.п. Советский»). Обновлены спортивные площадки в МБОУ «Возрожденская СОШ» и МБОУ «Полянская СОШ». </w:t>
      </w:r>
    </w:p>
    <w:p w14:paraId="74BB0D61" w14:textId="77777777" w:rsidR="00444DD6" w:rsidRPr="00444DD6" w:rsidRDefault="00444DD6" w:rsidP="00444DD6">
      <w:pPr>
        <w:ind w:firstLine="567"/>
        <w:jc w:val="both"/>
        <w:rPr>
          <w:sz w:val="24"/>
          <w:szCs w:val="24"/>
        </w:rPr>
      </w:pPr>
      <w:r w:rsidRPr="00444DD6">
        <w:rPr>
          <w:sz w:val="24"/>
          <w:szCs w:val="24"/>
        </w:rPr>
        <w:t xml:space="preserve">Участие в национальном проекте «Образование» позволяет создать условия для повышения качества образования, самореализации и развития талантов школьников, </w:t>
      </w:r>
    </w:p>
    <w:p w14:paraId="46FD49A2" w14:textId="77777777" w:rsidR="00444DD6" w:rsidRPr="00444DD6" w:rsidRDefault="00444DD6" w:rsidP="00444DD6">
      <w:pPr>
        <w:widowControl w:val="0"/>
        <w:ind w:firstLine="709"/>
        <w:jc w:val="both"/>
        <w:rPr>
          <w:color w:val="000000"/>
          <w:sz w:val="24"/>
          <w:szCs w:val="24"/>
        </w:rPr>
      </w:pPr>
      <w:r w:rsidRPr="00444DD6">
        <w:rPr>
          <w:color w:val="000000"/>
          <w:sz w:val="24"/>
          <w:szCs w:val="24"/>
        </w:rPr>
        <w:t xml:space="preserve">Образовательные организации Выборгского района подтверждают эффективность своей работы успехами обучающихся, участием в различных мероприятиях регионального и федерального уровней. </w:t>
      </w:r>
    </w:p>
    <w:p w14:paraId="7DFEAE61" w14:textId="77777777" w:rsidR="00444DD6" w:rsidRPr="00444DD6" w:rsidRDefault="00444DD6" w:rsidP="00444DD6">
      <w:pPr>
        <w:widowControl w:val="0"/>
        <w:ind w:firstLine="709"/>
        <w:jc w:val="both"/>
        <w:rPr>
          <w:color w:val="000000"/>
          <w:sz w:val="24"/>
          <w:szCs w:val="24"/>
        </w:rPr>
      </w:pPr>
      <w:r w:rsidRPr="00444DD6">
        <w:rPr>
          <w:color w:val="000000"/>
          <w:sz w:val="24"/>
          <w:szCs w:val="24"/>
        </w:rPr>
        <w:t>В качестве основных достижений системы образования можно назвать следующее:</w:t>
      </w:r>
    </w:p>
    <w:p w14:paraId="2E74B9F9" w14:textId="77777777" w:rsidR="00444DD6" w:rsidRPr="00444DD6" w:rsidRDefault="00444DD6" w:rsidP="00444DD6">
      <w:pPr>
        <w:pStyle w:val="a9"/>
        <w:ind w:left="0" w:right="157" w:firstLine="709"/>
        <w:jc w:val="both"/>
      </w:pPr>
      <w:r w:rsidRPr="00444DD6">
        <w:t>46 выпускников награждены медалями «За особые успехи в учении», 3 выпускника получили 100 баллов на ЕГЭ, 90 баллов и выше получили 73 человека. Необходимо отметить успех выпускницы МБОУ «СОШ г.Светогорска» Сулимовой Анны, которая по итогам ЕГЭ набрала 100 баллов по русскому языку, 100 баллов по литературе, 99 баллов по иностранному языку.</w:t>
      </w:r>
    </w:p>
    <w:p w14:paraId="4F0F4D50" w14:textId="77777777" w:rsidR="00444DD6" w:rsidRPr="00444DD6" w:rsidRDefault="00444DD6" w:rsidP="00444DD6">
      <w:pPr>
        <w:pStyle w:val="a9"/>
        <w:ind w:left="0" w:right="157" w:firstLine="709"/>
        <w:jc w:val="both"/>
      </w:pPr>
      <w:r w:rsidRPr="00444DD6">
        <w:t>По итогам регионального этапа Всероссийской олимпиады школьников в Выборгском районе 48 призеров и 2 победителя. Участниками заключительного этапа стали 3 обучающихся.</w:t>
      </w:r>
    </w:p>
    <w:p w14:paraId="1915D752" w14:textId="77777777" w:rsidR="00444DD6" w:rsidRPr="00444DD6" w:rsidRDefault="00444DD6" w:rsidP="00444DD6">
      <w:pPr>
        <w:ind w:right="157" w:firstLine="709"/>
        <w:jc w:val="both"/>
        <w:rPr>
          <w:sz w:val="24"/>
          <w:szCs w:val="24"/>
        </w:rPr>
      </w:pPr>
      <w:r w:rsidRPr="00444DD6">
        <w:rPr>
          <w:sz w:val="24"/>
          <w:szCs w:val="24"/>
        </w:rPr>
        <w:t>Выпускница МБОУ «Каменногорский ЦО» Соболева Ксения и выпускник МБОУ «СОШ №14» Муратов Олег стали стипендиатами Губернатора Ленинградской области.</w:t>
      </w:r>
    </w:p>
    <w:p w14:paraId="75F235C9" w14:textId="77777777" w:rsidR="00444DD6" w:rsidRPr="00444DD6" w:rsidRDefault="00444DD6" w:rsidP="00444DD6">
      <w:pPr>
        <w:pStyle w:val="a9"/>
        <w:ind w:left="0" w:right="157" w:firstLine="709"/>
        <w:jc w:val="both"/>
      </w:pPr>
      <w:r w:rsidRPr="00444DD6">
        <w:t>Обучающиеся МБОУ «Рощинский ЦО» заняли 3 место во Всероссийском конкурсе школьных музеев РФ.</w:t>
      </w:r>
    </w:p>
    <w:p w14:paraId="6806476B" w14:textId="77777777" w:rsidR="00444DD6" w:rsidRPr="00444DD6" w:rsidRDefault="00444DD6" w:rsidP="00444DD6">
      <w:pPr>
        <w:pStyle w:val="a9"/>
        <w:ind w:left="0" w:right="157" w:firstLine="709"/>
        <w:jc w:val="both"/>
      </w:pPr>
      <w:r w:rsidRPr="00444DD6">
        <w:t>Школьные музеи МБОУ «Первомайский ЦО» и МБОУ «СОШ № 37» стали победителями областного Смотра-конкурса музеев образовательных организаций Ленинградской области.</w:t>
      </w:r>
    </w:p>
    <w:p w14:paraId="53EEC72F" w14:textId="77777777" w:rsidR="00444DD6" w:rsidRPr="00444DD6" w:rsidRDefault="00444DD6" w:rsidP="00444DD6">
      <w:pPr>
        <w:ind w:firstLine="851"/>
        <w:jc w:val="both"/>
        <w:rPr>
          <w:sz w:val="24"/>
          <w:szCs w:val="24"/>
        </w:rPr>
      </w:pPr>
      <w:r w:rsidRPr="00444DD6">
        <w:rPr>
          <w:sz w:val="24"/>
          <w:szCs w:val="24"/>
        </w:rPr>
        <w:t>Команда обучающихся МБОУ «СОШ № 8 г. Выборга» одержала победу в областном конкурсе видеороликов «Мы за честную Россию без коррупции».</w:t>
      </w:r>
    </w:p>
    <w:p w14:paraId="0A5C44D2" w14:textId="747222F4" w:rsidR="00444DD6" w:rsidRDefault="00444DD6" w:rsidP="00444DD6">
      <w:pPr>
        <w:pStyle w:val="a9"/>
        <w:ind w:left="0" w:right="157" w:firstLine="708"/>
        <w:jc w:val="both"/>
        <w:rPr>
          <w:bCs/>
          <w:bdr w:val="none" w:sz="0" w:space="0" w:color="auto" w:frame="1"/>
        </w:rPr>
      </w:pPr>
      <w:r w:rsidRPr="00444DD6">
        <w:rPr>
          <w:bCs/>
          <w:bdr w:val="none" w:sz="0" w:space="0" w:color="auto" w:frame="1"/>
        </w:rPr>
        <w:t>Результаты и достижения обучающихся и педагогических коллективов формируют положительный имидж системы образования Выборгского района.</w:t>
      </w:r>
    </w:p>
    <w:p w14:paraId="59B3E200" w14:textId="64F20179" w:rsidR="003955E3" w:rsidRDefault="003955E3" w:rsidP="00444DD6">
      <w:pPr>
        <w:pStyle w:val="a9"/>
        <w:ind w:left="0" w:right="157" w:firstLine="708"/>
        <w:jc w:val="both"/>
        <w:rPr>
          <w:bCs/>
          <w:bdr w:val="none" w:sz="0" w:space="0" w:color="auto" w:frame="1"/>
        </w:rPr>
      </w:pPr>
    </w:p>
    <w:p w14:paraId="332F793E" w14:textId="77777777" w:rsidR="003955E3" w:rsidRPr="00444DD6" w:rsidRDefault="003955E3" w:rsidP="00444DD6">
      <w:pPr>
        <w:pStyle w:val="a9"/>
        <w:ind w:left="0" w:right="157" w:firstLine="708"/>
        <w:jc w:val="both"/>
        <w:rPr>
          <w:bCs/>
          <w:bdr w:val="none" w:sz="0" w:space="0" w:color="auto" w:frame="1"/>
        </w:rPr>
      </w:pPr>
    </w:p>
    <w:p w14:paraId="5C3D2F77" w14:textId="77777777" w:rsidR="00444DD6" w:rsidRPr="009A7B8F" w:rsidRDefault="00444DD6" w:rsidP="001A70FB">
      <w:pPr>
        <w:pStyle w:val="a9"/>
        <w:ind w:left="0"/>
        <w:rPr>
          <w:b/>
        </w:rPr>
      </w:pPr>
    </w:p>
    <w:p w14:paraId="1A290EB0" w14:textId="3F4B03C9" w:rsidR="00DF6352" w:rsidRDefault="003F5E48" w:rsidP="00444DD6">
      <w:pPr>
        <w:pStyle w:val="a9"/>
        <w:numPr>
          <w:ilvl w:val="0"/>
          <w:numId w:val="3"/>
        </w:numPr>
        <w:ind w:left="0" w:firstLine="0"/>
        <w:jc w:val="center"/>
        <w:rPr>
          <w:b/>
          <w:sz w:val="28"/>
          <w:szCs w:val="28"/>
        </w:rPr>
      </w:pPr>
      <w:r>
        <w:rPr>
          <w:b/>
          <w:sz w:val="28"/>
          <w:szCs w:val="28"/>
        </w:rPr>
        <w:lastRenderedPageBreak/>
        <w:t xml:space="preserve"> </w:t>
      </w:r>
      <w:r w:rsidR="00DF6352" w:rsidRPr="003F5E48">
        <w:rPr>
          <w:b/>
          <w:sz w:val="28"/>
          <w:szCs w:val="28"/>
        </w:rPr>
        <w:t>ОПЕКА и ПОПЕЧИТЕЛЬСТВО</w:t>
      </w:r>
    </w:p>
    <w:p w14:paraId="3BDCFBB4" w14:textId="77777777" w:rsidR="003955E3" w:rsidRPr="003F5E48" w:rsidRDefault="003955E3" w:rsidP="003955E3">
      <w:pPr>
        <w:pStyle w:val="a9"/>
        <w:ind w:left="0"/>
        <w:rPr>
          <w:b/>
          <w:sz w:val="28"/>
          <w:szCs w:val="28"/>
        </w:rPr>
      </w:pPr>
    </w:p>
    <w:p w14:paraId="2D40CFE5" w14:textId="6B679A83" w:rsidR="003F5E48" w:rsidRPr="00AF3D4C" w:rsidRDefault="003F5E48" w:rsidP="00AF3D4C">
      <w:pPr>
        <w:ind w:left="567" w:firstLine="426"/>
        <w:jc w:val="both"/>
        <w:rPr>
          <w:rFonts w:eastAsia="Calibri"/>
          <w:sz w:val="24"/>
          <w:szCs w:val="24"/>
          <w:lang w:eastAsia="en-US"/>
        </w:rPr>
      </w:pPr>
      <w:r w:rsidRPr="00AF3D4C">
        <w:rPr>
          <w:rFonts w:eastAsia="Calibri"/>
          <w:sz w:val="24"/>
          <w:szCs w:val="24"/>
          <w:lang w:eastAsia="en-US"/>
        </w:rPr>
        <w:t xml:space="preserve">Областным законом № 47-оз от 17.07.2012 года   управление   опеки и попечительства наделено следующими отдельными   государственными </w:t>
      </w:r>
      <w:r w:rsidR="008257C1" w:rsidRPr="00AF3D4C">
        <w:rPr>
          <w:rFonts w:eastAsia="Calibri"/>
          <w:sz w:val="24"/>
          <w:szCs w:val="24"/>
          <w:lang w:eastAsia="en-US"/>
        </w:rPr>
        <w:t>полномочиями, финансируемыми</w:t>
      </w:r>
      <w:r w:rsidRPr="00AF3D4C">
        <w:rPr>
          <w:rFonts w:eastAsia="Calibri"/>
          <w:sz w:val="24"/>
          <w:szCs w:val="24"/>
          <w:lang w:eastAsia="en-US"/>
        </w:rPr>
        <w:t xml:space="preserve"> из областного бюджета в виде субвенций:</w:t>
      </w:r>
    </w:p>
    <w:p w14:paraId="2A7446F4" w14:textId="77777777" w:rsidR="003F5E48" w:rsidRPr="00AF3D4C" w:rsidRDefault="003F5E48">
      <w:pPr>
        <w:numPr>
          <w:ilvl w:val="0"/>
          <w:numId w:val="20"/>
        </w:numPr>
        <w:tabs>
          <w:tab w:val="num" w:pos="540"/>
        </w:tabs>
        <w:jc w:val="both"/>
        <w:rPr>
          <w:rFonts w:eastAsia="Calibri"/>
          <w:sz w:val="24"/>
          <w:szCs w:val="24"/>
          <w:lang w:eastAsia="en-US"/>
        </w:rPr>
      </w:pPr>
      <w:r w:rsidRPr="00AF3D4C">
        <w:rPr>
          <w:rFonts w:eastAsia="Calibri"/>
          <w:sz w:val="24"/>
          <w:szCs w:val="24"/>
          <w:lang w:eastAsia="en-US"/>
        </w:rPr>
        <w:t>назначение и выплата денежных средств на содержание детей-сирот и детей, оставшихся без попечения родителей в семьях опекунов (попечителей): утверждено ассигнований на   2022 год -  48 479 200,00 руб., поступило – 48 479 200,00 руб., израсходовано –48 479 200,00 руб. Количество получателей под опекой- 195 детей, в приемных семьях – 109 детей.  В том числе по городу Выборгу – 102 детей (52 – под опекой, 50– в приёмных семьях).</w:t>
      </w:r>
    </w:p>
    <w:p w14:paraId="49D2D269" w14:textId="77777777" w:rsidR="003F5E48" w:rsidRPr="00AF3D4C" w:rsidRDefault="003F5E48">
      <w:pPr>
        <w:numPr>
          <w:ilvl w:val="0"/>
          <w:numId w:val="20"/>
        </w:numPr>
        <w:tabs>
          <w:tab w:val="left" w:pos="9192"/>
        </w:tabs>
        <w:ind w:right="-22"/>
        <w:contextualSpacing/>
        <w:jc w:val="both"/>
        <w:rPr>
          <w:rFonts w:eastAsia="SimSun"/>
          <w:sz w:val="24"/>
          <w:szCs w:val="24"/>
          <w:lang w:eastAsia="en-US"/>
        </w:rPr>
      </w:pPr>
      <w:r w:rsidRPr="00AF3D4C">
        <w:rPr>
          <w:sz w:val="24"/>
          <w:szCs w:val="24"/>
          <w:lang w:eastAsia="en-US"/>
        </w:rPr>
        <w:t>обеспечение бесплатного проезда детей-сирот и детей, оставшихся без попечения родителей, обучающихся в муниципальных образовательных учреждениях Ленинградской области, на городском, пригородном транспорте, а также бесплатного проезда один раз в год к месту обучения и обратно: утверждено   ассигнований на 2022 г – 1 368 600,00 руб.,   поступило – 1 343 660,89 руб.,  израсходовано – 1 343 660,89  руб.,  количество получателей- 237. В том числе по городу Выборгу – 82 человека.</w:t>
      </w:r>
    </w:p>
    <w:p w14:paraId="37DEE2D5" w14:textId="77777777" w:rsidR="003F5E48" w:rsidRPr="00AF3D4C" w:rsidRDefault="003F5E48">
      <w:pPr>
        <w:numPr>
          <w:ilvl w:val="0"/>
          <w:numId w:val="20"/>
        </w:numPr>
        <w:shd w:val="clear" w:color="auto" w:fill="FFFFFF"/>
        <w:tabs>
          <w:tab w:val="left" w:pos="9192"/>
        </w:tabs>
        <w:ind w:right="-22"/>
        <w:contextualSpacing/>
        <w:jc w:val="both"/>
        <w:rPr>
          <w:sz w:val="24"/>
          <w:szCs w:val="24"/>
          <w:lang w:eastAsia="en-US"/>
        </w:rPr>
      </w:pPr>
      <w:r w:rsidRPr="00AF3D4C">
        <w:rPr>
          <w:sz w:val="24"/>
          <w:szCs w:val="24"/>
          <w:lang w:eastAsia="en-US"/>
        </w:rPr>
        <w:t>Организация выплаты денежного вознаграждения приемным родителям: утверждено ассигнований на 2022 год - 25 585 300,00 тыс. руб., поступило-</w:t>
      </w:r>
    </w:p>
    <w:p w14:paraId="7CB0D34D" w14:textId="77777777" w:rsidR="003F5E48" w:rsidRPr="00AF3D4C" w:rsidRDefault="003F5E48" w:rsidP="00AF3D4C">
      <w:pPr>
        <w:shd w:val="clear" w:color="auto" w:fill="FFFFFF"/>
        <w:tabs>
          <w:tab w:val="left" w:pos="9192"/>
        </w:tabs>
        <w:ind w:left="502" w:right="-22"/>
        <w:contextualSpacing/>
        <w:jc w:val="both"/>
        <w:rPr>
          <w:sz w:val="24"/>
          <w:szCs w:val="24"/>
          <w:lang w:eastAsia="en-US"/>
        </w:rPr>
      </w:pPr>
      <w:r w:rsidRPr="00AF3D4C">
        <w:rPr>
          <w:sz w:val="24"/>
          <w:szCs w:val="24"/>
          <w:lang w:eastAsia="en-US"/>
        </w:rPr>
        <w:t>25 585 300,00 тыс. руб.; израсходовано- 25 585 300,00 тыс. руб.,   количество получателей – 90 (семей – 79). В том числе по городу Выборгу – 50 (семей – 36).</w:t>
      </w:r>
    </w:p>
    <w:p w14:paraId="26A72D95" w14:textId="77777777" w:rsidR="003F5E48" w:rsidRPr="00AF3D4C" w:rsidRDefault="003F5E48">
      <w:pPr>
        <w:numPr>
          <w:ilvl w:val="0"/>
          <w:numId w:val="20"/>
        </w:numPr>
        <w:shd w:val="clear" w:color="auto" w:fill="FFFFFF"/>
        <w:tabs>
          <w:tab w:val="left" w:pos="9192"/>
        </w:tabs>
        <w:ind w:right="-22"/>
        <w:contextualSpacing/>
        <w:jc w:val="both"/>
        <w:rPr>
          <w:sz w:val="24"/>
          <w:szCs w:val="24"/>
          <w:lang w:eastAsia="en-US"/>
        </w:rPr>
      </w:pPr>
      <w:r w:rsidRPr="00AF3D4C">
        <w:rPr>
          <w:sz w:val="24"/>
          <w:szCs w:val="24"/>
          <w:lang w:eastAsia="en-US"/>
        </w:rPr>
        <w:t xml:space="preserve">В целях подготовки граждан, желающих принять детей, оставшихся без попечения в свою семью утверждено ассигнований на 2022 год в   размере 774 900,00 руб., на 25 человек.  поступило средств – 774 900,00 руб., проучено – 50 человек, расход – 774 900,00 руб. </w:t>
      </w:r>
    </w:p>
    <w:p w14:paraId="768C634D" w14:textId="77777777" w:rsidR="003F5E48" w:rsidRPr="00AF3D4C" w:rsidRDefault="003F5E48">
      <w:pPr>
        <w:numPr>
          <w:ilvl w:val="0"/>
          <w:numId w:val="20"/>
        </w:numPr>
        <w:shd w:val="clear" w:color="auto" w:fill="FFFFFF"/>
        <w:tabs>
          <w:tab w:val="left" w:pos="9192"/>
        </w:tabs>
        <w:ind w:right="-22"/>
        <w:contextualSpacing/>
        <w:jc w:val="both"/>
        <w:rPr>
          <w:sz w:val="24"/>
          <w:szCs w:val="24"/>
          <w:lang w:eastAsia="en-US"/>
        </w:rPr>
      </w:pPr>
      <w:r w:rsidRPr="00AF3D4C">
        <w:rPr>
          <w:sz w:val="24"/>
          <w:szCs w:val="24"/>
          <w:lang w:eastAsia="en-US"/>
        </w:rPr>
        <w:t>На освобождение   детей-сирот и детей, оставшихся без попечения родителей, на период пребывания в образовательных учреждениях, учреждениях социальной защиты в образовательных организациях профессионального образования от платы за пользование коммунальными услугами на 2022 год выделено из областного бюджета 5 135 500,00 руб., поступило- 5 135 500,00 руб. израсходовано – 5 135 500,00 руб.</w:t>
      </w:r>
    </w:p>
    <w:p w14:paraId="02CA6754" w14:textId="610E8767" w:rsidR="003F5E48" w:rsidRPr="00AF3D4C" w:rsidRDefault="003F5E48">
      <w:pPr>
        <w:numPr>
          <w:ilvl w:val="0"/>
          <w:numId w:val="20"/>
        </w:numPr>
        <w:shd w:val="clear" w:color="auto" w:fill="FFFFFF"/>
        <w:tabs>
          <w:tab w:val="left" w:pos="9192"/>
        </w:tabs>
        <w:ind w:right="-22"/>
        <w:contextualSpacing/>
        <w:jc w:val="both"/>
        <w:rPr>
          <w:sz w:val="24"/>
          <w:szCs w:val="24"/>
          <w:lang w:eastAsia="en-US"/>
        </w:rPr>
      </w:pPr>
      <w:r w:rsidRPr="00AF3D4C">
        <w:rPr>
          <w:sz w:val="24"/>
          <w:szCs w:val="24"/>
          <w:lang w:eastAsia="en-US"/>
        </w:rPr>
        <w:t xml:space="preserve">На обеспечение жилыми помещениями лиц из числа детей-сирот и </w:t>
      </w:r>
      <w:r w:rsidR="00AF3D4C" w:rsidRPr="00AF3D4C">
        <w:rPr>
          <w:sz w:val="24"/>
          <w:szCs w:val="24"/>
          <w:lang w:eastAsia="en-US"/>
        </w:rPr>
        <w:t>детей</w:t>
      </w:r>
      <w:r w:rsidR="00AF3D4C">
        <w:rPr>
          <w:sz w:val="24"/>
          <w:szCs w:val="24"/>
          <w:lang w:eastAsia="en-US"/>
        </w:rPr>
        <w:t>,</w:t>
      </w:r>
      <w:r w:rsidR="00AF3D4C" w:rsidRPr="00AF3D4C">
        <w:rPr>
          <w:sz w:val="24"/>
          <w:szCs w:val="24"/>
          <w:lang w:eastAsia="en-US"/>
        </w:rPr>
        <w:t xml:space="preserve">  </w:t>
      </w:r>
      <w:r w:rsidRPr="00AF3D4C">
        <w:rPr>
          <w:sz w:val="24"/>
          <w:szCs w:val="24"/>
          <w:lang w:eastAsia="en-US"/>
        </w:rPr>
        <w:t xml:space="preserve">                  оставшихся  без попечения родителей   утверждено ассигнований на   2022   год   -   141 349 571,37 руб. из областного бюджета и 2 290 066,60 руб. - из федерального бюджета.  Число детей, которым приобретено жилье на конец отчетного периода -35. Число детей, которым предоставлено жильё на конец отчетного периода – 20.  Из них по городу Выборгу приобретено жильё – 17, предоставлено жильё – 10.</w:t>
      </w:r>
    </w:p>
    <w:p w14:paraId="29EAB9CA" w14:textId="77777777" w:rsidR="003F5E48" w:rsidRPr="00AF3D4C" w:rsidRDefault="003F5E48" w:rsidP="00AF3D4C">
      <w:pPr>
        <w:shd w:val="clear" w:color="auto" w:fill="FFFFFF"/>
        <w:tabs>
          <w:tab w:val="left" w:pos="9192"/>
        </w:tabs>
        <w:ind w:right="-22"/>
        <w:jc w:val="both"/>
        <w:rPr>
          <w:rFonts w:eastAsia="Calibri"/>
          <w:b/>
          <w:sz w:val="24"/>
          <w:szCs w:val="24"/>
          <w:lang w:eastAsia="en-US"/>
        </w:rPr>
      </w:pPr>
    </w:p>
    <w:p w14:paraId="1EDB24F6" w14:textId="0C5BDC18" w:rsidR="003F5E48" w:rsidRDefault="003F5E48" w:rsidP="00AF3D4C">
      <w:pPr>
        <w:shd w:val="clear" w:color="auto" w:fill="FFFFFF"/>
        <w:tabs>
          <w:tab w:val="left" w:pos="9192"/>
        </w:tabs>
        <w:ind w:right="-22"/>
        <w:jc w:val="center"/>
        <w:rPr>
          <w:rFonts w:eastAsia="Calibri"/>
          <w:b/>
          <w:sz w:val="24"/>
          <w:szCs w:val="24"/>
          <w:lang w:eastAsia="en-US"/>
        </w:rPr>
      </w:pPr>
      <w:r w:rsidRPr="00AF3D4C">
        <w:rPr>
          <w:rFonts w:eastAsia="Calibri"/>
          <w:b/>
          <w:sz w:val="24"/>
          <w:szCs w:val="24"/>
          <w:lang w:eastAsia="en-US"/>
        </w:rPr>
        <w:t xml:space="preserve">Сведения о выявлении и устройстве детей-сирот и детей, оставшихся без попечения    </w:t>
      </w:r>
      <w:r w:rsidR="00AF3D4C" w:rsidRPr="00AF3D4C">
        <w:rPr>
          <w:rFonts w:eastAsia="Calibri"/>
          <w:b/>
          <w:sz w:val="24"/>
          <w:szCs w:val="24"/>
          <w:lang w:eastAsia="en-US"/>
        </w:rPr>
        <w:t>родителей, совершеннолетних недееспособных</w:t>
      </w:r>
      <w:r w:rsidRPr="00AF3D4C">
        <w:rPr>
          <w:rFonts w:eastAsia="Calibri"/>
          <w:b/>
          <w:sz w:val="24"/>
          <w:szCs w:val="24"/>
          <w:lang w:eastAsia="en-US"/>
        </w:rPr>
        <w:t xml:space="preserve"> граждан  </w:t>
      </w:r>
    </w:p>
    <w:p w14:paraId="3B077C89" w14:textId="77777777" w:rsidR="00AF3D4C" w:rsidRPr="00AF3D4C" w:rsidRDefault="00AF3D4C" w:rsidP="00AF3D4C">
      <w:pPr>
        <w:shd w:val="clear" w:color="auto" w:fill="FFFFFF"/>
        <w:tabs>
          <w:tab w:val="left" w:pos="9192"/>
        </w:tabs>
        <w:ind w:right="-22"/>
        <w:jc w:val="center"/>
        <w:rPr>
          <w:rFonts w:eastAsia="Calibri"/>
          <w:b/>
          <w:sz w:val="24"/>
          <w:szCs w:val="24"/>
          <w:lang w:eastAsia="en-US"/>
        </w:rPr>
      </w:pPr>
    </w:p>
    <w:p w14:paraId="5825B361" w14:textId="2621D620"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 xml:space="preserve">Всего   выявлено: детей, оставшихся без попечения родителей –80, устроено в семьи -52, в организацию для детей-сирот и детей, оставшихся без попечения родителей - 27, возвращены в биологическую семью -1.  </w:t>
      </w:r>
    </w:p>
    <w:p w14:paraId="395F6B0D" w14:textId="6B62F467"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 xml:space="preserve">Выявлено совершеннолетних недееспособных –11, признаны судом недееспособными – 11, передано под опеку </w:t>
      </w:r>
      <w:r w:rsidR="008257C1" w:rsidRPr="00AF3D4C">
        <w:rPr>
          <w:rFonts w:eastAsia="Calibri"/>
          <w:sz w:val="24"/>
          <w:szCs w:val="24"/>
          <w:lang w:eastAsia="en-US"/>
        </w:rPr>
        <w:t>- 11</w:t>
      </w:r>
      <w:r w:rsidRPr="00AF3D4C">
        <w:rPr>
          <w:rFonts w:eastAsia="Calibri"/>
          <w:sz w:val="24"/>
          <w:szCs w:val="24"/>
          <w:lang w:eastAsia="en-US"/>
        </w:rPr>
        <w:t>; из них определены в ПНИ – 5</w:t>
      </w:r>
      <w:r w:rsidR="00AC755A">
        <w:rPr>
          <w:rFonts w:eastAsia="Calibri"/>
          <w:sz w:val="24"/>
          <w:szCs w:val="24"/>
          <w:lang w:eastAsia="en-US"/>
        </w:rPr>
        <w:t>.</w:t>
      </w:r>
    </w:p>
    <w:p w14:paraId="1C9AB142" w14:textId="018190C2"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 xml:space="preserve"> Лишены   родительских прав 64 родителей в отношении 73 детей</w:t>
      </w:r>
      <w:r w:rsidR="00291320">
        <w:rPr>
          <w:rFonts w:eastAsia="Calibri"/>
          <w:sz w:val="24"/>
          <w:szCs w:val="24"/>
          <w:lang w:eastAsia="en-US"/>
        </w:rPr>
        <w:t>,</w:t>
      </w:r>
      <w:r w:rsidRPr="00AF3D4C">
        <w:rPr>
          <w:rFonts w:eastAsia="Calibri"/>
          <w:sz w:val="24"/>
          <w:szCs w:val="24"/>
          <w:lang w:eastAsia="en-US"/>
        </w:rPr>
        <w:t xml:space="preserve"> в том числе 24 детей </w:t>
      </w:r>
      <w:r w:rsidR="00AC755A" w:rsidRPr="00AF3D4C">
        <w:rPr>
          <w:rFonts w:eastAsia="Calibri"/>
          <w:sz w:val="24"/>
          <w:szCs w:val="24"/>
          <w:lang w:eastAsia="en-US"/>
        </w:rPr>
        <w:t>остались в</w:t>
      </w:r>
      <w:r w:rsidRPr="00AF3D4C">
        <w:rPr>
          <w:rFonts w:eastAsia="Calibri"/>
          <w:sz w:val="24"/>
          <w:szCs w:val="24"/>
          <w:lang w:eastAsia="en-US"/>
        </w:rPr>
        <w:t xml:space="preserve"> родной семье с одним из родителей.</w:t>
      </w:r>
    </w:p>
    <w:p w14:paraId="758EFB27" w14:textId="234FD20F"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На территории МО «Выборгский район» находится одно учреждение, в котор</w:t>
      </w:r>
      <w:r w:rsidR="00AC755A">
        <w:rPr>
          <w:rFonts w:eastAsia="Calibri"/>
          <w:sz w:val="24"/>
          <w:szCs w:val="24"/>
          <w:lang w:eastAsia="en-US"/>
        </w:rPr>
        <w:t>ом</w:t>
      </w:r>
      <w:r w:rsidRPr="00AF3D4C">
        <w:rPr>
          <w:rFonts w:eastAsia="Calibri"/>
          <w:sz w:val="24"/>
          <w:szCs w:val="24"/>
          <w:lang w:eastAsia="en-US"/>
        </w:rPr>
        <w:t xml:space="preserve"> воспитываются дети-сироты и дети, оставшиеся без попечения родителей:  </w:t>
      </w:r>
    </w:p>
    <w:p w14:paraId="094600A1" w14:textId="77777777" w:rsidR="003F5E48" w:rsidRPr="00AF3D4C" w:rsidRDefault="003F5E48">
      <w:pPr>
        <w:numPr>
          <w:ilvl w:val="0"/>
          <w:numId w:val="21"/>
        </w:numPr>
        <w:shd w:val="clear" w:color="auto" w:fill="FFFFFF"/>
        <w:jc w:val="both"/>
        <w:rPr>
          <w:rFonts w:eastAsia="Calibri"/>
          <w:sz w:val="24"/>
          <w:szCs w:val="24"/>
          <w:lang w:eastAsia="en-US"/>
        </w:rPr>
      </w:pPr>
      <w:r w:rsidRPr="00AF3D4C">
        <w:rPr>
          <w:rFonts w:eastAsia="Calibri"/>
          <w:sz w:val="24"/>
          <w:szCs w:val="24"/>
          <w:lang w:eastAsia="en-US"/>
        </w:rPr>
        <w:lastRenderedPageBreak/>
        <w:t>ГБУ ЛО «Выборгский ресурсный центр» – 57 детей, в том числе 7 детей-сирот.</w:t>
      </w:r>
    </w:p>
    <w:p w14:paraId="5D92E4E5" w14:textId="77777777"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 xml:space="preserve">Большая работа проводится по взысканию алиментов. Алименты имеют право получать 250 детей (203 подопечных и 47 воспитанников ресурсного центра). Фактически получают алименты 143 ребёнка. Не взысканы алименты с 16 родителей (причина – дети вновь выявленные). Количество обращений в службу судебных приставов о неисполнении исполнительных листов -29, возбуждено уголовных дел по ст. 157 УК РФ –6, по 5.35.1 </w:t>
      </w:r>
      <w:r w:rsidRPr="00AF3D4C">
        <w:rPr>
          <w:rFonts w:eastAsia="Calibri"/>
          <w:bCs/>
          <w:sz w:val="24"/>
          <w:szCs w:val="24"/>
          <w:lang w:eastAsia="en-US"/>
        </w:rPr>
        <w:t>КоАП</w:t>
      </w:r>
      <w:r w:rsidRPr="00AF3D4C">
        <w:rPr>
          <w:rFonts w:eastAsia="Calibri"/>
          <w:sz w:val="24"/>
          <w:szCs w:val="24"/>
          <w:lang w:eastAsia="en-US"/>
        </w:rPr>
        <w:t> </w:t>
      </w:r>
      <w:r w:rsidRPr="00AF3D4C">
        <w:rPr>
          <w:rFonts w:eastAsia="Calibri"/>
          <w:bCs/>
          <w:sz w:val="24"/>
          <w:szCs w:val="24"/>
          <w:lang w:eastAsia="en-US"/>
        </w:rPr>
        <w:t>РФ</w:t>
      </w:r>
      <w:r w:rsidRPr="00AF3D4C">
        <w:rPr>
          <w:rFonts w:eastAsia="Calibri"/>
          <w:sz w:val="24"/>
          <w:szCs w:val="24"/>
          <w:lang w:eastAsia="en-US"/>
        </w:rPr>
        <w:t xml:space="preserve"> – 14.</w:t>
      </w:r>
    </w:p>
    <w:p w14:paraId="67641F2C" w14:textId="77777777"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 xml:space="preserve">     Согласно ст. 37 ГK РФ без предварительного разрешения органа опеки и попечительства родители, попечители несовершеннолетних детей не вправе совершать сделки по отчуждению имущества несовершеннолетних. За 2022 год   оформлено 256 разрешений (отказов) для сделок с имуществом, принадлежащим на праве собственности   несовершеннолетним, в том числе купля-продажа - 74, ст. 292 ГК РФ –17, ст. 250 ГК РФ - 10, продажа автомобиля-20, перерегистрация транспортного средства – 19, продажа жилья с ипотекой-24, продажа оружия-7, доверенность- 5.</w:t>
      </w:r>
    </w:p>
    <w:p w14:paraId="070CD01A" w14:textId="77777777" w:rsidR="003F5E48" w:rsidRPr="00AF3D4C" w:rsidRDefault="003F5E48" w:rsidP="00AF3D4C">
      <w:pPr>
        <w:shd w:val="clear" w:color="auto" w:fill="FFFFFF"/>
        <w:ind w:left="134" w:firstLine="540"/>
        <w:jc w:val="both"/>
        <w:rPr>
          <w:rFonts w:eastAsia="Calibri"/>
          <w:sz w:val="24"/>
          <w:szCs w:val="24"/>
          <w:lang w:eastAsia="en-US"/>
        </w:rPr>
      </w:pPr>
      <w:r w:rsidRPr="00AF3D4C">
        <w:rPr>
          <w:rFonts w:eastAsia="Calibri"/>
          <w:sz w:val="24"/>
          <w:szCs w:val="24"/>
          <w:lang w:eastAsia="en-US"/>
        </w:rPr>
        <w:t>Принято 48 родительских пар для решения вопросов о порядке общения с детьми, отдельно проживающего родителя.  Участие в гражданских делах в судах – 316. Принято обращений   по различным вопросам, входящим в компетенцию управления –2240.</w:t>
      </w:r>
    </w:p>
    <w:p w14:paraId="21B0AFBC" w14:textId="125278FF" w:rsidR="003D19FA" w:rsidRPr="00471E08" w:rsidRDefault="003D19FA" w:rsidP="00471E08">
      <w:pPr>
        <w:pStyle w:val="a9"/>
        <w:ind w:left="0"/>
        <w:rPr>
          <w:b/>
        </w:rPr>
      </w:pPr>
    </w:p>
    <w:p w14:paraId="17F483CD" w14:textId="2106245B" w:rsidR="003134C1" w:rsidRPr="003955E3" w:rsidRDefault="003134C1" w:rsidP="003955E3">
      <w:pPr>
        <w:pStyle w:val="a9"/>
        <w:numPr>
          <w:ilvl w:val="0"/>
          <w:numId w:val="3"/>
        </w:numPr>
        <w:ind w:left="142" w:firstLine="0"/>
        <w:jc w:val="center"/>
        <w:rPr>
          <w:b/>
          <w:sz w:val="28"/>
          <w:szCs w:val="28"/>
        </w:rPr>
      </w:pPr>
      <w:r w:rsidRPr="003955E3">
        <w:rPr>
          <w:b/>
          <w:sz w:val="28"/>
          <w:szCs w:val="28"/>
        </w:rPr>
        <w:t>ФИЗИЧЕСКАЯ КУЛЬТУРА И СПОРТ</w:t>
      </w:r>
    </w:p>
    <w:p w14:paraId="4C422805" w14:textId="77777777" w:rsidR="003955E3" w:rsidRPr="003955E3" w:rsidRDefault="003955E3" w:rsidP="003955E3">
      <w:pPr>
        <w:pStyle w:val="a9"/>
        <w:ind w:left="0"/>
        <w:rPr>
          <w:b/>
          <w:sz w:val="28"/>
          <w:szCs w:val="28"/>
        </w:rPr>
      </w:pPr>
    </w:p>
    <w:p w14:paraId="7EF68D99" w14:textId="5ED62822" w:rsidR="00805ED4" w:rsidRPr="00805ED4" w:rsidRDefault="00805ED4" w:rsidP="00805ED4">
      <w:pPr>
        <w:ind w:firstLine="708"/>
        <w:jc w:val="both"/>
        <w:rPr>
          <w:sz w:val="24"/>
          <w:szCs w:val="24"/>
        </w:rPr>
      </w:pPr>
      <w:r w:rsidRPr="00805ED4">
        <w:rPr>
          <w:sz w:val="24"/>
          <w:szCs w:val="24"/>
        </w:rPr>
        <w:t xml:space="preserve">Целевыми ориентирами плана социально-экономического развития МО «Выборгский район» в сфере физической культуры и спорта согласно муниципальной программе МО «Выборгский район» «Развитие физической культуры и спорта в Выборгском районе Ленинградской области» являются: </w:t>
      </w:r>
    </w:p>
    <w:p w14:paraId="53A33086" w14:textId="77777777" w:rsidR="00805ED4" w:rsidRPr="00805ED4" w:rsidRDefault="00805ED4" w:rsidP="00805ED4">
      <w:pPr>
        <w:jc w:val="both"/>
        <w:rPr>
          <w:sz w:val="24"/>
          <w:szCs w:val="24"/>
        </w:rPr>
      </w:pPr>
      <w:r w:rsidRPr="00805ED4">
        <w:rPr>
          <w:sz w:val="24"/>
          <w:szCs w:val="24"/>
        </w:rPr>
        <w:t xml:space="preserve">         - доля населения, систематически занимающегося физической культурой и спортом;</w:t>
      </w:r>
    </w:p>
    <w:p w14:paraId="36896DF4" w14:textId="77777777" w:rsidR="00805ED4" w:rsidRPr="00805ED4" w:rsidRDefault="00805ED4" w:rsidP="00805ED4">
      <w:pPr>
        <w:jc w:val="both"/>
        <w:rPr>
          <w:sz w:val="24"/>
          <w:szCs w:val="24"/>
        </w:rPr>
      </w:pPr>
      <w:r w:rsidRPr="00805ED4">
        <w:rPr>
          <w:sz w:val="24"/>
          <w:szCs w:val="24"/>
        </w:rPr>
        <w:t xml:space="preserve">         -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p w14:paraId="514C0B59" w14:textId="77777777" w:rsidR="00805ED4" w:rsidRPr="00805ED4" w:rsidRDefault="00805ED4" w:rsidP="00805ED4">
      <w:pPr>
        <w:jc w:val="both"/>
        <w:rPr>
          <w:sz w:val="24"/>
          <w:szCs w:val="24"/>
        </w:rPr>
      </w:pPr>
      <w:r w:rsidRPr="00805ED4">
        <w:rPr>
          <w:sz w:val="24"/>
          <w:szCs w:val="24"/>
        </w:rPr>
        <w:tab/>
        <w:t xml:space="preserve">- доля обучающихся и студентов, систематически занимающихся физической культурой и спортом в общей численности обучающихся и студентов.  </w:t>
      </w:r>
    </w:p>
    <w:p w14:paraId="6D5C29C6" w14:textId="2D07E6CC" w:rsidR="00805ED4" w:rsidRPr="00805ED4" w:rsidRDefault="00805ED4" w:rsidP="00805ED4">
      <w:pPr>
        <w:ind w:firstLine="708"/>
        <w:jc w:val="both"/>
        <w:rPr>
          <w:sz w:val="24"/>
          <w:szCs w:val="24"/>
        </w:rPr>
      </w:pPr>
      <w:r w:rsidRPr="00805ED4">
        <w:rPr>
          <w:sz w:val="24"/>
          <w:szCs w:val="24"/>
        </w:rPr>
        <w:t xml:space="preserve"> Численность лиц, систематически занимающихся физической культурой и спортом за отчетный период, составляет 94 166 чел. или 52,0</w:t>
      </w:r>
      <w:r w:rsidRPr="00805ED4">
        <w:rPr>
          <w:color w:val="FF0000"/>
          <w:sz w:val="24"/>
          <w:szCs w:val="24"/>
        </w:rPr>
        <w:t xml:space="preserve"> </w:t>
      </w:r>
      <w:r w:rsidRPr="00805ED4">
        <w:rPr>
          <w:sz w:val="24"/>
          <w:szCs w:val="24"/>
        </w:rPr>
        <w:t xml:space="preserve">% в общей доле населения Выборгского района в возрасте от 3 до 79 лет.    </w:t>
      </w:r>
    </w:p>
    <w:p w14:paraId="4C0F4A71" w14:textId="09F77009" w:rsidR="00805ED4" w:rsidRPr="00805ED4" w:rsidRDefault="00805ED4" w:rsidP="00805ED4">
      <w:pPr>
        <w:ind w:firstLine="708"/>
        <w:jc w:val="both"/>
        <w:rPr>
          <w:color w:val="FF0000"/>
          <w:sz w:val="24"/>
          <w:szCs w:val="24"/>
        </w:rPr>
      </w:pPr>
      <w:r w:rsidRPr="00805ED4">
        <w:rPr>
          <w:sz w:val="24"/>
          <w:szCs w:val="24"/>
        </w:rPr>
        <w:t>Количество спортивных сооружений на территории МО «Выборгский район» составляет 290 ед.   с учетом объектов городской и рекреационной инфраструктуры – 307, в том числе:</w:t>
      </w:r>
      <w:r w:rsidRPr="00805ED4">
        <w:rPr>
          <w:color w:val="FF0000"/>
          <w:sz w:val="24"/>
          <w:szCs w:val="24"/>
        </w:rPr>
        <w:t xml:space="preserve"> </w:t>
      </w:r>
    </w:p>
    <w:p w14:paraId="01A7B89B" w14:textId="77777777" w:rsidR="00805ED4" w:rsidRPr="00805ED4" w:rsidRDefault="00805ED4" w:rsidP="00805ED4">
      <w:pPr>
        <w:jc w:val="both"/>
        <w:rPr>
          <w:sz w:val="24"/>
          <w:szCs w:val="24"/>
        </w:rPr>
      </w:pPr>
      <w:r w:rsidRPr="00805ED4">
        <w:rPr>
          <w:sz w:val="24"/>
          <w:szCs w:val="24"/>
        </w:rPr>
        <w:t xml:space="preserve">- спортивные залы – 85 ед.;  </w:t>
      </w:r>
    </w:p>
    <w:p w14:paraId="1A61C6D6" w14:textId="3D5703A3" w:rsidR="00805ED4" w:rsidRPr="00805ED4" w:rsidRDefault="00805ED4" w:rsidP="00805ED4">
      <w:pPr>
        <w:jc w:val="both"/>
        <w:rPr>
          <w:sz w:val="24"/>
          <w:szCs w:val="24"/>
        </w:rPr>
      </w:pPr>
      <w:r w:rsidRPr="00805ED4">
        <w:rPr>
          <w:sz w:val="24"/>
          <w:szCs w:val="24"/>
        </w:rPr>
        <w:t xml:space="preserve">- плоскостные спортивные сооружения –146 ед.; </w:t>
      </w:r>
    </w:p>
    <w:p w14:paraId="3415BFE2" w14:textId="7C2EEDF3" w:rsidR="00805ED4" w:rsidRPr="00805ED4" w:rsidRDefault="00805ED4" w:rsidP="00805ED4">
      <w:pPr>
        <w:pStyle w:val="aa"/>
        <w:ind w:firstLine="0"/>
        <w:jc w:val="left"/>
        <w:rPr>
          <w:rFonts w:ascii="Times New Roman" w:hAnsi="Times New Roman"/>
          <w:sz w:val="24"/>
          <w:szCs w:val="24"/>
        </w:rPr>
      </w:pPr>
      <w:r w:rsidRPr="00805ED4">
        <w:rPr>
          <w:rFonts w:ascii="Times New Roman" w:hAnsi="Times New Roman"/>
          <w:sz w:val="24"/>
          <w:szCs w:val="24"/>
        </w:rPr>
        <w:t>- плавательными бассейнами – 9 ед;</w:t>
      </w:r>
    </w:p>
    <w:p w14:paraId="3A422CA6" w14:textId="77777777" w:rsidR="00805ED4" w:rsidRDefault="00805ED4" w:rsidP="00805ED4">
      <w:pPr>
        <w:pStyle w:val="aa"/>
        <w:ind w:firstLine="0"/>
        <w:jc w:val="left"/>
        <w:rPr>
          <w:rFonts w:ascii="Times New Roman" w:hAnsi="Times New Roman"/>
          <w:sz w:val="24"/>
          <w:szCs w:val="24"/>
        </w:rPr>
      </w:pPr>
      <w:r w:rsidRPr="00805ED4">
        <w:rPr>
          <w:rFonts w:ascii="Times New Roman" w:hAnsi="Times New Roman"/>
          <w:sz w:val="24"/>
          <w:szCs w:val="24"/>
        </w:rPr>
        <w:t xml:space="preserve">- крытые спортивные объекты с искусственным льдом-2 ед. </w:t>
      </w:r>
    </w:p>
    <w:p w14:paraId="416F12A9" w14:textId="52AFB867" w:rsidR="00805ED4" w:rsidRPr="00805ED4" w:rsidRDefault="00805ED4" w:rsidP="00805ED4">
      <w:pPr>
        <w:pStyle w:val="aa"/>
        <w:ind w:firstLine="0"/>
        <w:jc w:val="left"/>
        <w:rPr>
          <w:rFonts w:ascii="Times New Roman" w:hAnsi="Times New Roman"/>
          <w:sz w:val="24"/>
          <w:szCs w:val="24"/>
        </w:rPr>
      </w:pPr>
      <w:r w:rsidRPr="00805ED4">
        <w:rPr>
          <w:rFonts w:ascii="Times New Roman" w:hAnsi="Times New Roman"/>
          <w:sz w:val="24"/>
          <w:szCs w:val="24"/>
        </w:rPr>
        <w:t xml:space="preserve">   </w:t>
      </w:r>
    </w:p>
    <w:p w14:paraId="725EEC23" w14:textId="7A5B4312" w:rsidR="00805ED4" w:rsidRPr="00805ED4" w:rsidRDefault="00805ED4" w:rsidP="00805ED4">
      <w:pPr>
        <w:pStyle w:val="aa"/>
        <w:ind w:left="360" w:firstLine="0"/>
        <w:jc w:val="center"/>
        <w:rPr>
          <w:rFonts w:ascii="Times New Roman" w:hAnsi="Times New Roman"/>
          <w:b/>
          <w:sz w:val="24"/>
          <w:szCs w:val="24"/>
        </w:rPr>
      </w:pPr>
      <w:r w:rsidRPr="00805ED4">
        <w:rPr>
          <w:rFonts w:ascii="Times New Roman" w:hAnsi="Times New Roman"/>
          <w:b/>
          <w:sz w:val="24"/>
          <w:szCs w:val="24"/>
        </w:rPr>
        <w:t>Участие выборгских спортсменов в международных, всероссийских и областных соревнованиях</w:t>
      </w:r>
    </w:p>
    <w:p w14:paraId="3E95FBF7" w14:textId="01B86925" w:rsidR="00805ED4" w:rsidRDefault="00805ED4" w:rsidP="00805ED4">
      <w:pPr>
        <w:pStyle w:val="a9"/>
        <w:ind w:left="0" w:firstLine="348"/>
        <w:jc w:val="both"/>
      </w:pPr>
      <w:r w:rsidRPr="00805ED4">
        <w:t xml:space="preserve">       </w:t>
      </w:r>
      <w:r>
        <w:t>За отчетный период сборные команды и ведущие спортсмены МО «Выборгский район» приняли участие в</w:t>
      </w:r>
      <w:r>
        <w:rPr>
          <w:b/>
        </w:rPr>
        <w:t xml:space="preserve"> 230</w:t>
      </w:r>
      <w:r>
        <w:t xml:space="preserve"> соревнованиях различного уровня (областного, регионального, всероссийского и международных уровней), в т.ч</w:t>
      </w:r>
    </w:p>
    <w:p w14:paraId="1AF0194F" w14:textId="77777777" w:rsidR="00805ED4" w:rsidRDefault="00805ED4" w:rsidP="00805ED4">
      <w:pPr>
        <w:pStyle w:val="a9"/>
        <w:ind w:left="0"/>
        <w:jc w:val="both"/>
      </w:pPr>
      <w:r>
        <w:t>Областного -133</w:t>
      </w:r>
      <w:r>
        <w:tab/>
      </w:r>
    </w:p>
    <w:p w14:paraId="0807B8BB" w14:textId="77777777" w:rsidR="00805ED4" w:rsidRDefault="00805ED4" w:rsidP="00805ED4">
      <w:pPr>
        <w:pStyle w:val="a9"/>
        <w:ind w:left="0"/>
        <w:jc w:val="both"/>
      </w:pPr>
      <w:r>
        <w:t>Регионального – 22</w:t>
      </w:r>
    </w:p>
    <w:p w14:paraId="2B4686EC" w14:textId="77777777" w:rsidR="00805ED4" w:rsidRDefault="00805ED4" w:rsidP="00805ED4">
      <w:pPr>
        <w:pStyle w:val="a9"/>
        <w:ind w:left="0"/>
        <w:jc w:val="both"/>
      </w:pPr>
      <w:r>
        <w:t xml:space="preserve">Всероссийского – 66 </w:t>
      </w:r>
    </w:p>
    <w:p w14:paraId="4BB2CCEC" w14:textId="77777777" w:rsidR="00805ED4" w:rsidRDefault="00805ED4" w:rsidP="00805ED4">
      <w:pPr>
        <w:pStyle w:val="a9"/>
        <w:ind w:left="0"/>
        <w:jc w:val="both"/>
      </w:pPr>
      <w:r>
        <w:lastRenderedPageBreak/>
        <w:t>Международного -9</w:t>
      </w:r>
    </w:p>
    <w:p w14:paraId="256C54A0" w14:textId="77777777" w:rsidR="00805ED4" w:rsidRDefault="00805ED4" w:rsidP="00805ED4">
      <w:pPr>
        <w:ind w:firstLine="708"/>
        <w:jc w:val="both"/>
        <w:rPr>
          <w:b/>
        </w:rPr>
      </w:pPr>
    </w:p>
    <w:p w14:paraId="268CB087" w14:textId="0C38988D" w:rsidR="00805ED4" w:rsidRDefault="00805ED4" w:rsidP="00805ED4">
      <w:pPr>
        <w:ind w:left="360"/>
        <w:jc w:val="center"/>
        <w:rPr>
          <w:b/>
          <w:sz w:val="24"/>
          <w:szCs w:val="24"/>
        </w:rPr>
      </w:pPr>
      <w:r w:rsidRPr="00805ED4">
        <w:rPr>
          <w:b/>
          <w:sz w:val="24"/>
          <w:szCs w:val="24"/>
        </w:rPr>
        <w:t>Организация и проведение международных, всероссийских, областных и муниципальных физкультурных и спортивных мероприятий</w:t>
      </w:r>
    </w:p>
    <w:p w14:paraId="4F917ACB" w14:textId="60A176DC" w:rsidR="00805ED4" w:rsidRPr="00805ED4" w:rsidRDefault="00805ED4" w:rsidP="00805ED4">
      <w:pPr>
        <w:ind w:firstLine="709"/>
        <w:jc w:val="both"/>
        <w:rPr>
          <w:sz w:val="24"/>
          <w:szCs w:val="24"/>
        </w:rPr>
      </w:pPr>
      <w:r w:rsidRPr="00805ED4">
        <w:rPr>
          <w:color w:val="FF0000"/>
          <w:sz w:val="24"/>
          <w:szCs w:val="24"/>
        </w:rPr>
        <w:t xml:space="preserve"> </w:t>
      </w:r>
      <w:r w:rsidRPr="00805ED4">
        <w:rPr>
          <w:b/>
          <w:sz w:val="24"/>
          <w:szCs w:val="24"/>
        </w:rPr>
        <w:t xml:space="preserve"> </w:t>
      </w:r>
      <w:r w:rsidRPr="00805ED4">
        <w:rPr>
          <w:sz w:val="24"/>
          <w:szCs w:val="24"/>
          <w:shd w:val="clear" w:color="auto" w:fill="FFFFFF"/>
        </w:rPr>
        <w:t>Всего проведено на территории Выборгского района 1227 физкультурных мероприятий и спортивных мероприятий различного уровня, из них:</w:t>
      </w:r>
      <w:r w:rsidRPr="00805ED4">
        <w:rPr>
          <w:sz w:val="24"/>
          <w:szCs w:val="24"/>
        </w:rPr>
        <w:br/>
        <w:t xml:space="preserve">            муниципальные – 1148</w:t>
      </w:r>
    </w:p>
    <w:p w14:paraId="1B209BC9" w14:textId="77777777" w:rsidR="00805ED4" w:rsidRPr="00805ED4" w:rsidRDefault="00805ED4" w:rsidP="00805ED4">
      <w:pPr>
        <w:ind w:firstLine="709"/>
        <w:jc w:val="both"/>
        <w:rPr>
          <w:sz w:val="24"/>
          <w:szCs w:val="24"/>
        </w:rPr>
      </w:pPr>
      <w:r w:rsidRPr="00805ED4">
        <w:rPr>
          <w:sz w:val="24"/>
          <w:szCs w:val="24"/>
        </w:rPr>
        <w:t>областные – 70</w:t>
      </w:r>
    </w:p>
    <w:p w14:paraId="4D051FEC" w14:textId="77777777" w:rsidR="00805ED4" w:rsidRPr="00805ED4" w:rsidRDefault="00805ED4" w:rsidP="00805ED4">
      <w:pPr>
        <w:ind w:firstLine="709"/>
        <w:jc w:val="both"/>
        <w:rPr>
          <w:sz w:val="24"/>
          <w:szCs w:val="24"/>
        </w:rPr>
      </w:pPr>
      <w:r w:rsidRPr="00805ED4">
        <w:rPr>
          <w:sz w:val="24"/>
          <w:szCs w:val="24"/>
        </w:rPr>
        <w:t>межрегиональные- 5</w:t>
      </w:r>
    </w:p>
    <w:p w14:paraId="3924177A" w14:textId="77777777" w:rsidR="00805ED4" w:rsidRDefault="00805ED4" w:rsidP="00805ED4">
      <w:pPr>
        <w:ind w:firstLine="709"/>
        <w:jc w:val="both"/>
        <w:rPr>
          <w:sz w:val="24"/>
          <w:szCs w:val="24"/>
        </w:rPr>
      </w:pPr>
      <w:r w:rsidRPr="00805ED4">
        <w:rPr>
          <w:sz w:val="24"/>
          <w:szCs w:val="24"/>
        </w:rPr>
        <w:t>всероссийские – 4</w:t>
      </w:r>
    </w:p>
    <w:p w14:paraId="23DC86D3" w14:textId="09C0E986" w:rsidR="00805ED4" w:rsidRDefault="00805ED4" w:rsidP="00805ED4">
      <w:pPr>
        <w:ind w:firstLine="709"/>
        <w:jc w:val="both"/>
        <w:rPr>
          <w:color w:val="000000"/>
          <w:sz w:val="24"/>
          <w:szCs w:val="24"/>
        </w:rPr>
      </w:pPr>
      <w:r w:rsidRPr="00805ED4">
        <w:rPr>
          <w:bCs/>
          <w:sz w:val="24"/>
          <w:szCs w:val="24"/>
        </w:rPr>
        <w:t>Комплексные мероприятия, в т.ч.: -</w:t>
      </w:r>
      <w:r w:rsidRPr="00805ED4">
        <w:rPr>
          <w:bCs/>
          <w:color w:val="000000"/>
          <w:sz w:val="24"/>
          <w:szCs w:val="24"/>
        </w:rPr>
        <w:t>Спартакиада</w:t>
      </w:r>
      <w:r w:rsidRPr="00805ED4">
        <w:rPr>
          <w:color w:val="000000"/>
          <w:sz w:val="24"/>
          <w:szCs w:val="24"/>
        </w:rPr>
        <w:t xml:space="preserve"> допризывной молодежи </w:t>
      </w:r>
      <w:r w:rsidRPr="00805ED4">
        <w:rPr>
          <w:bCs/>
          <w:color w:val="000000"/>
          <w:sz w:val="24"/>
          <w:szCs w:val="24"/>
        </w:rPr>
        <w:t xml:space="preserve">МО «Город Выборг»  </w:t>
      </w:r>
      <w:r w:rsidRPr="00805ED4">
        <w:rPr>
          <w:color w:val="000000"/>
          <w:sz w:val="24"/>
          <w:szCs w:val="24"/>
        </w:rPr>
        <w:t xml:space="preserve">2021-2022 учебного года (стрельба, плавание, лыжные гонки, баскетбол, л/а эстафеты, легкая атлетика, осенний кросс).  </w:t>
      </w:r>
    </w:p>
    <w:p w14:paraId="48CB6AC2" w14:textId="77777777" w:rsidR="00805ED4" w:rsidRPr="00805ED4" w:rsidRDefault="00805ED4" w:rsidP="00805ED4">
      <w:pPr>
        <w:ind w:firstLine="709"/>
        <w:jc w:val="both"/>
        <w:rPr>
          <w:color w:val="000000"/>
          <w:sz w:val="24"/>
          <w:szCs w:val="24"/>
        </w:rPr>
      </w:pPr>
    </w:p>
    <w:p w14:paraId="5E2D15A2" w14:textId="3ECB6D58" w:rsidR="00805ED4" w:rsidRDefault="00805ED4" w:rsidP="00805ED4">
      <w:pPr>
        <w:ind w:left="142"/>
        <w:rPr>
          <w:b/>
          <w:bCs/>
          <w:sz w:val="24"/>
          <w:szCs w:val="24"/>
        </w:rPr>
      </w:pPr>
      <w:r w:rsidRPr="00805ED4">
        <w:rPr>
          <w:b/>
          <w:bCs/>
          <w:sz w:val="24"/>
          <w:szCs w:val="24"/>
        </w:rPr>
        <w:t xml:space="preserve"> Создание условий для развития физической культуры и спорта среди  инвалидов</w:t>
      </w:r>
    </w:p>
    <w:p w14:paraId="02A3BE8C" w14:textId="77777777" w:rsidR="00805ED4" w:rsidRPr="00805ED4" w:rsidRDefault="00805ED4" w:rsidP="00805ED4">
      <w:pPr>
        <w:ind w:firstLine="708"/>
        <w:jc w:val="both"/>
        <w:rPr>
          <w:rFonts w:eastAsia="Arial Unicode MS"/>
          <w:color w:val="000000"/>
          <w:sz w:val="24"/>
          <w:szCs w:val="24"/>
        </w:rPr>
      </w:pPr>
      <w:r w:rsidRPr="00805ED4">
        <w:rPr>
          <w:rFonts w:eastAsia="Arial Unicode MS"/>
          <w:color w:val="000000"/>
          <w:sz w:val="24"/>
          <w:szCs w:val="24"/>
        </w:rPr>
        <w:t xml:space="preserve">Количество инвалидов, занимающихся физической культурой и спортом по данным статистического отчета формы 3-АФК за 2022 год  составляет 1329 человек или 9,2 %  ( в 2021 г – 1246 или 7,8% % ) от общего количества инвалидов МО «Выборгский район». </w:t>
      </w:r>
    </w:p>
    <w:p w14:paraId="5ED1BA67" w14:textId="75360A90" w:rsidR="00805ED4" w:rsidRPr="00805ED4" w:rsidRDefault="00805ED4" w:rsidP="00805ED4">
      <w:pPr>
        <w:jc w:val="both"/>
        <w:rPr>
          <w:rFonts w:eastAsia="Arial Unicode MS"/>
          <w:sz w:val="24"/>
          <w:szCs w:val="24"/>
        </w:rPr>
      </w:pPr>
      <w:r w:rsidRPr="00805ED4">
        <w:rPr>
          <w:rFonts w:eastAsia="Arial Unicode MS"/>
          <w:color w:val="000000"/>
          <w:sz w:val="24"/>
          <w:szCs w:val="24"/>
        </w:rPr>
        <w:t xml:space="preserve"> </w:t>
      </w:r>
      <w:r w:rsidRPr="00805ED4">
        <w:rPr>
          <w:rFonts w:eastAsia="Arial Unicode MS"/>
          <w:color w:val="000000"/>
          <w:sz w:val="24"/>
          <w:szCs w:val="24"/>
        </w:rPr>
        <w:tab/>
        <w:t xml:space="preserve">В Выборгском районе осуществляют работу в сфере адаптивной физической культуры </w:t>
      </w:r>
      <w:r w:rsidRPr="00805ED4">
        <w:rPr>
          <w:rFonts w:eastAsia="Arial Unicode MS"/>
          <w:sz w:val="24"/>
          <w:szCs w:val="24"/>
        </w:rPr>
        <w:t xml:space="preserve">23 организации </w:t>
      </w:r>
      <w:r w:rsidR="003955E3" w:rsidRPr="00805ED4">
        <w:rPr>
          <w:rFonts w:eastAsia="Arial Unicode MS"/>
          <w:sz w:val="24"/>
          <w:szCs w:val="24"/>
        </w:rPr>
        <w:t>и учреждения</w:t>
      </w:r>
      <w:r w:rsidRPr="00805ED4">
        <w:rPr>
          <w:rFonts w:eastAsia="Arial Unicode MS"/>
          <w:sz w:val="24"/>
          <w:szCs w:val="24"/>
        </w:rPr>
        <w:t xml:space="preserve">, объединений и групп здоровья. </w:t>
      </w:r>
      <w:r w:rsidR="003955E3">
        <w:rPr>
          <w:rFonts w:eastAsia="Arial Unicode MS"/>
          <w:sz w:val="24"/>
          <w:szCs w:val="24"/>
        </w:rPr>
        <w:t>(2</w:t>
      </w:r>
      <w:r w:rsidRPr="00805ED4">
        <w:rPr>
          <w:rFonts w:eastAsia="Arial Unicode MS"/>
          <w:sz w:val="24"/>
          <w:szCs w:val="24"/>
        </w:rPr>
        <w:t xml:space="preserve">021 год – 26). </w:t>
      </w:r>
    </w:p>
    <w:p w14:paraId="2EE8EE71" w14:textId="77777777" w:rsidR="00805ED4" w:rsidRPr="002B19AB" w:rsidRDefault="00805ED4" w:rsidP="00805ED4">
      <w:pPr>
        <w:ind w:firstLine="709"/>
        <w:jc w:val="both"/>
        <w:rPr>
          <w:bCs/>
          <w:sz w:val="24"/>
          <w:szCs w:val="24"/>
        </w:rPr>
      </w:pPr>
      <w:r w:rsidRPr="002B19AB">
        <w:rPr>
          <w:bCs/>
          <w:sz w:val="24"/>
          <w:szCs w:val="24"/>
        </w:rPr>
        <w:t xml:space="preserve">В сфере физической культуры и спорта- 7 организаций: </w:t>
      </w:r>
    </w:p>
    <w:p w14:paraId="39103A8B" w14:textId="77777777" w:rsidR="00805ED4" w:rsidRPr="00805ED4" w:rsidRDefault="00805ED4" w:rsidP="00805ED4">
      <w:pPr>
        <w:jc w:val="both"/>
        <w:rPr>
          <w:sz w:val="24"/>
          <w:szCs w:val="24"/>
        </w:rPr>
      </w:pPr>
      <w:r w:rsidRPr="00805ED4">
        <w:rPr>
          <w:sz w:val="24"/>
          <w:szCs w:val="24"/>
        </w:rPr>
        <w:t xml:space="preserve">1. МБУ «ФСЦ «Фаворит», МО «Город Выборг»; </w:t>
      </w:r>
    </w:p>
    <w:p w14:paraId="3EA2CA00" w14:textId="77777777" w:rsidR="00805ED4" w:rsidRPr="00805ED4" w:rsidRDefault="00805ED4" w:rsidP="00805ED4">
      <w:pPr>
        <w:rPr>
          <w:sz w:val="24"/>
          <w:szCs w:val="24"/>
        </w:rPr>
      </w:pPr>
      <w:r w:rsidRPr="00805ED4">
        <w:rPr>
          <w:sz w:val="24"/>
          <w:szCs w:val="24"/>
        </w:rPr>
        <w:t>2. Общественная организация «Фаворит плюс», МО «Город Выборг»;</w:t>
      </w:r>
    </w:p>
    <w:p w14:paraId="062C443C" w14:textId="2CB553D3" w:rsidR="00805ED4" w:rsidRPr="00805ED4" w:rsidRDefault="00805ED4" w:rsidP="00805ED4">
      <w:pPr>
        <w:rPr>
          <w:sz w:val="24"/>
          <w:szCs w:val="24"/>
        </w:rPr>
      </w:pPr>
      <w:r w:rsidRPr="00805ED4">
        <w:rPr>
          <w:sz w:val="24"/>
          <w:szCs w:val="24"/>
        </w:rPr>
        <w:t>3. СК «Выборг» Государственного автономного учреждения Ленинградской области  «Спортивно-тренировочный центр Ленинградской области» , МО «Город Выборг»;</w:t>
      </w:r>
    </w:p>
    <w:p w14:paraId="6B426A4A" w14:textId="77777777" w:rsidR="00805ED4" w:rsidRPr="00805ED4" w:rsidRDefault="00805ED4" w:rsidP="00805ED4">
      <w:pPr>
        <w:rPr>
          <w:sz w:val="24"/>
          <w:szCs w:val="24"/>
        </w:rPr>
      </w:pPr>
      <w:r w:rsidRPr="00805ED4">
        <w:rPr>
          <w:sz w:val="24"/>
          <w:szCs w:val="24"/>
        </w:rPr>
        <w:t>4. Конно-спортивный клуб «Можжевельниково», пос. Можжевельниково МО «Селезневское сельское поселение»;</w:t>
      </w:r>
    </w:p>
    <w:p w14:paraId="6DF4976F" w14:textId="77777777" w:rsidR="00805ED4" w:rsidRPr="00805ED4" w:rsidRDefault="00805ED4" w:rsidP="00805ED4">
      <w:pPr>
        <w:rPr>
          <w:sz w:val="24"/>
          <w:szCs w:val="24"/>
        </w:rPr>
      </w:pPr>
      <w:r w:rsidRPr="00805ED4">
        <w:rPr>
          <w:sz w:val="24"/>
          <w:szCs w:val="24"/>
        </w:rPr>
        <w:t>5. МБУК «Гончаровский КИЦ «Гармония», МО «Гончаровское сельское поселение»; (оздоровительная группа «Скандинавской ходьбы»);</w:t>
      </w:r>
    </w:p>
    <w:p w14:paraId="5B627595" w14:textId="77777777" w:rsidR="00805ED4" w:rsidRPr="00805ED4" w:rsidRDefault="00805ED4" w:rsidP="00805ED4">
      <w:pPr>
        <w:rPr>
          <w:b/>
          <w:sz w:val="24"/>
          <w:szCs w:val="24"/>
        </w:rPr>
      </w:pPr>
      <w:r w:rsidRPr="00805ED4">
        <w:rPr>
          <w:sz w:val="24"/>
          <w:szCs w:val="24"/>
        </w:rPr>
        <w:t xml:space="preserve">6. Благотворительный центр «Лада», МО «Советское городское поселение» (2021-2 группы). Закрылась группа в шейпинг- клубе.  </w:t>
      </w:r>
      <w:r w:rsidRPr="00805ED4">
        <w:rPr>
          <w:b/>
          <w:sz w:val="24"/>
          <w:szCs w:val="24"/>
        </w:rPr>
        <w:t xml:space="preserve">  </w:t>
      </w:r>
    </w:p>
    <w:p w14:paraId="6B45C37F" w14:textId="77777777" w:rsidR="00805ED4" w:rsidRPr="00805ED4" w:rsidRDefault="00805ED4" w:rsidP="00805ED4">
      <w:pPr>
        <w:jc w:val="both"/>
        <w:rPr>
          <w:sz w:val="24"/>
          <w:szCs w:val="24"/>
        </w:rPr>
      </w:pPr>
      <w:r w:rsidRPr="00805ED4">
        <w:rPr>
          <w:sz w:val="24"/>
          <w:szCs w:val="24"/>
        </w:rPr>
        <w:t>7. Физкультурно-оздоровительная группа на базе Дома спорта МБУ «КСК г. Светогорска»,      МО «Светогорское городское поселение».</w:t>
      </w:r>
    </w:p>
    <w:p w14:paraId="6C1D5BA2" w14:textId="77777777" w:rsidR="00805ED4" w:rsidRPr="002B19AB" w:rsidRDefault="00805ED4" w:rsidP="00805ED4">
      <w:pPr>
        <w:ind w:firstLine="709"/>
        <w:jc w:val="both"/>
        <w:rPr>
          <w:bCs/>
          <w:sz w:val="24"/>
          <w:szCs w:val="24"/>
        </w:rPr>
      </w:pPr>
      <w:r w:rsidRPr="002B19AB">
        <w:rPr>
          <w:bCs/>
          <w:sz w:val="24"/>
          <w:szCs w:val="24"/>
        </w:rPr>
        <w:t xml:space="preserve">В сфере образования -12 организаций:  </w:t>
      </w:r>
    </w:p>
    <w:p w14:paraId="3D513E14" w14:textId="77777777" w:rsidR="00805ED4" w:rsidRPr="00805ED4" w:rsidRDefault="00805ED4" w:rsidP="00805ED4">
      <w:pPr>
        <w:ind w:firstLine="142"/>
        <w:jc w:val="both"/>
        <w:rPr>
          <w:sz w:val="24"/>
          <w:szCs w:val="24"/>
        </w:rPr>
      </w:pPr>
      <w:r w:rsidRPr="00805ED4">
        <w:rPr>
          <w:sz w:val="24"/>
          <w:szCs w:val="24"/>
        </w:rPr>
        <w:t>1. ГОУЛО «Приморская специальная школа-интернат», г.Приморск;</w:t>
      </w:r>
    </w:p>
    <w:p w14:paraId="70C75237" w14:textId="77777777" w:rsidR="00805ED4" w:rsidRPr="00805ED4" w:rsidRDefault="00805ED4" w:rsidP="00805ED4">
      <w:pPr>
        <w:ind w:firstLine="142"/>
        <w:jc w:val="both"/>
        <w:rPr>
          <w:sz w:val="24"/>
          <w:szCs w:val="24"/>
        </w:rPr>
      </w:pPr>
      <w:r w:rsidRPr="00805ED4">
        <w:rPr>
          <w:sz w:val="24"/>
          <w:szCs w:val="24"/>
        </w:rPr>
        <w:t xml:space="preserve">2. МБОУ «Приморский центр образования»; </w:t>
      </w:r>
    </w:p>
    <w:p w14:paraId="29A9F6BA" w14:textId="77777777" w:rsidR="00805ED4" w:rsidRPr="00805ED4" w:rsidRDefault="00805ED4" w:rsidP="00805ED4">
      <w:pPr>
        <w:ind w:firstLine="142"/>
        <w:jc w:val="both"/>
        <w:rPr>
          <w:sz w:val="24"/>
          <w:szCs w:val="24"/>
        </w:rPr>
      </w:pPr>
      <w:r w:rsidRPr="00805ED4">
        <w:rPr>
          <w:sz w:val="24"/>
          <w:szCs w:val="24"/>
        </w:rPr>
        <w:t xml:space="preserve">3. </w:t>
      </w:r>
      <w:r w:rsidRPr="00805ED4">
        <w:rPr>
          <w:bCs/>
          <w:sz w:val="24"/>
          <w:szCs w:val="24"/>
        </w:rPr>
        <w:t>МБОУ «СОШ № 8» (коррекционные классы по зрению) г.Выборг;</w:t>
      </w:r>
    </w:p>
    <w:p w14:paraId="786B0307" w14:textId="77777777" w:rsidR="00805ED4" w:rsidRPr="00805ED4" w:rsidRDefault="00805ED4" w:rsidP="00805ED4">
      <w:pPr>
        <w:ind w:firstLine="142"/>
        <w:jc w:val="both"/>
        <w:rPr>
          <w:sz w:val="24"/>
          <w:szCs w:val="24"/>
        </w:rPr>
      </w:pPr>
      <w:r w:rsidRPr="00805ED4">
        <w:rPr>
          <w:sz w:val="24"/>
          <w:szCs w:val="24"/>
        </w:rPr>
        <w:t>4. МБОУ «СОШ№6» (коррекционные классы с интеллектуальным нарушением)  г. Выборг;</w:t>
      </w:r>
    </w:p>
    <w:p w14:paraId="3C600BFE" w14:textId="77777777" w:rsidR="00805ED4" w:rsidRPr="00805ED4" w:rsidRDefault="00805ED4" w:rsidP="00805ED4">
      <w:pPr>
        <w:ind w:firstLine="142"/>
        <w:jc w:val="both"/>
        <w:rPr>
          <w:sz w:val="24"/>
          <w:szCs w:val="24"/>
        </w:rPr>
      </w:pPr>
      <w:r w:rsidRPr="00805ED4">
        <w:rPr>
          <w:sz w:val="24"/>
          <w:szCs w:val="24"/>
        </w:rPr>
        <w:t>5. МБОУ «СОШ№14» (коррекционные классы с интеллектуальным нарушением)  г. Выборг;</w:t>
      </w:r>
    </w:p>
    <w:p w14:paraId="4BB8F134" w14:textId="77777777" w:rsidR="00805ED4" w:rsidRPr="00805ED4" w:rsidRDefault="00805ED4" w:rsidP="00805ED4">
      <w:pPr>
        <w:ind w:firstLine="142"/>
        <w:jc w:val="both"/>
        <w:rPr>
          <w:sz w:val="24"/>
          <w:szCs w:val="24"/>
        </w:rPr>
      </w:pPr>
      <w:r w:rsidRPr="00805ED4">
        <w:rPr>
          <w:sz w:val="24"/>
          <w:szCs w:val="24"/>
        </w:rPr>
        <w:t xml:space="preserve">6. ССУзы,   г. Выборга (2 группы) (спецмедгруппы по общему заболеванию); </w:t>
      </w:r>
    </w:p>
    <w:p w14:paraId="110A413E" w14:textId="77777777" w:rsidR="00805ED4" w:rsidRPr="00805ED4" w:rsidRDefault="00805ED4" w:rsidP="00805ED4">
      <w:pPr>
        <w:ind w:firstLine="142"/>
        <w:jc w:val="both"/>
        <w:rPr>
          <w:b/>
          <w:sz w:val="24"/>
          <w:szCs w:val="24"/>
        </w:rPr>
      </w:pPr>
      <w:r w:rsidRPr="00805ED4">
        <w:rPr>
          <w:sz w:val="24"/>
          <w:szCs w:val="24"/>
        </w:rPr>
        <w:t xml:space="preserve">7.  ВУЗы г.Выборга ( группа по общему заболеванию). </w:t>
      </w:r>
    </w:p>
    <w:p w14:paraId="5175A9D6" w14:textId="77777777" w:rsidR="00805ED4" w:rsidRPr="00805ED4" w:rsidRDefault="00805ED4" w:rsidP="00805ED4">
      <w:pPr>
        <w:ind w:firstLine="142"/>
        <w:jc w:val="both"/>
        <w:rPr>
          <w:sz w:val="24"/>
          <w:szCs w:val="24"/>
        </w:rPr>
      </w:pPr>
      <w:r w:rsidRPr="00805ED4">
        <w:rPr>
          <w:b/>
          <w:sz w:val="24"/>
          <w:szCs w:val="24"/>
        </w:rPr>
        <w:t xml:space="preserve"> </w:t>
      </w:r>
      <w:r w:rsidRPr="00805ED4">
        <w:rPr>
          <w:sz w:val="24"/>
          <w:szCs w:val="24"/>
        </w:rPr>
        <w:t>8. МБОУ «Рощинская СОШ»;</w:t>
      </w:r>
    </w:p>
    <w:p w14:paraId="2A014711" w14:textId="77777777" w:rsidR="00805ED4" w:rsidRPr="00805ED4" w:rsidRDefault="00805ED4" w:rsidP="00805ED4">
      <w:pPr>
        <w:jc w:val="both"/>
        <w:rPr>
          <w:sz w:val="24"/>
          <w:szCs w:val="24"/>
        </w:rPr>
      </w:pPr>
      <w:r w:rsidRPr="00805ED4">
        <w:rPr>
          <w:sz w:val="24"/>
          <w:szCs w:val="24"/>
        </w:rPr>
        <w:t xml:space="preserve">   9. МБОУ «Гончаровская СОШ (спецмедгруппа с интеллектуальными нарушениями);</w:t>
      </w:r>
    </w:p>
    <w:p w14:paraId="0E10263A" w14:textId="77777777" w:rsidR="00805ED4" w:rsidRPr="00805ED4" w:rsidRDefault="00805ED4" w:rsidP="00805ED4">
      <w:pPr>
        <w:ind w:left="142"/>
        <w:contextualSpacing/>
        <w:jc w:val="both"/>
        <w:rPr>
          <w:sz w:val="24"/>
          <w:szCs w:val="24"/>
        </w:rPr>
      </w:pPr>
      <w:r w:rsidRPr="00805ED4">
        <w:rPr>
          <w:sz w:val="24"/>
          <w:szCs w:val="24"/>
        </w:rPr>
        <w:t>10. МБОУ «Каменногорский ЦО»;</w:t>
      </w:r>
    </w:p>
    <w:p w14:paraId="1C974AC0" w14:textId="77777777" w:rsidR="00805ED4" w:rsidRPr="00805ED4" w:rsidRDefault="00805ED4" w:rsidP="00805ED4">
      <w:pPr>
        <w:ind w:left="142"/>
        <w:contextualSpacing/>
        <w:jc w:val="both"/>
        <w:rPr>
          <w:sz w:val="24"/>
          <w:szCs w:val="24"/>
        </w:rPr>
      </w:pPr>
      <w:r w:rsidRPr="00805ED4">
        <w:rPr>
          <w:sz w:val="24"/>
          <w:szCs w:val="24"/>
        </w:rPr>
        <w:t xml:space="preserve">11. МБОУ «СОШ г.п.Советский» (спецмедгруппы по общему заболеванию). </w:t>
      </w:r>
    </w:p>
    <w:p w14:paraId="7E28337A" w14:textId="3FE62F9A" w:rsidR="00805ED4" w:rsidRPr="002B19AB" w:rsidRDefault="00805ED4" w:rsidP="00805ED4">
      <w:pPr>
        <w:ind w:firstLine="142"/>
        <w:jc w:val="both"/>
        <w:rPr>
          <w:bCs/>
          <w:sz w:val="24"/>
          <w:szCs w:val="24"/>
        </w:rPr>
      </w:pPr>
      <w:r w:rsidRPr="00805ED4">
        <w:rPr>
          <w:sz w:val="24"/>
          <w:szCs w:val="24"/>
        </w:rPr>
        <w:tab/>
      </w:r>
      <w:r w:rsidRPr="00805ED4">
        <w:rPr>
          <w:b/>
          <w:sz w:val="24"/>
          <w:szCs w:val="24"/>
        </w:rPr>
        <w:t xml:space="preserve"> </w:t>
      </w:r>
      <w:r w:rsidRPr="002B19AB">
        <w:rPr>
          <w:bCs/>
          <w:sz w:val="24"/>
          <w:szCs w:val="24"/>
        </w:rPr>
        <w:t xml:space="preserve">В сфере  труда и социальной защиты -3 организации:  </w:t>
      </w:r>
    </w:p>
    <w:p w14:paraId="674BC9D3" w14:textId="77777777" w:rsidR="00805ED4" w:rsidRPr="00805ED4" w:rsidRDefault="00805ED4" w:rsidP="00805ED4">
      <w:pPr>
        <w:jc w:val="both"/>
        <w:rPr>
          <w:sz w:val="24"/>
          <w:szCs w:val="24"/>
        </w:rPr>
      </w:pPr>
      <w:r w:rsidRPr="00805ED4">
        <w:rPr>
          <w:sz w:val="24"/>
          <w:szCs w:val="24"/>
        </w:rPr>
        <w:t xml:space="preserve"> 1. Ленинградское областное государственное бюджетное учреждение «Выборгский комплексный центр социального обслуживания населения» (ЛОГБУ «Выборгский КЦСОН») г. Выборг; </w:t>
      </w:r>
    </w:p>
    <w:p w14:paraId="618AA341" w14:textId="77777777" w:rsidR="00805ED4" w:rsidRPr="00805ED4" w:rsidRDefault="00805ED4" w:rsidP="00805ED4">
      <w:pPr>
        <w:jc w:val="both"/>
        <w:rPr>
          <w:sz w:val="24"/>
          <w:szCs w:val="24"/>
        </w:rPr>
      </w:pPr>
      <w:r w:rsidRPr="00805ED4">
        <w:rPr>
          <w:sz w:val="24"/>
          <w:szCs w:val="24"/>
        </w:rPr>
        <w:lastRenderedPageBreak/>
        <w:t xml:space="preserve">2.  Физкультурно-оздоровительная группа «3-ий возраст», г.Выборг. </w:t>
      </w:r>
    </w:p>
    <w:p w14:paraId="1EA5DB44" w14:textId="77777777" w:rsidR="00805ED4" w:rsidRPr="00805ED4" w:rsidRDefault="00805ED4" w:rsidP="00805ED4">
      <w:pPr>
        <w:rPr>
          <w:sz w:val="24"/>
          <w:szCs w:val="24"/>
        </w:rPr>
      </w:pPr>
      <w:r w:rsidRPr="00805ED4">
        <w:rPr>
          <w:sz w:val="24"/>
          <w:szCs w:val="24"/>
        </w:rPr>
        <w:t>3. Общество инвалидов  МО «Приморское городское поселение».</w:t>
      </w:r>
    </w:p>
    <w:p w14:paraId="45040541" w14:textId="7CBCFAB6" w:rsidR="00805ED4" w:rsidRPr="00805ED4" w:rsidRDefault="00805ED4" w:rsidP="00805ED4">
      <w:pPr>
        <w:rPr>
          <w:b/>
          <w:sz w:val="24"/>
          <w:szCs w:val="24"/>
        </w:rPr>
      </w:pPr>
      <w:r w:rsidRPr="00805ED4">
        <w:rPr>
          <w:b/>
          <w:sz w:val="24"/>
          <w:szCs w:val="24"/>
        </w:rPr>
        <w:tab/>
      </w:r>
      <w:r w:rsidRPr="002B19AB">
        <w:rPr>
          <w:bCs/>
          <w:sz w:val="24"/>
          <w:szCs w:val="24"/>
        </w:rPr>
        <w:t xml:space="preserve"> В сфере Всероссийских общественных организаций</w:t>
      </w:r>
      <w:r w:rsidRPr="00805ED4">
        <w:rPr>
          <w:bCs/>
          <w:sz w:val="24"/>
          <w:szCs w:val="24"/>
        </w:rPr>
        <w:t xml:space="preserve">  - 1  организация</w:t>
      </w:r>
      <w:r w:rsidRPr="00805ED4">
        <w:rPr>
          <w:b/>
          <w:sz w:val="24"/>
          <w:szCs w:val="24"/>
        </w:rPr>
        <w:t xml:space="preserve">: </w:t>
      </w:r>
    </w:p>
    <w:p w14:paraId="464A768A" w14:textId="77777777" w:rsidR="00805ED4" w:rsidRPr="00805ED4" w:rsidRDefault="00805ED4" w:rsidP="00805ED4">
      <w:pPr>
        <w:rPr>
          <w:b/>
          <w:sz w:val="24"/>
          <w:szCs w:val="24"/>
        </w:rPr>
      </w:pPr>
      <w:r w:rsidRPr="00805ED4">
        <w:rPr>
          <w:sz w:val="24"/>
          <w:szCs w:val="24"/>
        </w:rPr>
        <w:t>В МО «Рощинское городское поселение»</w:t>
      </w:r>
      <w:r w:rsidRPr="00805ED4">
        <w:rPr>
          <w:b/>
          <w:sz w:val="24"/>
          <w:szCs w:val="24"/>
        </w:rPr>
        <w:t xml:space="preserve"> - </w:t>
      </w:r>
      <w:r w:rsidRPr="00805ED4">
        <w:rPr>
          <w:sz w:val="24"/>
          <w:szCs w:val="24"/>
        </w:rPr>
        <w:t>первичная общественная организация Всероссийского общества инвалидов Выборгского района и Ленинградской области.</w:t>
      </w:r>
    </w:p>
    <w:p w14:paraId="239FF766" w14:textId="77777777" w:rsidR="00805ED4" w:rsidRPr="00805ED4" w:rsidRDefault="00805ED4" w:rsidP="00805ED4">
      <w:pPr>
        <w:ind w:firstLine="708"/>
        <w:jc w:val="both"/>
        <w:rPr>
          <w:bCs/>
          <w:sz w:val="24"/>
          <w:szCs w:val="24"/>
        </w:rPr>
      </w:pPr>
      <w:r w:rsidRPr="00805ED4">
        <w:rPr>
          <w:bCs/>
          <w:sz w:val="24"/>
          <w:szCs w:val="24"/>
        </w:rPr>
        <w:t xml:space="preserve">Также на общественных началах работа проводится:  </w:t>
      </w:r>
    </w:p>
    <w:p w14:paraId="4AE2CBFC" w14:textId="48F972DC" w:rsidR="00805ED4" w:rsidRPr="00805ED4" w:rsidRDefault="00805ED4" w:rsidP="00805ED4">
      <w:pPr>
        <w:jc w:val="both"/>
        <w:rPr>
          <w:sz w:val="24"/>
          <w:szCs w:val="24"/>
        </w:rPr>
      </w:pPr>
      <w:r w:rsidRPr="00805ED4">
        <w:rPr>
          <w:sz w:val="24"/>
          <w:szCs w:val="24"/>
        </w:rPr>
        <w:t>- в Глебычевском, Селезневском и Гончаровском поселениях- на базе культурно-досуговых центров.</w:t>
      </w:r>
    </w:p>
    <w:p w14:paraId="79B86AC5" w14:textId="4BE7AD5B" w:rsidR="00805ED4" w:rsidRPr="00805ED4" w:rsidRDefault="00805ED4" w:rsidP="00805ED4">
      <w:pPr>
        <w:jc w:val="both"/>
        <w:rPr>
          <w:bCs/>
          <w:sz w:val="24"/>
          <w:szCs w:val="24"/>
        </w:rPr>
      </w:pPr>
      <w:r w:rsidRPr="00805ED4">
        <w:rPr>
          <w:sz w:val="24"/>
          <w:szCs w:val="24"/>
        </w:rPr>
        <w:t xml:space="preserve">- в МО «Каменногорское городское поселение» деятельность по адаптивной физической культуре развивается на базе МБОУ «Каменногорский ЦО». </w:t>
      </w:r>
      <w:r w:rsidRPr="00805ED4">
        <w:rPr>
          <w:b/>
          <w:bCs/>
          <w:sz w:val="24"/>
          <w:szCs w:val="24"/>
        </w:rPr>
        <w:tab/>
      </w:r>
    </w:p>
    <w:p w14:paraId="32E4FACF" w14:textId="77777777" w:rsidR="00805ED4" w:rsidRPr="00805ED4" w:rsidRDefault="00805ED4" w:rsidP="00805ED4">
      <w:pPr>
        <w:jc w:val="both"/>
        <w:rPr>
          <w:sz w:val="24"/>
          <w:szCs w:val="24"/>
        </w:rPr>
      </w:pPr>
      <w:r w:rsidRPr="00805ED4">
        <w:rPr>
          <w:sz w:val="24"/>
          <w:szCs w:val="24"/>
        </w:rPr>
        <w:t xml:space="preserve">   </w:t>
      </w:r>
    </w:p>
    <w:p w14:paraId="157698C4" w14:textId="5501C4C2" w:rsidR="00805ED4" w:rsidRPr="00805ED4" w:rsidRDefault="00805ED4" w:rsidP="00805ED4">
      <w:pPr>
        <w:jc w:val="center"/>
        <w:rPr>
          <w:b/>
          <w:sz w:val="24"/>
          <w:szCs w:val="24"/>
        </w:rPr>
      </w:pPr>
      <w:r w:rsidRPr="00805ED4">
        <w:rPr>
          <w:b/>
          <w:sz w:val="24"/>
          <w:szCs w:val="24"/>
        </w:rPr>
        <w:t>Организация физкультурной и спортивной работы по месту жительства</w:t>
      </w:r>
    </w:p>
    <w:p w14:paraId="01CF4836" w14:textId="77777777" w:rsidR="00805ED4" w:rsidRPr="00805ED4" w:rsidRDefault="00805ED4" w:rsidP="00805ED4">
      <w:pPr>
        <w:ind w:firstLine="708"/>
        <w:jc w:val="both"/>
        <w:rPr>
          <w:sz w:val="24"/>
          <w:szCs w:val="24"/>
        </w:rPr>
      </w:pPr>
      <w:r w:rsidRPr="00805ED4">
        <w:rPr>
          <w:sz w:val="24"/>
          <w:szCs w:val="24"/>
        </w:rPr>
        <w:t xml:space="preserve">Муниципальные учреждения спортивной направленности, где проводится работа по месту жительства есть в г.Выборге (МБУ ФСЦ «Фаворит» г.Выборга), в г.Светогрске (МБУ «КСК г.Светогорска»), в г.Приморске (МБУ «Спортивный центр г.Приморск). </w:t>
      </w:r>
    </w:p>
    <w:p w14:paraId="0811EB27" w14:textId="77777777" w:rsidR="00805ED4" w:rsidRPr="00805ED4" w:rsidRDefault="00805ED4" w:rsidP="00805ED4">
      <w:pPr>
        <w:ind w:firstLine="708"/>
        <w:jc w:val="both"/>
        <w:rPr>
          <w:sz w:val="24"/>
          <w:szCs w:val="24"/>
        </w:rPr>
      </w:pPr>
      <w:r w:rsidRPr="00805ED4">
        <w:rPr>
          <w:sz w:val="24"/>
          <w:szCs w:val="24"/>
        </w:rPr>
        <w:t xml:space="preserve"> В остальных муниципальных образованиях Выборгского района работа по месту жительства проводится в основном на базе муниципальных центров культуры и досуга, где открыты клубы и работают секции для всех категорий населения. В клубах и учреждениях работают секции по разным видам спорта, проводится организованная работа кружков, а также физкультурные мероприятия (олимпиады, соревнования, спортивные игры). </w:t>
      </w:r>
    </w:p>
    <w:p w14:paraId="3276FF1A" w14:textId="77777777" w:rsidR="00805ED4" w:rsidRPr="00805ED4" w:rsidRDefault="00805ED4" w:rsidP="00805ED4">
      <w:pPr>
        <w:jc w:val="both"/>
        <w:rPr>
          <w:sz w:val="24"/>
          <w:szCs w:val="24"/>
        </w:rPr>
      </w:pPr>
      <w:r w:rsidRPr="00805ED4">
        <w:rPr>
          <w:sz w:val="24"/>
          <w:szCs w:val="24"/>
        </w:rPr>
        <w:t xml:space="preserve">          Работа с населением различного возраста на территории МО «Город Выборг» проводится на базе муниципального бюджетного учреждения «Физкультурно-спортивный  центр «Фаворит» МО «Город Выборг» (далее МБУ ФСЦ «Фаворит»).</w:t>
      </w:r>
    </w:p>
    <w:p w14:paraId="1A25614E" w14:textId="77777777" w:rsidR="00805ED4" w:rsidRPr="00805ED4" w:rsidRDefault="00805ED4" w:rsidP="00805ED4">
      <w:pPr>
        <w:ind w:firstLine="142"/>
        <w:jc w:val="both"/>
        <w:rPr>
          <w:sz w:val="24"/>
          <w:szCs w:val="24"/>
        </w:rPr>
      </w:pPr>
      <w:r w:rsidRPr="00805ED4">
        <w:rPr>
          <w:sz w:val="24"/>
          <w:szCs w:val="24"/>
        </w:rPr>
        <w:t xml:space="preserve">       </w:t>
      </w:r>
    </w:p>
    <w:p w14:paraId="2712A1E6" w14:textId="4BB7A295" w:rsidR="00805ED4" w:rsidRPr="00805ED4" w:rsidRDefault="00805ED4" w:rsidP="00805ED4">
      <w:pPr>
        <w:jc w:val="center"/>
        <w:rPr>
          <w:b/>
          <w:sz w:val="24"/>
          <w:szCs w:val="24"/>
        </w:rPr>
      </w:pPr>
      <w:r w:rsidRPr="00805ED4">
        <w:rPr>
          <w:b/>
          <w:sz w:val="24"/>
          <w:szCs w:val="24"/>
        </w:rPr>
        <w:t>Организация физкультурной работы из средств бюджетов МО «Город Выборг» и МО «Выборгский район»</w:t>
      </w:r>
    </w:p>
    <w:p w14:paraId="10D9CB5D" w14:textId="31C1FF6B" w:rsidR="00805ED4" w:rsidRPr="002B19AB" w:rsidRDefault="00805ED4" w:rsidP="00805ED4">
      <w:pPr>
        <w:ind w:firstLine="708"/>
        <w:jc w:val="both"/>
        <w:rPr>
          <w:bCs/>
          <w:sz w:val="24"/>
          <w:szCs w:val="24"/>
        </w:rPr>
      </w:pPr>
      <w:r w:rsidRPr="00805ED4">
        <w:rPr>
          <w:sz w:val="24"/>
          <w:szCs w:val="24"/>
        </w:rPr>
        <w:t xml:space="preserve">В сфере физической культуры и спорта администрация МО «Выборгский район» </w:t>
      </w:r>
      <w:r w:rsidR="002B19AB">
        <w:rPr>
          <w:sz w:val="24"/>
          <w:szCs w:val="24"/>
        </w:rPr>
        <w:t>осуществляют</w:t>
      </w:r>
      <w:r w:rsidRPr="00805ED4">
        <w:rPr>
          <w:sz w:val="24"/>
          <w:szCs w:val="24"/>
        </w:rPr>
        <w:t xml:space="preserve"> деятельность </w:t>
      </w:r>
      <w:r w:rsidRPr="002B19AB">
        <w:rPr>
          <w:bCs/>
          <w:sz w:val="24"/>
          <w:szCs w:val="24"/>
        </w:rPr>
        <w:t>3 муниципальных учреждени</w:t>
      </w:r>
      <w:r w:rsidR="002B19AB" w:rsidRPr="002B19AB">
        <w:rPr>
          <w:bCs/>
          <w:sz w:val="24"/>
          <w:szCs w:val="24"/>
        </w:rPr>
        <w:t>я</w:t>
      </w:r>
      <w:r w:rsidRPr="002B19AB">
        <w:rPr>
          <w:bCs/>
          <w:sz w:val="24"/>
          <w:szCs w:val="24"/>
        </w:rPr>
        <w:t>:</w:t>
      </w:r>
    </w:p>
    <w:p w14:paraId="0E5B5F9B" w14:textId="77777777" w:rsidR="00805ED4" w:rsidRPr="00805ED4" w:rsidRDefault="00805ED4" w:rsidP="00805ED4">
      <w:pPr>
        <w:jc w:val="both"/>
        <w:rPr>
          <w:sz w:val="24"/>
          <w:szCs w:val="24"/>
        </w:rPr>
      </w:pPr>
      <w:r w:rsidRPr="00805ED4">
        <w:rPr>
          <w:sz w:val="24"/>
          <w:szCs w:val="24"/>
        </w:rPr>
        <w:t xml:space="preserve">1) муниципальное бюджетное учреждение «Физкультурно-спортивный центр «Фаворит» муниципального образования «Город Выборг» Выборгского района Ленинградской области «Город Выборг» (далее МБУ «ФСЦ «Фаворит»); </w:t>
      </w:r>
    </w:p>
    <w:p w14:paraId="626F6A9A" w14:textId="77777777" w:rsidR="00805ED4" w:rsidRPr="00805ED4" w:rsidRDefault="00805ED4" w:rsidP="00805ED4">
      <w:pPr>
        <w:jc w:val="both"/>
        <w:rPr>
          <w:sz w:val="24"/>
          <w:szCs w:val="24"/>
        </w:rPr>
      </w:pPr>
      <w:r w:rsidRPr="00805ED4">
        <w:rPr>
          <w:sz w:val="24"/>
          <w:szCs w:val="24"/>
        </w:rPr>
        <w:t>2) муниципальное автономное учреждение «Спортивно-зрелищный комплекс «Фаворит»     муниципального образования «Город Выборг» Выборгского района Ленинградской области  (далее МАУ «СЗК «Фаворит»);</w:t>
      </w:r>
    </w:p>
    <w:p w14:paraId="67597B5C" w14:textId="77777777" w:rsidR="00805ED4" w:rsidRPr="00805ED4" w:rsidRDefault="00805ED4" w:rsidP="00805ED4">
      <w:pPr>
        <w:jc w:val="both"/>
        <w:rPr>
          <w:sz w:val="24"/>
          <w:szCs w:val="24"/>
        </w:rPr>
      </w:pPr>
      <w:r w:rsidRPr="00805ED4">
        <w:rPr>
          <w:sz w:val="24"/>
          <w:szCs w:val="24"/>
        </w:rPr>
        <w:t xml:space="preserve">3) муниципальное бюджетное учреждение «Спортивная школа олимпийского резерва «Фаворит» муниципального образования «Выборгский район» Ленинградской области  (далее МБУ «СШОР «Фаворит»). </w:t>
      </w:r>
    </w:p>
    <w:p w14:paraId="6EDE5FAC" w14:textId="77777777" w:rsidR="00805ED4" w:rsidRPr="00805ED4" w:rsidRDefault="00805ED4" w:rsidP="00805ED4">
      <w:pPr>
        <w:ind w:firstLine="708"/>
        <w:jc w:val="both"/>
        <w:rPr>
          <w:sz w:val="24"/>
          <w:szCs w:val="24"/>
        </w:rPr>
      </w:pPr>
    </w:p>
    <w:p w14:paraId="64092EDC" w14:textId="12909566" w:rsidR="00805ED4" w:rsidRPr="00805ED4" w:rsidRDefault="00805ED4" w:rsidP="00805ED4">
      <w:pPr>
        <w:jc w:val="center"/>
        <w:rPr>
          <w:sz w:val="24"/>
          <w:szCs w:val="24"/>
        </w:rPr>
      </w:pPr>
      <w:r w:rsidRPr="00805ED4">
        <w:rPr>
          <w:b/>
          <w:sz w:val="24"/>
          <w:szCs w:val="24"/>
        </w:rPr>
        <w:t>МБУ «ФСЦ «Фаворит»</w:t>
      </w:r>
    </w:p>
    <w:p w14:paraId="4F57A4FB" w14:textId="77777777" w:rsidR="00805ED4" w:rsidRPr="00805ED4" w:rsidRDefault="00805ED4" w:rsidP="00805ED4">
      <w:pPr>
        <w:ind w:firstLine="540"/>
        <w:jc w:val="both"/>
        <w:rPr>
          <w:sz w:val="24"/>
          <w:szCs w:val="24"/>
        </w:rPr>
      </w:pPr>
      <w:r w:rsidRPr="00805ED4">
        <w:rPr>
          <w:sz w:val="24"/>
          <w:szCs w:val="24"/>
        </w:rPr>
        <w:t>Муниципальное бюджетное учреждение «Физкультурно-спортивный центр «Фаворит» муниципального образования  «Город Выборг» Выборгского района Ленинградской области  (далее МБУ «ФСЦ «Фаворит») осуществляет свою деятельность в сфере физической культуры и спорта. Учреждение зарегистрировано в ИФНС РФ 14.06.2017г., на основании постановления администрации муниципального образования «Выборгский район» Ленинградской области от «06» июня  2017  г. № 1817.</w:t>
      </w:r>
    </w:p>
    <w:p w14:paraId="70612312" w14:textId="77777777" w:rsidR="00805ED4" w:rsidRPr="00805ED4" w:rsidRDefault="00805ED4" w:rsidP="00805ED4">
      <w:pPr>
        <w:ind w:firstLine="540"/>
        <w:jc w:val="both"/>
        <w:rPr>
          <w:sz w:val="24"/>
          <w:szCs w:val="24"/>
        </w:rPr>
      </w:pPr>
      <w:r w:rsidRPr="00805ED4">
        <w:rPr>
          <w:sz w:val="24"/>
          <w:szCs w:val="24"/>
        </w:rPr>
        <w:t>К функциям  учреждения относится:</w:t>
      </w:r>
    </w:p>
    <w:p w14:paraId="598B6D56" w14:textId="77777777" w:rsidR="00805ED4" w:rsidRPr="00805ED4" w:rsidRDefault="00805ED4" w:rsidP="00805ED4">
      <w:pPr>
        <w:ind w:firstLine="540"/>
        <w:jc w:val="both"/>
        <w:rPr>
          <w:sz w:val="24"/>
          <w:szCs w:val="24"/>
        </w:rPr>
      </w:pPr>
      <w:r w:rsidRPr="00805ED4">
        <w:rPr>
          <w:sz w:val="24"/>
          <w:szCs w:val="24"/>
        </w:rPr>
        <w:t>- организация проведения официальных физкультурных и спортивных мероприятий муниципального образования МО «Город Выборг»;</w:t>
      </w:r>
    </w:p>
    <w:p w14:paraId="54EE6990" w14:textId="77777777" w:rsidR="00805ED4" w:rsidRPr="00805ED4" w:rsidRDefault="00805ED4" w:rsidP="00805ED4">
      <w:pPr>
        <w:ind w:firstLine="540"/>
        <w:jc w:val="both"/>
        <w:rPr>
          <w:sz w:val="24"/>
          <w:szCs w:val="24"/>
        </w:rPr>
      </w:pPr>
      <w:r w:rsidRPr="00805ED4">
        <w:rPr>
          <w:sz w:val="24"/>
          <w:szCs w:val="24"/>
        </w:rPr>
        <w:t>- организация участия спортсменов МО «Город Выборг» в официальных физкультурных и спортивных мероприятиях различного уровня;</w:t>
      </w:r>
    </w:p>
    <w:p w14:paraId="595493AD" w14:textId="77777777" w:rsidR="00805ED4" w:rsidRPr="00805ED4" w:rsidRDefault="00805ED4" w:rsidP="00805ED4">
      <w:pPr>
        <w:ind w:firstLine="540"/>
        <w:jc w:val="both"/>
        <w:rPr>
          <w:sz w:val="24"/>
          <w:szCs w:val="24"/>
        </w:rPr>
      </w:pPr>
      <w:r w:rsidRPr="00805ED4">
        <w:rPr>
          <w:sz w:val="24"/>
          <w:szCs w:val="24"/>
        </w:rPr>
        <w:lastRenderedPageBreak/>
        <w:t>-  организация работы муниципальных спортивных клубов и   спортивных секций по видам спорта;</w:t>
      </w:r>
    </w:p>
    <w:p w14:paraId="1CB22FF0" w14:textId="77777777" w:rsidR="00805ED4" w:rsidRPr="00805ED4" w:rsidRDefault="00805ED4" w:rsidP="00805ED4">
      <w:pPr>
        <w:ind w:firstLine="540"/>
        <w:jc w:val="both"/>
        <w:rPr>
          <w:sz w:val="24"/>
          <w:szCs w:val="24"/>
        </w:rPr>
      </w:pPr>
      <w:r w:rsidRPr="00805ED4">
        <w:rPr>
          <w:sz w:val="24"/>
          <w:szCs w:val="24"/>
        </w:rPr>
        <w:t>- использование закрепленных муниципальных спортивных сооружений, их содержание;</w:t>
      </w:r>
    </w:p>
    <w:p w14:paraId="7AE5C6BA" w14:textId="77777777" w:rsidR="00805ED4" w:rsidRPr="00805ED4" w:rsidRDefault="00805ED4" w:rsidP="00805ED4">
      <w:pPr>
        <w:ind w:firstLine="540"/>
        <w:jc w:val="both"/>
        <w:rPr>
          <w:sz w:val="24"/>
          <w:szCs w:val="24"/>
        </w:rPr>
      </w:pPr>
      <w:r w:rsidRPr="00805ED4">
        <w:rPr>
          <w:sz w:val="24"/>
          <w:szCs w:val="24"/>
        </w:rPr>
        <w:t>- предоставление бесплатной услуги «социальное такси» в целях организации обеспечения  доступности объектов социальной  сферы, в т.ч. объектов физической культуры и спорта,   для малообеспеченных категорий граждан, имеющих частичную или полную утрату возможности самостоятельно удовлетворять свои жизненные потребности, вследствие ограничения способности к самообслуживанию и передвижению.</w:t>
      </w:r>
    </w:p>
    <w:p w14:paraId="5C05C4C8" w14:textId="77777777" w:rsidR="00805ED4" w:rsidRPr="00805ED4" w:rsidRDefault="00805ED4" w:rsidP="00805ED4">
      <w:pPr>
        <w:jc w:val="both"/>
        <w:rPr>
          <w:bCs/>
          <w:sz w:val="24"/>
          <w:szCs w:val="24"/>
        </w:rPr>
      </w:pPr>
      <w:r w:rsidRPr="00805ED4">
        <w:rPr>
          <w:bCs/>
          <w:sz w:val="24"/>
          <w:szCs w:val="24"/>
        </w:rPr>
        <w:t>В ведении  МБУ «ФСЦ «Фаворит» находятся:</w:t>
      </w:r>
    </w:p>
    <w:p w14:paraId="645B0632" w14:textId="77777777" w:rsidR="00805ED4" w:rsidRPr="00805ED4" w:rsidRDefault="00805ED4" w:rsidP="00805ED4">
      <w:pPr>
        <w:pStyle w:val="a9"/>
        <w:ind w:left="251"/>
        <w:jc w:val="both"/>
        <w:rPr>
          <w:bCs/>
        </w:rPr>
      </w:pPr>
      <w:r w:rsidRPr="00805ED4">
        <w:t>1. На праве оперативного управления: оборудование спортивных площадок на улице Лунина, д.1; улице Кеппа, д.4, в поселке Харитоново, проспекте Победы д.12, с/площадка мкр.Кировские Дачи возле д.№ 6 и кордодром на ул. Гагарина, по акту приема-передачи муниципального имущества №1079 от 30.06.17;</w:t>
      </w:r>
    </w:p>
    <w:p w14:paraId="13098854" w14:textId="77777777" w:rsidR="00805ED4" w:rsidRPr="00805ED4" w:rsidRDefault="00805ED4" w:rsidP="00805ED4">
      <w:pPr>
        <w:ind w:left="251"/>
        <w:jc w:val="both"/>
        <w:rPr>
          <w:bCs/>
          <w:sz w:val="24"/>
          <w:szCs w:val="24"/>
        </w:rPr>
      </w:pPr>
      <w:r w:rsidRPr="00805ED4">
        <w:rPr>
          <w:sz w:val="24"/>
          <w:szCs w:val="24"/>
        </w:rPr>
        <w:t>2. Стрелковый тир – г. Выборг, ул. Первомайская, д.12 – на основании договора безвозмездного пользования.</w:t>
      </w:r>
    </w:p>
    <w:p w14:paraId="6FBFC206" w14:textId="77777777" w:rsidR="00805ED4" w:rsidRPr="00805ED4" w:rsidRDefault="00805ED4" w:rsidP="00805ED4">
      <w:pPr>
        <w:ind w:left="251"/>
        <w:jc w:val="both"/>
        <w:rPr>
          <w:bCs/>
          <w:sz w:val="24"/>
          <w:szCs w:val="24"/>
        </w:rPr>
      </w:pPr>
      <w:r w:rsidRPr="00805ED4">
        <w:rPr>
          <w:sz w:val="24"/>
          <w:szCs w:val="24"/>
        </w:rPr>
        <w:t xml:space="preserve">3. Спортивные клубы по месту жительства: </w:t>
      </w:r>
    </w:p>
    <w:p w14:paraId="2A835345" w14:textId="77777777" w:rsidR="00805ED4" w:rsidRPr="00805ED4" w:rsidRDefault="00805ED4" w:rsidP="00805ED4">
      <w:pPr>
        <w:jc w:val="both"/>
        <w:rPr>
          <w:bCs/>
          <w:sz w:val="24"/>
          <w:szCs w:val="24"/>
        </w:rPr>
      </w:pPr>
      <w:r w:rsidRPr="00805ED4">
        <w:rPr>
          <w:sz w:val="24"/>
          <w:szCs w:val="24"/>
        </w:rPr>
        <w:t xml:space="preserve">     - «Кудокан» - г. Выборг, ул. Гагарина, д.18-а, направление деятельности – спортивно-оздоровительная, восточное боевое единоборство (в безвозмездном пользовании по договору № 697 от 30.06.17г.); </w:t>
      </w:r>
    </w:p>
    <w:p w14:paraId="0B1E57E9" w14:textId="77777777" w:rsidR="00805ED4" w:rsidRPr="00805ED4" w:rsidRDefault="00805ED4" w:rsidP="00805ED4">
      <w:pPr>
        <w:jc w:val="both"/>
        <w:rPr>
          <w:bCs/>
          <w:sz w:val="24"/>
          <w:szCs w:val="24"/>
        </w:rPr>
      </w:pPr>
      <w:r w:rsidRPr="00805ED4">
        <w:rPr>
          <w:sz w:val="24"/>
          <w:szCs w:val="24"/>
        </w:rPr>
        <w:t xml:space="preserve">     - «Адмирал» - г. Выборг, ул. Гагарина, д. 53, направление деятельности – авиамодельный и судомодельный спорт (в безвозмездном пользовании по договору № 696 от 30.06.17г.); </w:t>
      </w:r>
    </w:p>
    <w:p w14:paraId="261F30F4" w14:textId="77777777" w:rsidR="00805ED4" w:rsidRPr="00805ED4" w:rsidRDefault="00805ED4" w:rsidP="00805ED4">
      <w:pPr>
        <w:jc w:val="both"/>
        <w:rPr>
          <w:sz w:val="24"/>
          <w:szCs w:val="24"/>
        </w:rPr>
      </w:pPr>
      <w:r w:rsidRPr="00805ED4">
        <w:rPr>
          <w:sz w:val="24"/>
          <w:szCs w:val="24"/>
        </w:rPr>
        <w:t xml:space="preserve">     - «Шахматный клуб» - г. Выборг, ул. Мира. д. 23, направление деятельности – спортивное (в оперативном управлении по акту приема-передачи муниципального имущества №1076 от 30.06.17г.). </w:t>
      </w:r>
    </w:p>
    <w:p w14:paraId="16AA3322" w14:textId="77777777" w:rsidR="00805ED4" w:rsidRPr="00805ED4" w:rsidRDefault="00805ED4" w:rsidP="00767726">
      <w:pPr>
        <w:ind w:firstLine="567"/>
        <w:jc w:val="both"/>
        <w:rPr>
          <w:sz w:val="24"/>
          <w:szCs w:val="24"/>
        </w:rPr>
      </w:pPr>
      <w:r w:rsidRPr="00805ED4">
        <w:rPr>
          <w:sz w:val="24"/>
          <w:szCs w:val="24"/>
        </w:rPr>
        <w:t xml:space="preserve">Среднесписочная численность сотрудников МБУ «ФСЦ «Фаворит» на 31.12. 2022г. – 27,98   чел. ,  в т.ч. 8,98 чел. внешние совместители (на 31.12.2021г. – 31,3 чел. в том числе 8,5  внешние совместители). </w:t>
      </w:r>
    </w:p>
    <w:p w14:paraId="1A786B1B" w14:textId="5A25D69C" w:rsidR="00805ED4" w:rsidRPr="00805ED4" w:rsidRDefault="00805ED4" w:rsidP="00767726">
      <w:pPr>
        <w:ind w:firstLine="567"/>
        <w:jc w:val="both"/>
        <w:rPr>
          <w:sz w:val="24"/>
          <w:szCs w:val="24"/>
        </w:rPr>
      </w:pPr>
      <w:r w:rsidRPr="00805ED4">
        <w:rPr>
          <w:sz w:val="24"/>
          <w:szCs w:val="24"/>
        </w:rPr>
        <w:t xml:space="preserve">  Среднемесячная заработная плата в МБУ «ФСЦ «</w:t>
      </w:r>
      <w:r w:rsidR="00767726" w:rsidRPr="00805ED4">
        <w:rPr>
          <w:sz w:val="24"/>
          <w:szCs w:val="24"/>
        </w:rPr>
        <w:t>Фаворит» за</w:t>
      </w:r>
      <w:r w:rsidRPr="00805ED4">
        <w:rPr>
          <w:sz w:val="24"/>
          <w:szCs w:val="24"/>
        </w:rPr>
        <w:t xml:space="preserve">   отчетный </w:t>
      </w:r>
      <w:r w:rsidR="00767726" w:rsidRPr="00805ED4">
        <w:rPr>
          <w:sz w:val="24"/>
          <w:szCs w:val="24"/>
        </w:rPr>
        <w:t>период –</w:t>
      </w:r>
      <w:r w:rsidRPr="00805ED4">
        <w:rPr>
          <w:sz w:val="24"/>
          <w:szCs w:val="24"/>
        </w:rPr>
        <w:t xml:space="preserve"> 27,377 тыс. руб. (за </w:t>
      </w:r>
      <w:r w:rsidRPr="00805ED4">
        <w:rPr>
          <w:i/>
          <w:sz w:val="24"/>
          <w:szCs w:val="24"/>
        </w:rPr>
        <w:t>12 мес.2021г</w:t>
      </w:r>
      <w:r w:rsidRPr="00805ED4">
        <w:rPr>
          <w:sz w:val="24"/>
          <w:szCs w:val="24"/>
        </w:rPr>
        <w:t xml:space="preserve"> – 25,828 тыс.руб.).</w:t>
      </w:r>
    </w:p>
    <w:p w14:paraId="0F529FF1" w14:textId="264EF207" w:rsidR="00805ED4" w:rsidRDefault="00805ED4" w:rsidP="00767726">
      <w:pPr>
        <w:jc w:val="both"/>
        <w:rPr>
          <w:bCs/>
        </w:rPr>
      </w:pPr>
      <w:r>
        <w:rPr>
          <w:bCs/>
        </w:rPr>
        <w:t xml:space="preserve">. </w:t>
      </w:r>
    </w:p>
    <w:p w14:paraId="66088012" w14:textId="7753877E" w:rsidR="00805ED4" w:rsidRPr="00767726" w:rsidRDefault="00805ED4" w:rsidP="003955E3">
      <w:pPr>
        <w:ind w:firstLine="284"/>
        <w:jc w:val="center"/>
        <w:rPr>
          <w:b/>
          <w:sz w:val="24"/>
          <w:szCs w:val="24"/>
        </w:rPr>
      </w:pPr>
      <w:r w:rsidRPr="00767726">
        <w:rPr>
          <w:b/>
          <w:sz w:val="24"/>
          <w:szCs w:val="24"/>
        </w:rPr>
        <w:t>МАУ «СЗК «Фаворит»</w:t>
      </w:r>
    </w:p>
    <w:p w14:paraId="756AF371" w14:textId="77777777" w:rsidR="00767726" w:rsidRDefault="00767726" w:rsidP="00767726">
      <w:pPr>
        <w:ind w:left="284" w:hanging="142"/>
        <w:jc w:val="center"/>
        <w:rPr>
          <w:b/>
          <w:sz w:val="24"/>
          <w:szCs w:val="24"/>
        </w:rPr>
      </w:pPr>
    </w:p>
    <w:p w14:paraId="6F2624A7"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Муниципальное автономное учреждение «Спортивно-зрелищный комплекс «Фаворит» муниципального образования «Город Выборг» Выборгского района Ленинградской области  создано</w:t>
      </w:r>
      <w:r w:rsidRPr="00767726">
        <w:rPr>
          <w:b/>
          <w:sz w:val="24"/>
          <w:szCs w:val="24"/>
        </w:rPr>
        <w:t xml:space="preserve"> </w:t>
      </w:r>
      <w:r w:rsidRPr="00767726">
        <w:rPr>
          <w:sz w:val="24"/>
          <w:szCs w:val="24"/>
        </w:rPr>
        <w:t>п</w:t>
      </w:r>
      <w:r w:rsidRPr="00767726">
        <w:rPr>
          <w:rFonts w:eastAsia="Calibri"/>
          <w:sz w:val="24"/>
          <w:szCs w:val="24"/>
        </w:rPr>
        <w:t xml:space="preserve">остановлением администрации </w:t>
      </w:r>
      <w:r w:rsidRPr="00767726">
        <w:rPr>
          <w:sz w:val="24"/>
          <w:szCs w:val="24"/>
        </w:rPr>
        <w:t>от 15.06.2017г. № 1947.</w:t>
      </w:r>
    </w:p>
    <w:p w14:paraId="25590D03"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В соответствии с Уставом учреждение вправе осуществлять следующие виды деятельности, приносящие доход:</w:t>
      </w:r>
    </w:p>
    <w:p w14:paraId="6454E6C2"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обеспечение доступа к объектам спорта;</w:t>
      </w:r>
    </w:p>
    <w:p w14:paraId="282582EF" w14:textId="77777777" w:rsidR="00805ED4" w:rsidRPr="00767726" w:rsidRDefault="00805ED4" w:rsidP="00805ED4">
      <w:pPr>
        <w:shd w:val="clear" w:color="auto" w:fill="FFFFFF"/>
        <w:tabs>
          <w:tab w:val="left" w:pos="851"/>
        </w:tabs>
        <w:autoSpaceDE w:val="0"/>
        <w:autoSpaceDN w:val="0"/>
        <w:adjustRightInd w:val="0"/>
        <w:ind w:firstLine="567"/>
        <w:jc w:val="both"/>
        <w:rPr>
          <w:sz w:val="24"/>
          <w:szCs w:val="24"/>
        </w:rPr>
      </w:pPr>
      <w:r w:rsidRPr="00767726">
        <w:rPr>
          <w:sz w:val="24"/>
          <w:szCs w:val="24"/>
        </w:rPr>
        <w:t xml:space="preserve"> - организация и проведение физкультурных, физкультурно-оздоровительных, спортивных мероприятий, а также предоставление сопутствующих услуг;</w:t>
      </w:r>
    </w:p>
    <w:p w14:paraId="421CD83A"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услуги в области физкультурно - оздоровительной деятельности;</w:t>
      </w:r>
    </w:p>
    <w:p w14:paraId="679FF4E5"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предоставление в пользование открытых площадок для проведения массовых мероприятий публичного характера;</w:t>
      </w:r>
    </w:p>
    <w:p w14:paraId="7E82EE7F"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предоставление в пользование инвентаря, в том числе спортивного;</w:t>
      </w:r>
    </w:p>
    <w:p w14:paraId="00048144"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предоставление в пользование нежилых помещений, входящих в состав имущества Учреждения;</w:t>
      </w:r>
    </w:p>
    <w:p w14:paraId="47DFBC62"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услуги по хранению оборудования, в том числе спортивного;</w:t>
      </w:r>
    </w:p>
    <w:p w14:paraId="6D4ADBA9"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 xml:space="preserve"> -   деятельность в области спорта прочая.</w:t>
      </w:r>
    </w:p>
    <w:p w14:paraId="6BD9C4D9"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lastRenderedPageBreak/>
        <w:t xml:space="preserve">Учредителем МАУ СЗК «Фаворит» МО «Город Выборг» является муниципальное образование «Город Выборг» Выборгского района Ленинградской области. Функции и полномочия Учредителя осуществляет администрация муниципального образования «Выборгский район»  Ленинградской области. </w:t>
      </w:r>
    </w:p>
    <w:p w14:paraId="1C61ACC0" w14:textId="77777777" w:rsidR="00805ED4" w:rsidRPr="00767726" w:rsidRDefault="00805ED4" w:rsidP="00805ED4">
      <w:pPr>
        <w:shd w:val="clear" w:color="auto" w:fill="FFFFFF"/>
        <w:autoSpaceDE w:val="0"/>
        <w:autoSpaceDN w:val="0"/>
        <w:adjustRightInd w:val="0"/>
        <w:ind w:firstLine="567"/>
        <w:jc w:val="both"/>
        <w:rPr>
          <w:sz w:val="24"/>
          <w:szCs w:val="24"/>
        </w:rPr>
      </w:pPr>
      <w:r w:rsidRPr="00767726">
        <w:rPr>
          <w:sz w:val="24"/>
          <w:szCs w:val="24"/>
        </w:rPr>
        <w:t>Учреждение выполняет муниципальное задание, а также ведет приносящую доход деятельность.</w:t>
      </w:r>
    </w:p>
    <w:p w14:paraId="6A2CF539" w14:textId="77777777" w:rsidR="00805ED4" w:rsidRPr="00767726" w:rsidRDefault="00805ED4" w:rsidP="00805ED4">
      <w:pPr>
        <w:jc w:val="both"/>
        <w:rPr>
          <w:sz w:val="24"/>
          <w:szCs w:val="24"/>
        </w:rPr>
      </w:pPr>
      <w:r w:rsidRPr="00767726">
        <w:rPr>
          <w:sz w:val="24"/>
          <w:szCs w:val="24"/>
        </w:rPr>
        <w:t xml:space="preserve">         В соответствии с утверждённым ведомственным перечнем муниципальных услуг (работ) МАУ «СЗК «Фаворит» МО «Город Выборг» выполняет муниципальную работу: обеспечение доступа к объектам спорта. </w:t>
      </w:r>
    </w:p>
    <w:p w14:paraId="59C883BE" w14:textId="71F76F3F" w:rsidR="00805ED4" w:rsidRDefault="00805ED4" w:rsidP="00805ED4">
      <w:pPr>
        <w:ind w:firstLine="284"/>
        <w:jc w:val="both"/>
        <w:rPr>
          <w:rFonts w:eastAsia="MS Mincho"/>
          <w:sz w:val="24"/>
          <w:szCs w:val="24"/>
          <w:lang w:eastAsia="ja-JP"/>
        </w:rPr>
      </w:pPr>
      <w:r w:rsidRPr="00767726">
        <w:rPr>
          <w:sz w:val="24"/>
          <w:szCs w:val="24"/>
        </w:rPr>
        <w:t xml:space="preserve">      Выполнение муниципальных услуг (работ) осуществляется 7 структурными подразделениями: стадион «Авангард», стадион «Локомотив», спортивный комплекс «Бассейн», спортивный комплекс «Южный», лыжная база, яхтенный клуб, яхтенный причал. </w:t>
      </w:r>
      <w:r w:rsidRPr="00767726">
        <w:rPr>
          <w:rFonts w:eastAsia="MS Mincho"/>
          <w:iCs/>
          <w:sz w:val="24"/>
          <w:szCs w:val="24"/>
          <w:lang w:eastAsia="ja-JP"/>
        </w:rPr>
        <w:t xml:space="preserve"> Выполнение услуг на платной основе осуществляется</w:t>
      </w:r>
      <w:r w:rsidRPr="00767726">
        <w:rPr>
          <w:rFonts w:eastAsia="MS Mincho"/>
          <w:sz w:val="24"/>
          <w:szCs w:val="24"/>
          <w:lang w:eastAsia="ja-JP"/>
        </w:rPr>
        <w:t xml:space="preserve"> в соответствии с постановлением администрации МО «Выборгский район» Ленинградской </w:t>
      </w:r>
      <w:r w:rsidR="003955E3" w:rsidRPr="00767726">
        <w:rPr>
          <w:rFonts w:eastAsia="MS Mincho"/>
          <w:sz w:val="24"/>
          <w:szCs w:val="24"/>
          <w:lang w:eastAsia="ja-JP"/>
        </w:rPr>
        <w:t>области №</w:t>
      </w:r>
      <w:r w:rsidRPr="00767726">
        <w:rPr>
          <w:rFonts w:eastAsia="MS Mincho"/>
          <w:sz w:val="24"/>
          <w:szCs w:val="24"/>
          <w:lang w:eastAsia="ja-JP"/>
        </w:rPr>
        <w:t xml:space="preserve"> 2330 от 12.07.2017г. с </w:t>
      </w:r>
      <w:r w:rsidR="003955E3" w:rsidRPr="00767726">
        <w:rPr>
          <w:rFonts w:eastAsia="MS Mincho"/>
          <w:sz w:val="24"/>
          <w:szCs w:val="24"/>
          <w:lang w:eastAsia="ja-JP"/>
        </w:rPr>
        <w:t>изменениями от</w:t>
      </w:r>
      <w:r w:rsidRPr="00767726">
        <w:rPr>
          <w:rFonts w:eastAsia="MS Mincho"/>
          <w:sz w:val="24"/>
          <w:szCs w:val="24"/>
          <w:lang w:eastAsia="ja-JP"/>
        </w:rPr>
        <w:t xml:space="preserve"> 20.12.018 № 4543). </w:t>
      </w:r>
    </w:p>
    <w:p w14:paraId="64314DCF" w14:textId="77777777" w:rsidR="00767726" w:rsidRPr="00767726" w:rsidRDefault="00767726" w:rsidP="00805ED4">
      <w:pPr>
        <w:ind w:firstLine="284"/>
        <w:jc w:val="both"/>
        <w:rPr>
          <w:rFonts w:eastAsia="MS Mincho"/>
          <w:sz w:val="24"/>
          <w:szCs w:val="24"/>
          <w:lang w:eastAsia="ja-JP"/>
        </w:rPr>
      </w:pPr>
    </w:p>
    <w:p w14:paraId="5F7155BB" w14:textId="5282DB42" w:rsidR="00805ED4" w:rsidRDefault="00805ED4" w:rsidP="00805ED4">
      <w:pPr>
        <w:spacing w:line="240" w:lineRule="atLeast"/>
        <w:jc w:val="center"/>
        <w:rPr>
          <w:b/>
          <w:iCs/>
          <w:sz w:val="24"/>
          <w:szCs w:val="24"/>
        </w:rPr>
      </w:pPr>
      <w:r w:rsidRPr="00767726">
        <w:rPr>
          <w:b/>
          <w:iCs/>
          <w:sz w:val="24"/>
          <w:szCs w:val="24"/>
        </w:rPr>
        <w:t>Исполнение муниципального задания</w:t>
      </w:r>
      <w:r w:rsidR="00767726" w:rsidRPr="00767726">
        <w:rPr>
          <w:b/>
          <w:iCs/>
          <w:sz w:val="24"/>
          <w:szCs w:val="24"/>
          <w:lang w:val="en-US"/>
        </w:rPr>
        <w:t xml:space="preserve"> </w:t>
      </w:r>
      <w:r w:rsidR="00767726" w:rsidRPr="00767726">
        <w:rPr>
          <w:b/>
          <w:iCs/>
          <w:sz w:val="24"/>
          <w:szCs w:val="24"/>
        </w:rPr>
        <w:t>за 2022 год</w:t>
      </w:r>
    </w:p>
    <w:p w14:paraId="012263BF" w14:textId="77777777" w:rsidR="00767726" w:rsidRPr="00767726" w:rsidRDefault="00767726" w:rsidP="00805ED4">
      <w:pPr>
        <w:spacing w:line="240" w:lineRule="atLeast"/>
        <w:jc w:val="center"/>
        <w:rPr>
          <w:b/>
          <w:iCs/>
          <w:sz w:val="24"/>
          <w:szCs w:val="24"/>
        </w:rPr>
      </w:pPr>
    </w:p>
    <w:tbl>
      <w:tblPr>
        <w:tblW w:w="95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134"/>
        <w:gridCol w:w="2268"/>
        <w:gridCol w:w="1984"/>
        <w:gridCol w:w="27"/>
      </w:tblGrid>
      <w:tr w:rsidR="00805ED4" w14:paraId="2649EDA1" w14:textId="77777777" w:rsidTr="00767726">
        <w:trPr>
          <w:gridAfter w:val="1"/>
          <w:wAfter w:w="27" w:type="dxa"/>
        </w:trPr>
        <w:tc>
          <w:tcPr>
            <w:tcW w:w="4111" w:type="dxa"/>
            <w:tcBorders>
              <w:top w:val="single" w:sz="4" w:space="0" w:color="000000"/>
              <w:left w:val="single" w:sz="4" w:space="0" w:color="000000"/>
              <w:bottom w:val="single" w:sz="4" w:space="0" w:color="000000"/>
              <w:right w:val="single" w:sz="4" w:space="0" w:color="000000"/>
            </w:tcBorders>
            <w:hideMark/>
          </w:tcPr>
          <w:p w14:paraId="19F2D90D" w14:textId="77777777" w:rsidR="00805ED4" w:rsidRDefault="00805ED4">
            <w:pPr>
              <w:spacing w:after="200"/>
              <w:ind w:left="-1582" w:firstLine="1616"/>
              <w:rPr>
                <w:rFonts w:eastAsia="Calibri"/>
                <w:u w:val="single"/>
                <w:lang w:eastAsia="en-US"/>
              </w:rPr>
            </w:pPr>
            <w:r>
              <w:rPr>
                <w:rFonts w:eastAsia="Calibri"/>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14:paraId="147D93B4" w14:textId="77777777" w:rsidR="00805ED4" w:rsidRDefault="00805ED4">
            <w:pPr>
              <w:spacing w:after="200"/>
              <w:jc w:val="center"/>
              <w:rPr>
                <w:rFonts w:eastAsia="Calibri"/>
                <w:lang w:eastAsia="en-US"/>
              </w:rPr>
            </w:pPr>
            <w:r>
              <w:rPr>
                <w:rFonts w:eastAsia="Calibri"/>
                <w:lang w:eastAsia="en-US"/>
              </w:rPr>
              <w:t>Единица измерения</w:t>
            </w:r>
          </w:p>
        </w:tc>
        <w:tc>
          <w:tcPr>
            <w:tcW w:w="2268" w:type="dxa"/>
            <w:tcBorders>
              <w:top w:val="single" w:sz="4" w:space="0" w:color="000000"/>
              <w:left w:val="single" w:sz="4" w:space="0" w:color="000000"/>
              <w:bottom w:val="single" w:sz="4" w:space="0" w:color="000000"/>
              <w:right w:val="single" w:sz="4" w:space="0" w:color="000000"/>
            </w:tcBorders>
            <w:hideMark/>
          </w:tcPr>
          <w:p w14:paraId="30981AE9" w14:textId="77777777" w:rsidR="00805ED4" w:rsidRDefault="00805ED4">
            <w:pPr>
              <w:jc w:val="center"/>
              <w:rPr>
                <w:rFonts w:eastAsia="Calibri"/>
                <w:lang w:eastAsia="en-US"/>
              </w:rPr>
            </w:pPr>
            <w:r>
              <w:rPr>
                <w:rFonts w:eastAsia="Calibri"/>
                <w:lang w:eastAsia="en-US"/>
              </w:rPr>
              <w:t xml:space="preserve">Значение, утверждённое в муниципальном задании на отчётный финансовый год  </w:t>
            </w:r>
          </w:p>
          <w:p w14:paraId="564D312A" w14:textId="77777777" w:rsidR="00805ED4" w:rsidRDefault="00805ED4">
            <w:pPr>
              <w:jc w:val="center"/>
              <w:rPr>
                <w:rFonts w:eastAsia="Calibri"/>
                <w:lang w:eastAsia="en-US"/>
              </w:rPr>
            </w:pPr>
            <w:r>
              <w:rPr>
                <w:rFonts w:eastAsia="Calibri"/>
                <w:lang w:eastAsia="en-US"/>
              </w:rPr>
              <w:t xml:space="preserve"> (2022 г)</w:t>
            </w:r>
          </w:p>
        </w:tc>
        <w:tc>
          <w:tcPr>
            <w:tcW w:w="1984" w:type="dxa"/>
            <w:tcBorders>
              <w:top w:val="single" w:sz="4" w:space="0" w:color="000000"/>
              <w:left w:val="single" w:sz="4" w:space="0" w:color="000000"/>
              <w:bottom w:val="single" w:sz="4" w:space="0" w:color="000000"/>
              <w:right w:val="single" w:sz="4" w:space="0" w:color="000000"/>
            </w:tcBorders>
            <w:hideMark/>
          </w:tcPr>
          <w:p w14:paraId="6A63EDE6" w14:textId="77777777" w:rsidR="00805ED4" w:rsidRDefault="00805ED4">
            <w:pPr>
              <w:spacing w:after="200"/>
              <w:jc w:val="center"/>
              <w:rPr>
                <w:rFonts w:eastAsia="Calibri"/>
                <w:lang w:eastAsia="en-US"/>
              </w:rPr>
            </w:pPr>
            <w:r>
              <w:rPr>
                <w:rFonts w:eastAsia="Calibri"/>
                <w:lang w:eastAsia="en-US"/>
              </w:rPr>
              <w:t>Фактическое значение за отчётный финансовый год</w:t>
            </w:r>
          </w:p>
          <w:p w14:paraId="16AA8200" w14:textId="77777777" w:rsidR="00805ED4" w:rsidRDefault="00805ED4">
            <w:pPr>
              <w:jc w:val="center"/>
              <w:rPr>
                <w:rFonts w:eastAsia="Calibri"/>
                <w:lang w:eastAsia="en-US"/>
              </w:rPr>
            </w:pPr>
            <w:r>
              <w:rPr>
                <w:rFonts w:eastAsia="Calibri"/>
                <w:lang w:eastAsia="en-US"/>
              </w:rPr>
              <w:t>(2022 г)</w:t>
            </w:r>
          </w:p>
        </w:tc>
      </w:tr>
      <w:tr w:rsidR="00805ED4" w14:paraId="66C5E771" w14:textId="77777777" w:rsidTr="00767726">
        <w:tc>
          <w:tcPr>
            <w:tcW w:w="9524" w:type="dxa"/>
            <w:gridSpan w:val="5"/>
            <w:tcBorders>
              <w:top w:val="single" w:sz="4" w:space="0" w:color="000000"/>
              <w:left w:val="single" w:sz="4" w:space="0" w:color="000000"/>
              <w:bottom w:val="single" w:sz="4" w:space="0" w:color="000000"/>
              <w:right w:val="single" w:sz="4" w:space="0" w:color="000000"/>
            </w:tcBorders>
            <w:hideMark/>
          </w:tcPr>
          <w:p w14:paraId="7D2DF2BB" w14:textId="77777777" w:rsidR="00805ED4" w:rsidRDefault="00805ED4" w:rsidP="00805ED4">
            <w:pPr>
              <w:numPr>
                <w:ilvl w:val="0"/>
                <w:numId w:val="37"/>
              </w:numPr>
              <w:spacing w:after="200" w:line="276" w:lineRule="auto"/>
              <w:jc w:val="center"/>
              <w:rPr>
                <w:rFonts w:eastAsia="Calibri"/>
                <w:lang w:eastAsia="en-US"/>
              </w:rPr>
            </w:pPr>
            <w:r>
              <w:rPr>
                <w:b/>
              </w:rPr>
              <w:t>Объемы муниципальной работы (в натуральных показателях)</w:t>
            </w:r>
          </w:p>
        </w:tc>
      </w:tr>
      <w:tr w:rsidR="00805ED4" w14:paraId="415F5F2D" w14:textId="77777777" w:rsidTr="00767726">
        <w:trPr>
          <w:gridAfter w:val="1"/>
          <w:wAfter w:w="27" w:type="dxa"/>
          <w:trHeight w:val="880"/>
        </w:trPr>
        <w:tc>
          <w:tcPr>
            <w:tcW w:w="4111" w:type="dxa"/>
            <w:tcBorders>
              <w:top w:val="single" w:sz="4" w:space="0" w:color="000000"/>
              <w:left w:val="single" w:sz="4" w:space="0" w:color="000000"/>
              <w:bottom w:val="single" w:sz="4" w:space="0" w:color="000000"/>
              <w:right w:val="single" w:sz="4" w:space="0" w:color="000000"/>
            </w:tcBorders>
            <w:hideMark/>
          </w:tcPr>
          <w:p w14:paraId="0ABFD3E9" w14:textId="4CCF71B4" w:rsidR="00805ED4" w:rsidRDefault="00805ED4" w:rsidP="00767726">
            <w:pPr>
              <w:spacing w:line="240" w:lineRule="atLeast"/>
              <w:ind w:left="391"/>
              <w:rPr>
                <w:rFonts w:eastAsia="Calibri"/>
                <w:lang w:eastAsia="en-US"/>
              </w:rPr>
            </w:pPr>
            <w:r>
              <w:rPr>
                <w:rFonts w:eastAsia="Calibri"/>
                <w:lang w:eastAsia="en-US"/>
              </w:rPr>
              <w:t>Обеспечение доступа к объектам спорта:</w:t>
            </w:r>
            <w:r w:rsidR="00767726">
              <w:rPr>
                <w:rFonts w:eastAsia="Calibri"/>
                <w:lang w:eastAsia="en-US"/>
              </w:rPr>
              <w:t xml:space="preserve"> </w:t>
            </w:r>
            <w:r>
              <w:rPr>
                <w:rFonts w:eastAsia="Calibri"/>
                <w:lang w:eastAsia="en-US"/>
              </w:rPr>
              <w:t xml:space="preserve">- на бесплатной основе </w:t>
            </w:r>
          </w:p>
        </w:tc>
        <w:tc>
          <w:tcPr>
            <w:tcW w:w="1134" w:type="dxa"/>
            <w:tcBorders>
              <w:top w:val="single" w:sz="4" w:space="0" w:color="000000"/>
              <w:left w:val="single" w:sz="4" w:space="0" w:color="000000"/>
              <w:bottom w:val="single" w:sz="4" w:space="0" w:color="000000"/>
              <w:right w:val="single" w:sz="4" w:space="0" w:color="000000"/>
            </w:tcBorders>
          </w:tcPr>
          <w:p w14:paraId="0BD629AD" w14:textId="77777777" w:rsidR="00805ED4" w:rsidRDefault="00805ED4">
            <w:pPr>
              <w:spacing w:line="240" w:lineRule="atLeast"/>
              <w:rPr>
                <w:rFonts w:eastAsia="Calibri"/>
                <w:lang w:eastAsia="en-US"/>
              </w:rPr>
            </w:pPr>
          </w:p>
          <w:p w14:paraId="32097FA1" w14:textId="77777777" w:rsidR="00805ED4" w:rsidRDefault="00805ED4">
            <w:pPr>
              <w:spacing w:line="240" w:lineRule="atLeast"/>
              <w:jc w:val="center"/>
              <w:rPr>
                <w:rFonts w:eastAsia="Calibri"/>
                <w:lang w:eastAsia="en-US"/>
              </w:rPr>
            </w:pPr>
            <w:r>
              <w:rPr>
                <w:rFonts w:eastAsia="Calibri"/>
                <w:lang w:eastAsia="en-US"/>
              </w:rPr>
              <w:t>Час.</w:t>
            </w:r>
          </w:p>
        </w:tc>
        <w:tc>
          <w:tcPr>
            <w:tcW w:w="2268" w:type="dxa"/>
            <w:tcBorders>
              <w:top w:val="single" w:sz="4" w:space="0" w:color="000000"/>
              <w:left w:val="single" w:sz="4" w:space="0" w:color="000000"/>
              <w:bottom w:val="single" w:sz="4" w:space="0" w:color="000000"/>
              <w:right w:val="single" w:sz="4" w:space="0" w:color="000000"/>
            </w:tcBorders>
          </w:tcPr>
          <w:p w14:paraId="31721CA7" w14:textId="77777777" w:rsidR="00805ED4" w:rsidRDefault="00805ED4">
            <w:pPr>
              <w:spacing w:line="240" w:lineRule="atLeast"/>
              <w:jc w:val="center"/>
              <w:rPr>
                <w:rFonts w:eastAsia="Calibri"/>
                <w:lang w:eastAsia="en-US"/>
              </w:rPr>
            </w:pPr>
          </w:p>
          <w:p w14:paraId="0D46DED0" w14:textId="77777777" w:rsidR="00805ED4" w:rsidRDefault="00805ED4">
            <w:pPr>
              <w:spacing w:line="240" w:lineRule="atLeast"/>
              <w:jc w:val="center"/>
              <w:rPr>
                <w:rFonts w:eastAsia="Calibri"/>
                <w:lang w:eastAsia="en-US"/>
              </w:rPr>
            </w:pPr>
            <w:r>
              <w:rPr>
                <w:rFonts w:eastAsia="Calibri"/>
                <w:lang w:eastAsia="en-US"/>
              </w:rPr>
              <w:t>91217</w:t>
            </w:r>
          </w:p>
        </w:tc>
        <w:tc>
          <w:tcPr>
            <w:tcW w:w="1984" w:type="dxa"/>
            <w:tcBorders>
              <w:top w:val="single" w:sz="4" w:space="0" w:color="000000"/>
              <w:left w:val="single" w:sz="4" w:space="0" w:color="000000"/>
              <w:bottom w:val="single" w:sz="4" w:space="0" w:color="000000"/>
              <w:right w:val="single" w:sz="4" w:space="0" w:color="000000"/>
            </w:tcBorders>
          </w:tcPr>
          <w:p w14:paraId="72DE9C6A" w14:textId="77777777" w:rsidR="00805ED4" w:rsidRDefault="00805ED4">
            <w:pPr>
              <w:spacing w:line="240" w:lineRule="atLeast"/>
              <w:jc w:val="center"/>
              <w:rPr>
                <w:rFonts w:eastAsia="Calibri"/>
                <w:lang w:eastAsia="en-US"/>
              </w:rPr>
            </w:pPr>
          </w:p>
          <w:p w14:paraId="2C7C8DF9" w14:textId="77777777" w:rsidR="00805ED4" w:rsidRDefault="00805ED4">
            <w:pPr>
              <w:spacing w:line="240" w:lineRule="atLeast"/>
              <w:jc w:val="center"/>
              <w:rPr>
                <w:rFonts w:eastAsia="Calibri"/>
                <w:lang w:eastAsia="en-US"/>
              </w:rPr>
            </w:pPr>
            <w:r>
              <w:rPr>
                <w:rFonts w:eastAsia="Calibri"/>
                <w:lang w:eastAsia="en-US"/>
              </w:rPr>
              <w:t>91217</w:t>
            </w:r>
          </w:p>
        </w:tc>
      </w:tr>
      <w:tr w:rsidR="00805ED4" w14:paraId="769BDF8E" w14:textId="77777777" w:rsidTr="00767726">
        <w:trPr>
          <w:trHeight w:val="219"/>
        </w:trPr>
        <w:tc>
          <w:tcPr>
            <w:tcW w:w="9524" w:type="dxa"/>
            <w:gridSpan w:val="5"/>
            <w:tcBorders>
              <w:top w:val="single" w:sz="4" w:space="0" w:color="000000"/>
              <w:left w:val="single" w:sz="4" w:space="0" w:color="000000"/>
              <w:bottom w:val="single" w:sz="4" w:space="0" w:color="000000"/>
              <w:right w:val="single" w:sz="4" w:space="0" w:color="000000"/>
            </w:tcBorders>
            <w:hideMark/>
          </w:tcPr>
          <w:p w14:paraId="02D31366" w14:textId="77777777" w:rsidR="00805ED4" w:rsidRDefault="00805ED4" w:rsidP="00805ED4">
            <w:pPr>
              <w:numPr>
                <w:ilvl w:val="0"/>
                <w:numId w:val="38"/>
              </w:numPr>
              <w:spacing w:after="200" w:line="276" w:lineRule="auto"/>
              <w:jc w:val="center"/>
              <w:rPr>
                <w:rFonts w:eastAsia="Calibri"/>
                <w:lang w:eastAsia="en-US"/>
              </w:rPr>
            </w:pPr>
            <w:r>
              <w:rPr>
                <w:b/>
              </w:rPr>
              <w:t>Объемы муниципальной работы (в стоимостных показателях)</w:t>
            </w:r>
          </w:p>
        </w:tc>
      </w:tr>
      <w:tr w:rsidR="00805ED4" w14:paraId="6F755D17" w14:textId="77777777" w:rsidTr="00767726">
        <w:trPr>
          <w:gridAfter w:val="1"/>
          <w:wAfter w:w="27" w:type="dxa"/>
        </w:trPr>
        <w:tc>
          <w:tcPr>
            <w:tcW w:w="4111" w:type="dxa"/>
            <w:tcBorders>
              <w:top w:val="single" w:sz="4" w:space="0" w:color="000000"/>
              <w:left w:val="single" w:sz="4" w:space="0" w:color="000000"/>
              <w:bottom w:val="single" w:sz="4" w:space="0" w:color="000000"/>
              <w:right w:val="single" w:sz="4" w:space="0" w:color="000000"/>
            </w:tcBorders>
            <w:hideMark/>
          </w:tcPr>
          <w:p w14:paraId="2319C574" w14:textId="5FF48191" w:rsidR="00805ED4" w:rsidRDefault="00805ED4" w:rsidP="00767726">
            <w:pPr>
              <w:ind w:left="408"/>
              <w:rPr>
                <w:rFonts w:eastAsia="Calibri"/>
                <w:lang w:eastAsia="en-US"/>
              </w:rPr>
            </w:pPr>
            <w:r>
              <w:rPr>
                <w:rFonts w:eastAsia="Calibri"/>
                <w:lang w:eastAsia="en-US"/>
              </w:rPr>
              <w:t>Обеспечение доступа к объектам спорта: - на бесплатной основе</w:t>
            </w:r>
          </w:p>
        </w:tc>
        <w:tc>
          <w:tcPr>
            <w:tcW w:w="1134" w:type="dxa"/>
            <w:tcBorders>
              <w:top w:val="single" w:sz="4" w:space="0" w:color="000000"/>
              <w:left w:val="single" w:sz="4" w:space="0" w:color="000000"/>
              <w:bottom w:val="single" w:sz="4" w:space="0" w:color="000000"/>
              <w:right w:val="single" w:sz="4" w:space="0" w:color="000000"/>
            </w:tcBorders>
          </w:tcPr>
          <w:p w14:paraId="02492E9C" w14:textId="77777777" w:rsidR="00805ED4" w:rsidRDefault="00805ED4">
            <w:pPr>
              <w:jc w:val="center"/>
              <w:rPr>
                <w:rFonts w:eastAsia="Calibri"/>
                <w:lang w:eastAsia="en-US"/>
              </w:rPr>
            </w:pPr>
          </w:p>
          <w:p w14:paraId="4C8DCE1E" w14:textId="77777777" w:rsidR="00805ED4" w:rsidRDefault="00805ED4">
            <w:pPr>
              <w:jc w:val="center"/>
              <w:rPr>
                <w:rFonts w:eastAsia="Calibri"/>
                <w:lang w:eastAsia="en-US"/>
              </w:rPr>
            </w:pPr>
            <w:r>
              <w:rPr>
                <w:rFonts w:eastAsia="Calibri"/>
                <w:lang w:eastAsia="en-US"/>
              </w:rPr>
              <w:t>тыс. руб.</w:t>
            </w:r>
          </w:p>
        </w:tc>
        <w:tc>
          <w:tcPr>
            <w:tcW w:w="2268" w:type="dxa"/>
            <w:tcBorders>
              <w:top w:val="single" w:sz="4" w:space="0" w:color="000000"/>
              <w:left w:val="single" w:sz="4" w:space="0" w:color="000000"/>
              <w:bottom w:val="single" w:sz="4" w:space="0" w:color="000000"/>
              <w:right w:val="single" w:sz="4" w:space="0" w:color="000000"/>
            </w:tcBorders>
          </w:tcPr>
          <w:p w14:paraId="77293E9F" w14:textId="77777777" w:rsidR="00805ED4" w:rsidRDefault="00805ED4">
            <w:pPr>
              <w:jc w:val="center"/>
              <w:rPr>
                <w:rFonts w:eastAsia="Calibri"/>
                <w:lang w:eastAsia="en-US"/>
              </w:rPr>
            </w:pPr>
          </w:p>
          <w:p w14:paraId="3270F176" w14:textId="77777777" w:rsidR="00805ED4" w:rsidRDefault="00805ED4">
            <w:pPr>
              <w:jc w:val="center"/>
              <w:rPr>
                <w:rFonts w:eastAsia="Calibri"/>
                <w:lang w:eastAsia="en-US"/>
              </w:rPr>
            </w:pPr>
            <w:r>
              <w:rPr>
                <w:rFonts w:eastAsia="Calibri"/>
                <w:lang w:eastAsia="en-US"/>
              </w:rPr>
              <w:t xml:space="preserve">44560,5  </w:t>
            </w:r>
          </w:p>
        </w:tc>
        <w:tc>
          <w:tcPr>
            <w:tcW w:w="1984" w:type="dxa"/>
            <w:tcBorders>
              <w:top w:val="single" w:sz="4" w:space="0" w:color="000000"/>
              <w:left w:val="single" w:sz="4" w:space="0" w:color="000000"/>
              <w:bottom w:val="single" w:sz="4" w:space="0" w:color="000000"/>
              <w:right w:val="single" w:sz="4" w:space="0" w:color="000000"/>
            </w:tcBorders>
          </w:tcPr>
          <w:p w14:paraId="31EC1495" w14:textId="77777777" w:rsidR="00805ED4" w:rsidRDefault="00805ED4">
            <w:pPr>
              <w:jc w:val="center"/>
              <w:rPr>
                <w:rFonts w:eastAsia="Calibri"/>
                <w:lang w:eastAsia="en-US"/>
              </w:rPr>
            </w:pPr>
          </w:p>
          <w:p w14:paraId="192304A1" w14:textId="77777777" w:rsidR="00805ED4" w:rsidRDefault="00805ED4">
            <w:pPr>
              <w:jc w:val="center"/>
              <w:rPr>
                <w:rFonts w:eastAsia="Calibri"/>
                <w:lang w:val="en-US" w:eastAsia="en-US"/>
              </w:rPr>
            </w:pPr>
            <w:r>
              <w:rPr>
                <w:rFonts w:eastAsia="Calibri"/>
                <w:lang w:eastAsia="en-US"/>
              </w:rPr>
              <w:t>44560,5</w:t>
            </w:r>
          </w:p>
        </w:tc>
      </w:tr>
      <w:tr w:rsidR="00805ED4" w14:paraId="6CE50DF9" w14:textId="77777777" w:rsidTr="00767726">
        <w:tc>
          <w:tcPr>
            <w:tcW w:w="9524" w:type="dxa"/>
            <w:gridSpan w:val="5"/>
            <w:tcBorders>
              <w:top w:val="single" w:sz="4" w:space="0" w:color="000000"/>
              <w:left w:val="single" w:sz="4" w:space="0" w:color="000000"/>
              <w:bottom w:val="single" w:sz="4" w:space="0" w:color="000000"/>
              <w:right w:val="single" w:sz="4" w:space="0" w:color="000000"/>
            </w:tcBorders>
            <w:hideMark/>
          </w:tcPr>
          <w:p w14:paraId="04813BF0" w14:textId="77777777" w:rsidR="00805ED4" w:rsidRDefault="00805ED4" w:rsidP="00805ED4">
            <w:pPr>
              <w:numPr>
                <w:ilvl w:val="0"/>
                <w:numId w:val="38"/>
              </w:numPr>
              <w:spacing w:after="200" w:line="276" w:lineRule="auto"/>
              <w:jc w:val="center"/>
              <w:rPr>
                <w:rFonts w:eastAsia="Calibri"/>
                <w:lang w:eastAsia="en-US"/>
              </w:rPr>
            </w:pPr>
            <w:r>
              <w:rPr>
                <w:b/>
              </w:rPr>
              <w:t xml:space="preserve">Качество муниципальной работы  </w:t>
            </w:r>
          </w:p>
        </w:tc>
      </w:tr>
      <w:tr w:rsidR="00805ED4" w14:paraId="70216A63" w14:textId="77777777" w:rsidTr="00767726">
        <w:trPr>
          <w:gridAfter w:val="1"/>
          <w:wAfter w:w="27" w:type="dxa"/>
        </w:trPr>
        <w:tc>
          <w:tcPr>
            <w:tcW w:w="4111" w:type="dxa"/>
            <w:tcBorders>
              <w:top w:val="single" w:sz="4" w:space="0" w:color="000000"/>
              <w:left w:val="single" w:sz="4" w:space="0" w:color="000000"/>
              <w:bottom w:val="single" w:sz="4" w:space="0" w:color="000000"/>
              <w:right w:val="single" w:sz="4" w:space="0" w:color="000000"/>
            </w:tcBorders>
            <w:hideMark/>
          </w:tcPr>
          <w:p w14:paraId="2A55F49B" w14:textId="77777777" w:rsidR="00805ED4" w:rsidRDefault="00805ED4">
            <w:pPr>
              <w:spacing w:after="200"/>
              <w:rPr>
                <w:rFonts w:eastAsia="Calibri"/>
                <w:lang w:eastAsia="en-US"/>
              </w:rPr>
            </w:pPr>
            <w:r>
              <w:rPr>
                <w:rFonts w:eastAsia="Calibri"/>
                <w:lang w:eastAsia="en-US"/>
              </w:rPr>
              <w:t>Наличие обоснованных жалоб</w:t>
            </w:r>
          </w:p>
        </w:tc>
        <w:tc>
          <w:tcPr>
            <w:tcW w:w="1134" w:type="dxa"/>
            <w:tcBorders>
              <w:top w:val="single" w:sz="4" w:space="0" w:color="000000"/>
              <w:left w:val="single" w:sz="4" w:space="0" w:color="000000"/>
              <w:bottom w:val="single" w:sz="4" w:space="0" w:color="000000"/>
              <w:right w:val="single" w:sz="4" w:space="0" w:color="000000"/>
            </w:tcBorders>
            <w:hideMark/>
          </w:tcPr>
          <w:p w14:paraId="3E95AE8F" w14:textId="77777777" w:rsidR="00805ED4" w:rsidRDefault="00805ED4">
            <w:pPr>
              <w:spacing w:after="200"/>
              <w:jc w:val="center"/>
              <w:rPr>
                <w:rFonts w:eastAsia="Calibri"/>
                <w:lang w:eastAsia="en-US"/>
              </w:rPr>
            </w:pPr>
            <w:r>
              <w:rPr>
                <w:rFonts w:eastAsia="Calibri"/>
                <w:lang w:eastAsia="en-US"/>
              </w:rPr>
              <w:t>Ед.</w:t>
            </w:r>
          </w:p>
        </w:tc>
        <w:tc>
          <w:tcPr>
            <w:tcW w:w="2268" w:type="dxa"/>
            <w:tcBorders>
              <w:top w:val="single" w:sz="4" w:space="0" w:color="000000"/>
              <w:left w:val="single" w:sz="4" w:space="0" w:color="000000"/>
              <w:bottom w:val="single" w:sz="4" w:space="0" w:color="000000"/>
              <w:right w:val="single" w:sz="4" w:space="0" w:color="000000"/>
            </w:tcBorders>
            <w:hideMark/>
          </w:tcPr>
          <w:p w14:paraId="0F566C09" w14:textId="77777777" w:rsidR="00805ED4" w:rsidRDefault="00805ED4">
            <w:pPr>
              <w:spacing w:after="200"/>
              <w:jc w:val="center"/>
              <w:rPr>
                <w:rFonts w:eastAsia="Calibri"/>
                <w:lang w:eastAsia="en-US"/>
              </w:rPr>
            </w:pPr>
            <w:r>
              <w:rPr>
                <w:rFonts w:eastAsia="Calibri"/>
                <w:lang w:eastAsia="en-US"/>
              </w:rPr>
              <w:t>нет</w:t>
            </w:r>
          </w:p>
        </w:tc>
        <w:tc>
          <w:tcPr>
            <w:tcW w:w="1984" w:type="dxa"/>
            <w:tcBorders>
              <w:top w:val="single" w:sz="4" w:space="0" w:color="000000"/>
              <w:left w:val="single" w:sz="4" w:space="0" w:color="000000"/>
              <w:bottom w:val="single" w:sz="4" w:space="0" w:color="000000"/>
              <w:right w:val="single" w:sz="4" w:space="0" w:color="000000"/>
            </w:tcBorders>
            <w:hideMark/>
          </w:tcPr>
          <w:p w14:paraId="017B3EB6" w14:textId="77777777" w:rsidR="00805ED4" w:rsidRDefault="00805ED4">
            <w:pPr>
              <w:spacing w:after="200"/>
              <w:jc w:val="center"/>
              <w:rPr>
                <w:rFonts w:eastAsia="Calibri"/>
                <w:lang w:eastAsia="en-US"/>
              </w:rPr>
            </w:pPr>
            <w:r>
              <w:rPr>
                <w:rFonts w:eastAsia="Calibri"/>
                <w:lang w:eastAsia="en-US"/>
              </w:rPr>
              <w:t>нет</w:t>
            </w:r>
          </w:p>
        </w:tc>
      </w:tr>
    </w:tbl>
    <w:p w14:paraId="13DE14BD" w14:textId="359B86EE" w:rsidR="00805ED4" w:rsidRDefault="00805ED4" w:rsidP="00767726">
      <w:pPr>
        <w:autoSpaceDE w:val="0"/>
        <w:autoSpaceDN w:val="0"/>
        <w:adjustRightInd w:val="0"/>
        <w:spacing w:line="276" w:lineRule="auto"/>
        <w:jc w:val="both"/>
        <w:rPr>
          <w:iCs/>
          <w:highlight w:val="yellow"/>
        </w:rPr>
      </w:pPr>
      <w:r>
        <w:rPr>
          <w:rFonts w:eastAsia="Calibri"/>
        </w:rPr>
        <w:t xml:space="preserve">        </w:t>
      </w:r>
      <w:r>
        <w:rPr>
          <w:iCs/>
        </w:rPr>
        <w:t xml:space="preserve">                     </w:t>
      </w:r>
      <w:r>
        <w:t xml:space="preserve">          </w:t>
      </w:r>
      <w:r>
        <w:rPr>
          <w:iCs/>
          <w:highlight w:val="yellow"/>
        </w:rPr>
        <w:t xml:space="preserve">   </w:t>
      </w:r>
    </w:p>
    <w:p w14:paraId="08C2C09E" w14:textId="74F8B125" w:rsidR="00805ED4" w:rsidRPr="00767726" w:rsidRDefault="00805ED4" w:rsidP="00805ED4">
      <w:pPr>
        <w:jc w:val="both"/>
        <w:rPr>
          <w:rFonts w:eastAsia="Calibri"/>
          <w:bCs/>
          <w:sz w:val="24"/>
          <w:szCs w:val="24"/>
        </w:rPr>
      </w:pPr>
      <w:r w:rsidRPr="00767726">
        <w:rPr>
          <w:bCs/>
          <w:iCs/>
          <w:sz w:val="24"/>
          <w:szCs w:val="24"/>
        </w:rPr>
        <w:t xml:space="preserve">         </w:t>
      </w:r>
      <w:r w:rsidRPr="00767726">
        <w:rPr>
          <w:bCs/>
          <w:sz w:val="24"/>
          <w:szCs w:val="24"/>
        </w:rPr>
        <w:t xml:space="preserve">Средняя численность работников за </w:t>
      </w:r>
      <w:bookmarkStart w:id="8" w:name="_Hlk100313366"/>
      <w:r w:rsidRPr="00767726">
        <w:rPr>
          <w:bCs/>
          <w:sz w:val="24"/>
          <w:szCs w:val="24"/>
        </w:rPr>
        <w:t xml:space="preserve">12 месяцев 2022 </w:t>
      </w:r>
      <w:bookmarkEnd w:id="8"/>
      <w:r w:rsidRPr="00767726">
        <w:rPr>
          <w:bCs/>
          <w:sz w:val="24"/>
          <w:szCs w:val="24"/>
        </w:rPr>
        <w:t>года составила 104 чел.</w:t>
      </w:r>
      <w:r w:rsidR="00932929">
        <w:rPr>
          <w:bCs/>
          <w:sz w:val="24"/>
          <w:szCs w:val="24"/>
        </w:rPr>
        <w:t xml:space="preserve"> </w:t>
      </w:r>
      <w:r w:rsidRPr="00767726">
        <w:rPr>
          <w:rFonts w:eastAsia="Calibri"/>
          <w:bCs/>
          <w:sz w:val="24"/>
          <w:szCs w:val="24"/>
        </w:rPr>
        <w:t xml:space="preserve">Средняя заработная плата </w:t>
      </w:r>
      <w:r w:rsidRPr="00767726">
        <w:rPr>
          <w:bCs/>
          <w:sz w:val="24"/>
          <w:szCs w:val="24"/>
        </w:rPr>
        <w:t xml:space="preserve">за 12 </w:t>
      </w:r>
      <w:r w:rsidR="00932929" w:rsidRPr="00767726">
        <w:rPr>
          <w:bCs/>
          <w:sz w:val="24"/>
          <w:szCs w:val="24"/>
        </w:rPr>
        <w:t>месяцев 2022</w:t>
      </w:r>
      <w:r w:rsidRPr="00767726">
        <w:rPr>
          <w:bCs/>
          <w:sz w:val="24"/>
          <w:szCs w:val="24"/>
        </w:rPr>
        <w:t xml:space="preserve"> года </w:t>
      </w:r>
      <w:r w:rsidRPr="00767726">
        <w:rPr>
          <w:rFonts w:eastAsia="Calibri"/>
          <w:bCs/>
          <w:sz w:val="24"/>
          <w:szCs w:val="24"/>
        </w:rPr>
        <w:t>составила 28 415,6</w:t>
      </w:r>
      <w:r w:rsidRPr="00767726">
        <w:rPr>
          <w:rFonts w:ascii="Calibri" w:hAnsi="Calibri"/>
          <w:bCs/>
          <w:sz w:val="24"/>
          <w:szCs w:val="24"/>
        </w:rPr>
        <w:t xml:space="preserve"> </w:t>
      </w:r>
      <w:r w:rsidRPr="00767726">
        <w:rPr>
          <w:rFonts w:eastAsia="Calibri"/>
          <w:bCs/>
          <w:sz w:val="24"/>
          <w:szCs w:val="24"/>
        </w:rPr>
        <w:t>руб.</w:t>
      </w:r>
    </w:p>
    <w:p w14:paraId="32641962" w14:textId="77777777" w:rsidR="00805ED4" w:rsidRPr="00767726" w:rsidRDefault="00805ED4" w:rsidP="00805ED4">
      <w:pPr>
        <w:autoSpaceDE w:val="0"/>
        <w:autoSpaceDN w:val="0"/>
        <w:adjustRightInd w:val="0"/>
        <w:jc w:val="both"/>
        <w:rPr>
          <w:rFonts w:eastAsia="Calibri"/>
          <w:bCs/>
          <w:sz w:val="24"/>
          <w:szCs w:val="24"/>
          <w:lang w:eastAsia="en-US"/>
        </w:rPr>
      </w:pPr>
    </w:p>
    <w:p w14:paraId="452E8FFB" w14:textId="295EE8E7" w:rsidR="00805ED4" w:rsidRPr="00767726" w:rsidRDefault="00805ED4" w:rsidP="00767726">
      <w:pPr>
        <w:autoSpaceDE w:val="0"/>
        <w:autoSpaceDN w:val="0"/>
        <w:adjustRightInd w:val="0"/>
        <w:jc w:val="center"/>
        <w:rPr>
          <w:rFonts w:eastAsia="Calibri"/>
          <w:b/>
          <w:sz w:val="24"/>
          <w:szCs w:val="24"/>
          <w:lang w:eastAsia="en-US"/>
        </w:rPr>
      </w:pPr>
      <w:r w:rsidRPr="00767726">
        <w:rPr>
          <w:rFonts w:eastAsia="Calibri"/>
          <w:b/>
          <w:sz w:val="24"/>
          <w:szCs w:val="24"/>
          <w:lang w:eastAsia="en-US"/>
        </w:rPr>
        <w:t>МБУ СШОР «Фаворит»</w:t>
      </w:r>
    </w:p>
    <w:p w14:paraId="7BCA73D4" w14:textId="77777777" w:rsidR="00805ED4" w:rsidRDefault="00805ED4" w:rsidP="00805ED4">
      <w:pPr>
        <w:ind w:left="-284"/>
        <w:jc w:val="center"/>
        <w:rPr>
          <w:b/>
        </w:rPr>
      </w:pPr>
    </w:p>
    <w:p w14:paraId="20CA8E65" w14:textId="77777777" w:rsidR="00805ED4" w:rsidRPr="00767726" w:rsidRDefault="00805ED4" w:rsidP="00767726">
      <w:pPr>
        <w:ind w:left="-284"/>
        <w:jc w:val="both"/>
        <w:rPr>
          <w:bCs/>
          <w:sz w:val="24"/>
          <w:szCs w:val="24"/>
        </w:rPr>
      </w:pPr>
      <w:r w:rsidRPr="00767726">
        <w:rPr>
          <w:bCs/>
          <w:sz w:val="24"/>
          <w:szCs w:val="24"/>
        </w:rPr>
        <w:t>В ведении МБУ «СШОР «Фаворит» находятся:</w:t>
      </w:r>
    </w:p>
    <w:p w14:paraId="15C56E45" w14:textId="47039AAB" w:rsidR="00805ED4" w:rsidRPr="00767726" w:rsidRDefault="00767726" w:rsidP="00805ED4">
      <w:pPr>
        <w:rPr>
          <w:sz w:val="24"/>
          <w:szCs w:val="24"/>
        </w:rPr>
      </w:pPr>
      <w:r>
        <w:rPr>
          <w:sz w:val="24"/>
          <w:szCs w:val="24"/>
        </w:rPr>
        <w:t>н</w:t>
      </w:r>
      <w:r w:rsidR="00805ED4" w:rsidRPr="00767726">
        <w:rPr>
          <w:sz w:val="24"/>
          <w:szCs w:val="24"/>
        </w:rPr>
        <w:t>а праве оперативного управления (собственник МО «Выборгский район» Ленинградской области):</w:t>
      </w:r>
    </w:p>
    <w:p w14:paraId="5223FBAC" w14:textId="77777777" w:rsidR="00805ED4" w:rsidRPr="00767726" w:rsidRDefault="00805ED4" w:rsidP="00805ED4">
      <w:pPr>
        <w:pStyle w:val="a9"/>
        <w:numPr>
          <w:ilvl w:val="0"/>
          <w:numId w:val="42"/>
        </w:numPr>
      </w:pPr>
      <w:r w:rsidRPr="00767726">
        <w:t>Здание СШОР по адресу: ул. Выборгская, дом 42.</w:t>
      </w:r>
    </w:p>
    <w:p w14:paraId="497ACE93" w14:textId="77777777" w:rsidR="00805ED4" w:rsidRPr="00767726" w:rsidRDefault="00805ED4" w:rsidP="00805ED4">
      <w:pPr>
        <w:pStyle w:val="a9"/>
        <w:numPr>
          <w:ilvl w:val="0"/>
          <w:numId w:val="42"/>
        </w:numPr>
      </w:pPr>
      <w:r w:rsidRPr="00767726">
        <w:t>Здание с/з «Спартак» по адресу: ул. Крепостная, дом 31.</w:t>
      </w:r>
    </w:p>
    <w:p w14:paraId="0753B61F" w14:textId="77777777" w:rsidR="00805ED4" w:rsidRPr="00767726" w:rsidRDefault="00805ED4" w:rsidP="00805ED4">
      <w:pPr>
        <w:pStyle w:val="a9"/>
        <w:numPr>
          <w:ilvl w:val="0"/>
          <w:numId w:val="42"/>
        </w:numPr>
      </w:pPr>
      <w:r w:rsidRPr="00767726">
        <w:t>Здание УСЗ «Фаворит» по адресу ул. Круговая, дом 1.</w:t>
      </w:r>
    </w:p>
    <w:p w14:paraId="317E7923" w14:textId="77777777" w:rsidR="00805ED4" w:rsidRPr="00767726" w:rsidRDefault="00805ED4" w:rsidP="00805ED4">
      <w:pPr>
        <w:pStyle w:val="a9"/>
        <w:numPr>
          <w:ilvl w:val="0"/>
          <w:numId w:val="42"/>
        </w:numPr>
      </w:pPr>
      <w:r w:rsidRPr="00767726">
        <w:t>Здание с/з по адресу: ул.  Данилова, дом 1.</w:t>
      </w:r>
    </w:p>
    <w:p w14:paraId="5BF9FE31" w14:textId="77777777" w:rsidR="00805ED4" w:rsidRPr="00767726" w:rsidRDefault="00805ED4" w:rsidP="00805ED4">
      <w:pPr>
        <w:pStyle w:val="a9"/>
        <w:numPr>
          <w:ilvl w:val="0"/>
          <w:numId w:val="42"/>
        </w:numPr>
      </w:pPr>
      <w:r w:rsidRPr="00767726">
        <w:t xml:space="preserve">Стадион «Северный» (Универсальная спортивная площадка), пос. Северный,   </w:t>
      </w:r>
    </w:p>
    <w:p w14:paraId="20998CC6" w14:textId="77777777" w:rsidR="00805ED4" w:rsidRPr="00767726" w:rsidRDefault="00805ED4" w:rsidP="00805ED4">
      <w:pPr>
        <w:pStyle w:val="a9"/>
        <w:ind w:left="360"/>
      </w:pPr>
      <w:r w:rsidRPr="00767726">
        <w:t>ул. Парковая, 2.</w:t>
      </w:r>
    </w:p>
    <w:p w14:paraId="3DBA3BC8" w14:textId="77777777" w:rsidR="00805ED4" w:rsidRPr="00767726" w:rsidRDefault="00805ED4" w:rsidP="00805ED4">
      <w:pPr>
        <w:numPr>
          <w:ilvl w:val="0"/>
          <w:numId w:val="42"/>
        </w:numPr>
        <w:rPr>
          <w:sz w:val="24"/>
          <w:szCs w:val="24"/>
        </w:rPr>
      </w:pPr>
      <w:r w:rsidRPr="00767726">
        <w:rPr>
          <w:sz w:val="24"/>
          <w:szCs w:val="24"/>
        </w:rPr>
        <w:t>Стадион по адресу ул. Выборгская, 27 (Физкультурно-оздоровительный комплекс)</w:t>
      </w:r>
    </w:p>
    <w:p w14:paraId="2C9435CF" w14:textId="77777777" w:rsidR="00805ED4" w:rsidRPr="00767726" w:rsidRDefault="00805ED4" w:rsidP="00805ED4">
      <w:pPr>
        <w:ind w:left="426"/>
        <w:rPr>
          <w:sz w:val="24"/>
          <w:szCs w:val="24"/>
        </w:rPr>
      </w:pPr>
      <w:r w:rsidRPr="00767726">
        <w:rPr>
          <w:sz w:val="24"/>
          <w:szCs w:val="24"/>
        </w:rPr>
        <w:lastRenderedPageBreak/>
        <w:t>- поле с искусственным покрытием для хоккея на траве;</w:t>
      </w:r>
    </w:p>
    <w:p w14:paraId="4CE10AFC" w14:textId="77777777" w:rsidR="00805ED4" w:rsidRPr="00767726" w:rsidRDefault="00805ED4" w:rsidP="00805ED4">
      <w:pPr>
        <w:ind w:left="426"/>
        <w:rPr>
          <w:sz w:val="24"/>
          <w:szCs w:val="24"/>
        </w:rPr>
      </w:pPr>
      <w:r w:rsidRPr="00767726">
        <w:rPr>
          <w:sz w:val="24"/>
          <w:szCs w:val="24"/>
        </w:rPr>
        <w:t>- хоккейная коробка, в летнее время площадка для волейбола, баскетбола;</w:t>
      </w:r>
    </w:p>
    <w:p w14:paraId="706F35A5" w14:textId="77777777" w:rsidR="00805ED4" w:rsidRPr="00767726" w:rsidRDefault="00805ED4" w:rsidP="00805ED4">
      <w:pPr>
        <w:ind w:left="426"/>
        <w:rPr>
          <w:sz w:val="24"/>
          <w:szCs w:val="24"/>
        </w:rPr>
      </w:pPr>
      <w:r w:rsidRPr="00767726">
        <w:rPr>
          <w:sz w:val="24"/>
          <w:szCs w:val="24"/>
        </w:rPr>
        <w:t xml:space="preserve">- детский игровой городок. </w:t>
      </w:r>
    </w:p>
    <w:p w14:paraId="7569DB72" w14:textId="77777777" w:rsidR="00805ED4" w:rsidRPr="00767726" w:rsidRDefault="00805ED4" w:rsidP="00805ED4">
      <w:pPr>
        <w:pStyle w:val="a9"/>
        <w:numPr>
          <w:ilvl w:val="0"/>
          <w:numId w:val="42"/>
        </w:numPr>
      </w:pPr>
      <w:r w:rsidRPr="00767726">
        <w:t>Физкультурно-оздоровительный комплекс «Ледовая арена» г. Светогорск, ул. Красноармейская, 2/59.</w:t>
      </w:r>
    </w:p>
    <w:p w14:paraId="7914A2D1" w14:textId="77777777" w:rsidR="00805ED4" w:rsidRDefault="00805ED4" w:rsidP="00805ED4">
      <w:pPr>
        <w:pStyle w:val="a9"/>
        <w:ind w:left="360"/>
      </w:pPr>
    </w:p>
    <w:p w14:paraId="34E8575C" w14:textId="77777777" w:rsidR="00805ED4" w:rsidRPr="00767726" w:rsidRDefault="00805ED4" w:rsidP="00805ED4">
      <w:pPr>
        <w:jc w:val="center"/>
        <w:rPr>
          <w:b/>
          <w:bCs/>
          <w:sz w:val="24"/>
          <w:szCs w:val="24"/>
        </w:rPr>
      </w:pPr>
      <w:r w:rsidRPr="00767726">
        <w:rPr>
          <w:b/>
          <w:bCs/>
          <w:sz w:val="24"/>
          <w:szCs w:val="24"/>
        </w:rPr>
        <w:t>В МБУ «СШОР «Фаворит» в настоящее время занимается 1873 человека</w:t>
      </w:r>
    </w:p>
    <w:p w14:paraId="506C2D1A" w14:textId="77777777" w:rsidR="00805ED4" w:rsidRPr="00767726" w:rsidRDefault="00805ED4" w:rsidP="00805ED4">
      <w:pPr>
        <w:jc w:val="center"/>
        <w:rPr>
          <w:b/>
          <w:bCs/>
          <w:sz w:val="24"/>
          <w:szCs w:val="24"/>
        </w:rPr>
      </w:pPr>
      <w:r w:rsidRPr="00767726">
        <w:rPr>
          <w:b/>
          <w:bCs/>
          <w:sz w:val="24"/>
          <w:szCs w:val="24"/>
        </w:rPr>
        <w:t>(1873 чел. – 2021 г.)   в отделениях по 19 видам спорта:</w:t>
      </w:r>
    </w:p>
    <w:p w14:paraId="610B1FA0" w14:textId="77777777" w:rsidR="00805ED4" w:rsidRPr="00767726" w:rsidRDefault="00805ED4" w:rsidP="00805ED4">
      <w:pPr>
        <w:rPr>
          <w:b/>
          <w:bCs/>
          <w:sz w:val="24"/>
          <w:szCs w:val="24"/>
        </w:rPr>
      </w:pPr>
    </w:p>
    <w:tbl>
      <w:tblPr>
        <w:tblW w:w="918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6349"/>
        <w:gridCol w:w="1844"/>
      </w:tblGrid>
      <w:tr w:rsidR="00805ED4" w:rsidRPr="00767726" w14:paraId="605B0A89"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02C92D86" w14:textId="77777777" w:rsidR="00805ED4" w:rsidRPr="00767726" w:rsidRDefault="00805ED4">
            <w:pPr>
              <w:ind w:firstLine="34"/>
              <w:jc w:val="center"/>
              <w:rPr>
                <w:bCs/>
                <w:sz w:val="24"/>
                <w:szCs w:val="24"/>
              </w:rPr>
            </w:pPr>
            <w:r w:rsidRPr="00767726">
              <w:rPr>
                <w:bCs/>
                <w:sz w:val="24"/>
                <w:szCs w:val="24"/>
              </w:rPr>
              <w:t>№ п/п</w:t>
            </w:r>
          </w:p>
        </w:tc>
        <w:tc>
          <w:tcPr>
            <w:tcW w:w="6349" w:type="dxa"/>
            <w:tcBorders>
              <w:top w:val="single" w:sz="4" w:space="0" w:color="auto"/>
              <w:left w:val="single" w:sz="4" w:space="0" w:color="auto"/>
              <w:bottom w:val="single" w:sz="4" w:space="0" w:color="auto"/>
              <w:right w:val="single" w:sz="4" w:space="0" w:color="auto"/>
            </w:tcBorders>
            <w:vAlign w:val="center"/>
            <w:hideMark/>
          </w:tcPr>
          <w:p w14:paraId="7AE40C79" w14:textId="77777777" w:rsidR="00805ED4" w:rsidRPr="00767726" w:rsidRDefault="00805ED4">
            <w:pPr>
              <w:ind w:firstLine="540"/>
              <w:jc w:val="center"/>
              <w:rPr>
                <w:bCs/>
                <w:sz w:val="24"/>
                <w:szCs w:val="24"/>
              </w:rPr>
            </w:pPr>
            <w:r w:rsidRPr="00767726">
              <w:rPr>
                <w:bCs/>
                <w:sz w:val="24"/>
                <w:szCs w:val="24"/>
              </w:rPr>
              <w:t>Отделения по видам спорта</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9BF70E7" w14:textId="77777777" w:rsidR="00805ED4" w:rsidRPr="00767726" w:rsidRDefault="00805ED4">
            <w:pPr>
              <w:jc w:val="center"/>
              <w:rPr>
                <w:bCs/>
                <w:sz w:val="24"/>
                <w:szCs w:val="24"/>
              </w:rPr>
            </w:pPr>
            <w:r w:rsidRPr="00767726">
              <w:rPr>
                <w:bCs/>
                <w:sz w:val="24"/>
                <w:szCs w:val="24"/>
              </w:rPr>
              <w:t>Кол-во человек</w:t>
            </w:r>
          </w:p>
        </w:tc>
      </w:tr>
      <w:tr w:rsidR="00805ED4" w:rsidRPr="00767726" w14:paraId="67F6B82C"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1FB00196" w14:textId="77777777" w:rsidR="00805ED4" w:rsidRPr="00767726" w:rsidRDefault="00805ED4">
            <w:pPr>
              <w:ind w:left="360"/>
              <w:rPr>
                <w:bCs/>
                <w:sz w:val="24"/>
                <w:szCs w:val="24"/>
              </w:rPr>
            </w:pPr>
            <w:r w:rsidRPr="00767726">
              <w:rPr>
                <w:bCs/>
                <w:sz w:val="24"/>
                <w:szCs w:val="24"/>
              </w:rPr>
              <w:t>1.</w:t>
            </w:r>
          </w:p>
        </w:tc>
        <w:tc>
          <w:tcPr>
            <w:tcW w:w="6349" w:type="dxa"/>
            <w:tcBorders>
              <w:top w:val="single" w:sz="4" w:space="0" w:color="auto"/>
              <w:left w:val="single" w:sz="4" w:space="0" w:color="auto"/>
              <w:bottom w:val="single" w:sz="4" w:space="0" w:color="auto"/>
              <w:right w:val="single" w:sz="4" w:space="0" w:color="auto"/>
            </w:tcBorders>
            <w:hideMark/>
          </w:tcPr>
          <w:p w14:paraId="3E39ACD6" w14:textId="77777777" w:rsidR="00805ED4" w:rsidRPr="00767726" w:rsidRDefault="00805ED4">
            <w:pPr>
              <w:rPr>
                <w:bCs/>
                <w:sz w:val="24"/>
                <w:szCs w:val="24"/>
              </w:rPr>
            </w:pPr>
            <w:r w:rsidRPr="00767726">
              <w:rPr>
                <w:bCs/>
                <w:sz w:val="24"/>
                <w:szCs w:val="24"/>
              </w:rPr>
              <w:t>Баскетбол  (г. Каменногорск)</w:t>
            </w:r>
          </w:p>
        </w:tc>
        <w:tc>
          <w:tcPr>
            <w:tcW w:w="1844" w:type="dxa"/>
            <w:tcBorders>
              <w:top w:val="single" w:sz="4" w:space="0" w:color="auto"/>
              <w:left w:val="single" w:sz="4" w:space="0" w:color="auto"/>
              <w:bottom w:val="single" w:sz="4" w:space="0" w:color="auto"/>
              <w:right w:val="single" w:sz="4" w:space="0" w:color="auto"/>
            </w:tcBorders>
            <w:hideMark/>
          </w:tcPr>
          <w:p w14:paraId="45A8634F" w14:textId="77777777" w:rsidR="00805ED4" w:rsidRPr="00767726" w:rsidRDefault="00805ED4">
            <w:pPr>
              <w:jc w:val="center"/>
              <w:rPr>
                <w:bCs/>
                <w:sz w:val="24"/>
                <w:szCs w:val="24"/>
              </w:rPr>
            </w:pPr>
            <w:r w:rsidRPr="00767726">
              <w:rPr>
                <w:bCs/>
                <w:sz w:val="24"/>
                <w:szCs w:val="24"/>
              </w:rPr>
              <w:t>15/30</w:t>
            </w:r>
          </w:p>
        </w:tc>
      </w:tr>
      <w:tr w:rsidR="00805ED4" w:rsidRPr="00767726" w14:paraId="607ED708"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7F044E17" w14:textId="77777777" w:rsidR="00805ED4" w:rsidRPr="00767726" w:rsidRDefault="00805ED4">
            <w:pPr>
              <w:ind w:left="360"/>
              <w:rPr>
                <w:bCs/>
                <w:sz w:val="24"/>
                <w:szCs w:val="24"/>
              </w:rPr>
            </w:pPr>
            <w:r w:rsidRPr="00767726">
              <w:rPr>
                <w:bCs/>
                <w:sz w:val="24"/>
                <w:szCs w:val="24"/>
              </w:rPr>
              <w:t>2.</w:t>
            </w:r>
          </w:p>
        </w:tc>
        <w:tc>
          <w:tcPr>
            <w:tcW w:w="6349" w:type="dxa"/>
            <w:tcBorders>
              <w:top w:val="single" w:sz="4" w:space="0" w:color="auto"/>
              <w:left w:val="single" w:sz="4" w:space="0" w:color="auto"/>
              <w:bottom w:val="single" w:sz="4" w:space="0" w:color="auto"/>
              <w:right w:val="single" w:sz="4" w:space="0" w:color="auto"/>
            </w:tcBorders>
            <w:hideMark/>
          </w:tcPr>
          <w:p w14:paraId="6334CDF3" w14:textId="77777777" w:rsidR="00805ED4" w:rsidRPr="00767726" w:rsidRDefault="00805ED4">
            <w:pPr>
              <w:rPr>
                <w:bCs/>
                <w:sz w:val="24"/>
                <w:szCs w:val="24"/>
              </w:rPr>
            </w:pPr>
            <w:r w:rsidRPr="00767726">
              <w:rPr>
                <w:bCs/>
                <w:sz w:val="24"/>
                <w:szCs w:val="24"/>
              </w:rPr>
              <w:t xml:space="preserve">Бокс (г. Выборг, г. Светогорск, п. Коробицыно, г. Приморск, </w:t>
            </w:r>
          </w:p>
          <w:p w14:paraId="7BCDDE62" w14:textId="77777777" w:rsidR="00805ED4" w:rsidRPr="00767726" w:rsidRDefault="00805ED4">
            <w:pPr>
              <w:rPr>
                <w:bCs/>
                <w:sz w:val="24"/>
                <w:szCs w:val="24"/>
              </w:rPr>
            </w:pPr>
            <w:r w:rsidRPr="00767726">
              <w:rPr>
                <w:bCs/>
                <w:sz w:val="24"/>
                <w:szCs w:val="24"/>
              </w:rPr>
              <w:t xml:space="preserve">п. Кирпичное)  </w:t>
            </w:r>
          </w:p>
        </w:tc>
        <w:tc>
          <w:tcPr>
            <w:tcW w:w="1844" w:type="dxa"/>
            <w:tcBorders>
              <w:top w:val="single" w:sz="4" w:space="0" w:color="auto"/>
              <w:left w:val="single" w:sz="4" w:space="0" w:color="auto"/>
              <w:bottom w:val="single" w:sz="4" w:space="0" w:color="auto"/>
              <w:right w:val="single" w:sz="4" w:space="0" w:color="auto"/>
            </w:tcBorders>
            <w:hideMark/>
          </w:tcPr>
          <w:p w14:paraId="23D94027" w14:textId="77777777" w:rsidR="00805ED4" w:rsidRPr="00767726" w:rsidRDefault="00805ED4">
            <w:pPr>
              <w:jc w:val="center"/>
              <w:rPr>
                <w:bCs/>
                <w:sz w:val="24"/>
                <w:szCs w:val="24"/>
              </w:rPr>
            </w:pPr>
            <w:r w:rsidRPr="00767726">
              <w:rPr>
                <w:bCs/>
                <w:sz w:val="24"/>
                <w:szCs w:val="24"/>
              </w:rPr>
              <w:t>229/240</w:t>
            </w:r>
          </w:p>
        </w:tc>
      </w:tr>
      <w:tr w:rsidR="00805ED4" w:rsidRPr="00767726" w14:paraId="1A6AB35E"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7D0C36F4" w14:textId="77777777" w:rsidR="00805ED4" w:rsidRPr="00767726" w:rsidRDefault="00805ED4">
            <w:pPr>
              <w:ind w:left="360"/>
              <w:rPr>
                <w:bCs/>
                <w:sz w:val="24"/>
                <w:szCs w:val="24"/>
              </w:rPr>
            </w:pPr>
            <w:r w:rsidRPr="00767726">
              <w:rPr>
                <w:bCs/>
                <w:sz w:val="24"/>
                <w:szCs w:val="24"/>
              </w:rPr>
              <w:t>3.</w:t>
            </w:r>
          </w:p>
        </w:tc>
        <w:tc>
          <w:tcPr>
            <w:tcW w:w="6349" w:type="dxa"/>
            <w:tcBorders>
              <w:top w:val="single" w:sz="4" w:space="0" w:color="auto"/>
              <w:left w:val="single" w:sz="4" w:space="0" w:color="auto"/>
              <w:bottom w:val="single" w:sz="4" w:space="0" w:color="auto"/>
              <w:right w:val="single" w:sz="4" w:space="0" w:color="auto"/>
            </w:tcBorders>
            <w:hideMark/>
          </w:tcPr>
          <w:p w14:paraId="58A521CE" w14:textId="77777777" w:rsidR="00805ED4" w:rsidRPr="00767726" w:rsidRDefault="00805ED4">
            <w:pPr>
              <w:rPr>
                <w:bCs/>
                <w:sz w:val="24"/>
                <w:szCs w:val="24"/>
              </w:rPr>
            </w:pPr>
            <w:r w:rsidRPr="00767726">
              <w:rPr>
                <w:bCs/>
                <w:sz w:val="24"/>
                <w:szCs w:val="24"/>
              </w:rPr>
              <w:t>Велоспорт  (г. Выборг, п. Советский)</w:t>
            </w:r>
          </w:p>
        </w:tc>
        <w:tc>
          <w:tcPr>
            <w:tcW w:w="1844" w:type="dxa"/>
            <w:tcBorders>
              <w:top w:val="single" w:sz="4" w:space="0" w:color="auto"/>
              <w:left w:val="single" w:sz="4" w:space="0" w:color="auto"/>
              <w:bottom w:val="single" w:sz="4" w:space="0" w:color="auto"/>
              <w:right w:val="single" w:sz="4" w:space="0" w:color="auto"/>
            </w:tcBorders>
            <w:hideMark/>
          </w:tcPr>
          <w:p w14:paraId="520EBCB8" w14:textId="77777777" w:rsidR="00805ED4" w:rsidRPr="00767726" w:rsidRDefault="00805ED4">
            <w:pPr>
              <w:jc w:val="center"/>
              <w:rPr>
                <w:bCs/>
                <w:sz w:val="24"/>
                <w:szCs w:val="24"/>
              </w:rPr>
            </w:pPr>
            <w:r w:rsidRPr="00767726">
              <w:rPr>
                <w:bCs/>
                <w:sz w:val="24"/>
                <w:szCs w:val="24"/>
              </w:rPr>
              <w:t>170/188</w:t>
            </w:r>
          </w:p>
        </w:tc>
      </w:tr>
      <w:tr w:rsidR="00805ED4" w:rsidRPr="00767726" w14:paraId="2087C373"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0A6FCC6F" w14:textId="77777777" w:rsidR="00805ED4" w:rsidRPr="00767726" w:rsidRDefault="00805ED4">
            <w:pPr>
              <w:ind w:left="360"/>
              <w:rPr>
                <w:bCs/>
                <w:sz w:val="24"/>
                <w:szCs w:val="24"/>
              </w:rPr>
            </w:pPr>
            <w:r w:rsidRPr="00767726">
              <w:rPr>
                <w:bCs/>
                <w:sz w:val="24"/>
                <w:szCs w:val="24"/>
              </w:rPr>
              <w:t>4.</w:t>
            </w:r>
          </w:p>
        </w:tc>
        <w:tc>
          <w:tcPr>
            <w:tcW w:w="6349" w:type="dxa"/>
            <w:tcBorders>
              <w:top w:val="single" w:sz="4" w:space="0" w:color="auto"/>
              <w:left w:val="single" w:sz="4" w:space="0" w:color="auto"/>
              <w:bottom w:val="single" w:sz="4" w:space="0" w:color="auto"/>
              <w:right w:val="single" w:sz="4" w:space="0" w:color="auto"/>
            </w:tcBorders>
            <w:hideMark/>
          </w:tcPr>
          <w:p w14:paraId="7E026309" w14:textId="77777777" w:rsidR="00805ED4" w:rsidRPr="00767726" w:rsidRDefault="00805ED4">
            <w:pPr>
              <w:rPr>
                <w:bCs/>
                <w:sz w:val="24"/>
                <w:szCs w:val="24"/>
              </w:rPr>
            </w:pPr>
            <w:r w:rsidRPr="00767726">
              <w:rPr>
                <w:bCs/>
                <w:sz w:val="24"/>
                <w:szCs w:val="24"/>
              </w:rPr>
              <w:t>Волейбол  (г. Выборг, г. Приморск, г. Светогорск, п. Лесогорский)</w:t>
            </w:r>
          </w:p>
        </w:tc>
        <w:tc>
          <w:tcPr>
            <w:tcW w:w="1844" w:type="dxa"/>
            <w:tcBorders>
              <w:top w:val="single" w:sz="4" w:space="0" w:color="auto"/>
              <w:left w:val="single" w:sz="4" w:space="0" w:color="auto"/>
              <w:bottom w:val="single" w:sz="4" w:space="0" w:color="auto"/>
              <w:right w:val="single" w:sz="4" w:space="0" w:color="auto"/>
            </w:tcBorders>
            <w:hideMark/>
          </w:tcPr>
          <w:p w14:paraId="3C9E509F" w14:textId="77777777" w:rsidR="00805ED4" w:rsidRPr="00767726" w:rsidRDefault="00805ED4">
            <w:pPr>
              <w:jc w:val="center"/>
              <w:rPr>
                <w:bCs/>
                <w:sz w:val="24"/>
                <w:szCs w:val="24"/>
              </w:rPr>
            </w:pPr>
            <w:r w:rsidRPr="00767726">
              <w:rPr>
                <w:bCs/>
                <w:sz w:val="24"/>
                <w:szCs w:val="24"/>
              </w:rPr>
              <w:t>123/119</w:t>
            </w:r>
          </w:p>
        </w:tc>
      </w:tr>
      <w:tr w:rsidR="00805ED4" w:rsidRPr="00767726" w14:paraId="3217F747"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1361C488" w14:textId="77777777" w:rsidR="00805ED4" w:rsidRPr="00767726" w:rsidRDefault="00805ED4">
            <w:pPr>
              <w:ind w:left="360"/>
              <w:rPr>
                <w:bCs/>
                <w:sz w:val="24"/>
                <w:szCs w:val="24"/>
              </w:rPr>
            </w:pPr>
            <w:r w:rsidRPr="00767726">
              <w:rPr>
                <w:bCs/>
                <w:sz w:val="24"/>
                <w:szCs w:val="24"/>
              </w:rPr>
              <w:t>5.</w:t>
            </w:r>
          </w:p>
        </w:tc>
        <w:tc>
          <w:tcPr>
            <w:tcW w:w="6349" w:type="dxa"/>
            <w:tcBorders>
              <w:top w:val="single" w:sz="4" w:space="0" w:color="auto"/>
              <w:left w:val="single" w:sz="4" w:space="0" w:color="auto"/>
              <w:bottom w:val="single" w:sz="4" w:space="0" w:color="auto"/>
              <w:right w:val="single" w:sz="4" w:space="0" w:color="auto"/>
            </w:tcBorders>
            <w:hideMark/>
          </w:tcPr>
          <w:p w14:paraId="28BD6043" w14:textId="77777777" w:rsidR="00805ED4" w:rsidRPr="00767726" w:rsidRDefault="00805ED4">
            <w:pPr>
              <w:rPr>
                <w:bCs/>
                <w:sz w:val="24"/>
                <w:szCs w:val="24"/>
              </w:rPr>
            </w:pPr>
            <w:r w:rsidRPr="00767726">
              <w:rPr>
                <w:bCs/>
                <w:sz w:val="24"/>
                <w:szCs w:val="24"/>
              </w:rPr>
              <w:t xml:space="preserve">Дзюдо (г. Выборг, г. Светогорск, п. Лесогорский, п. Тарасово, </w:t>
            </w:r>
          </w:p>
          <w:p w14:paraId="0422AF6D" w14:textId="77777777" w:rsidR="00805ED4" w:rsidRPr="00767726" w:rsidRDefault="00805ED4">
            <w:pPr>
              <w:rPr>
                <w:bCs/>
                <w:sz w:val="24"/>
                <w:szCs w:val="24"/>
              </w:rPr>
            </w:pPr>
            <w:r w:rsidRPr="00767726">
              <w:rPr>
                <w:bCs/>
                <w:sz w:val="24"/>
                <w:szCs w:val="24"/>
              </w:rPr>
              <w:t>п. Семиозерье, п. Ермилово, п. Каменка)</w:t>
            </w:r>
          </w:p>
        </w:tc>
        <w:tc>
          <w:tcPr>
            <w:tcW w:w="1844" w:type="dxa"/>
            <w:tcBorders>
              <w:top w:val="single" w:sz="4" w:space="0" w:color="auto"/>
              <w:left w:val="single" w:sz="4" w:space="0" w:color="auto"/>
              <w:bottom w:val="single" w:sz="4" w:space="0" w:color="auto"/>
              <w:right w:val="single" w:sz="4" w:space="0" w:color="auto"/>
            </w:tcBorders>
            <w:hideMark/>
          </w:tcPr>
          <w:p w14:paraId="41B0AE35" w14:textId="77777777" w:rsidR="00805ED4" w:rsidRPr="00767726" w:rsidRDefault="00805ED4">
            <w:pPr>
              <w:jc w:val="center"/>
              <w:rPr>
                <w:bCs/>
                <w:sz w:val="24"/>
                <w:szCs w:val="24"/>
              </w:rPr>
            </w:pPr>
            <w:r w:rsidRPr="00767726">
              <w:rPr>
                <w:bCs/>
                <w:sz w:val="24"/>
                <w:szCs w:val="24"/>
              </w:rPr>
              <w:t>323/331</w:t>
            </w:r>
          </w:p>
        </w:tc>
      </w:tr>
      <w:tr w:rsidR="00805ED4" w:rsidRPr="00767726" w14:paraId="390FA5F4"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5C763855" w14:textId="77777777" w:rsidR="00805ED4" w:rsidRPr="00767726" w:rsidRDefault="00805ED4">
            <w:pPr>
              <w:ind w:left="360"/>
              <w:rPr>
                <w:bCs/>
                <w:sz w:val="24"/>
                <w:szCs w:val="24"/>
              </w:rPr>
            </w:pPr>
            <w:r w:rsidRPr="00767726">
              <w:rPr>
                <w:bCs/>
                <w:sz w:val="24"/>
                <w:szCs w:val="24"/>
              </w:rPr>
              <w:t>6.</w:t>
            </w:r>
          </w:p>
        </w:tc>
        <w:tc>
          <w:tcPr>
            <w:tcW w:w="6349" w:type="dxa"/>
            <w:tcBorders>
              <w:top w:val="single" w:sz="4" w:space="0" w:color="auto"/>
              <w:left w:val="single" w:sz="4" w:space="0" w:color="auto"/>
              <w:bottom w:val="single" w:sz="4" w:space="0" w:color="auto"/>
              <w:right w:val="single" w:sz="4" w:space="0" w:color="auto"/>
            </w:tcBorders>
            <w:hideMark/>
          </w:tcPr>
          <w:p w14:paraId="3E5BF10B" w14:textId="77777777" w:rsidR="00805ED4" w:rsidRPr="00767726" w:rsidRDefault="00805ED4">
            <w:pPr>
              <w:rPr>
                <w:bCs/>
                <w:sz w:val="24"/>
                <w:szCs w:val="24"/>
              </w:rPr>
            </w:pPr>
            <w:r w:rsidRPr="00767726">
              <w:rPr>
                <w:bCs/>
                <w:sz w:val="24"/>
                <w:szCs w:val="24"/>
              </w:rPr>
              <w:t>Лёгкая атлетика  (г. Выборг. г. Светогорск)</w:t>
            </w:r>
          </w:p>
        </w:tc>
        <w:tc>
          <w:tcPr>
            <w:tcW w:w="1844" w:type="dxa"/>
            <w:tcBorders>
              <w:top w:val="single" w:sz="4" w:space="0" w:color="auto"/>
              <w:left w:val="single" w:sz="4" w:space="0" w:color="auto"/>
              <w:bottom w:val="single" w:sz="4" w:space="0" w:color="auto"/>
              <w:right w:val="single" w:sz="4" w:space="0" w:color="auto"/>
            </w:tcBorders>
            <w:hideMark/>
          </w:tcPr>
          <w:p w14:paraId="683AF681" w14:textId="77777777" w:rsidR="00805ED4" w:rsidRPr="00767726" w:rsidRDefault="00805ED4">
            <w:pPr>
              <w:jc w:val="center"/>
              <w:rPr>
                <w:bCs/>
                <w:sz w:val="24"/>
                <w:szCs w:val="24"/>
              </w:rPr>
            </w:pPr>
            <w:r w:rsidRPr="00767726">
              <w:rPr>
                <w:bCs/>
                <w:sz w:val="24"/>
                <w:szCs w:val="24"/>
              </w:rPr>
              <w:t>117/114</w:t>
            </w:r>
          </w:p>
        </w:tc>
      </w:tr>
      <w:tr w:rsidR="00805ED4" w:rsidRPr="00767726" w14:paraId="01DE1D02"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285E5B7B" w14:textId="77777777" w:rsidR="00805ED4" w:rsidRPr="00767726" w:rsidRDefault="00805ED4">
            <w:pPr>
              <w:ind w:left="360"/>
              <w:rPr>
                <w:bCs/>
                <w:sz w:val="24"/>
                <w:szCs w:val="24"/>
              </w:rPr>
            </w:pPr>
            <w:r w:rsidRPr="00767726">
              <w:rPr>
                <w:bCs/>
                <w:sz w:val="24"/>
                <w:szCs w:val="24"/>
              </w:rPr>
              <w:t>7.</w:t>
            </w:r>
          </w:p>
        </w:tc>
        <w:tc>
          <w:tcPr>
            <w:tcW w:w="6349" w:type="dxa"/>
            <w:tcBorders>
              <w:top w:val="single" w:sz="4" w:space="0" w:color="auto"/>
              <w:left w:val="single" w:sz="4" w:space="0" w:color="auto"/>
              <w:bottom w:val="single" w:sz="4" w:space="0" w:color="auto"/>
              <w:right w:val="single" w:sz="4" w:space="0" w:color="auto"/>
            </w:tcBorders>
            <w:hideMark/>
          </w:tcPr>
          <w:p w14:paraId="46E84F5B" w14:textId="77777777" w:rsidR="00805ED4" w:rsidRPr="00767726" w:rsidRDefault="00805ED4">
            <w:pPr>
              <w:rPr>
                <w:bCs/>
                <w:sz w:val="24"/>
                <w:szCs w:val="24"/>
              </w:rPr>
            </w:pPr>
            <w:r w:rsidRPr="00767726">
              <w:rPr>
                <w:bCs/>
                <w:sz w:val="24"/>
                <w:szCs w:val="24"/>
              </w:rPr>
              <w:t>Лыжное двоеборье (п. Рощино)</w:t>
            </w:r>
          </w:p>
        </w:tc>
        <w:tc>
          <w:tcPr>
            <w:tcW w:w="1844" w:type="dxa"/>
            <w:tcBorders>
              <w:top w:val="single" w:sz="4" w:space="0" w:color="auto"/>
              <w:left w:val="single" w:sz="4" w:space="0" w:color="auto"/>
              <w:bottom w:val="single" w:sz="4" w:space="0" w:color="auto"/>
              <w:right w:val="single" w:sz="4" w:space="0" w:color="auto"/>
            </w:tcBorders>
            <w:hideMark/>
          </w:tcPr>
          <w:p w14:paraId="59392F72" w14:textId="77777777" w:rsidR="00805ED4" w:rsidRPr="00767726" w:rsidRDefault="00805ED4">
            <w:pPr>
              <w:jc w:val="center"/>
              <w:rPr>
                <w:bCs/>
                <w:sz w:val="24"/>
                <w:szCs w:val="24"/>
              </w:rPr>
            </w:pPr>
            <w:r w:rsidRPr="00767726">
              <w:rPr>
                <w:bCs/>
                <w:sz w:val="24"/>
                <w:szCs w:val="24"/>
              </w:rPr>
              <w:t>15</w:t>
            </w:r>
          </w:p>
        </w:tc>
      </w:tr>
      <w:tr w:rsidR="00805ED4" w:rsidRPr="00767726" w14:paraId="3BDB1BCB"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410B7B1E" w14:textId="77777777" w:rsidR="00805ED4" w:rsidRPr="00767726" w:rsidRDefault="00805ED4">
            <w:pPr>
              <w:ind w:left="360"/>
              <w:rPr>
                <w:bCs/>
                <w:sz w:val="24"/>
                <w:szCs w:val="24"/>
              </w:rPr>
            </w:pPr>
            <w:r w:rsidRPr="00767726">
              <w:rPr>
                <w:bCs/>
                <w:sz w:val="24"/>
                <w:szCs w:val="24"/>
              </w:rPr>
              <w:t>8.</w:t>
            </w:r>
          </w:p>
        </w:tc>
        <w:tc>
          <w:tcPr>
            <w:tcW w:w="6349" w:type="dxa"/>
            <w:tcBorders>
              <w:top w:val="single" w:sz="4" w:space="0" w:color="auto"/>
              <w:left w:val="single" w:sz="4" w:space="0" w:color="auto"/>
              <w:bottom w:val="single" w:sz="4" w:space="0" w:color="auto"/>
              <w:right w:val="single" w:sz="4" w:space="0" w:color="auto"/>
            </w:tcBorders>
            <w:hideMark/>
          </w:tcPr>
          <w:p w14:paraId="707EF9E0" w14:textId="77777777" w:rsidR="00805ED4" w:rsidRPr="00767726" w:rsidRDefault="00805ED4">
            <w:pPr>
              <w:rPr>
                <w:bCs/>
                <w:sz w:val="24"/>
                <w:szCs w:val="24"/>
              </w:rPr>
            </w:pPr>
            <w:r w:rsidRPr="00767726">
              <w:rPr>
                <w:bCs/>
                <w:sz w:val="24"/>
                <w:szCs w:val="24"/>
              </w:rPr>
              <w:t>Лыжные  гонки  (г. Выборг,  п. Рощино, п. Первомайское)</w:t>
            </w:r>
          </w:p>
        </w:tc>
        <w:tc>
          <w:tcPr>
            <w:tcW w:w="1844" w:type="dxa"/>
            <w:tcBorders>
              <w:top w:val="single" w:sz="4" w:space="0" w:color="auto"/>
              <w:left w:val="single" w:sz="4" w:space="0" w:color="auto"/>
              <w:bottom w:val="single" w:sz="4" w:space="0" w:color="auto"/>
              <w:right w:val="single" w:sz="4" w:space="0" w:color="auto"/>
            </w:tcBorders>
            <w:hideMark/>
          </w:tcPr>
          <w:p w14:paraId="5244FE42" w14:textId="77777777" w:rsidR="00805ED4" w:rsidRPr="00767726" w:rsidRDefault="00805ED4">
            <w:pPr>
              <w:jc w:val="center"/>
              <w:rPr>
                <w:bCs/>
                <w:sz w:val="24"/>
                <w:szCs w:val="24"/>
              </w:rPr>
            </w:pPr>
            <w:r w:rsidRPr="00767726">
              <w:rPr>
                <w:bCs/>
                <w:sz w:val="24"/>
                <w:szCs w:val="24"/>
              </w:rPr>
              <w:t>156/175</w:t>
            </w:r>
          </w:p>
        </w:tc>
      </w:tr>
      <w:tr w:rsidR="00805ED4" w:rsidRPr="00767726" w14:paraId="6058B967"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5FC61136" w14:textId="77777777" w:rsidR="00805ED4" w:rsidRPr="00767726" w:rsidRDefault="00805ED4">
            <w:pPr>
              <w:ind w:left="360"/>
              <w:rPr>
                <w:bCs/>
                <w:sz w:val="24"/>
                <w:szCs w:val="24"/>
              </w:rPr>
            </w:pPr>
            <w:r w:rsidRPr="00767726">
              <w:rPr>
                <w:bCs/>
                <w:sz w:val="24"/>
                <w:szCs w:val="24"/>
              </w:rPr>
              <w:t>9.</w:t>
            </w:r>
          </w:p>
        </w:tc>
        <w:tc>
          <w:tcPr>
            <w:tcW w:w="6349" w:type="dxa"/>
            <w:tcBorders>
              <w:top w:val="single" w:sz="4" w:space="0" w:color="auto"/>
              <w:left w:val="single" w:sz="4" w:space="0" w:color="auto"/>
              <w:bottom w:val="single" w:sz="4" w:space="0" w:color="auto"/>
              <w:right w:val="single" w:sz="4" w:space="0" w:color="auto"/>
            </w:tcBorders>
            <w:hideMark/>
          </w:tcPr>
          <w:p w14:paraId="4C8F35FC" w14:textId="77777777" w:rsidR="00805ED4" w:rsidRPr="00767726" w:rsidRDefault="00805ED4">
            <w:pPr>
              <w:rPr>
                <w:bCs/>
                <w:sz w:val="24"/>
                <w:szCs w:val="24"/>
              </w:rPr>
            </w:pPr>
            <w:r w:rsidRPr="00767726">
              <w:rPr>
                <w:bCs/>
                <w:sz w:val="24"/>
                <w:szCs w:val="24"/>
              </w:rPr>
              <w:t>Пауэрлифтинг  (г. Выборг)</w:t>
            </w:r>
          </w:p>
        </w:tc>
        <w:tc>
          <w:tcPr>
            <w:tcW w:w="1844" w:type="dxa"/>
            <w:tcBorders>
              <w:top w:val="single" w:sz="4" w:space="0" w:color="auto"/>
              <w:left w:val="single" w:sz="4" w:space="0" w:color="auto"/>
              <w:bottom w:val="single" w:sz="4" w:space="0" w:color="auto"/>
              <w:right w:val="single" w:sz="4" w:space="0" w:color="auto"/>
            </w:tcBorders>
            <w:hideMark/>
          </w:tcPr>
          <w:p w14:paraId="2D16D792" w14:textId="77777777" w:rsidR="00805ED4" w:rsidRPr="00767726" w:rsidRDefault="00805ED4">
            <w:pPr>
              <w:jc w:val="center"/>
              <w:rPr>
                <w:bCs/>
                <w:sz w:val="24"/>
                <w:szCs w:val="24"/>
              </w:rPr>
            </w:pPr>
            <w:r w:rsidRPr="00767726">
              <w:rPr>
                <w:bCs/>
                <w:sz w:val="24"/>
                <w:szCs w:val="24"/>
              </w:rPr>
              <w:t>10/10</w:t>
            </w:r>
          </w:p>
        </w:tc>
      </w:tr>
      <w:tr w:rsidR="00805ED4" w:rsidRPr="00767726" w14:paraId="74C8C22B"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46CD9B8E" w14:textId="77777777" w:rsidR="00805ED4" w:rsidRPr="00767726" w:rsidRDefault="00805ED4">
            <w:pPr>
              <w:ind w:left="360"/>
              <w:rPr>
                <w:bCs/>
                <w:sz w:val="24"/>
                <w:szCs w:val="24"/>
              </w:rPr>
            </w:pPr>
            <w:r w:rsidRPr="00767726">
              <w:rPr>
                <w:bCs/>
                <w:sz w:val="24"/>
                <w:szCs w:val="24"/>
              </w:rPr>
              <w:t>10.</w:t>
            </w:r>
          </w:p>
        </w:tc>
        <w:tc>
          <w:tcPr>
            <w:tcW w:w="6349" w:type="dxa"/>
            <w:tcBorders>
              <w:top w:val="single" w:sz="4" w:space="0" w:color="auto"/>
              <w:left w:val="single" w:sz="4" w:space="0" w:color="auto"/>
              <w:bottom w:val="single" w:sz="4" w:space="0" w:color="auto"/>
              <w:right w:val="single" w:sz="4" w:space="0" w:color="auto"/>
            </w:tcBorders>
            <w:hideMark/>
          </w:tcPr>
          <w:p w14:paraId="58D56915" w14:textId="77777777" w:rsidR="00805ED4" w:rsidRPr="00767726" w:rsidRDefault="00805ED4">
            <w:pPr>
              <w:rPr>
                <w:bCs/>
                <w:sz w:val="24"/>
                <w:szCs w:val="24"/>
              </w:rPr>
            </w:pPr>
            <w:r w:rsidRPr="00767726">
              <w:rPr>
                <w:bCs/>
                <w:sz w:val="24"/>
                <w:szCs w:val="24"/>
              </w:rPr>
              <w:t>Плавание   (г. Выборг)</w:t>
            </w:r>
          </w:p>
        </w:tc>
        <w:tc>
          <w:tcPr>
            <w:tcW w:w="1844" w:type="dxa"/>
            <w:tcBorders>
              <w:top w:val="single" w:sz="4" w:space="0" w:color="auto"/>
              <w:left w:val="single" w:sz="4" w:space="0" w:color="auto"/>
              <w:bottom w:val="single" w:sz="4" w:space="0" w:color="auto"/>
              <w:right w:val="single" w:sz="4" w:space="0" w:color="auto"/>
            </w:tcBorders>
            <w:hideMark/>
          </w:tcPr>
          <w:p w14:paraId="0E2D23F2" w14:textId="77777777" w:rsidR="00805ED4" w:rsidRPr="00767726" w:rsidRDefault="00805ED4">
            <w:pPr>
              <w:jc w:val="center"/>
              <w:rPr>
                <w:bCs/>
                <w:sz w:val="24"/>
                <w:szCs w:val="24"/>
              </w:rPr>
            </w:pPr>
            <w:r w:rsidRPr="00767726">
              <w:rPr>
                <w:bCs/>
                <w:sz w:val="24"/>
                <w:szCs w:val="24"/>
              </w:rPr>
              <w:t>92/92</w:t>
            </w:r>
          </w:p>
        </w:tc>
      </w:tr>
      <w:tr w:rsidR="00805ED4" w:rsidRPr="00767726" w14:paraId="473FD7AF"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54CDE1DB" w14:textId="77777777" w:rsidR="00805ED4" w:rsidRPr="00767726" w:rsidRDefault="00805ED4">
            <w:pPr>
              <w:ind w:left="360"/>
              <w:rPr>
                <w:bCs/>
                <w:sz w:val="24"/>
                <w:szCs w:val="24"/>
              </w:rPr>
            </w:pPr>
            <w:r w:rsidRPr="00767726">
              <w:rPr>
                <w:bCs/>
                <w:sz w:val="24"/>
                <w:szCs w:val="24"/>
              </w:rPr>
              <w:t>11.</w:t>
            </w:r>
          </w:p>
        </w:tc>
        <w:tc>
          <w:tcPr>
            <w:tcW w:w="6349" w:type="dxa"/>
            <w:tcBorders>
              <w:top w:val="single" w:sz="4" w:space="0" w:color="auto"/>
              <w:left w:val="single" w:sz="4" w:space="0" w:color="auto"/>
              <w:bottom w:val="single" w:sz="4" w:space="0" w:color="auto"/>
              <w:right w:val="single" w:sz="4" w:space="0" w:color="auto"/>
            </w:tcBorders>
            <w:hideMark/>
          </w:tcPr>
          <w:p w14:paraId="795E80AC" w14:textId="77777777" w:rsidR="00805ED4" w:rsidRPr="00767726" w:rsidRDefault="00805ED4">
            <w:pPr>
              <w:rPr>
                <w:bCs/>
                <w:sz w:val="24"/>
                <w:szCs w:val="24"/>
              </w:rPr>
            </w:pPr>
            <w:r w:rsidRPr="00767726">
              <w:rPr>
                <w:bCs/>
                <w:sz w:val="24"/>
                <w:szCs w:val="24"/>
              </w:rPr>
              <w:t>Рукопашный  бой  (г. Выборг)</w:t>
            </w:r>
          </w:p>
        </w:tc>
        <w:tc>
          <w:tcPr>
            <w:tcW w:w="1844" w:type="dxa"/>
            <w:tcBorders>
              <w:top w:val="single" w:sz="4" w:space="0" w:color="auto"/>
              <w:left w:val="single" w:sz="4" w:space="0" w:color="auto"/>
              <w:bottom w:val="single" w:sz="4" w:space="0" w:color="auto"/>
              <w:right w:val="single" w:sz="4" w:space="0" w:color="auto"/>
            </w:tcBorders>
            <w:hideMark/>
          </w:tcPr>
          <w:p w14:paraId="397B38D3" w14:textId="77777777" w:rsidR="00805ED4" w:rsidRPr="00767726" w:rsidRDefault="00805ED4">
            <w:pPr>
              <w:jc w:val="center"/>
              <w:rPr>
                <w:bCs/>
                <w:sz w:val="24"/>
                <w:szCs w:val="24"/>
              </w:rPr>
            </w:pPr>
            <w:r w:rsidRPr="00767726">
              <w:rPr>
                <w:bCs/>
                <w:sz w:val="24"/>
                <w:szCs w:val="24"/>
              </w:rPr>
              <w:t>61/61</w:t>
            </w:r>
          </w:p>
        </w:tc>
      </w:tr>
      <w:tr w:rsidR="00805ED4" w:rsidRPr="00767726" w14:paraId="1363DADD"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77423707" w14:textId="77777777" w:rsidR="00805ED4" w:rsidRPr="00767726" w:rsidRDefault="00805ED4">
            <w:pPr>
              <w:ind w:left="360"/>
              <w:rPr>
                <w:bCs/>
                <w:sz w:val="24"/>
                <w:szCs w:val="24"/>
              </w:rPr>
            </w:pPr>
            <w:r w:rsidRPr="00767726">
              <w:rPr>
                <w:bCs/>
                <w:sz w:val="24"/>
                <w:szCs w:val="24"/>
              </w:rPr>
              <w:t>12.</w:t>
            </w:r>
          </w:p>
        </w:tc>
        <w:tc>
          <w:tcPr>
            <w:tcW w:w="6349" w:type="dxa"/>
            <w:tcBorders>
              <w:top w:val="single" w:sz="4" w:space="0" w:color="auto"/>
              <w:left w:val="single" w:sz="4" w:space="0" w:color="auto"/>
              <w:bottom w:val="single" w:sz="4" w:space="0" w:color="auto"/>
              <w:right w:val="single" w:sz="4" w:space="0" w:color="auto"/>
            </w:tcBorders>
            <w:hideMark/>
          </w:tcPr>
          <w:p w14:paraId="4245FB4F" w14:textId="77777777" w:rsidR="00805ED4" w:rsidRPr="00767726" w:rsidRDefault="00805ED4">
            <w:pPr>
              <w:rPr>
                <w:bCs/>
                <w:sz w:val="24"/>
                <w:szCs w:val="24"/>
              </w:rPr>
            </w:pPr>
            <w:r w:rsidRPr="00767726">
              <w:rPr>
                <w:bCs/>
                <w:sz w:val="24"/>
                <w:szCs w:val="24"/>
              </w:rPr>
              <w:t>Тхэквондо  ВТФ  (г. Выборг)</w:t>
            </w:r>
          </w:p>
        </w:tc>
        <w:tc>
          <w:tcPr>
            <w:tcW w:w="1844" w:type="dxa"/>
            <w:tcBorders>
              <w:top w:val="single" w:sz="4" w:space="0" w:color="auto"/>
              <w:left w:val="single" w:sz="4" w:space="0" w:color="auto"/>
              <w:bottom w:val="single" w:sz="4" w:space="0" w:color="auto"/>
              <w:right w:val="single" w:sz="4" w:space="0" w:color="auto"/>
            </w:tcBorders>
            <w:hideMark/>
          </w:tcPr>
          <w:p w14:paraId="11C6D19B" w14:textId="77777777" w:rsidR="00805ED4" w:rsidRPr="00767726" w:rsidRDefault="00805ED4">
            <w:pPr>
              <w:jc w:val="center"/>
              <w:rPr>
                <w:bCs/>
                <w:sz w:val="24"/>
                <w:szCs w:val="24"/>
              </w:rPr>
            </w:pPr>
            <w:r w:rsidRPr="00767726">
              <w:rPr>
                <w:bCs/>
                <w:sz w:val="24"/>
                <w:szCs w:val="24"/>
              </w:rPr>
              <w:t>59/59</w:t>
            </w:r>
          </w:p>
        </w:tc>
      </w:tr>
      <w:tr w:rsidR="00805ED4" w:rsidRPr="00767726" w14:paraId="3E2762E8"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78D0028F" w14:textId="77777777" w:rsidR="00805ED4" w:rsidRPr="00767726" w:rsidRDefault="00805ED4">
            <w:pPr>
              <w:ind w:left="360"/>
              <w:rPr>
                <w:bCs/>
                <w:sz w:val="24"/>
                <w:szCs w:val="24"/>
              </w:rPr>
            </w:pPr>
            <w:r w:rsidRPr="00767726">
              <w:rPr>
                <w:bCs/>
                <w:sz w:val="24"/>
                <w:szCs w:val="24"/>
              </w:rPr>
              <w:t>13.</w:t>
            </w:r>
          </w:p>
        </w:tc>
        <w:tc>
          <w:tcPr>
            <w:tcW w:w="6349" w:type="dxa"/>
            <w:tcBorders>
              <w:top w:val="single" w:sz="4" w:space="0" w:color="auto"/>
              <w:left w:val="single" w:sz="4" w:space="0" w:color="auto"/>
              <w:bottom w:val="single" w:sz="4" w:space="0" w:color="auto"/>
              <w:right w:val="single" w:sz="4" w:space="0" w:color="auto"/>
            </w:tcBorders>
            <w:hideMark/>
          </w:tcPr>
          <w:p w14:paraId="5EFF2394" w14:textId="77777777" w:rsidR="00805ED4" w:rsidRPr="00767726" w:rsidRDefault="00805ED4">
            <w:pPr>
              <w:rPr>
                <w:bCs/>
                <w:sz w:val="24"/>
                <w:szCs w:val="24"/>
              </w:rPr>
            </w:pPr>
            <w:r w:rsidRPr="00767726">
              <w:rPr>
                <w:bCs/>
                <w:sz w:val="24"/>
                <w:szCs w:val="24"/>
              </w:rPr>
              <w:t>Тяжёлая атлетика  (г. Выборг)</w:t>
            </w:r>
          </w:p>
        </w:tc>
        <w:tc>
          <w:tcPr>
            <w:tcW w:w="1844" w:type="dxa"/>
            <w:tcBorders>
              <w:top w:val="single" w:sz="4" w:space="0" w:color="auto"/>
              <w:left w:val="single" w:sz="4" w:space="0" w:color="auto"/>
              <w:bottom w:val="single" w:sz="4" w:space="0" w:color="auto"/>
              <w:right w:val="single" w:sz="4" w:space="0" w:color="auto"/>
            </w:tcBorders>
            <w:hideMark/>
          </w:tcPr>
          <w:p w14:paraId="7D04D9E0" w14:textId="77777777" w:rsidR="00805ED4" w:rsidRPr="00767726" w:rsidRDefault="00805ED4">
            <w:pPr>
              <w:jc w:val="center"/>
              <w:rPr>
                <w:bCs/>
                <w:sz w:val="24"/>
                <w:szCs w:val="24"/>
              </w:rPr>
            </w:pPr>
            <w:r w:rsidRPr="00767726">
              <w:rPr>
                <w:bCs/>
                <w:sz w:val="24"/>
                <w:szCs w:val="24"/>
              </w:rPr>
              <w:t>26/26</w:t>
            </w:r>
          </w:p>
        </w:tc>
      </w:tr>
      <w:tr w:rsidR="00805ED4" w:rsidRPr="00767726" w14:paraId="771400D9"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080A33EE" w14:textId="77777777" w:rsidR="00805ED4" w:rsidRPr="00767726" w:rsidRDefault="00805ED4">
            <w:pPr>
              <w:ind w:left="360"/>
              <w:rPr>
                <w:bCs/>
                <w:sz w:val="24"/>
                <w:szCs w:val="24"/>
              </w:rPr>
            </w:pPr>
            <w:r w:rsidRPr="00767726">
              <w:rPr>
                <w:bCs/>
                <w:sz w:val="24"/>
                <w:szCs w:val="24"/>
              </w:rPr>
              <w:t>14.</w:t>
            </w:r>
          </w:p>
        </w:tc>
        <w:tc>
          <w:tcPr>
            <w:tcW w:w="6349" w:type="dxa"/>
            <w:tcBorders>
              <w:top w:val="single" w:sz="4" w:space="0" w:color="auto"/>
              <w:left w:val="single" w:sz="4" w:space="0" w:color="auto"/>
              <w:bottom w:val="single" w:sz="4" w:space="0" w:color="auto"/>
              <w:right w:val="single" w:sz="4" w:space="0" w:color="auto"/>
            </w:tcBorders>
            <w:hideMark/>
          </w:tcPr>
          <w:p w14:paraId="0A76D62E" w14:textId="77777777" w:rsidR="00805ED4" w:rsidRPr="00767726" w:rsidRDefault="00805ED4">
            <w:pPr>
              <w:rPr>
                <w:bCs/>
                <w:sz w:val="24"/>
                <w:szCs w:val="24"/>
              </w:rPr>
            </w:pPr>
            <w:r w:rsidRPr="00767726">
              <w:rPr>
                <w:bCs/>
                <w:sz w:val="24"/>
                <w:szCs w:val="24"/>
              </w:rPr>
              <w:t>Фехтование  (г. Выборг, п. Советский)</w:t>
            </w:r>
          </w:p>
        </w:tc>
        <w:tc>
          <w:tcPr>
            <w:tcW w:w="1844" w:type="dxa"/>
            <w:tcBorders>
              <w:top w:val="single" w:sz="4" w:space="0" w:color="auto"/>
              <w:left w:val="single" w:sz="4" w:space="0" w:color="auto"/>
              <w:bottom w:val="single" w:sz="4" w:space="0" w:color="auto"/>
              <w:right w:val="single" w:sz="4" w:space="0" w:color="auto"/>
            </w:tcBorders>
            <w:hideMark/>
          </w:tcPr>
          <w:p w14:paraId="0C035657" w14:textId="77777777" w:rsidR="00805ED4" w:rsidRPr="00767726" w:rsidRDefault="00805ED4">
            <w:pPr>
              <w:jc w:val="center"/>
              <w:rPr>
                <w:bCs/>
                <w:sz w:val="24"/>
                <w:szCs w:val="24"/>
              </w:rPr>
            </w:pPr>
            <w:r w:rsidRPr="00767726">
              <w:rPr>
                <w:bCs/>
                <w:sz w:val="24"/>
                <w:szCs w:val="24"/>
              </w:rPr>
              <w:t>173/189</w:t>
            </w:r>
          </w:p>
        </w:tc>
      </w:tr>
      <w:tr w:rsidR="00805ED4" w:rsidRPr="00767726" w14:paraId="3370EF4C"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55717C57" w14:textId="77777777" w:rsidR="00805ED4" w:rsidRPr="00767726" w:rsidRDefault="00805ED4">
            <w:pPr>
              <w:ind w:left="360"/>
              <w:rPr>
                <w:bCs/>
                <w:sz w:val="24"/>
                <w:szCs w:val="24"/>
              </w:rPr>
            </w:pPr>
            <w:r w:rsidRPr="00767726">
              <w:rPr>
                <w:bCs/>
                <w:sz w:val="24"/>
                <w:szCs w:val="24"/>
              </w:rPr>
              <w:t>15.</w:t>
            </w:r>
          </w:p>
        </w:tc>
        <w:tc>
          <w:tcPr>
            <w:tcW w:w="6349" w:type="dxa"/>
            <w:tcBorders>
              <w:top w:val="single" w:sz="4" w:space="0" w:color="auto"/>
              <w:left w:val="single" w:sz="4" w:space="0" w:color="auto"/>
              <w:bottom w:val="single" w:sz="4" w:space="0" w:color="auto"/>
              <w:right w:val="single" w:sz="4" w:space="0" w:color="auto"/>
            </w:tcBorders>
            <w:hideMark/>
          </w:tcPr>
          <w:p w14:paraId="7DBC0B04" w14:textId="77777777" w:rsidR="00805ED4" w:rsidRPr="00767726" w:rsidRDefault="00805ED4">
            <w:pPr>
              <w:rPr>
                <w:bCs/>
                <w:sz w:val="24"/>
                <w:szCs w:val="24"/>
              </w:rPr>
            </w:pPr>
            <w:r w:rsidRPr="00767726">
              <w:rPr>
                <w:bCs/>
                <w:sz w:val="24"/>
                <w:szCs w:val="24"/>
              </w:rPr>
              <w:t>Фигурное катание (г. Светогорск)</w:t>
            </w:r>
          </w:p>
        </w:tc>
        <w:tc>
          <w:tcPr>
            <w:tcW w:w="1844" w:type="dxa"/>
            <w:tcBorders>
              <w:top w:val="single" w:sz="4" w:space="0" w:color="auto"/>
              <w:left w:val="single" w:sz="4" w:space="0" w:color="auto"/>
              <w:bottom w:val="single" w:sz="4" w:space="0" w:color="auto"/>
              <w:right w:val="single" w:sz="4" w:space="0" w:color="auto"/>
            </w:tcBorders>
            <w:hideMark/>
          </w:tcPr>
          <w:p w14:paraId="31FF8A7F" w14:textId="77777777" w:rsidR="00805ED4" w:rsidRPr="00767726" w:rsidRDefault="00805ED4">
            <w:pPr>
              <w:jc w:val="center"/>
              <w:rPr>
                <w:bCs/>
                <w:sz w:val="24"/>
                <w:szCs w:val="24"/>
              </w:rPr>
            </w:pPr>
            <w:r w:rsidRPr="00767726">
              <w:rPr>
                <w:bCs/>
                <w:sz w:val="24"/>
                <w:szCs w:val="24"/>
              </w:rPr>
              <w:t>37</w:t>
            </w:r>
          </w:p>
        </w:tc>
      </w:tr>
      <w:tr w:rsidR="00805ED4" w:rsidRPr="00767726" w14:paraId="5F09F1F4"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0E990330" w14:textId="77777777" w:rsidR="00805ED4" w:rsidRPr="00767726" w:rsidRDefault="00805ED4">
            <w:pPr>
              <w:ind w:left="360"/>
              <w:rPr>
                <w:bCs/>
                <w:sz w:val="24"/>
                <w:szCs w:val="24"/>
              </w:rPr>
            </w:pPr>
            <w:r w:rsidRPr="00767726">
              <w:rPr>
                <w:bCs/>
                <w:sz w:val="24"/>
                <w:szCs w:val="24"/>
              </w:rPr>
              <w:t>16.</w:t>
            </w:r>
          </w:p>
        </w:tc>
        <w:tc>
          <w:tcPr>
            <w:tcW w:w="6349" w:type="dxa"/>
            <w:tcBorders>
              <w:top w:val="single" w:sz="4" w:space="0" w:color="auto"/>
              <w:left w:val="single" w:sz="4" w:space="0" w:color="auto"/>
              <w:bottom w:val="single" w:sz="4" w:space="0" w:color="auto"/>
              <w:right w:val="single" w:sz="4" w:space="0" w:color="auto"/>
            </w:tcBorders>
            <w:hideMark/>
          </w:tcPr>
          <w:p w14:paraId="1F1C1458" w14:textId="77777777" w:rsidR="00805ED4" w:rsidRPr="00767726" w:rsidRDefault="00805ED4">
            <w:pPr>
              <w:rPr>
                <w:bCs/>
                <w:sz w:val="24"/>
                <w:szCs w:val="24"/>
              </w:rPr>
            </w:pPr>
            <w:r w:rsidRPr="00767726">
              <w:rPr>
                <w:bCs/>
                <w:sz w:val="24"/>
                <w:szCs w:val="24"/>
              </w:rPr>
              <w:t>Футбол  (г. Выборг)</w:t>
            </w:r>
          </w:p>
        </w:tc>
        <w:tc>
          <w:tcPr>
            <w:tcW w:w="1844" w:type="dxa"/>
            <w:tcBorders>
              <w:top w:val="single" w:sz="4" w:space="0" w:color="auto"/>
              <w:left w:val="single" w:sz="4" w:space="0" w:color="auto"/>
              <w:bottom w:val="single" w:sz="4" w:space="0" w:color="auto"/>
              <w:right w:val="single" w:sz="4" w:space="0" w:color="auto"/>
            </w:tcBorders>
            <w:hideMark/>
          </w:tcPr>
          <w:p w14:paraId="13452786" w14:textId="77777777" w:rsidR="00805ED4" w:rsidRPr="00767726" w:rsidRDefault="00805ED4">
            <w:pPr>
              <w:jc w:val="center"/>
              <w:rPr>
                <w:bCs/>
                <w:sz w:val="24"/>
                <w:szCs w:val="24"/>
              </w:rPr>
            </w:pPr>
            <w:r w:rsidRPr="00767726">
              <w:rPr>
                <w:bCs/>
                <w:sz w:val="24"/>
                <w:szCs w:val="24"/>
              </w:rPr>
              <w:t>118/157</w:t>
            </w:r>
          </w:p>
        </w:tc>
      </w:tr>
      <w:tr w:rsidR="00805ED4" w:rsidRPr="00767726" w14:paraId="073B7474"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1B941946" w14:textId="77777777" w:rsidR="00805ED4" w:rsidRPr="00767726" w:rsidRDefault="00805ED4">
            <w:pPr>
              <w:ind w:left="360"/>
              <w:rPr>
                <w:bCs/>
                <w:sz w:val="24"/>
                <w:szCs w:val="24"/>
              </w:rPr>
            </w:pPr>
            <w:r w:rsidRPr="00767726">
              <w:rPr>
                <w:bCs/>
                <w:sz w:val="24"/>
                <w:szCs w:val="24"/>
              </w:rPr>
              <w:t>17.</w:t>
            </w:r>
          </w:p>
        </w:tc>
        <w:tc>
          <w:tcPr>
            <w:tcW w:w="6349" w:type="dxa"/>
            <w:tcBorders>
              <w:top w:val="single" w:sz="4" w:space="0" w:color="auto"/>
              <w:left w:val="single" w:sz="4" w:space="0" w:color="auto"/>
              <w:bottom w:val="single" w:sz="4" w:space="0" w:color="auto"/>
              <w:right w:val="single" w:sz="4" w:space="0" w:color="auto"/>
            </w:tcBorders>
            <w:hideMark/>
          </w:tcPr>
          <w:p w14:paraId="1B9A6108" w14:textId="77777777" w:rsidR="00805ED4" w:rsidRPr="00767726" w:rsidRDefault="00805ED4">
            <w:pPr>
              <w:rPr>
                <w:bCs/>
                <w:sz w:val="24"/>
                <w:szCs w:val="24"/>
              </w:rPr>
            </w:pPr>
            <w:r w:rsidRPr="00767726">
              <w:rPr>
                <w:bCs/>
                <w:sz w:val="24"/>
                <w:szCs w:val="24"/>
              </w:rPr>
              <w:t>Хоккей (г. Светогорск)</w:t>
            </w:r>
          </w:p>
        </w:tc>
        <w:tc>
          <w:tcPr>
            <w:tcW w:w="1844" w:type="dxa"/>
            <w:tcBorders>
              <w:top w:val="single" w:sz="4" w:space="0" w:color="auto"/>
              <w:left w:val="single" w:sz="4" w:space="0" w:color="auto"/>
              <w:bottom w:val="single" w:sz="4" w:space="0" w:color="auto"/>
              <w:right w:val="single" w:sz="4" w:space="0" w:color="auto"/>
            </w:tcBorders>
            <w:hideMark/>
          </w:tcPr>
          <w:p w14:paraId="0C893824" w14:textId="77777777" w:rsidR="00805ED4" w:rsidRPr="00767726" w:rsidRDefault="00805ED4">
            <w:pPr>
              <w:jc w:val="center"/>
              <w:rPr>
                <w:bCs/>
                <w:sz w:val="24"/>
                <w:szCs w:val="24"/>
              </w:rPr>
            </w:pPr>
            <w:r w:rsidRPr="00767726">
              <w:rPr>
                <w:bCs/>
                <w:sz w:val="24"/>
                <w:szCs w:val="24"/>
              </w:rPr>
              <w:t>53</w:t>
            </w:r>
          </w:p>
        </w:tc>
      </w:tr>
      <w:tr w:rsidR="00805ED4" w:rsidRPr="00767726" w14:paraId="739013D0"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0EEF4289" w14:textId="77777777" w:rsidR="00805ED4" w:rsidRPr="00767726" w:rsidRDefault="00805ED4">
            <w:pPr>
              <w:ind w:left="360"/>
              <w:rPr>
                <w:bCs/>
                <w:sz w:val="24"/>
                <w:szCs w:val="24"/>
              </w:rPr>
            </w:pPr>
            <w:r w:rsidRPr="00767726">
              <w:rPr>
                <w:bCs/>
                <w:sz w:val="24"/>
                <w:szCs w:val="24"/>
              </w:rPr>
              <w:t xml:space="preserve">18. </w:t>
            </w:r>
          </w:p>
        </w:tc>
        <w:tc>
          <w:tcPr>
            <w:tcW w:w="6349" w:type="dxa"/>
            <w:tcBorders>
              <w:top w:val="single" w:sz="4" w:space="0" w:color="auto"/>
              <w:left w:val="single" w:sz="4" w:space="0" w:color="auto"/>
              <w:bottom w:val="single" w:sz="4" w:space="0" w:color="auto"/>
              <w:right w:val="single" w:sz="4" w:space="0" w:color="auto"/>
            </w:tcBorders>
            <w:hideMark/>
          </w:tcPr>
          <w:p w14:paraId="0BD844AF" w14:textId="77777777" w:rsidR="00805ED4" w:rsidRPr="00767726" w:rsidRDefault="00805ED4">
            <w:pPr>
              <w:rPr>
                <w:bCs/>
                <w:sz w:val="24"/>
                <w:szCs w:val="24"/>
              </w:rPr>
            </w:pPr>
            <w:r w:rsidRPr="00767726">
              <w:rPr>
                <w:bCs/>
                <w:sz w:val="24"/>
                <w:szCs w:val="24"/>
              </w:rPr>
              <w:t>Хоккей на траве  (г. Выборг)</w:t>
            </w:r>
          </w:p>
        </w:tc>
        <w:tc>
          <w:tcPr>
            <w:tcW w:w="1844" w:type="dxa"/>
            <w:tcBorders>
              <w:top w:val="single" w:sz="4" w:space="0" w:color="auto"/>
              <w:left w:val="single" w:sz="4" w:space="0" w:color="auto"/>
              <w:bottom w:val="single" w:sz="4" w:space="0" w:color="auto"/>
              <w:right w:val="single" w:sz="4" w:space="0" w:color="auto"/>
            </w:tcBorders>
            <w:hideMark/>
          </w:tcPr>
          <w:p w14:paraId="02CFA8EC" w14:textId="77777777" w:rsidR="00805ED4" w:rsidRPr="00767726" w:rsidRDefault="00805ED4">
            <w:pPr>
              <w:jc w:val="center"/>
              <w:rPr>
                <w:bCs/>
                <w:sz w:val="24"/>
                <w:szCs w:val="24"/>
              </w:rPr>
            </w:pPr>
            <w:r w:rsidRPr="00767726">
              <w:rPr>
                <w:bCs/>
                <w:sz w:val="24"/>
                <w:szCs w:val="24"/>
              </w:rPr>
              <w:t>81/81</w:t>
            </w:r>
          </w:p>
        </w:tc>
      </w:tr>
      <w:tr w:rsidR="00805ED4" w:rsidRPr="00767726" w14:paraId="145B516A" w14:textId="77777777" w:rsidTr="00767726">
        <w:tc>
          <w:tcPr>
            <w:tcW w:w="994" w:type="dxa"/>
            <w:tcBorders>
              <w:top w:val="single" w:sz="4" w:space="0" w:color="auto"/>
              <w:left w:val="single" w:sz="4" w:space="0" w:color="auto"/>
              <w:bottom w:val="single" w:sz="4" w:space="0" w:color="auto"/>
              <w:right w:val="single" w:sz="4" w:space="0" w:color="auto"/>
            </w:tcBorders>
            <w:hideMark/>
          </w:tcPr>
          <w:p w14:paraId="7955079A" w14:textId="77777777" w:rsidR="00805ED4" w:rsidRPr="00767726" w:rsidRDefault="00805ED4">
            <w:pPr>
              <w:ind w:left="360"/>
              <w:rPr>
                <w:bCs/>
                <w:sz w:val="24"/>
                <w:szCs w:val="24"/>
              </w:rPr>
            </w:pPr>
            <w:r w:rsidRPr="00767726">
              <w:rPr>
                <w:bCs/>
                <w:sz w:val="24"/>
                <w:szCs w:val="24"/>
              </w:rPr>
              <w:t xml:space="preserve">19. </w:t>
            </w:r>
          </w:p>
        </w:tc>
        <w:tc>
          <w:tcPr>
            <w:tcW w:w="6349" w:type="dxa"/>
            <w:tcBorders>
              <w:top w:val="single" w:sz="4" w:space="0" w:color="auto"/>
              <w:left w:val="single" w:sz="4" w:space="0" w:color="auto"/>
              <w:bottom w:val="single" w:sz="4" w:space="0" w:color="auto"/>
              <w:right w:val="single" w:sz="4" w:space="0" w:color="auto"/>
            </w:tcBorders>
            <w:hideMark/>
          </w:tcPr>
          <w:p w14:paraId="4E118539" w14:textId="77777777" w:rsidR="00805ED4" w:rsidRPr="00767726" w:rsidRDefault="00805ED4">
            <w:pPr>
              <w:rPr>
                <w:bCs/>
                <w:sz w:val="24"/>
                <w:szCs w:val="24"/>
              </w:rPr>
            </w:pPr>
            <w:r w:rsidRPr="00767726">
              <w:rPr>
                <w:bCs/>
                <w:sz w:val="24"/>
                <w:szCs w:val="24"/>
              </w:rPr>
              <w:t>Художественная гимнастика (г. Выборг)</w:t>
            </w:r>
          </w:p>
        </w:tc>
        <w:tc>
          <w:tcPr>
            <w:tcW w:w="1844" w:type="dxa"/>
            <w:tcBorders>
              <w:top w:val="single" w:sz="4" w:space="0" w:color="auto"/>
              <w:left w:val="single" w:sz="4" w:space="0" w:color="auto"/>
              <w:bottom w:val="single" w:sz="4" w:space="0" w:color="auto"/>
              <w:right w:val="single" w:sz="4" w:space="0" w:color="auto"/>
            </w:tcBorders>
            <w:hideMark/>
          </w:tcPr>
          <w:p w14:paraId="1130B34D" w14:textId="77777777" w:rsidR="00805ED4" w:rsidRPr="00767726" w:rsidRDefault="00805ED4">
            <w:pPr>
              <w:jc w:val="center"/>
              <w:rPr>
                <w:bCs/>
                <w:sz w:val="24"/>
                <w:szCs w:val="24"/>
              </w:rPr>
            </w:pPr>
            <w:r w:rsidRPr="00767726">
              <w:rPr>
                <w:bCs/>
                <w:sz w:val="24"/>
                <w:szCs w:val="24"/>
              </w:rPr>
              <w:t>15</w:t>
            </w:r>
          </w:p>
        </w:tc>
      </w:tr>
      <w:tr w:rsidR="00805ED4" w:rsidRPr="00767726" w14:paraId="12CA9CEE" w14:textId="77777777" w:rsidTr="00767726">
        <w:tc>
          <w:tcPr>
            <w:tcW w:w="7343" w:type="dxa"/>
            <w:gridSpan w:val="2"/>
            <w:tcBorders>
              <w:top w:val="single" w:sz="4" w:space="0" w:color="auto"/>
              <w:left w:val="single" w:sz="4" w:space="0" w:color="auto"/>
              <w:bottom w:val="single" w:sz="4" w:space="0" w:color="auto"/>
              <w:right w:val="single" w:sz="4" w:space="0" w:color="auto"/>
            </w:tcBorders>
            <w:hideMark/>
          </w:tcPr>
          <w:p w14:paraId="0E4F0B14" w14:textId="77777777" w:rsidR="00805ED4" w:rsidRPr="00767726" w:rsidRDefault="00805ED4">
            <w:pPr>
              <w:rPr>
                <w:bCs/>
                <w:sz w:val="24"/>
                <w:szCs w:val="24"/>
              </w:rPr>
            </w:pPr>
            <w:r w:rsidRPr="00767726">
              <w:rPr>
                <w:b/>
                <w:bCs/>
                <w:sz w:val="24"/>
                <w:szCs w:val="24"/>
              </w:rPr>
              <w:t>Итого занимающихся</w:t>
            </w:r>
          </w:p>
        </w:tc>
        <w:tc>
          <w:tcPr>
            <w:tcW w:w="1844" w:type="dxa"/>
            <w:tcBorders>
              <w:top w:val="single" w:sz="4" w:space="0" w:color="auto"/>
              <w:left w:val="single" w:sz="4" w:space="0" w:color="auto"/>
              <w:bottom w:val="single" w:sz="4" w:space="0" w:color="auto"/>
              <w:right w:val="single" w:sz="4" w:space="0" w:color="auto"/>
            </w:tcBorders>
            <w:hideMark/>
          </w:tcPr>
          <w:p w14:paraId="0968C141" w14:textId="77777777" w:rsidR="00805ED4" w:rsidRPr="00767726" w:rsidRDefault="00805ED4">
            <w:pPr>
              <w:jc w:val="center"/>
              <w:rPr>
                <w:b/>
                <w:bCs/>
                <w:sz w:val="24"/>
                <w:szCs w:val="24"/>
              </w:rPr>
            </w:pPr>
            <w:r w:rsidRPr="00767726">
              <w:rPr>
                <w:b/>
                <w:bCs/>
                <w:sz w:val="24"/>
                <w:szCs w:val="24"/>
              </w:rPr>
              <w:t>1873</w:t>
            </w:r>
          </w:p>
        </w:tc>
      </w:tr>
    </w:tbl>
    <w:p w14:paraId="01F3006D" w14:textId="77777777" w:rsidR="00805ED4" w:rsidRDefault="00805ED4" w:rsidP="00805ED4">
      <w:pPr>
        <w:jc w:val="both"/>
        <w:rPr>
          <w:b/>
        </w:rPr>
      </w:pPr>
      <w:r>
        <w:rPr>
          <w:bCs/>
        </w:rPr>
        <w:t xml:space="preserve">     </w:t>
      </w:r>
    </w:p>
    <w:p w14:paraId="381489D7" w14:textId="559AD509" w:rsidR="00805ED4" w:rsidRPr="00767726" w:rsidRDefault="00805ED4" w:rsidP="00805ED4">
      <w:pPr>
        <w:jc w:val="both"/>
        <w:rPr>
          <w:bCs/>
          <w:sz w:val="24"/>
          <w:szCs w:val="24"/>
        </w:rPr>
      </w:pPr>
      <w:r w:rsidRPr="00767726">
        <w:rPr>
          <w:bCs/>
          <w:sz w:val="24"/>
          <w:szCs w:val="24"/>
        </w:rPr>
        <w:t xml:space="preserve">Средняя численность сотрудников составляет </w:t>
      </w:r>
      <w:r w:rsidR="00767726" w:rsidRPr="00767726">
        <w:rPr>
          <w:bCs/>
          <w:sz w:val="24"/>
          <w:szCs w:val="24"/>
        </w:rPr>
        <w:t>– 133</w:t>
      </w:r>
      <w:r w:rsidRPr="00767726">
        <w:rPr>
          <w:bCs/>
          <w:sz w:val="24"/>
          <w:szCs w:val="24"/>
        </w:rPr>
        <w:t xml:space="preserve">,7/115,4 чел.;  </w:t>
      </w:r>
    </w:p>
    <w:p w14:paraId="06F8E0EA" w14:textId="7FCAD620" w:rsidR="00805ED4" w:rsidRPr="00767726" w:rsidRDefault="00805ED4" w:rsidP="00805ED4">
      <w:pPr>
        <w:jc w:val="both"/>
        <w:rPr>
          <w:bCs/>
          <w:sz w:val="24"/>
          <w:szCs w:val="24"/>
        </w:rPr>
      </w:pPr>
      <w:r w:rsidRPr="00767726">
        <w:rPr>
          <w:bCs/>
          <w:sz w:val="24"/>
          <w:szCs w:val="24"/>
        </w:rPr>
        <w:t xml:space="preserve">Среднемесячная заработная плата сотрудников </w:t>
      </w:r>
      <w:r w:rsidR="00767726" w:rsidRPr="00767726">
        <w:rPr>
          <w:bCs/>
          <w:sz w:val="24"/>
          <w:szCs w:val="24"/>
        </w:rPr>
        <w:t>– 31</w:t>
      </w:r>
      <w:r w:rsidRPr="00767726">
        <w:rPr>
          <w:bCs/>
          <w:sz w:val="24"/>
          <w:szCs w:val="24"/>
        </w:rPr>
        <w:t> 989,4 /30 771,7 рублей.</w:t>
      </w:r>
    </w:p>
    <w:p w14:paraId="14D92263" w14:textId="77777777" w:rsidR="00805ED4" w:rsidRPr="00767726" w:rsidRDefault="00805ED4" w:rsidP="00805ED4">
      <w:pPr>
        <w:jc w:val="both"/>
        <w:rPr>
          <w:bCs/>
          <w:sz w:val="24"/>
          <w:szCs w:val="24"/>
        </w:rPr>
      </w:pPr>
      <w:r w:rsidRPr="00767726">
        <w:rPr>
          <w:bCs/>
          <w:sz w:val="24"/>
          <w:szCs w:val="24"/>
        </w:rPr>
        <w:t xml:space="preserve">Среднесписочная численность сотрудников (основные) составляет – 118,7/100,5 чел.;  </w:t>
      </w:r>
    </w:p>
    <w:p w14:paraId="6908FE56" w14:textId="1109EE55" w:rsidR="00805ED4" w:rsidRPr="00767726" w:rsidRDefault="00805ED4" w:rsidP="00805ED4">
      <w:pPr>
        <w:jc w:val="both"/>
        <w:rPr>
          <w:bCs/>
          <w:sz w:val="24"/>
          <w:szCs w:val="24"/>
        </w:rPr>
      </w:pPr>
      <w:r w:rsidRPr="00767726">
        <w:rPr>
          <w:bCs/>
          <w:sz w:val="24"/>
          <w:szCs w:val="24"/>
        </w:rPr>
        <w:t xml:space="preserve">Среднемесячная заработная плата списочного состава (основные) </w:t>
      </w:r>
      <w:r w:rsidR="00767726" w:rsidRPr="00767726">
        <w:rPr>
          <w:bCs/>
          <w:sz w:val="24"/>
          <w:szCs w:val="24"/>
        </w:rPr>
        <w:t>– 33163</w:t>
      </w:r>
      <w:r w:rsidRPr="00767726">
        <w:rPr>
          <w:bCs/>
          <w:sz w:val="24"/>
          <w:szCs w:val="24"/>
        </w:rPr>
        <w:t>,2 /32095,6 рублей.</w:t>
      </w:r>
    </w:p>
    <w:p w14:paraId="68C70C58" w14:textId="029537CF" w:rsidR="00805ED4" w:rsidRDefault="00805ED4" w:rsidP="00805ED4">
      <w:pPr>
        <w:pStyle w:val="a5"/>
        <w:shd w:val="clear" w:color="auto" w:fill="FFFFFF"/>
        <w:spacing w:line="273" w:lineRule="atLeast"/>
        <w:jc w:val="center"/>
        <w:rPr>
          <w:b/>
        </w:rPr>
      </w:pPr>
      <w:r>
        <w:rPr>
          <w:lang w:bidi="ar"/>
        </w:rPr>
        <w:t xml:space="preserve">  </w:t>
      </w:r>
      <w:r>
        <w:rPr>
          <w:b/>
        </w:rPr>
        <w:t>Центр тестирования ГТО</w:t>
      </w:r>
    </w:p>
    <w:p w14:paraId="70D35407" w14:textId="2FCC318E" w:rsidR="00805ED4" w:rsidRPr="00767726" w:rsidRDefault="00805ED4" w:rsidP="00932929">
      <w:pPr>
        <w:jc w:val="both"/>
        <w:textAlignment w:val="center"/>
        <w:rPr>
          <w:sz w:val="24"/>
          <w:szCs w:val="24"/>
          <w:lang w:bidi="ar"/>
        </w:rPr>
      </w:pPr>
      <w:r>
        <w:rPr>
          <w:lang w:bidi="ar"/>
        </w:rPr>
        <w:tab/>
      </w:r>
      <w:r w:rsidR="00B476AB" w:rsidRPr="00B476AB">
        <w:rPr>
          <w:sz w:val="24"/>
          <w:szCs w:val="24"/>
          <w:lang w:bidi="ar"/>
        </w:rPr>
        <w:t>В рамках</w:t>
      </w:r>
      <w:r w:rsidR="00B476AB">
        <w:rPr>
          <w:lang w:bidi="ar"/>
        </w:rPr>
        <w:t xml:space="preserve"> </w:t>
      </w:r>
      <w:r w:rsidRPr="00767726">
        <w:rPr>
          <w:sz w:val="24"/>
          <w:szCs w:val="24"/>
          <w:lang w:bidi="ar"/>
        </w:rPr>
        <w:t>Всероссийский физкультурно-спортивный комплекс</w:t>
      </w:r>
      <w:r w:rsidR="00B476AB">
        <w:rPr>
          <w:sz w:val="24"/>
          <w:szCs w:val="24"/>
          <w:lang w:bidi="ar"/>
        </w:rPr>
        <w:t>а</w:t>
      </w:r>
      <w:r w:rsidRPr="00767726">
        <w:rPr>
          <w:sz w:val="24"/>
          <w:szCs w:val="24"/>
          <w:lang w:bidi="ar"/>
        </w:rPr>
        <w:t xml:space="preserve"> «Готов к труду и обороне" (ГТО) по состоянию на 31.12.2022 г.</w:t>
      </w:r>
      <w:r w:rsidR="00B476AB">
        <w:rPr>
          <w:sz w:val="24"/>
          <w:szCs w:val="24"/>
          <w:lang w:bidi="ar"/>
        </w:rPr>
        <w:t xml:space="preserve"> п</w:t>
      </w:r>
      <w:r w:rsidRPr="00767726">
        <w:rPr>
          <w:sz w:val="24"/>
          <w:szCs w:val="24"/>
          <w:lang w:bidi="ar"/>
        </w:rPr>
        <w:t>роведено:</w:t>
      </w:r>
    </w:p>
    <w:p w14:paraId="764B85CE" w14:textId="77777777" w:rsidR="00805ED4" w:rsidRPr="00767726" w:rsidRDefault="00805ED4" w:rsidP="00932929">
      <w:pPr>
        <w:ind w:firstLine="420"/>
        <w:jc w:val="both"/>
        <w:rPr>
          <w:sz w:val="24"/>
          <w:szCs w:val="24"/>
          <w:lang w:bidi="ar"/>
        </w:rPr>
      </w:pPr>
      <w:r w:rsidRPr="00767726">
        <w:rPr>
          <w:sz w:val="24"/>
          <w:szCs w:val="24"/>
          <w:lang w:bidi="ar"/>
        </w:rPr>
        <w:t xml:space="preserve">   - 100 мероприятий по приёму нормативов ВФСК ГТО (100 мероприятий в 2021 году);</w:t>
      </w:r>
    </w:p>
    <w:p w14:paraId="4A591404" w14:textId="77777777" w:rsidR="00805ED4" w:rsidRPr="00767726" w:rsidRDefault="00805ED4" w:rsidP="00932929">
      <w:pPr>
        <w:ind w:firstLine="420"/>
        <w:jc w:val="both"/>
        <w:rPr>
          <w:sz w:val="24"/>
          <w:szCs w:val="24"/>
          <w:lang w:bidi="ar"/>
        </w:rPr>
      </w:pPr>
      <w:r w:rsidRPr="00767726">
        <w:rPr>
          <w:sz w:val="24"/>
          <w:szCs w:val="24"/>
          <w:lang w:bidi="ar"/>
        </w:rPr>
        <w:t xml:space="preserve">   - 20 мероприятия по пропаганде комплекса ВФСК ГТО (10 мероприятия в 2021 году).</w:t>
      </w:r>
    </w:p>
    <w:p w14:paraId="5661B1BF" w14:textId="31421DCC" w:rsidR="00805ED4" w:rsidRPr="00767726" w:rsidRDefault="00805ED4" w:rsidP="00932929">
      <w:pPr>
        <w:jc w:val="both"/>
        <w:rPr>
          <w:sz w:val="24"/>
          <w:szCs w:val="24"/>
          <w:lang w:bidi="ar"/>
        </w:rPr>
      </w:pPr>
      <w:r w:rsidRPr="00767726">
        <w:rPr>
          <w:sz w:val="24"/>
          <w:szCs w:val="24"/>
          <w:lang w:bidi="ar"/>
        </w:rPr>
        <w:t xml:space="preserve">      </w:t>
      </w:r>
      <w:r w:rsidR="00B476AB">
        <w:rPr>
          <w:sz w:val="24"/>
          <w:szCs w:val="24"/>
          <w:lang w:bidi="ar"/>
        </w:rPr>
        <w:t xml:space="preserve">       </w:t>
      </w:r>
      <w:r w:rsidRPr="00767726">
        <w:rPr>
          <w:sz w:val="24"/>
          <w:szCs w:val="24"/>
          <w:lang w:bidi="ar"/>
        </w:rPr>
        <w:t>Выборгск</w:t>
      </w:r>
      <w:r w:rsidR="00B476AB">
        <w:rPr>
          <w:sz w:val="24"/>
          <w:szCs w:val="24"/>
          <w:lang w:bidi="ar"/>
        </w:rPr>
        <w:t>ий район у</w:t>
      </w:r>
      <w:r w:rsidR="00B476AB" w:rsidRPr="00767726">
        <w:rPr>
          <w:sz w:val="24"/>
          <w:szCs w:val="24"/>
          <w:lang w:bidi="ar"/>
        </w:rPr>
        <w:t>част</w:t>
      </w:r>
      <w:r w:rsidR="00B476AB">
        <w:rPr>
          <w:sz w:val="24"/>
          <w:szCs w:val="24"/>
          <w:lang w:bidi="ar"/>
        </w:rPr>
        <w:t>вовал</w:t>
      </w:r>
      <w:r w:rsidR="00B476AB" w:rsidRPr="00767726">
        <w:rPr>
          <w:sz w:val="24"/>
          <w:szCs w:val="24"/>
          <w:lang w:bidi="ar"/>
        </w:rPr>
        <w:t xml:space="preserve"> </w:t>
      </w:r>
      <w:r w:rsidRPr="00767726">
        <w:rPr>
          <w:sz w:val="24"/>
          <w:szCs w:val="24"/>
          <w:lang w:bidi="ar"/>
        </w:rPr>
        <w:t>в областных мероприятиях ВФСК ГТО:</w:t>
      </w:r>
    </w:p>
    <w:p w14:paraId="247A39DA" w14:textId="4EC40126" w:rsidR="00805ED4" w:rsidRPr="00767726" w:rsidRDefault="00805ED4" w:rsidP="00932929">
      <w:pPr>
        <w:jc w:val="both"/>
        <w:rPr>
          <w:b/>
          <w:sz w:val="24"/>
          <w:szCs w:val="24"/>
          <w:lang w:bidi="ar"/>
        </w:rPr>
      </w:pPr>
      <w:r w:rsidRPr="00767726">
        <w:rPr>
          <w:sz w:val="24"/>
          <w:szCs w:val="24"/>
          <w:lang w:bidi="ar"/>
        </w:rPr>
        <w:lastRenderedPageBreak/>
        <w:t xml:space="preserve">          - 03.06.2022 г. «Туристический поход - Вперед к ГТО» среди физкультурно - спортивных    организаций осуществляющие спортивную подготовку, дер. Юкки </w:t>
      </w:r>
      <w:r w:rsidR="00B476AB" w:rsidRPr="00767726">
        <w:rPr>
          <w:sz w:val="24"/>
          <w:szCs w:val="24"/>
          <w:lang w:bidi="ar"/>
        </w:rPr>
        <w:t>- 2</w:t>
      </w:r>
      <w:r w:rsidRPr="00767726">
        <w:rPr>
          <w:sz w:val="24"/>
          <w:szCs w:val="24"/>
          <w:lang w:bidi="ar"/>
        </w:rPr>
        <w:t xml:space="preserve"> место.</w:t>
      </w:r>
    </w:p>
    <w:p w14:paraId="000A3924" w14:textId="77777777" w:rsidR="00805ED4" w:rsidRPr="00767726" w:rsidRDefault="00805ED4" w:rsidP="00932929">
      <w:pPr>
        <w:ind w:left="420"/>
        <w:jc w:val="both"/>
        <w:rPr>
          <w:b/>
          <w:sz w:val="24"/>
          <w:szCs w:val="24"/>
          <w:lang w:bidi="ar"/>
        </w:rPr>
      </w:pPr>
      <w:r w:rsidRPr="00767726">
        <w:rPr>
          <w:sz w:val="24"/>
          <w:szCs w:val="24"/>
          <w:lang w:bidi="ar"/>
        </w:rPr>
        <w:t xml:space="preserve">   - 04.06.2022 г. «ГТО в моей семье» г. Сосновый бор - 1 место.</w:t>
      </w:r>
    </w:p>
    <w:p w14:paraId="233EBE7F" w14:textId="77777777" w:rsidR="00805ED4" w:rsidRPr="00767726" w:rsidRDefault="00805ED4" w:rsidP="00932929">
      <w:pPr>
        <w:ind w:left="420"/>
        <w:jc w:val="both"/>
        <w:rPr>
          <w:sz w:val="24"/>
          <w:szCs w:val="24"/>
          <w:lang w:bidi="ar"/>
        </w:rPr>
      </w:pPr>
      <w:r w:rsidRPr="00767726">
        <w:rPr>
          <w:sz w:val="24"/>
          <w:szCs w:val="24"/>
          <w:lang w:bidi="ar"/>
        </w:rPr>
        <w:t xml:space="preserve">   - 23-24.09.2022 г. Спартакиада Ленинградской области "Готов к труду и обороне", </w:t>
      </w:r>
    </w:p>
    <w:p w14:paraId="391ECC41" w14:textId="7BAD69CD" w:rsidR="00805ED4" w:rsidRPr="00767726" w:rsidRDefault="00805ED4" w:rsidP="00932929">
      <w:pPr>
        <w:ind w:left="420"/>
        <w:jc w:val="both"/>
        <w:rPr>
          <w:sz w:val="24"/>
          <w:szCs w:val="24"/>
          <w:lang w:bidi="ar"/>
        </w:rPr>
      </w:pPr>
      <w:r w:rsidRPr="00767726">
        <w:rPr>
          <w:sz w:val="24"/>
          <w:szCs w:val="24"/>
          <w:lang w:bidi="ar"/>
        </w:rPr>
        <w:t xml:space="preserve">      УТЦ "Кавголово" Всеволожского р</w:t>
      </w:r>
      <w:r w:rsidR="00B476AB">
        <w:rPr>
          <w:sz w:val="24"/>
          <w:szCs w:val="24"/>
          <w:lang w:bidi="ar"/>
        </w:rPr>
        <w:t xml:space="preserve">айон </w:t>
      </w:r>
      <w:r w:rsidRPr="00767726">
        <w:rPr>
          <w:sz w:val="24"/>
          <w:szCs w:val="24"/>
          <w:lang w:bidi="ar"/>
        </w:rPr>
        <w:t>- 1 место.</w:t>
      </w:r>
    </w:p>
    <w:p w14:paraId="16285F15" w14:textId="4CB2CDFD" w:rsidR="00805ED4" w:rsidRPr="00767726" w:rsidRDefault="00805ED4" w:rsidP="00932929">
      <w:pPr>
        <w:ind w:left="420"/>
        <w:jc w:val="both"/>
        <w:rPr>
          <w:sz w:val="24"/>
          <w:szCs w:val="24"/>
          <w:lang w:bidi="ar"/>
        </w:rPr>
      </w:pPr>
      <w:r w:rsidRPr="00767726">
        <w:rPr>
          <w:sz w:val="24"/>
          <w:szCs w:val="24"/>
          <w:lang w:bidi="ar"/>
        </w:rPr>
        <w:t xml:space="preserve">    - 13-15.10.2022 г., Спартакиада муниципальных служащих Ленинградской области,</w:t>
      </w:r>
      <w:r w:rsidR="00767726">
        <w:rPr>
          <w:sz w:val="24"/>
          <w:szCs w:val="24"/>
          <w:lang w:bidi="ar"/>
        </w:rPr>
        <w:t xml:space="preserve"> </w:t>
      </w:r>
      <w:r w:rsidRPr="00767726">
        <w:rPr>
          <w:sz w:val="24"/>
          <w:szCs w:val="24"/>
          <w:lang w:bidi="ar"/>
        </w:rPr>
        <w:t>г. Луга - 1 место.</w:t>
      </w:r>
    </w:p>
    <w:p w14:paraId="1813231E" w14:textId="5EDFFDBC" w:rsidR="00805ED4" w:rsidRPr="00767726" w:rsidRDefault="00805ED4" w:rsidP="00932929">
      <w:pPr>
        <w:jc w:val="both"/>
        <w:rPr>
          <w:sz w:val="24"/>
          <w:szCs w:val="24"/>
          <w:lang w:bidi="ar"/>
        </w:rPr>
      </w:pPr>
      <w:r w:rsidRPr="00767726">
        <w:rPr>
          <w:sz w:val="24"/>
          <w:szCs w:val="24"/>
          <w:lang w:bidi="ar"/>
        </w:rPr>
        <w:t xml:space="preserve">      </w:t>
      </w:r>
      <w:r w:rsidR="00B476AB">
        <w:rPr>
          <w:sz w:val="24"/>
          <w:szCs w:val="24"/>
          <w:lang w:bidi="ar"/>
        </w:rPr>
        <w:t xml:space="preserve">        </w:t>
      </w:r>
      <w:r w:rsidRPr="00767726">
        <w:rPr>
          <w:sz w:val="24"/>
          <w:szCs w:val="24"/>
          <w:lang w:bidi="ar"/>
        </w:rPr>
        <w:t>К сдаче нормативов комплекса ВФСК ГТО приступило 2639 человек (450 человек в 2021 году)</w:t>
      </w:r>
      <w:r w:rsidR="00B476AB">
        <w:rPr>
          <w:sz w:val="24"/>
          <w:szCs w:val="24"/>
          <w:lang w:bidi="ar"/>
        </w:rPr>
        <w:t xml:space="preserve">. </w:t>
      </w:r>
      <w:r w:rsidRPr="00767726">
        <w:rPr>
          <w:sz w:val="24"/>
          <w:szCs w:val="24"/>
          <w:lang w:bidi="ar"/>
        </w:rPr>
        <w:t xml:space="preserve"> </w:t>
      </w:r>
      <w:r w:rsidR="00202998">
        <w:rPr>
          <w:sz w:val="24"/>
          <w:szCs w:val="24"/>
          <w:lang w:bidi="ar"/>
        </w:rPr>
        <w:t>П</w:t>
      </w:r>
      <w:r w:rsidR="00202998" w:rsidRPr="00767726">
        <w:rPr>
          <w:sz w:val="24"/>
          <w:szCs w:val="24"/>
          <w:lang w:bidi="ar"/>
        </w:rPr>
        <w:t>о состоянию</w:t>
      </w:r>
      <w:r w:rsidR="00B476AB" w:rsidRPr="00767726">
        <w:rPr>
          <w:sz w:val="24"/>
          <w:szCs w:val="24"/>
          <w:lang w:bidi="ar"/>
        </w:rPr>
        <w:t xml:space="preserve"> на 31.12.2022 г.</w:t>
      </w:r>
      <w:r w:rsidR="00202998">
        <w:rPr>
          <w:sz w:val="24"/>
          <w:szCs w:val="24"/>
          <w:lang w:bidi="ar"/>
        </w:rPr>
        <w:t xml:space="preserve">: </w:t>
      </w:r>
      <w:r w:rsidR="00B476AB" w:rsidRPr="00767726">
        <w:rPr>
          <w:sz w:val="24"/>
          <w:szCs w:val="24"/>
          <w:lang w:bidi="ar"/>
        </w:rPr>
        <w:t xml:space="preserve"> </w:t>
      </w:r>
      <w:r w:rsidR="00B476AB">
        <w:rPr>
          <w:sz w:val="24"/>
          <w:szCs w:val="24"/>
          <w:lang w:bidi="ar"/>
        </w:rPr>
        <w:t xml:space="preserve">1446 человек </w:t>
      </w:r>
      <w:r w:rsidRPr="00767726">
        <w:rPr>
          <w:sz w:val="24"/>
          <w:szCs w:val="24"/>
          <w:lang w:bidi="ar"/>
        </w:rPr>
        <w:t>выполни</w:t>
      </w:r>
      <w:r w:rsidR="00B476AB">
        <w:rPr>
          <w:sz w:val="24"/>
          <w:szCs w:val="24"/>
          <w:lang w:bidi="ar"/>
        </w:rPr>
        <w:t>ли</w:t>
      </w:r>
      <w:r w:rsidRPr="00767726">
        <w:rPr>
          <w:sz w:val="24"/>
          <w:szCs w:val="24"/>
          <w:lang w:bidi="ar"/>
        </w:rPr>
        <w:t xml:space="preserve"> комплекс на знак отличия ВФСК ГТО (на 31.12.2021 г., </w:t>
      </w:r>
      <w:r w:rsidRPr="00767726">
        <w:rPr>
          <w:sz w:val="24"/>
          <w:szCs w:val="24"/>
        </w:rPr>
        <w:t>сдавших на знак</w:t>
      </w:r>
      <w:r w:rsidRPr="00767726">
        <w:rPr>
          <w:sz w:val="24"/>
          <w:szCs w:val="24"/>
          <w:lang w:bidi="ar"/>
        </w:rPr>
        <w:t>- 270 человек).</w:t>
      </w:r>
    </w:p>
    <w:p w14:paraId="0B12706B" w14:textId="77777777" w:rsidR="00B476AB" w:rsidRDefault="00B476AB" w:rsidP="00932929">
      <w:pPr>
        <w:jc w:val="both"/>
        <w:textAlignment w:val="center"/>
        <w:rPr>
          <w:b/>
          <w:sz w:val="24"/>
          <w:szCs w:val="24"/>
        </w:rPr>
      </w:pPr>
      <w:r>
        <w:rPr>
          <w:b/>
          <w:sz w:val="24"/>
          <w:szCs w:val="24"/>
        </w:rPr>
        <w:t xml:space="preserve">               </w:t>
      </w:r>
    </w:p>
    <w:p w14:paraId="24C8E0D9" w14:textId="2BB2F29E" w:rsidR="00805ED4" w:rsidRPr="00767726" w:rsidRDefault="00805ED4" w:rsidP="002B19AB">
      <w:pPr>
        <w:jc w:val="center"/>
        <w:textAlignment w:val="center"/>
        <w:rPr>
          <w:b/>
          <w:sz w:val="24"/>
          <w:szCs w:val="24"/>
        </w:rPr>
      </w:pPr>
      <w:r w:rsidRPr="00767726">
        <w:rPr>
          <w:b/>
          <w:sz w:val="24"/>
          <w:szCs w:val="24"/>
        </w:rPr>
        <w:t>Проблемами развития физической культуры и спорта в МО «Выборгский район» являются:</w:t>
      </w:r>
    </w:p>
    <w:p w14:paraId="4966AA5E" w14:textId="5D6F6441" w:rsidR="00805ED4" w:rsidRPr="00767726" w:rsidRDefault="00805ED4" w:rsidP="00805ED4">
      <w:pPr>
        <w:tabs>
          <w:tab w:val="left" w:pos="930"/>
        </w:tabs>
        <w:jc w:val="both"/>
        <w:rPr>
          <w:sz w:val="24"/>
          <w:szCs w:val="24"/>
        </w:rPr>
      </w:pPr>
      <w:r w:rsidRPr="00767726">
        <w:rPr>
          <w:sz w:val="24"/>
          <w:szCs w:val="24"/>
        </w:rPr>
        <w:t>- низкая заработная плата в отрасли</w:t>
      </w:r>
      <w:r w:rsidR="00B476AB">
        <w:rPr>
          <w:sz w:val="24"/>
          <w:szCs w:val="24"/>
        </w:rPr>
        <w:t>;</w:t>
      </w:r>
      <w:r w:rsidRPr="00767726">
        <w:rPr>
          <w:sz w:val="24"/>
          <w:szCs w:val="24"/>
        </w:rPr>
        <w:t xml:space="preserve"> </w:t>
      </w:r>
    </w:p>
    <w:p w14:paraId="02A2A135" w14:textId="1565F1F9" w:rsidR="00805ED4" w:rsidRPr="00767726" w:rsidRDefault="00805ED4" w:rsidP="00805ED4">
      <w:pPr>
        <w:jc w:val="both"/>
        <w:rPr>
          <w:sz w:val="24"/>
          <w:szCs w:val="24"/>
        </w:rPr>
      </w:pPr>
      <w:r w:rsidRPr="00767726">
        <w:rPr>
          <w:sz w:val="24"/>
          <w:szCs w:val="24"/>
        </w:rPr>
        <w:t>- отсутствие лицензированных медицинских кабинетов на спортивных объектах;</w:t>
      </w:r>
    </w:p>
    <w:p w14:paraId="340F258D" w14:textId="77777777" w:rsidR="00805ED4" w:rsidRPr="00767726" w:rsidRDefault="00805ED4" w:rsidP="00805ED4">
      <w:pPr>
        <w:jc w:val="both"/>
        <w:rPr>
          <w:sz w:val="24"/>
          <w:szCs w:val="24"/>
        </w:rPr>
      </w:pPr>
      <w:r w:rsidRPr="00767726">
        <w:rPr>
          <w:sz w:val="24"/>
          <w:szCs w:val="24"/>
        </w:rPr>
        <w:t>- отсутствие в муниципальном образовании физкультурного диспансера;</w:t>
      </w:r>
    </w:p>
    <w:p w14:paraId="44206E03" w14:textId="77777777" w:rsidR="00805ED4" w:rsidRPr="00767726" w:rsidRDefault="00805ED4" w:rsidP="00805ED4">
      <w:pPr>
        <w:jc w:val="both"/>
        <w:rPr>
          <w:sz w:val="24"/>
          <w:szCs w:val="24"/>
        </w:rPr>
      </w:pPr>
      <w:r w:rsidRPr="00767726">
        <w:rPr>
          <w:sz w:val="24"/>
          <w:szCs w:val="24"/>
        </w:rPr>
        <w:t xml:space="preserve"> - недостаточная обеспеченность спортивными залами;</w:t>
      </w:r>
    </w:p>
    <w:p w14:paraId="2B294720" w14:textId="77777777" w:rsidR="00805ED4" w:rsidRPr="00767726" w:rsidRDefault="00805ED4" w:rsidP="00805ED4">
      <w:pPr>
        <w:jc w:val="both"/>
        <w:rPr>
          <w:sz w:val="24"/>
          <w:szCs w:val="24"/>
        </w:rPr>
      </w:pPr>
      <w:r w:rsidRPr="00767726">
        <w:rPr>
          <w:sz w:val="24"/>
          <w:szCs w:val="24"/>
        </w:rPr>
        <w:t>- недостаточное финансирование отрасли;</w:t>
      </w:r>
    </w:p>
    <w:p w14:paraId="699A6EE3" w14:textId="0300A791" w:rsidR="00805ED4" w:rsidRPr="00767726" w:rsidRDefault="00805ED4" w:rsidP="00805ED4">
      <w:pPr>
        <w:ind w:left="142" w:hanging="142"/>
        <w:rPr>
          <w:sz w:val="24"/>
          <w:szCs w:val="24"/>
        </w:rPr>
      </w:pPr>
      <w:r w:rsidRPr="00767726">
        <w:rPr>
          <w:sz w:val="24"/>
          <w:szCs w:val="24"/>
        </w:rPr>
        <w:t xml:space="preserve">- отсутствие в муниципальном образовании крытого спортивного комплекса с  </w:t>
      </w:r>
      <w:r w:rsidRPr="00767726">
        <w:rPr>
          <w:sz w:val="24"/>
          <w:szCs w:val="24"/>
        </w:rPr>
        <w:br/>
        <w:t>искусственным снегом для зимних видов спорта;</w:t>
      </w:r>
    </w:p>
    <w:p w14:paraId="649CF99E" w14:textId="77777777" w:rsidR="00805ED4" w:rsidRPr="00767726" w:rsidRDefault="00805ED4" w:rsidP="00805ED4">
      <w:pPr>
        <w:ind w:left="142" w:hanging="426"/>
        <w:rPr>
          <w:sz w:val="24"/>
          <w:szCs w:val="24"/>
        </w:rPr>
      </w:pPr>
      <w:r w:rsidRPr="00767726">
        <w:rPr>
          <w:sz w:val="24"/>
          <w:szCs w:val="24"/>
        </w:rPr>
        <w:t xml:space="preserve">      - отсутствие безопасной велодорожки протяженностью 3-5 км. по улицам города.</w:t>
      </w:r>
    </w:p>
    <w:p w14:paraId="34F29135" w14:textId="77777777" w:rsidR="00E8021F" w:rsidRPr="00767726" w:rsidRDefault="00E8021F" w:rsidP="00A01070">
      <w:pPr>
        <w:ind w:left="142" w:hanging="426"/>
        <w:jc w:val="both"/>
        <w:rPr>
          <w:sz w:val="24"/>
          <w:szCs w:val="24"/>
        </w:rPr>
      </w:pPr>
    </w:p>
    <w:p w14:paraId="5BFA9E6C" w14:textId="6B335B86" w:rsidR="003134C1" w:rsidRPr="00600ACA" w:rsidRDefault="00600ACA" w:rsidP="00600ACA">
      <w:pPr>
        <w:jc w:val="center"/>
        <w:rPr>
          <w:b/>
          <w:sz w:val="28"/>
          <w:szCs w:val="28"/>
        </w:rPr>
      </w:pPr>
      <w:r>
        <w:rPr>
          <w:b/>
          <w:sz w:val="28"/>
          <w:szCs w:val="28"/>
        </w:rPr>
        <w:t>1</w:t>
      </w:r>
      <w:r w:rsidR="00E22670" w:rsidRPr="00977C5B">
        <w:rPr>
          <w:b/>
          <w:sz w:val="28"/>
          <w:szCs w:val="28"/>
        </w:rPr>
        <w:t>5</w:t>
      </w:r>
      <w:r>
        <w:rPr>
          <w:b/>
          <w:sz w:val="28"/>
          <w:szCs w:val="28"/>
        </w:rPr>
        <w:t>.</w:t>
      </w:r>
      <w:r w:rsidRPr="00600ACA">
        <w:rPr>
          <w:b/>
          <w:sz w:val="28"/>
          <w:szCs w:val="28"/>
        </w:rPr>
        <w:t xml:space="preserve"> </w:t>
      </w:r>
      <w:r w:rsidR="003134C1" w:rsidRPr="00600ACA">
        <w:rPr>
          <w:b/>
          <w:sz w:val="28"/>
          <w:szCs w:val="28"/>
        </w:rPr>
        <w:t>МОЛОДЕЖНАЯ ПОЛИТИКА</w:t>
      </w:r>
    </w:p>
    <w:p w14:paraId="767E4671" w14:textId="2A48254F" w:rsidR="009300F8" w:rsidRDefault="009300F8" w:rsidP="003134C1">
      <w:pPr>
        <w:pStyle w:val="a9"/>
        <w:ind w:left="0"/>
        <w:rPr>
          <w:b/>
          <w:sz w:val="28"/>
          <w:szCs w:val="28"/>
        </w:rPr>
      </w:pPr>
    </w:p>
    <w:p w14:paraId="62C8E468" w14:textId="77777777" w:rsidR="008A369B" w:rsidRDefault="008A369B" w:rsidP="008A369B">
      <w:pPr>
        <w:ind w:firstLine="708"/>
        <w:jc w:val="both"/>
        <w:rPr>
          <w:sz w:val="24"/>
        </w:rPr>
      </w:pPr>
      <w:r>
        <w:rPr>
          <w:sz w:val="24"/>
        </w:rPr>
        <w:t xml:space="preserve">В настоящее время на территории муниципального образования «Выборгский район» Ленинградской области проживает более 51 тыс. молодых людей в возрасте от 14 до 35 лет (по статистике 2021 года). </w:t>
      </w:r>
    </w:p>
    <w:p w14:paraId="4FEF51C8" w14:textId="77777777" w:rsidR="008A369B" w:rsidRDefault="008A369B" w:rsidP="008A369B">
      <w:pPr>
        <w:ind w:firstLine="708"/>
        <w:jc w:val="both"/>
        <w:rPr>
          <w:sz w:val="24"/>
        </w:rPr>
      </w:pPr>
      <w:r>
        <w:rPr>
          <w:sz w:val="24"/>
        </w:rPr>
        <w:t>Молодежная политика в Выборгском районе Ленинградской области реализуется отделом молодежной политики комитета спорта, культуры и молодежной политики администрации муниципального образования «Выборгский район» Ленинградской области совместно с Советом молодежи при главе администрации МО «Выборгский район», а также с молодежью городских и сельских поселений Выборгского района Ленинградской области.</w:t>
      </w:r>
    </w:p>
    <w:p w14:paraId="2B2143FE" w14:textId="5C8D7333" w:rsidR="008A369B" w:rsidRDefault="008A369B" w:rsidP="008A369B">
      <w:pPr>
        <w:ind w:firstLine="708"/>
        <w:jc w:val="both"/>
        <w:rPr>
          <w:sz w:val="24"/>
        </w:rPr>
      </w:pPr>
      <w:r>
        <w:rPr>
          <w:sz w:val="24"/>
        </w:rPr>
        <w:t xml:space="preserve">В 2022 году работа с молодежью на территории муниципального образования «Выборгский район» Ленинградской области </w:t>
      </w:r>
      <w:r w:rsidR="00A01070">
        <w:rPr>
          <w:sz w:val="24"/>
        </w:rPr>
        <w:t>согласно плану реализации подпрограммы,</w:t>
      </w:r>
      <w:r>
        <w:rPr>
          <w:sz w:val="24"/>
        </w:rPr>
        <w:t xml:space="preserve"> «Молодежь Выборгского района Ленинградской области» муниципальной программы муниципального образования «Выборгский район» Ленинградской области «Современное образование в Выборгском районе Ленинградской области». </w:t>
      </w:r>
      <w:r>
        <w:rPr>
          <w:sz w:val="24"/>
          <w:shd w:val="clear" w:color="auto" w:fill="FFFFFF"/>
        </w:rPr>
        <w:t xml:space="preserve">Основными </w:t>
      </w:r>
      <w:r w:rsidR="00A01070">
        <w:rPr>
          <w:sz w:val="24"/>
          <w:shd w:val="clear" w:color="auto" w:fill="FFFFFF"/>
        </w:rPr>
        <w:t>направлениями подпрограммы</w:t>
      </w:r>
      <w:r>
        <w:rPr>
          <w:sz w:val="24"/>
          <w:shd w:val="clear" w:color="auto" w:fill="FFFFFF"/>
        </w:rPr>
        <w:t xml:space="preserve"> являются: гражданско-патриотическое воспитание молодежи, </w:t>
      </w:r>
      <w:r>
        <w:rPr>
          <w:sz w:val="24"/>
        </w:rPr>
        <w:t xml:space="preserve">профилактика асоциального поведения в молодежной </w:t>
      </w:r>
      <w:r w:rsidR="00A01070">
        <w:rPr>
          <w:sz w:val="24"/>
        </w:rPr>
        <w:t>среде, поддержка</w:t>
      </w:r>
      <w:r>
        <w:rPr>
          <w:sz w:val="24"/>
          <w:shd w:val="clear" w:color="auto" w:fill="FFFFFF"/>
        </w:rPr>
        <w:t xml:space="preserve"> талантливой, творческой молодежи, молодежных инициатив, организация досуга подрастающего поколения, </w:t>
      </w:r>
      <w:r>
        <w:rPr>
          <w:sz w:val="24"/>
        </w:rPr>
        <w:t xml:space="preserve">а также развитие системы социальных служб, информационное обеспечение молодежи. </w:t>
      </w:r>
    </w:p>
    <w:p w14:paraId="363A350D" w14:textId="77777777" w:rsidR="008A369B" w:rsidRDefault="008A369B" w:rsidP="008A369B">
      <w:pPr>
        <w:pStyle w:val="28"/>
        <w:shd w:val="clear" w:color="auto" w:fill="auto"/>
        <w:spacing w:line="240" w:lineRule="auto"/>
        <w:ind w:right="40"/>
        <w:jc w:val="both"/>
        <w:rPr>
          <w:rFonts w:ascii="Times New Roman" w:hAnsi="Times New Roman" w:cs="Times New Roman"/>
          <w:sz w:val="24"/>
          <w:szCs w:val="24"/>
        </w:rPr>
      </w:pPr>
    </w:p>
    <w:p w14:paraId="24B70209" w14:textId="77777777" w:rsidR="008A369B" w:rsidRDefault="008A369B" w:rsidP="008A369B">
      <w:pPr>
        <w:pStyle w:val="5a"/>
        <w:shd w:val="clear" w:color="auto" w:fill="auto"/>
        <w:spacing w:line="240" w:lineRule="auto"/>
        <w:rPr>
          <w:b/>
          <w:sz w:val="24"/>
          <w:szCs w:val="24"/>
          <w:lang w:eastAsia="ru-RU"/>
        </w:rPr>
      </w:pPr>
      <w:r>
        <w:rPr>
          <w:b/>
          <w:sz w:val="24"/>
          <w:szCs w:val="24"/>
          <w:lang w:eastAsia="ru-RU"/>
        </w:rPr>
        <w:t>1 квартал 2022 года</w:t>
      </w:r>
    </w:p>
    <w:p w14:paraId="78B9BF8E" w14:textId="77777777" w:rsidR="008A369B" w:rsidRDefault="008A369B" w:rsidP="008A369B">
      <w:pPr>
        <w:jc w:val="both"/>
        <w:rPr>
          <w:rFonts w:ascii="Helvetica Neue" w:hAnsi="Helvetica Neue"/>
          <w:color w:val="000000"/>
          <w:sz w:val="24"/>
          <w:szCs w:val="24"/>
          <w:shd w:val="clear" w:color="auto" w:fill="FFFFFF"/>
        </w:rPr>
      </w:pPr>
      <w:r>
        <w:rPr>
          <w:rFonts w:ascii="Helvetica Neue" w:hAnsi="Helvetica Neue"/>
          <w:color w:val="000000"/>
          <w:sz w:val="24"/>
          <w:shd w:val="clear" w:color="auto" w:fill="FFFFFF"/>
        </w:rPr>
        <w:t xml:space="preserve">Цикл открытых интерактивных квизов проходят на базе Дома молодежи, высших и средне-специальных учебных заведений, городских и сельских поселений МО «Выборгский район». </w:t>
      </w:r>
      <w:r>
        <w:rPr>
          <w:rFonts w:ascii="Helvetica Neue" w:hAnsi="Helvetica Neue"/>
          <w:b/>
          <w:color w:val="000000"/>
          <w:sz w:val="24"/>
          <w:shd w:val="clear" w:color="auto" w:fill="FFFFFF"/>
        </w:rPr>
        <w:t>21 января 2022 года</w:t>
      </w:r>
      <w:r>
        <w:rPr>
          <w:rFonts w:ascii="Helvetica Neue" w:hAnsi="Helvetica Neue"/>
          <w:color w:val="000000"/>
          <w:sz w:val="24"/>
          <w:shd w:val="clear" w:color="auto" w:fill="FFFFFF"/>
        </w:rPr>
        <w:t xml:space="preserve"> на базе коворкинг-центра клубом «Выборгский Совет молодежи» был организован межклубный квиз «Band 47 волны 2.0», в рамках празднования российского студенчества. Основная цель мероприятия - </w:t>
      </w:r>
      <w:r>
        <w:rPr>
          <w:rFonts w:ascii="Helvetica Neue" w:hAnsi="Helvetica Neue"/>
          <w:color w:val="000000"/>
          <w:sz w:val="24"/>
          <w:shd w:val="clear" w:color="auto" w:fill="FFFFFF"/>
        </w:rPr>
        <w:lastRenderedPageBreak/>
        <w:t>привлечение молодежи к участию в организации своего досуга, а также улучшение коммуникативных навыков между воспитанниками клубов МАУ «Дом молодежи» в игровом формате. Всего в мероприятии приняло участие 40 человек.</w:t>
      </w:r>
      <w:r>
        <w:rPr>
          <w:rFonts w:ascii="Helvetica Neue" w:hAnsi="Helvetica Neue"/>
          <w:color w:val="000000"/>
          <w:sz w:val="24"/>
        </w:rPr>
        <w:t xml:space="preserve"> </w:t>
      </w:r>
      <w:r>
        <w:rPr>
          <w:rFonts w:ascii="Helvetica Neue" w:hAnsi="Helvetica Neue"/>
          <w:b/>
          <w:color w:val="000000"/>
          <w:sz w:val="24"/>
          <w:shd w:val="clear" w:color="auto" w:fill="FFFFFF"/>
        </w:rPr>
        <w:t>14 февраля 2022 года</w:t>
      </w:r>
      <w:r>
        <w:rPr>
          <w:rFonts w:ascii="Helvetica Neue" w:hAnsi="Helvetica Neue"/>
          <w:color w:val="000000"/>
          <w:sz w:val="24"/>
          <w:shd w:val="clear" w:color="auto" w:fill="FFFFFF"/>
        </w:rPr>
        <w:t xml:space="preserve"> на платформе «Яндекс.Телемост» клубом «Апельсин» была организована интерактивная квиз-игра «2 палочки Twix». Основная цель мероприятия - привлечение молодежи к участию в организации своего досуга, а также улучшение коммуникативных навыков между воспитанниками клубов МАУ «Дом молодежи» в игровом формате. </w:t>
      </w:r>
      <w:r>
        <w:rPr>
          <w:rFonts w:ascii="Helvetica Neue" w:hAnsi="Helvetica Neue"/>
          <w:b/>
          <w:color w:val="000000"/>
          <w:sz w:val="24"/>
          <w:shd w:val="clear" w:color="auto" w:fill="FFFFFF"/>
        </w:rPr>
        <w:t>12 апреля 2022 года</w:t>
      </w:r>
      <w:r>
        <w:rPr>
          <w:rFonts w:ascii="Helvetica Neue" w:hAnsi="Helvetica Neue"/>
          <w:color w:val="000000"/>
          <w:sz w:val="24"/>
          <w:shd w:val="clear" w:color="auto" w:fill="FFFFFF"/>
        </w:rPr>
        <w:t xml:space="preserve"> в коворкинг-центре МАУ «Дом молодежи» состоялась интеллектуальная игра «Меж звёзд и галактик», посвящённая Всемирному </w:t>
      </w:r>
      <w:r>
        <w:rPr>
          <w:rStyle w:val="af3"/>
          <w:rFonts w:ascii="Helvetica Neue" w:hAnsi="Helvetica Neue"/>
          <w:color w:val="000000"/>
          <w:sz w:val="24"/>
          <w:shd w:val="clear" w:color="auto" w:fill="FFFFFF"/>
        </w:rPr>
        <w:t>дню</w:t>
      </w:r>
      <w:r>
        <w:rPr>
          <w:rFonts w:ascii="Helvetica Neue" w:hAnsi="Helvetica Neue"/>
          <w:color w:val="000000"/>
          <w:sz w:val="24"/>
          <w:shd w:val="clear" w:color="auto" w:fill="FFFFFF"/>
        </w:rPr>
        <w:t> авиации и </w:t>
      </w:r>
      <w:r>
        <w:rPr>
          <w:rStyle w:val="af3"/>
          <w:rFonts w:ascii="Helvetica Neue" w:hAnsi="Helvetica Neue"/>
          <w:color w:val="000000"/>
          <w:sz w:val="24"/>
          <w:shd w:val="clear" w:color="auto" w:fill="FFFFFF"/>
        </w:rPr>
        <w:t>космонавтики</w:t>
      </w:r>
      <w:r>
        <w:rPr>
          <w:rFonts w:ascii="Helvetica Neue" w:hAnsi="Helvetica Neue"/>
          <w:color w:val="000000"/>
          <w:sz w:val="24"/>
          <w:shd w:val="clear" w:color="auto" w:fill="FFFFFF"/>
        </w:rPr>
        <w:t xml:space="preserve">. Одержать победу было непросто - по количеству баллов все 11 команд шли к финишу с маленьким отрывом друг от друга. </w:t>
      </w:r>
    </w:p>
    <w:p w14:paraId="08F6B428" w14:textId="668CB0C7" w:rsidR="008A369B" w:rsidRDefault="008A369B" w:rsidP="008A369B">
      <w:pPr>
        <w:jc w:val="both"/>
        <w:rPr>
          <w:rStyle w:val="af3"/>
          <w:i w:val="0"/>
          <w:iCs w:val="0"/>
        </w:rPr>
      </w:pPr>
      <w:r>
        <w:rPr>
          <w:rFonts w:ascii="Helvetica Neue" w:hAnsi="Helvetica Neue"/>
          <w:color w:val="000000"/>
          <w:sz w:val="24"/>
          <w:shd w:val="clear" w:color="auto" w:fill="FFFFFF"/>
        </w:rPr>
        <w:t>Победители:</w:t>
      </w:r>
      <w:r>
        <w:rPr>
          <w:rFonts w:ascii="Helvetica Neue" w:hAnsi="Helvetica Neue"/>
          <w:color w:val="000000"/>
          <w:sz w:val="24"/>
        </w:rPr>
        <w:br/>
      </w:r>
      <w:r>
        <w:rPr>
          <w:rFonts w:ascii="Helvetica Neue" w:hAnsi="Helvetica Neue"/>
          <w:color w:val="000000"/>
          <w:sz w:val="24"/>
          <w:shd w:val="clear" w:color="auto" w:fill="FFFFFF"/>
        </w:rPr>
        <w:t>I место - заняла команда «Звездочёты» | МБОУ «Каменская СОШ»</w:t>
      </w:r>
      <w:r>
        <w:rPr>
          <w:rFonts w:ascii="Helvetica Neue" w:hAnsi="Helvetica Neue"/>
          <w:color w:val="000000"/>
          <w:sz w:val="24"/>
          <w:shd w:val="clear" w:color="auto" w:fill="FFFFFF"/>
        </w:rPr>
        <w:br/>
        <w:t>II место - заняла команда «Приморские звёздочки» | МБОУ «Приморский»</w:t>
      </w:r>
      <w:r>
        <w:rPr>
          <w:rFonts w:ascii="Helvetica Neue" w:hAnsi="Helvetica Neue"/>
          <w:color w:val="000000"/>
          <w:sz w:val="24"/>
          <w:shd w:val="clear" w:color="auto" w:fill="FFFFFF"/>
        </w:rPr>
        <w:br/>
        <w:t>III место - заняла команда «Сатурн 11» | МБОУ «Гимназия № 11»</w:t>
      </w:r>
    </w:p>
    <w:p w14:paraId="7B6A28E3" w14:textId="77777777" w:rsidR="008A369B" w:rsidRDefault="008A369B" w:rsidP="008A369B">
      <w:pPr>
        <w:jc w:val="both"/>
        <w:rPr>
          <w:rStyle w:val="af3"/>
          <w:rFonts w:ascii="Courier" w:hAnsi="Courier"/>
          <w:i w:val="0"/>
          <w:iCs w:val="0"/>
          <w:color w:val="000000"/>
          <w:sz w:val="24"/>
          <w:shd w:val="clear" w:color="auto" w:fill="FFFFFF"/>
        </w:rPr>
      </w:pPr>
    </w:p>
    <w:p w14:paraId="32AF7BCF" w14:textId="77777777" w:rsidR="008A369B" w:rsidRDefault="008A369B" w:rsidP="008A369B">
      <w:pPr>
        <w:jc w:val="both"/>
        <w:rPr>
          <w:bCs/>
        </w:rPr>
      </w:pPr>
      <w:r>
        <w:rPr>
          <w:b/>
          <w:bCs/>
          <w:sz w:val="24"/>
        </w:rPr>
        <w:t>14 февраля</w:t>
      </w:r>
      <w:r>
        <w:rPr>
          <w:bCs/>
          <w:sz w:val="24"/>
        </w:rPr>
        <w:t xml:space="preserve"> </w:t>
      </w:r>
      <w:r>
        <w:rPr>
          <w:b/>
          <w:bCs/>
          <w:sz w:val="24"/>
        </w:rPr>
        <w:t>2022 года</w:t>
      </w:r>
      <w:r>
        <w:rPr>
          <w:bCs/>
          <w:sz w:val="24"/>
        </w:rPr>
        <w:t xml:space="preserve"> на базе Дома молодежи стартовал цикл межклубных мероприятий. Главной целью цикла мероприятий стало раскрытие творческого потенциала воспитанников МАУ «Дом молодежи» и формирование среды для общения молодежи города Выборга. В первом квартале прошло мероприятие, посвященное Дню всех влюбленных. Общее количество участников мероприятия 60 человек.</w:t>
      </w:r>
    </w:p>
    <w:p w14:paraId="1B3BEC7B" w14:textId="77777777" w:rsidR="008A369B" w:rsidRDefault="008A369B" w:rsidP="008A369B">
      <w:pPr>
        <w:jc w:val="both"/>
        <w:rPr>
          <w:color w:val="000000"/>
          <w:sz w:val="24"/>
          <w:shd w:val="clear" w:color="auto" w:fill="FFFFFF"/>
        </w:rPr>
      </w:pPr>
      <w:r>
        <w:rPr>
          <w:b/>
          <w:sz w:val="24"/>
        </w:rPr>
        <w:t>18 марта</w:t>
      </w:r>
      <w:r>
        <w:rPr>
          <w:sz w:val="24"/>
        </w:rPr>
        <w:t xml:space="preserve"> </w:t>
      </w:r>
      <w:r>
        <w:rPr>
          <w:b/>
          <w:sz w:val="24"/>
        </w:rPr>
        <w:t>2022 года</w:t>
      </w:r>
      <w:r>
        <w:rPr>
          <w:sz w:val="24"/>
        </w:rPr>
        <w:t xml:space="preserve"> на базе Дома культуры МБУК «Культурно-досуговый центр»</w:t>
      </w:r>
      <w:r>
        <w:rPr>
          <w:szCs w:val="22"/>
        </w:rPr>
        <w:t xml:space="preserve"> </w:t>
      </w:r>
      <w:r>
        <w:rPr>
          <w:sz w:val="24"/>
        </w:rPr>
        <w:t xml:space="preserve"> проходил финал открытого конкурса красоты и творчества «Мисс и Мистер Совершенство – 2022». </w:t>
      </w:r>
      <w:r>
        <w:rPr>
          <w:color w:val="000000"/>
          <w:sz w:val="24"/>
          <w:shd w:val="clear" w:color="auto" w:fill="FFFFFF"/>
        </w:rPr>
        <w:t>В наступ</w:t>
      </w:r>
      <w:r>
        <w:rPr>
          <w:rStyle w:val="af3"/>
          <w:color w:val="000000"/>
          <w:sz w:val="24"/>
          <w:shd w:val="clear" w:color="auto" w:fill="FFFFFF"/>
        </w:rPr>
        <w:t>и</w:t>
      </w:r>
      <w:r>
        <w:rPr>
          <w:color w:val="000000"/>
          <w:sz w:val="24"/>
          <w:shd w:val="clear" w:color="auto" w:fill="FFFFFF"/>
        </w:rPr>
        <w:t>вшем году формат конкурса был изменен: в состав участников вошли юноши, общее количество участников – 12.  За титул и корону сражались шесть юношей и девушек. Как и в предыдущие годы конкурсанты проходили интересные испытания и мастер-классы.</w:t>
      </w:r>
      <w:r>
        <w:rPr>
          <w:sz w:val="24"/>
        </w:rPr>
        <w:t xml:space="preserve"> Каждую неделю для участников проводилось 3 репетиции с хореографом, 2 репетиции с постановщиком дефиле и индивидуальные репетиции 12 творческих номеров. Помимо самих девушек, в постановке финала участвовали танцоры проекта «Икс».</w:t>
      </w:r>
      <w:r>
        <w:rPr>
          <w:color w:val="000000"/>
          <w:sz w:val="24"/>
        </w:rPr>
        <w:t xml:space="preserve"> </w:t>
      </w:r>
      <w:r>
        <w:rPr>
          <w:sz w:val="24"/>
        </w:rPr>
        <w:t xml:space="preserve">За время подготовки конкурса для участников было подготовлено порядка 36 мастер-классов разной направленности. Так например на </w:t>
      </w:r>
      <w:r>
        <w:rPr>
          <w:color w:val="000000"/>
          <w:sz w:val="24"/>
          <w:shd w:val="clear" w:color="auto" w:fill="FFFFFF"/>
        </w:rPr>
        <w:t>пресс-конференц</w:t>
      </w:r>
      <w:r>
        <w:rPr>
          <w:rStyle w:val="af3"/>
          <w:color w:val="000000"/>
          <w:sz w:val="24"/>
          <w:shd w:val="clear" w:color="auto" w:fill="FFFFFF"/>
        </w:rPr>
        <w:t>ии</w:t>
      </w:r>
      <w:r>
        <w:rPr>
          <w:sz w:val="24"/>
        </w:rPr>
        <w:t xml:space="preserve"> у</w:t>
      </w:r>
      <w:r>
        <w:rPr>
          <w:color w:val="000000"/>
          <w:sz w:val="24"/>
          <w:shd w:val="clear" w:color="auto" w:fill="FFFFFF"/>
        </w:rPr>
        <w:t>частн</w:t>
      </w:r>
      <w:r>
        <w:rPr>
          <w:rStyle w:val="af3"/>
          <w:color w:val="000000"/>
          <w:sz w:val="24"/>
          <w:shd w:val="clear" w:color="auto" w:fill="FFFFFF"/>
        </w:rPr>
        <w:t>и</w:t>
      </w:r>
      <w:r>
        <w:rPr>
          <w:color w:val="000000"/>
          <w:sz w:val="24"/>
          <w:shd w:val="clear" w:color="auto" w:fill="FFFFFF"/>
        </w:rPr>
        <w:t>к</w:t>
      </w:r>
      <w:r>
        <w:rPr>
          <w:rStyle w:val="af3"/>
          <w:color w:val="000000"/>
          <w:sz w:val="24"/>
          <w:shd w:val="clear" w:color="auto" w:fill="FFFFFF"/>
        </w:rPr>
        <w:t>и</w:t>
      </w:r>
      <w:r>
        <w:rPr>
          <w:color w:val="000000"/>
          <w:sz w:val="24"/>
          <w:shd w:val="clear" w:color="auto" w:fill="FFFFFF"/>
        </w:rPr>
        <w:t> </w:t>
      </w:r>
      <w:r>
        <w:rPr>
          <w:rStyle w:val="af3"/>
          <w:color w:val="000000"/>
          <w:sz w:val="24"/>
          <w:shd w:val="clear" w:color="auto" w:fill="FFFFFF"/>
        </w:rPr>
        <w:t>и</w:t>
      </w:r>
      <w:r>
        <w:rPr>
          <w:color w:val="000000"/>
          <w:sz w:val="24"/>
          <w:shd w:val="clear" w:color="auto" w:fill="FFFFFF"/>
        </w:rPr>
        <w:t> участн</w:t>
      </w:r>
      <w:r>
        <w:rPr>
          <w:rStyle w:val="af3"/>
          <w:color w:val="000000"/>
          <w:sz w:val="24"/>
          <w:shd w:val="clear" w:color="auto" w:fill="FFFFFF"/>
        </w:rPr>
        <w:t>и</w:t>
      </w:r>
      <w:r>
        <w:rPr>
          <w:color w:val="000000"/>
          <w:sz w:val="24"/>
          <w:shd w:val="clear" w:color="auto" w:fill="FFFFFF"/>
        </w:rPr>
        <w:t>цы конкурса очень ж</w:t>
      </w:r>
      <w:r>
        <w:rPr>
          <w:rStyle w:val="af3"/>
          <w:color w:val="000000"/>
          <w:sz w:val="24"/>
          <w:shd w:val="clear" w:color="auto" w:fill="FFFFFF"/>
        </w:rPr>
        <w:t>и</w:t>
      </w:r>
      <w:r>
        <w:rPr>
          <w:color w:val="000000"/>
          <w:sz w:val="24"/>
          <w:shd w:val="clear" w:color="auto" w:fill="FFFFFF"/>
        </w:rPr>
        <w:t>во отвечал</w:t>
      </w:r>
      <w:r>
        <w:rPr>
          <w:rStyle w:val="af3"/>
          <w:color w:val="000000"/>
          <w:sz w:val="24"/>
          <w:shd w:val="clear" w:color="auto" w:fill="FFFFFF"/>
        </w:rPr>
        <w:t>и</w:t>
      </w:r>
      <w:r>
        <w:rPr>
          <w:color w:val="000000"/>
          <w:sz w:val="24"/>
          <w:shd w:val="clear" w:color="auto" w:fill="FFFFFF"/>
        </w:rPr>
        <w:t xml:space="preserve"> на серьёзные вопросы про цели, сильных соперников и оценку собственных возможностей, которые перемежались с забавными и простыми вопросами: про любимые мультики, книги и свидание с незнакомым человеком. Конкурсанты побывали на одном из мастер-классов: фабрика «Крендель и Ко», которые предоставили рецепт изготовления знаменитого выборгского кренделя. В процессе замешивания теста и непосредственно формирования изделия ребята познакомились с легендой появления в нашем городе кренделя, особенностями его формы, и освежили в памяти историю родного Выборга. </w:t>
      </w:r>
      <w:r>
        <w:rPr>
          <w:sz w:val="24"/>
        </w:rPr>
        <w:t>Компетентным жюри были выявлены победители заочных номинаций конкурса и определили победителей финала конкурса:</w:t>
      </w:r>
    </w:p>
    <w:p w14:paraId="64EBE919" w14:textId="77777777" w:rsidR="008A369B" w:rsidRDefault="008A369B" w:rsidP="008A369B">
      <w:pPr>
        <w:jc w:val="both"/>
        <w:rPr>
          <w:rStyle w:val="af3"/>
          <w:rFonts w:ascii="Courier" w:hAnsi="Courier"/>
          <w:i w:val="0"/>
          <w:iCs w:val="0"/>
        </w:rPr>
      </w:pPr>
      <w:r>
        <w:rPr>
          <w:rStyle w:val="af3"/>
          <w:color w:val="000000"/>
          <w:sz w:val="24"/>
          <w:shd w:val="clear" w:color="auto" w:fill="FFFFFF"/>
        </w:rPr>
        <w:t>• Мисс Совершенство - Софья Гришин</w:t>
      </w:r>
      <w:r>
        <w:rPr>
          <w:rStyle w:val="af3"/>
          <w:rFonts w:ascii="Cambria" w:hAnsi="Cambria" w:cs="Cambria"/>
          <w:color w:val="000000"/>
          <w:sz w:val="24"/>
          <w:shd w:val="clear" w:color="auto" w:fill="FFFFFF"/>
        </w:rPr>
        <w:t>а</w:t>
      </w:r>
    </w:p>
    <w:p w14:paraId="495A49AF" w14:textId="77777777" w:rsidR="008A369B" w:rsidRDefault="008A369B" w:rsidP="008A369B">
      <w:pPr>
        <w:jc w:val="both"/>
        <w:rPr>
          <w:rStyle w:val="af3"/>
          <w:i w:val="0"/>
          <w:iCs w:val="0"/>
          <w:color w:val="000000"/>
          <w:sz w:val="24"/>
          <w:shd w:val="clear" w:color="auto" w:fill="FFFFFF"/>
        </w:rPr>
      </w:pPr>
      <w:r>
        <w:rPr>
          <w:rStyle w:val="af3"/>
          <w:color w:val="000000"/>
          <w:sz w:val="24"/>
          <w:shd w:val="clear" w:color="auto" w:fill="FFFFFF"/>
        </w:rPr>
        <w:t>• Мистер Совершенство - Илья Феликсо</w:t>
      </w:r>
      <w:r>
        <w:rPr>
          <w:rStyle w:val="af3"/>
          <w:rFonts w:ascii="Cambria" w:hAnsi="Cambria" w:cs="Cambria"/>
          <w:color w:val="000000"/>
          <w:sz w:val="24"/>
          <w:shd w:val="clear" w:color="auto" w:fill="FFFFFF"/>
        </w:rPr>
        <w:t>в</w:t>
      </w:r>
    </w:p>
    <w:p w14:paraId="27C9A41B" w14:textId="77777777" w:rsidR="008A369B" w:rsidRDefault="008A369B" w:rsidP="008A369B">
      <w:pPr>
        <w:jc w:val="both"/>
        <w:rPr>
          <w:rStyle w:val="af3"/>
          <w:i w:val="0"/>
          <w:iCs w:val="0"/>
          <w:color w:val="000000"/>
          <w:sz w:val="24"/>
          <w:shd w:val="clear" w:color="auto" w:fill="FFFFFF"/>
        </w:rPr>
      </w:pPr>
      <w:r>
        <w:rPr>
          <w:rStyle w:val="af3"/>
          <w:color w:val="000000"/>
          <w:sz w:val="24"/>
          <w:shd w:val="clear" w:color="auto" w:fill="FFFFFF"/>
        </w:rPr>
        <w:t>• Вице Мисс Совершенство - Настя Орлов</w:t>
      </w:r>
      <w:r>
        <w:rPr>
          <w:rStyle w:val="af3"/>
          <w:rFonts w:ascii="Cambria" w:hAnsi="Cambria" w:cs="Cambria"/>
          <w:color w:val="000000"/>
          <w:sz w:val="24"/>
          <w:shd w:val="clear" w:color="auto" w:fill="FFFFFF"/>
        </w:rPr>
        <w:t>а</w:t>
      </w:r>
    </w:p>
    <w:p w14:paraId="7DA95800" w14:textId="77777777" w:rsidR="008A369B" w:rsidRDefault="008A369B" w:rsidP="008A369B">
      <w:pPr>
        <w:jc w:val="both"/>
        <w:rPr>
          <w:rStyle w:val="af3"/>
          <w:i w:val="0"/>
          <w:iCs w:val="0"/>
          <w:color w:val="000000"/>
          <w:sz w:val="24"/>
          <w:shd w:val="clear" w:color="auto" w:fill="FFFFFF"/>
        </w:rPr>
      </w:pPr>
      <w:r>
        <w:rPr>
          <w:rStyle w:val="af3"/>
          <w:color w:val="000000"/>
          <w:sz w:val="24"/>
          <w:shd w:val="clear" w:color="auto" w:fill="FFFFFF"/>
        </w:rPr>
        <w:t>• Вице Мистер Совершенство - Кирилл Гурски</w:t>
      </w:r>
      <w:r>
        <w:rPr>
          <w:rStyle w:val="af3"/>
          <w:rFonts w:ascii="Cambria" w:hAnsi="Cambria" w:cs="Cambria"/>
          <w:color w:val="000000"/>
          <w:sz w:val="24"/>
          <w:shd w:val="clear" w:color="auto" w:fill="FFFFFF"/>
        </w:rPr>
        <w:t>й</w:t>
      </w:r>
    </w:p>
    <w:p w14:paraId="360EE561" w14:textId="77777777" w:rsidR="008A369B" w:rsidRDefault="008A369B" w:rsidP="00A01070">
      <w:pPr>
        <w:jc w:val="both"/>
        <w:rPr>
          <w:rStyle w:val="af3"/>
          <w:i w:val="0"/>
          <w:iCs w:val="0"/>
          <w:color w:val="000000"/>
          <w:sz w:val="24"/>
          <w:shd w:val="clear" w:color="auto" w:fill="FFFFFF"/>
        </w:rPr>
      </w:pPr>
      <w:r>
        <w:rPr>
          <w:b/>
          <w:sz w:val="24"/>
        </w:rPr>
        <w:t xml:space="preserve">С 20 февраля 2022 года </w:t>
      </w:r>
      <w:r>
        <w:rPr>
          <w:sz w:val="24"/>
        </w:rPr>
        <w:t>на базе Дома молодежи, а также в социальных сетях начал работу молодежный книжный онлайн-фестиваль «КУБ». В рамках фестиваля проходит онлайн буккроссинг. Связавшись с организаторами фестиваля через социальные сети, можно было совершить обмен литературными шедеврами с соблюдением всех мер безопасности. Также проходят литературные квизы и онлайн-викторины.</w:t>
      </w:r>
    </w:p>
    <w:p w14:paraId="4D8F166F" w14:textId="3E66C172" w:rsidR="008A369B" w:rsidRDefault="00A01070" w:rsidP="00A01070">
      <w:pPr>
        <w:ind w:right="-109"/>
        <w:jc w:val="both"/>
      </w:pPr>
      <w:r>
        <w:rPr>
          <w:b/>
          <w:color w:val="000000"/>
          <w:sz w:val="24"/>
          <w:shd w:val="clear" w:color="auto" w:fill="FFFFFF"/>
        </w:rPr>
        <w:lastRenderedPageBreak/>
        <w:t xml:space="preserve"> </w:t>
      </w:r>
      <w:r w:rsidR="008A369B">
        <w:rPr>
          <w:b/>
          <w:color w:val="000000"/>
          <w:sz w:val="24"/>
          <w:shd w:val="clear" w:color="auto" w:fill="FFFFFF"/>
        </w:rPr>
        <w:t>С 22 февраля 2022 года</w:t>
      </w:r>
      <w:r w:rsidR="008A369B">
        <w:rPr>
          <w:color w:val="000000"/>
          <w:sz w:val="24"/>
          <w:shd w:val="clear" w:color="auto" w:fill="FFFFFF"/>
        </w:rPr>
        <w:t>, в рамках дополнительного тренировочного процесса, стартанул конкурс Молодежно-спортивного комплекса мероприятий "ФлоуФит". В настоящий момент участники мероприятий набирают рейтинг и балы за выполненные задания, в период с февраля по декабрь. Флоу фит является одним из направлений развития экстремальных видов спортивного досуга: паркур, фристайл с нунчаку, флоу фит.</w:t>
      </w:r>
    </w:p>
    <w:p w14:paraId="46B37B58" w14:textId="77777777" w:rsidR="008A369B" w:rsidRDefault="008A369B" w:rsidP="00A01070">
      <w:pPr>
        <w:jc w:val="both"/>
        <w:rPr>
          <w:sz w:val="24"/>
        </w:rPr>
      </w:pPr>
      <w:r>
        <w:rPr>
          <w:b/>
          <w:sz w:val="24"/>
        </w:rPr>
        <w:t>С 25 по 31 марта 2022 года</w:t>
      </w:r>
      <w:r>
        <w:rPr>
          <w:sz w:val="24"/>
        </w:rPr>
        <w:t xml:space="preserve"> на базе МАУ «Дом молодёжи» в рамках реализации цикла мероприятий для руководителей волонтерских (добровольческих) организаций прошло 2 встречи: </w:t>
      </w:r>
    </w:p>
    <w:p w14:paraId="6E8FC458" w14:textId="77777777" w:rsidR="008A369B" w:rsidRDefault="008A369B" w:rsidP="008A369B">
      <w:pPr>
        <w:jc w:val="both"/>
        <w:rPr>
          <w:sz w:val="24"/>
        </w:rPr>
      </w:pPr>
      <w:r>
        <w:rPr>
          <w:sz w:val="24"/>
        </w:rPr>
        <w:t>- тренинг по теме: «Сайт DOBRO.RU», где руководители добровольческих организаций вместе с руководителем ресурсно-добровольческого центра Кукушкиной Алиной рассмотрели основные функции сайта и условия для регистрации. Узнали, как правильно оформлять свой профиль, где находится электронная волонтерская книжка и как ей пользоваться, а также разобрали форму подачи заявок на мероприятия. Мероприятие посетило 20 человек.</w:t>
      </w:r>
    </w:p>
    <w:p w14:paraId="1C6C5AF5" w14:textId="77777777" w:rsidR="008A369B" w:rsidRDefault="008A369B" w:rsidP="008A369B">
      <w:pPr>
        <w:jc w:val="both"/>
        <w:rPr>
          <w:rStyle w:val="af3"/>
          <w:i w:val="0"/>
          <w:iCs w:val="0"/>
          <w:color w:val="000000"/>
          <w:shd w:val="clear" w:color="auto" w:fill="FFFFFF"/>
        </w:rPr>
      </w:pPr>
      <w:r>
        <w:rPr>
          <w:sz w:val="24"/>
        </w:rPr>
        <w:t>- тренинг по теме: «Верификация организации на сайте DOBRO.RU». Участники тренинга научились создавать аккаунт организации на сайте и мероприятия, а также изучили новые функции. Рассмотрели все условия для выполнения верификации организации, создали уставные документы клуба и презентацию деятельности.</w:t>
      </w:r>
    </w:p>
    <w:p w14:paraId="03EA2D91" w14:textId="77777777" w:rsidR="008A369B" w:rsidRDefault="008A369B" w:rsidP="008A369B">
      <w:pPr>
        <w:ind w:firstLine="567"/>
        <w:jc w:val="both"/>
        <w:rPr>
          <w:b/>
        </w:rPr>
      </w:pPr>
    </w:p>
    <w:p w14:paraId="49E2CEDE" w14:textId="77777777" w:rsidR="008A369B" w:rsidRDefault="008A369B" w:rsidP="008A369B">
      <w:pPr>
        <w:jc w:val="both"/>
        <w:rPr>
          <w:color w:val="000000"/>
          <w:sz w:val="24"/>
          <w:shd w:val="clear" w:color="auto" w:fill="FFFFFF"/>
        </w:rPr>
      </w:pPr>
      <w:r>
        <w:rPr>
          <w:b/>
          <w:color w:val="000000"/>
          <w:sz w:val="24"/>
          <w:shd w:val="clear" w:color="auto" w:fill="FFFFFF"/>
        </w:rPr>
        <w:t>С 23 по 31 марта 2022 года</w:t>
      </w:r>
      <w:r>
        <w:rPr>
          <w:color w:val="000000"/>
          <w:sz w:val="24"/>
          <w:shd w:val="clear" w:color="auto" w:fill="FFFFFF"/>
        </w:rPr>
        <w:t xml:space="preserve"> на базе МАУ «Дом молодёжи» в рамках реализации цикла мероприятий для воспитанников волонтерских (добровольческих) организаций прошло 2 встречи:</w:t>
      </w:r>
      <w:r>
        <w:rPr>
          <w:color w:val="000000"/>
          <w:sz w:val="24"/>
        </w:rPr>
        <w:br/>
      </w:r>
      <w:r>
        <w:rPr>
          <w:color w:val="000000"/>
          <w:sz w:val="24"/>
          <w:shd w:val="clear" w:color="auto" w:fill="FFFFFF"/>
        </w:rPr>
        <w:t>- тренинг по теме: «Сайт </w:t>
      </w:r>
      <w:hyperlink r:id="rId22" w:tgtFrame="_blank" w:history="1">
        <w:r>
          <w:rPr>
            <w:rStyle w:val="af2"/>
            <w:shd w:val="clear" w:color="auto" w:fill="FFFFFF"/>
          </w:rPr>
          <w:t>DOBRO.RU</w:t>
        </w:r>
      </w:hyperlink>
      <w:r>
        <w:rPr>
          <w:color w:val="000000"/>
          <w:sz w:val="24"/>
          <w:shd w:val="clear" w:color="auto" w:fill="FFFFFF"/>
        </w:rPr>
        <w:t>», где волонтеры вместе с руководителем ресурсно-добровольческого центра Кукушкиной Алиной рассмотрели основные функции сайта и условия для регистрации. Узнали, как правильно оформлять свой профиль, где находится электронная волонтерская книжка и как ей пользоваться, а также разобрали форму подачи заявок на мероприятия. - тренинг «Ораторское мастерство и публичные выступления», который проводил Юрий Караниди. На занятии волонтеры научились управлять жестами и мимикой, рассмотрели ситуации, где еще могут пригодиться полученные знания, кроме сцены, а также узнали основные принципы захвата внимания. </w:t>
      </w:r>
    </w:p>
    <w:p w14:paraId="7D58503B" w14:textId="77777777" w:rsidR="008A369B" w:rsidRDefault="008A369B" w:rsidP="008A369B">
      <w:pPr>
        <w:jc w:val="both"/>
        <w:rPr>
          <w:rStyle w:val="af3"/>
          <w:i w:val="0"/>
          <w:iCs w:val="0"/>
          <w:color w:val="000000"/>
          <w:shd w:val="clear" w:color="auto" w:fill="FFFFFF"/>
        </w:rPr>
      </w:pPr>
      <w:r>
        <w:rPr>
          <w:b/>
          <w:sz w:val="24"/>
        </w:rPr>
        <w:t>20 марта 2022 года</w:t>
      </w:r>
      <w:r>
        <w:rPr>
          <w:sz w:val="24"/>
        </w:rPr>
        <w:t xml:space="preserve"> сотрудниками МАУ «Дом молодежи» был организован I сезон киберспортивной лиги Дома молодежи, в рамках турнира по киберспорту «Лига ДМ». Цель мероприятия: популяризация и дальнейшее развитие электронного спорта на территории Выборга, формирование на базе МАУ «Дом молодежи» МО «Город Выборг» сообщества молодых киберспортсменов и любителей киберспорта. Участники турнира с города и района приехали чтобы сразиться в Mortal Kombat 11, UFC 4, Injustice 2, FIFA 22. Участникам предстояло испытать свои силы в самых разных условиях. Поддержкой для игроков стали сами участники. В ожидании своей очереди они смогли не только оценить приёмы соперников, но также и поспособствовать формированию дружеской обстановке на турнире. Все ребята показали высокий игровой уровень. </w:t>
      </w:r>
    </w:p>
    <w:p w14:paraId="23AAE501" w14:textId="306F4B5C" w:rsidR="008A369B" w:rsidRDefault="008A369B" w:rsidP="008A369B">
      <w:pPr>
        <w:jc w:val="both"/>
        <w:rPr>
          <w:color w:val="000000"/>
          <w:sz w:val="24"/>
          <w:szCs w:val="24"/>
        </w:rPr>
      </w:pPr>
      <w:r>
        <w:rPr>
          <w:b/>
          <w:sz w:val="24"/>
        </w:rPr>
        <w:t>30 марта</w:t>
      </w:r>
      <w:r>
        <w:rPr>
          <w:sz w:val="24"/>
        </w:rPr>
        <w:t xml:space="preserve"> </w:t>
      </w:r>
      <w:r>
        <w:rPr>
          <w:b/>
          <w:sz w:val="24"/>
        </w:rPr>
        <w:t>2022 года</w:t>
      </w:r>
      <w:r>
        <w:rPr>
          <w:sz w:val="24"/>
        </w:rPr>
        <w:t xml:space="preserve"> в выставочном зале </w:t>
      </w:r>
      <w:hyperlink r:id="rId23" w:history="1">
        <w:r>
          <w:rPr>
            <w:rStyle w:val="af2"/>
          </w:rPr>
          <w:t>«Выборг-город воинской славы»</w:t>
        </w:r>
      </w:hyperlink>
      <w:r>
        <w:rPr>
          <w:sz w:val="24"/>
        </w:rPr>
        <w:t>  состоялось торжественное вручение первых паспортов. Уже традиционно церемонию провели активисты </w:t>
      </w:r>
      <w:hyperlink r:id="rId24" w:history="1">
        <w:r>
          <w:rPr>
            <w:rStyle w:val="af2"/>
          </w:rPr>
          <w:t>Выборгского Совета молодежи</w:t>
        </w:r>
      </w:hyperlink>
      <w:r>
        <w:rPr>
          <w:sz w:val="24"/>
        </w:rPr>
        <w:t>. В дополнение к первым паспортам они вручали юным гражданам фирменные обложки, а также следили за безопасностью в зале. </w:t>
      </w:r>
      <w:r>
        <w:rPr>
          <w:sz w:val="24"/>
        </w:rPr>
        <w:br/>
        <w:t> </w:t>
      </w:r>
      <w:r>
        <w:rPr>
          <w:rFonts w:ascii="Helvetica Neue" w:hAnsi="Helvetica Neue"/>
          <w:color w:val="000000"/>
          <w:shd w:val="clear" w:color="auto" w:fill="FFFFFF"/>
        </w:rPr>
        <w:t> </w:t>
      </w:r>
      <w:r w:rsidR="00A01070">
        <w:rPr>
          <w:rFonts w:ascii="Helvetica Neue" w:hAnsi="Helvetica Neue"/>
          <w:color w:val="000000"/>
          <w:shd w:val="clear" w:color="auto" w:fill="FFFFFF"/>
        </w:rPr>
        <w:t xml:space="preserve">       </w:t>
      </w:r>
      <w:r>
        <w:rPr>
          <w:color w:val="000000"/>
          <w:sz w:val="24"/>
        </w:rPr>
        <w:t>По объективным причинам, следующие мероприятия перенесены по срокам на 2 квартал 2022 года:</w:t>
      </w:r>
    </w:p>
    <w:p w14:paraId="63D00C47" w14:textId="77777777" w:rsidR="008A369B" w:rsidRDefault="008A369B">
      <w:pPr>
        <w:pStyle w:val="a9"/>
        <w:numPr>
          <w:ilvl w:val="0"/>
          <w:numId w:val="8"/>
        </w:numPr>
        <w:spacing w:after="200" w:line="276" w:lineRule="auto"/>
        <w:jc w:val="both"/>
        <w:rPr>
          <w:rFonts w:ascii="Helvetica Neue" w:hAnsi="Helvetica Neue"/>
          <w:color w:val="000000"/>
          <w:sz w:val="20"/>
          <w:szCs w:val="20"/>
          <w:shd w:val="clear" w:color="auto" w:fill="FFFFFF"/>
        </w:rPr>
      </w:pPr>
      <w:r>
        <w:rPr>
          <w:color w:val="000000"/>
        </w:rPr>
        <w:t>«I этап образовательной программы «Я в курсе» по пропаганде здорового образа жизни, профилактике употребления психоактивных веществ в подростковой и молодежной среде»</w:t>
      </w:r>
      <w:r>
        <w:rPr>
          <w:sz w:val="20"/>
          <w:szCs w:val="20"/>
        </w:rPr>
        <w:t>;</w:t>
      </w:r>
    </w:p>
    <w:p w14:paraId="3F73E313" w14:textId="77777777" w:rsidR="008A369B" w:rsidRDefault="008A369B">
      <w:pPr>
        <w:pStyle w:val="a9"/>
        <w:numPr>
          <w:ilvl w:val="0"/>
          <w:numId w:val="8"/>
        </w:numPr>
        <w:spacing w:after="200" w:line="276" w:lineRule="auto"/>
        <w:jc w:val="both"/>
        <w:rPr>
          <w:sz w:val="20"/>
          <w:szCs w:val="20"/>
        </w:rPr>
      </w:pPr>
      <w:r>
        <w:rPr>
          <w:color w:val="000000"/>
        </w:rPr>
        <w:t>«Открытый турнир по дебатам»</w:t>
      </w:r>
    </w:p>
    <w:p w14:paraId="5BDB1D3A" w14:textId="77777777" w:rsidR="008A369B" w:rsidRDefault="008A369B">
      <w:pPr>
        <w:pStyle w:val="5a"/>
        <w:numPr>
          <w:ilvl w:val="0"/>
          <w:numId w:val="9"/>
        </w:numPr>
        <w:shd w:val="clear" w:color="auto" w:fill="auto"/>
        <w:spacing w:line="240" w:lineRule="auto"/>
        <w:rPr>
          <w:b/>
          <w:sz w:val="24"/>
          <w:szCs w:val="24"/>
          <w:lang w:eastAsia="ru-RU"/>
        </w:rPr>
      </w:pPr>
      <w:r>
        <w:rPr>
          <w:b/>
          <w:sz w:val="24"/>
          <w:szCs w:val="24"/>
          <w:lang w:eastAsia="ru-RU"/>
        </w:rPr>
        <w:lastRenderedPageBreak/>
        <w:t>квартал 2022 года</w:t>
      </w:r>
    </w:p>
    <w:p w14:paraId="2D8C8550" w14:textId="5262895D" w:rsidR="008A369B" w:rsidRPr="00A01070" w:rsidRDefault="008A369B" w:rsidP="00A01070">
      <w:pPr>
        <w:shd w:val="clear" w:color="auto" w:fill="FCFEFF"/>
        <w:jc w:val="both"/>
        <w:textAlignment w:val="baseline"/>
        <w:rPr>
          <w:color w:val="000000"/>
          <w:sz w:val="24"/>
          <w:szCs w:val="24"/>
          <w:shd w:val="clear" w:color="auto" w:fill="FFFFFF"/>
        </w:rPr>
      </w:pPr>
      <w:r w:rsidRPr="00A01070">
        <w:rPr>
          <w:b/>
          <w:color w:val="000000" w:themeColor="text1"/>
          <w:sz w:val="24"/>
          <w:szCs w:val="24"/>
        </w:rPr>
        <w:t xml:space="preserve">С апреля по ноябрь 2022 </w:t>
      </w:r>
      <w:r w:rsidR="00A01070" w:rsidRPr="00A01070">
        <w:rPr>
          <w:b/>
          <w:color w:val="000000" w:themeColor="text1"/>
          <w:sz w:val="24"/>
          <w:szCs w:val="24"/>
        </w:rPr>
        <w:t>года</w:t>
      </w:r>
      <w:r w:rsidR="00A01070" w:rsidRPr="00A01070">
        <w:rPr>
          <w:color w:val="000000" w:themeColor="text1"/>
          <w:sz w:val="24"/>
          <w:szCs w:val="24"/>
        </w:rPr>
        <w:t xml:space="preserve"> </w:t>
      </w:r>
      <w:r w:rsidR="00A01070" w:rsidRPr="00A01070">
        <w:rPr>
          <w:color w:val="333333"/>
          <w:sz w:val="24"/>
          <w:szCs w:val="24"/>
        </w:rPr>
        <w:t>реализуется</w:t>
      </w:r>
      <w:r w:rsidRPr="00A01070">
        <w:rPr>
          <w:color w:val="000000"/>
          <w:sz w:val="24"/>
          <w:szCs w:val="24"/>
          <w:shd w:val="clear" w:color="auto" w:fill="FFFFFF"/>
        </w:rPr>
        <w:t xml:space="preserve"> поисковая экспедиция «Вахта памяти».  Всероссийская акция «Вахта памяти» ежегодно объединяет людей, неравнодушных к событиям Великой Отечественной войны. Вся их деятельность направлена на поиск и увековечение памяти погибших бойцов, о судьбе которых ничего не известно даже родным. Участие в ней принимают отряды поисковиков из Выборга, Волхова, Светогорска и Рощино, а также молодые «выпускники» проекта Школа поисковика «Область славы». </w:t>
      </w:r>
      <w:r w:rsidR="00A01070" w:rsidRPr="00A01070">
        <w:rPr>
          <w:color w:val="000000"/>
          <w:sz w:val="24"/>
          <w:szCs w:val="24"/>
          <w:shd w:val="clear" w:color="auto" w:fill="FFFFFF"/>
        </w:rPr>
        <w:t>Участники на</w:t>
      </w:r>
      <w:r w:rsidRPr="00A01070">
        <w:rPr>
          <w:color w:val="000000"/>
          <w:sz w:val="24"/>
          <w:szCs w:val="24"/>
          <w:shd w:val="clear" w:color="auto" w:fill="FFFFFF"/>
        </w:rPr>
        <w:t xml:space="preserve"> протяжении шести месяцев упорно готовятся к проведению «Вахты памяти»: узнают обо всех нюансах поисковой деятельности, проходят курс по оказанию первой медицинской помощи, подробно изучают анатомию человека и учатся составлять протоколы эксгумации. Работу молодежи курирует отряд «Красный Выборжец». Именно под их руководством юные поисковики могут применить полученные знания на практике, а также получат неповторимый опыт по выживанию в лесу. Вместе с опытными участниками «Вахты памяти» они учатся поддерживать друг друга и с легкостью переживать любые трудности. Проект Школа поисковика «Область славы» реализуется при финансовой поддержке Фонда президентских грантов.</w:t>
      </w:r>
    </w:p>
    <w:p w14:paraId="02E32A9A" w14:textId="77777777" w:rsidR="008A369B" w:rsidRPr="00A01070" w:rsidRDefault="008A369B" w:rsidP="00A01070">
      <w:pPr>
        <w:ind w:right="-1"/>
        <w:jc w:val="both"/>
        <w:rPr>
          <w:rFonts w:eastAsiaTheme="minorEastAsia"/>
          <w:color w:val="000000"/>
          <w:sz w:val="24"/>
          <w:szCs w:val="24"/>
        </w:rPr>
      </w:pPr>
      <w:r w:rsidRPr="00A01070">
        <w:rPr>
          <w:b/>
          <w:color w:val="000000"/>
          <w:sz w:val="24"/>
          <w:szCs w:val="24"/>
          <w:shd w:val="clear" w:color="auto" w:fill="FFFFFF"/>
        </w:rPr>
        <w:t>12 апреля</w:t>
      </w:r>
      <w:r w:rsidRPr="00A01070">
        <w:rPr>
          <w:color w:val="000000"/>
          <w:sz w:val="24"/>
          <w:szCs w:val="24"/>
          <w:shd w:val="clear" w:color="auto" w:fill="FFFFFF"/>
        </w:rPr>
        <w:t xml:space="preserve"> </w:t>
      </w:r>
      <w:r w:rsidRPr="00A01070">
        <w:rPr>
          <w:b/>
          <w:color w:val="000000"/>
          <w:sz w:val="24"/>
          <w:szCs w:val="24"/>
          <w:shd w:val="clear" w:color="auto" w:fill="FFFFFF"/>
        </w:rPr>
        <w:t>2022 года</w:t>
      </w:r>
      <w:r w:rsidRPr="00A01070">
        <w:rPr>
          <w:color w:val="000000"/>
          <w:sz w:val="24"/>
          <w:szCs w:val="24"/>
          <w:shd w:val="clear" w:color="auto" w:fill="FFFFFF"/>
        </w:rPr>
        <w:t xml:space="preserve"> в </w:t>
      </w:r>
      <w:r w:rsidRPr="00A01070">
        <w:rPr>
          <w:rFonts w:eastAsiaTheme="minorEastAsia"/>
          <w:color w:val="000000"/>
          <w:sz w:val="24"/>
          <w:szCs w:val="24"/>
        </w:rPr>
        <w:t>коворкинг-центре МАУ «Дом молодежи» прошла интеллектуальная игра «Меж звёзд и галактик», посвящённая Всемирному </w:t>
      </w:r>
      <w:r w:rsidRPr="00A01070">
        <w:rPr>
          <w:rFonts w:eastAsiaTheme="minorEastAsia"/>
          <w:sz w:val="24"/>
          <w:szCs w:val="24"/>
        </w:rPr>
        <w:t>дню</w:t>
      </w:r>
      <w:r w:rsidRPr="00A01070">
        <w:rPr>
          <w:rFonts w:eastAsiaTheme="minorEastAsia"/>
          <w:color w:val="000000"/>
          <w:sz w:val="24"/>
          <w:szCs w:val="24"/>
        </w:rPr>
        <w:t> авиации и </w:t>
      </w:r>
      <w:r w:rsidRPr="00A01070">
        <w:rPr>
          <w:rFonts w:eastAsiaTheme="minorEastAsia"/>
          <w:sz w:val="24"/>
          <w:szCs w:val="24"/>
        </w:rPr>
        <w:t>космонавтики, в рамках цикла интеллектуальных игр, посвященным памятным датам</w:t>
      </w:r>
      <w:r w:rsidRPr="00A01070">
        <w:rPr>
          <w:rFonts w:eastAsiaTheme="minorEastAsia"/>
          <w:color w:val="000000"/>
          <w:sz w:val="24"/>
          <w:szCs w:val="24"/>
        </w:rPr>
        <w:t xml:space="preserve">.  Мероприятие проводилось в целях развития интереса к изучению исторических фактов с помощью современных форматов и технологий. К участию в интеллектуальной игре приглашались ученики образовательных учреждений, расположенных на территории муниципального образования «Выборгский район» Ленинградской области. Одержать победу было непросто - по количеству баллов все 11 команд шли к финишу с маленьким отрывом друг от друга. Трём командам удалось вырваться вперёд в ряды победителей: </w:t>
      </w:r>
    </w:p>
    <w:p w14:paraId="5FE615EF" w14:textId="77777777" w:rsidR="008A369B" w:rsidRPr="00A01070" w:rsidRDefault="008A369B" w:rsidP="00A01070">
      <w:pPr>
        <w:ind w:right="-1"/>
        <w:jc w:val="both"/>
        <w:rPr>
          <w:rFonts w:eastAsiaTheme="minorEastAsia"/>
          <w:color w:val="000000"/>
          <w:sz w:val="24"/>
          <w:szCs w:val="24"/>
        </w:rPr>
      </w:pPr>
      <w:r w:rsidRPr="00A01070">
        <w:rPr>
          <w:rFonts w:eastAsiaTheme="minorEastAsia"/>
          <w:color w:val="000000"/>
          <w:sz w:val="24"/>
          <w:szCs w:val="24"/>
        </w:rPr>
        <w:t>I место - заняла команда «Звездочёты» | МБОУ «Каменская СОШ»</w:t>
      </w:r>
      <w:r w:rsidRPr="00A01070">
        <w:rPr>
          <w:rFonts w:eastAsiaTheme="minorEastAsia"/>
          <w:color w:val="000000"/>
          <w:sz w:val="24"/>
          <w:szCs w:val="24"/>
        </w:rPr>
        <w:br/>
        <w:t>II место - заняла команда «Приморские звёздочки» | МБОУ «Приморский»</w:t>
      </w:r>
      <w:r w:rsidRPr="00A01070">
        <w:rPr>
          <w:rFonts w:eastAsiaTheme="minorEastAsia"/>
          <w:color w:val="000000"/>
          <w:sz w:val="24"/>
          <w:szCs w:val="24"/>
        </w:rPr>
        <w:br/>
        <w:t>III     место - заняла команда «Сатурн 11» | МБОУ «Гимназия № 11»</w:t>
      </w:r>
    </w:p>
    <w:p w14:paraId="09E9D96B" w14:textId="77777777" w:rsidR="008A369B" w:rsidRPr="00A01070" w:rsidRDefault="008A369B" w:rsidP="00A01070">
      <w:pPr>
        <w:jc w:val="both"/>
        <w:rPr>
          <w:color w:val="000000"/>
          <w:sz w:val="24"/>
          <w:szCs w:val="24"/>
          <w:shd w:val="clear" w:color="auto" w:fill="FFFFFF"/>
        </w:rPr>
      </w:pPr>
      <w:r w:rsidRPr="00A01070">
        <w:rPr>
          <w:b/>
          <w:color w:val="000000"/>
          <w:sz w:val="24"/>
          <w:szCs w:val="24"/>
        </w:rPr>
        <w:t xml:space="preserve">30 апреля 2022 года </w:t>
      </w:r>
      <w:r w:rsidRPr="00A01070">
        <w:rPr>
          <w:sz w:val="24"/>
          <w:szCs w:val="24"/>
        </w:rPr>
        <w:t xml:space="preserve">на </w:t>
      </w:r>
      <w:r w:rsidRPr="00A01070">
        <w:rPr>
          <w:color w:val="000000"/>
          <w:sz w:val="24"/>
          <w:szCs w:val="24"/>
          <w:shd w:val="clear" w:color="auto" w:fill="FFFFFF"/>
        </w:rPr>
        <w:t>базе муниципального автономного учреждения «Спортивно-зрелищный комплекс «Фаворит» муниципального образования «Город Выборг» Выборгского района Ленинградской области состоялся фестиваль молодых семей Выборгского района. Фестиваль проводился с целью укрепления института семьи в Выборгском районе, формирования позитивного имиджа семьи, а также пропаганды семейных ценностей и традиций.</w:t>
      </w:r>
      <w:r w:rsidRPr="00A01070">
        <w:rPr>
          <w:color w:val="000000"/>
          <w:sz w:val="24"/>
          <w:szCs w:val="24"/>
          <w:shd w:val="clear" w:color="auto" w:fill="FFFFFF"/>
        </w:rPr>
        <w:tab/>
        <w:t>К участию приглашались активные семьи с детьми, проживающие, обучающиеся и работающие на территории муниципального образования «Выборгский район» Ленинградской области, а также активисты муниципальных клубов молодых семей. Приветствовалось участие старших членов семьи (бабушек, дедушек).</w:t>
      </w:r>
    </w:p>
    <w:p w14:paraId="6B4694DE" w14:textId="77777777" w:rsidR="008A369B" w:rsidRPr="00A01070" w:rsidRDefault="008A369B" w:rsidP="00A01070">
      <w:pPr>
        <w:jc w:val="both"/>
        <w:rPr>
          <w:color w:val="000000"/>
          <w:sz w:val="24"/>
          <w:szCs w:val="24"/>
          <w:shd w:val="clear" w:color="auto" w:fill="FFFFFF"/>
        </w:rPr>
      </w:pPr>
      <w:r w:rsidRPr="00A01070">
        <w:rPr>
          <w:color w:val="000000"/>
          <w:sz w:val="24"/>
          <w:szCs w:val="24"/>
          <w:shd w:val="clear" w:color="auto" w:fill="FFFFFF"/>
        </w:rPr>
        <w:t>Участников мероприятия ждали большое количество интерактивных площадок, ярмарка подарков, фотозона, аниматоры и техно-площадка </w:t>
      </w:r>
      <w:hyperlink r:id="rId25" w:history="1">
        <w:r w:rsidRPr="00A01070">
          <w:rPr>
            <w:rStyle w:val="af2"/>
            <w:color w:val="000000"/>
            <w:sz w:val="24"/>
            <w:szCs w:val="24"/>
            <w:shd w:val="clear" w:color="auto" w:fill="FFFFFF"/>
          </w:rPr>
          <w:t>сети магазинов «Gadget»</w:t>
        </w:r>
      </w:hyperlink>
      <w:r w:rsidRPr="00A01070">
        <w:rPr>
          <w:color w:val="000000"/>
          <w:sz w:val="24"/>
          <w:szCs w:val="24"/>
          <w:shd w:val="clear" w:color="auto" w:fill="FFFFFF"/>
        </w:rPr>
        <w:t>. </w:t>
      </w:r>
    </w:p>
    <w:p w14:paraId="16DFD1B1" w14:textId="77777777" w:rsidR="008A369B" w:rsidRPr="00A01070" w:rsidRDefault="008A369B" w:rsidP="00A01070">
      <w:pPr>
        <w:pStyle w:val="a5"/>
        <w:shd w:val="clear" w:color="auto" w:fill="FFFFFF"/>
        <w:spacing w:before="0" w:beforeAutospacing="0" w:after="0" w:afterAutospacing="0"/>
        <w:jc w:val="both"/>
        <w:rPr>
          <w:color w:val="000000" w:themeColor="text1"/>
        </w:rPr>
      </w:pPr>
      <w:r w:rsidRPr="00A01070">
        <w:rPr>
          <w:b/>
          <w:color w:val="000000" w:themeColor="text1"/>
        </w:rPr>
        <w:t xml:space="preserve">С 03 по 09 мая 2022 года </w:t>
      </w:r>
      <w:r w:rsidRPr="00A01070">
        <w:rPr>
          <w:color w:val="000000" w:themeColor="text1"/>
        </w:rPr>
        <w:t xml:space="preserve">в Выборге прошли праздничные мероприятия, посвященные 77-й годовщине Победы в Великой Отечественной войне. Молодые выборжцы приняли активное участие в организации, пожалуй, одних из самых массовых и, безусловно, самых важных торжеств нашего города. 8 мая 2022 года представители администрации МО «Выборгский район», члены Совета ветеранов Выборгского района, ветераны ПАО «Выборгский судостроительный завод» и жители города Выборга возложили цветы и венки к мемориалам и местам боевой славы. На протяжении всего пути волонтеры сопровождали пожилых людей в автобусах, приходили им на помощь по любой просьбе. А в местах остановок автобусной колонны участников мероприятия встречали добровольцы в военной форме, которые раздавали Георгиевские ленты. В День Победы </w:t>
      </w:r>
      <w:r w:rsidRPr="00A01070">
        <w:rPr>
          <w:color w:val="000000" w:themeColor="text1"/>
        </w:rPr>
        <w:lastRenderedPageBreak/>
        <w:t xml:space="preserve">на плечи юных волонтеров легла непростая задача – встреча и рассадка ветеранов ВОВ на трибуне Красной площади. </w:t>
      </w:r>
    </w:p>
    <w:p w14:paraId="237C33BE" w14:textId="77777777" w:rsidR="008A369B" w:rsidRPr="00A01070" w:rsidRDefault="008A369B" w:rsidP="00A01070">
      <w:pPr>
        <w:pStyle w:val="a5"/>
        <w:shd w:val="clear" w:color="auto" w:fill="FFFFFF"/>
        <w:spacing w:before="0" w:beforeAutospacing="0" w:after="0" w:afterAutospacing="0"/>
        <w:jc w:val="both"/>
        <w:rPr>
          <w:color w:val="000000" w:themeColor="text1"/>
        </w:rPr>
      </w:pPr>
      <w:r w:rsidRPr="00A01070">
        <w:rPr>
          <w:b/>
          <w:color w:val="000000" w:themeColor="text1"/>
        </w:rPr>
        <w:t>09 мая 2022 года</w:t>
      </w:r>
      <w:r w:rsidRPr="00A01070">
        <w:rPr>
          <w:color w:val="000000" w:themeColor="text1"/>
        </w:rPr>
        <w:t xml:space="preserve"> Клубы исторической реконструкции предоставили для города г. Выборга выставку современной военной техники, а также техника военных лет. Также работали следующие интерактивные площадки: 1. Интерактивная выставка средств связи РККА периода 1941-1944 гг. Должна представлять собой временную инсталляцию, отражающую состояние снабжение РККА средствами связи на период снятия и прорыва блокады Ленинграда (зима 1944г.). 2. Выставка вооружения и снаряжения РККА периода 1941-1945 года. Все желающие смогли подержать их в руках и сфотографироваться. 3. Интерактивная площадка: «Батальонный медицинский пункт РККА 1944 г.», на которой было представлено не менее 40 единиц различного стрелкового вооружения и снаряжения.</w:t>
      </w:r>
    </w:p>
    <w:p w14:paraId="6ED9BB97" w14:textId="77777777" w:rsidR="008A369B" w:rsidRPr="00A01070" w:rsidRDefault="008A369B" w:rsidP="00A01070">
      <w:pPr>
        <w:jc w:val="both"/>
        <w:rPr>
          <w:color w:val="000000" w:themeColor="text1"/>
          <w:sz w:val="24"/>
          <w:szCs w:val="24"/>
        </w:rPr>
      </w:pPr>
      <w:r w:rsidRPr="00A01070">
        <w:rPr>
          <w:b/>
          <w:color w:val="000000"/>
          <w:sz w:val="24"/>
          <w:szCs w:val="24"/>
          <w:shd w:val="clear" w:color="auto" w:fill="FFFFFF"/>
        </w:rPr>
        <w:t>15 мая 2022 год</w:t>
      </w:r>
      <w:r w:rsidRPr="00A01070">
        <w:rPr>
          <w:color w:val="000000"/>
          <w:sz w:val="24"/>
          <w:szCs w:val="24"/>
          <w:shd w:val="clear" w:color="auto" w:fill="FFFFFF"/>
        </w:rPr>
        <w:t>а в МАУ «</w:t>
      </w:r>
      <w:r w:rsidRPr="00A01070">
        <w:rPr>
          <w:color w:val="000000" w:themeColor="text1"/>
          <w:sz w:val="24"/>
          <w:szCs w:val="24"/>
        </w:rPr>
        <w:t>Дом молодежи» состоялся Фестиваль Молодёжных Субкультур «Голоса Улиц». Фестиваль собрал в зале любителей экстрима, трюков и адреналина. Также соревнования по паркуру вызвало огромный интерес и среди участников, и среди зрителей. В фестивале приняли участие воспитанники клуба </w:t>
      </w:r>
      <w:hyperlink r:id="rId26" w:history="1">
        <w:r w:rsidRPr="00A01070">
          <w:rPr>
            <w:rStyle w:val="af2"/>
            <w:color w:val="000000" w:themeColor="text1"/>
            <w:sz w:val="24"/>
            <w:szCs w:val="24"/>
          </w:rPr>
          <w:t>«Фаворит Флоу»</w:t>
        </w:r>
      </w:hyperlink>
      <w:r w:rsidRPr="00A01070">
        <w:rPr>
          <w:color w:val="000000" w:themeColor="text1"/>
          <w:sz w:val="24"/>
          <w:szCs w:val="24"/>
        </w:rPr>
        <w:t> МАУ «Дом молодежи» и школы паркура </w:t>
      </w:r>
      <w:hyperlink r:id="rId27" w:history="1">
        <w:r w:rsidRPr="00A01070">
          <w:rPr>
            <w:rStyle w:val="af2"/>
            <w:color w:val="000000" w:themeColor="text1"/>
            <w:sz w:val="24"/>
            <w:szCs w:val="24"/>
          </w:rPr>
          <w:t>«Yukando»</w:t>
        </w:r>
      </w:hyperlink>
      <w:r w:rsidRPr="00A01070">
        <w:rPr>
          <w:color w:val="000000" w:themeColor="text1"/>
          <w:sz w:val="24"/>
          <w:szCs w:val="24"/>
        </w:rPr>
        <w:t> из г. Санкт-Петербурга. Не менее захватывающе прошли соревнования по брейк-дансу, где юные танцоры демонстрировали свои умения. Также в рамках фестиваля прошел мастер-класс для воспитанников клуба </w:t>
      </w:r>
      <w:hyperlink r:id="rId28" w:history="1">
        <w:r w:rsidRPr="00A01070">
          <w:rPr>
            <w:rStyle w:val="af2"/>
            <w:color w:val="000000" w:themeColor="text1"/>
            <w:sz w:val="24"/>
            <w:szCs w:val="24"/>
          </w:rPr>
          <w:t>«ROXY»</w:t>
        </w:r>
      </w:hyperlink>
      <w:r w:rsidRPr="00A01070">
        <w:rPr>
          <w:color w:val="000000" w:themeColor="text1"/>
          <w:sz w:val="24"/>
          <w:szCs w:val="24"/>
        </w:rPr>
        <w:t> от </w:t>
      </w:r>
      <w:hyperlink r:id="rId29" w:history="1">
        <w:r w:rsidRPr="00A01070">
          <w:rPr>
            <w:rStyle w:val="af2"/>
            <w:color w:val="000000" w:themeColor="text1"/>
            <w:sz w:val="24"/>
            <w:szCs w:val="24"/>
          </w:rPr>
          <w:t>Максима Кузнецова</w:t>
        </w:r>
      </w:hyperlink>
      <w:r w:rsidRPr="00A01070">
        <w:rPr>
          <w:color w:val="000000" w:themeColor="text1"/>
          <w:sz w:val="24"/>
          <w:szCs w:val="24"/>
        </w:rPr>
        <w:t> из г. Санкт-Петербург. Победители и призеры фестиваля уличных субкультур «Голоса улиц» были награждены памятными призами.</w:t>
      </w:r>
    </w:p>
    <w:p w14:paraId="6B6152BD" w14:textId="2B0F7E9C" w:rsidR="008A369B" w:rsidRPr="00A01070" w:rsidRDefault="008A369B" w:rsidP="00A01070">
      <w:pPr>
        <w:pStyle w:val="a5"/>
        <w:shd w:val="clear" w:color="auto" w:fill="FFFFFF"/>
        <w:spacing w:before="0" w:beforeAutospacing="0" w:after="0" w:afterAutospacing="0"/>
        <w:jc w:val="both"/>
        <w:rPr>
          <w:bCs/>
          <w:color w:val="000000"/>
        </w:rPr>
      </w:pPr>
      <w:r w:rsidRPr="00A01070">
        <w:rPr>
          <w:b/>
          <w:color w:val="000000" w:themeColor="text1"/>
        </w:rPr>
        <w:t>21-22 мая 2022 года</w:t>
      </w:r>
      <w:r w:rsidRPr="00A01070">
        <w:rPr>
          <w:bCs/>
          <w:color w:val="000000"/>
        </w:rPr>
        <w:t xml:space="preserve"> проходил десятый открытый межмуниципальный молодежный марафон «МММ».</w:t>
      </w:r>
      <w:r w:rsidRPr="00A01070">
        <w:rPr>
          <w:b/>
          <w:bCs/>
          <w:color w:val="000000"/>
        </w:rPr>
        <w:t xml:space="preserve"> </w:t>
      </w:r>
      <w:r w:rsidRPr="00A01070">
        <w:rPr>
          <w:bCs/>
          <w:color w:val="000000"/>
        </w:rPr>
        <w:t>Тема этого года - телевидение. Площадкой проведения стал ДОЛ «Зелёный остров». Это были два безумно увлекательных дня, которые помогли ребятам раскрыть свой потенциал, показать харизму и набраться мотивации! Для участников были подготовлены различные конкурсы, чтобы они смогли показать настоящий дух команды и раскрыть свои самые лучшие качества: нетрадиционная визитная карточка «NEWS»; конкурс интервью «Выход в эфир»; креативно-спортивные соревнования; квест по территории лагеря; командная игра «Громкий вопрос»; конкурс на креативное мышление «Городское/Сельское»; молодежно-юмористический капустник.По итогам двух дней участники марафона показали высокий результат, но самыми главными звёздами стали:</w:t>
      </w:r>
      <w:r w:rsidRPr="00A01070">
        <w:rPr>
          <w:bCs/>
          <w:color w:val="000000"/>
        </w:rPr>
        <w:br/>
        <w:t>1 место – Приморский Совет молодежи</w:t>
      </w:r>
      <w:r w:rsidRPr="00A01070">
        <w:rPr>
          <w:bCs/>
          <w:color w:val="000000"/>
        </w:rPr>
        <w:br/>
        <w:t>2 место – Каменногорский Совет молодежи</w:t>
      </w:r>
      <w:r w:rsidRPr="00A01070">
        <w:rPr>
          <w:bCs/>
          <w:color w:val="000000"/>
        </w:rPr>
        <w:br/>
        <w:t>3 место – Первомайский  Совет молодежи</w:t>
      </w:r>
    </w:p>
    <w:p w14:paraId="0FB009D5" w14:textId="77777777" w:rsidR="008A369B" w:rsidRPr="00A01070" w:rsidRDefault="008A369B" w:rsidP="00A01070">
      <w:pPr>
        <w:pStyle w:val="a5"/>
        <w:shd w:val="clear" w:color="auto" w:fill="FFFFFF"/>
        <w:spacing w:before="0" w:beforeAutospacing="0" w:after="0" w:afterAutospacing="0"/>
        <w:jc w:val="both"/>
        <w:rPr>
          <w:color w:val="000000"/>
        </w:rPr>
      </w:pPr>
      <w:r w:rsidRPr="00A01070">
        <w:rPr>
          <w:b/>
          <w:color w:val="000000" w:themeColor="text1"/>
        </w:rPr>
        <w:t>21-22 мая 2022 года</w:t>
      </w:r>
      <w:r w:rsidRPr="00A01070">
        <w:rPr>
          <w:color w:val="000000" w:themeColor="text1"/>
        </w:rPr>
        <w:t xml:space="preserve"> команда Выборгского Совета молодежи приняла участие </w:t>
      </w:r>
      <w:r w:rsidRPr="00A01070">
        <w:rPr>
          <w:color w:val="000000"/>
        </w:rPr>
        <w:t xml:space="preserve">в девятом открытом муниципальном молодежном марафоне «МММ-2022». </w:t>
      </w:r>
      <w:r w:rsidRPr="00A01070">
        <w:rPr>
          <w:color w:val="000000"/>
          <w:shd w:val="clear" w:color="auto" w:fill="FFFFFF"/>
        </w:rPr>
        <w:t>где заняли:</w:t>
      </w:r>
      <w:r w:rsidRPr="00A01070">
        <w:rPr>
          <w:color w:val="000000"/>
        </w:rPr>
        <w:br/>
      </w:r>
      <w:r w:rsidRPr="00A01070">
        <w:rPr>
          <w:color w:val="000000"/>
          <w:shd w:val="clear" w:color="auto" w:fill="FFFFFF"/>
        </w:rPr>
        <w:t>Интеллектуальная игра - 3 место</w:t>
      </w:r>
      <w:r w:rsidRPr="00A01070">
        <w:rPr>
          <w:color w:val="000000"/>
        </w:rPr>
        <w:t xml:space="preserve">; </w:t>
      </w:r>
      <w:r w:rsidRPr="00A01070">
        <w:rPr>
          <w:color w:val="000000"/>
          <w:shd w:val="clear" w:color="auto" w:fill="FFFFFF"/>
        </w:rPr>
        <w:t>Громкий вопрос - 3 место</w:t>
      </w:r>
      <w:r w:rsidRPr="00A01070">
        <w:rPr>
          <w:color w:val="000000"/>
        </w:rPr>
        <w:t xml:space="preserve">; </w:t>
      </w:r>
      <w:r w:rsidRPr="00A01070">
        <w:rPr>
          <w:color w:val="000000"/>
          <w:shd w:val="clear" w:color="auto" w:fill="FFFFFF"/>
        </w:rPr>
        <w:t>Креативное мышление - 2 место.</w:t>
      </w:r>
    </w:p>
    <w:p w14:paraId="6F75FCE1" w14:textId="77777777" w:rsidR="008A369B" w:rsidRPr="00A01070" w:rsidRDefault="008A369B" w:rsidP="00A01070">
      <w:pPr>
        <w:jc w:val="both"/>
        <w:rPr>
          <w:sz w:val="24"/>
          <w:szCs w:val="24"/>
        </w:rPr>
      </w:pPr>
      <w:r w:rsidRPr="00A01070">
        <w:rPr>
          <w:b/>
          <w:color w:val="000000"/>
          <w:sz w:val="24"/>
          <w:szCs w:val="24"/>
        </w:rPr>
        <w:t>07 июня 2022 года</w:t>
      </w:r>
      <w:r w:rsidRPr="00A01070">
        <w:rPr>
          <w:color w:val="000000"/>
          <w:sz w:val="24"/>
          <w:szCs w:val="24"/>
        </w:rPr>
        <w:t xml:space="preserve"> в </w:t>
      </w:r>
      <w:hyperlink r:id="rId30" w:history="1">
        <w:r w:rsidRPr="00A01070">
          <w:rPr>
            <w:rStyle w:val="af2"/>
            <w:color w:val="000000"/>
            <w:sz w:val="24"/>
            <w:szCs w:val="24"/>
          </w:rPr>
          <w:t>коворкинг-центре</w:t>
        </w:r>
      </w:hyperlink>
      <w:r w:rsidRPr="00A01070">
        <w:rPr>
          <w:color w:val="000000"/>
          <w:sz w:val="24"/>
          <w:szCs w:val="24"/>
        </w:rPr>
        <w:t xml:space="preserve"> МАУ «Дом молодежи» стартовал I этап образовательной программы «Я в курсе» по пропаганде здорового образа жизни, профилактике употребления психоактивных веществ в подростковой и молодежной среде»</w:t>
      </w:r>
      <w:r w:rsidRPr="00A01070">
        <w:rPr>
          <w:sz w:val="24"/>
          <w:szCs w:val="24"/>
        </w:rPr>
        <w:t xml:space="preserve">. </w:t>
      </w:r>
      <w:r w:rsidRPr="00A01070">
        <w:rPr>
          <w:color w:val="000000"/>
          <w:sz w:val="24"/>
          <w:szCs w:val="24"/>
          <w:shd w:val="clear" w:color="auto" w:fill="FFFFFF"/>
        </w:rPr>
        <w:t>На протяжении 10 дней участники посещали лекции по самым трендо</w:t>
      </w:r>
      <w:r w:rsidRPr="00A01070">
        <w:rPr>
          <w:rStyle w:val="af3"/>
          <w:color w:val="000000"/>
          <w:sz w:val="24"/>
          <w:szCs w:val="24"/>
          <w:shd w:val="clear" w:color="auto" w:fill="FFFFFF"/>
        </w:rPr>
        <w:t>в</w:t>
      </w:r>
      <w:r w:rsidRPr="00A01070">
        <w:rPr>
          <w:color w:val="000000"/>
          <w:sz w:val="24"/>
          <w:szCs w:val="24"/>
          <w:shd w:val="clear" w:color="auto" w:fill="FFFFFF"/>
        </w:rPr>
        <w:t xml:space="preserve">ым темам: бизнес, тайм-менеджмент, кибербезопасность, а также работали с психологом на понимание и осознание себя.  Участники разбирали что такое уверенность и как она проявляется, выявляли собственные личные качества и обсуждали планы на будущее. </w:t>
      </w:r>
      <w:r w:rsidRPr="00A01070">
        <w:rPr>
          <w:sz w:val="24"/>
          <w:szCs w:val="24"/>
        </w:rPr>
        <w:t>Помимо основных вопросов, участники обсуждали возможные подводные камни и прокачивали свои знания, которые смогут применить в будущем: откуда взять идею для бизнеса, какая сфера сейчас в тренде и какие шаги нужно предпринять, чтобы стать индивидуальным предпринимателем, а также с чего начать писать свой бизнес-план.</w:t>
      </w:r>
    </w:p>
    <w:p w14:paraId="09E04A4F" w14:textId="77777777" w:rsidR="008A369B" w:rsidRPr="00A01070" w:rsidRDefault="008A369B" w:rsidP="00A01070">
      <w:pPr>
        <w:jc w:val="both"/>
        <w:rPr>
          <w:sz w:val="24"/>
          <w:szCs w:val="24"/>
        </w:rPr>
      </w:pPr>
      <w:r w:rsidRPr="00A01070">
        <w:rPr>
          <w:b/>
          <w:noProof/>
          <w:sz w:val="24"/>
          <w:szCs w:val="24"/>
        </w:rPr>
        <w:lastRenderedPageBreak/>
        <w:t>20 июня 2022 года</w:t>
      </w:r>
      <w:r w:rsidRPr="00A01070">
        <w:rPr>
          <w:noProof/>
          <w:sz w:val="24"/>
          <w:szCs w:val="24"/>
        </w:rPr>
        <w:t xml:space="preserve"> в клубе «Апельсин» МАУ «Дом молодежи» прошел «Диалог на равных».  </w:t>
      </w:r>
      <w:r w:rsidRPr="00A01070">
        <w:rPr>
          <w:color w:val="000000"/>
          <w:sz w:val="24"/>
          <w:szCs w:val="24"/>
          <w:shd w:val="clear" w:color="auto" w:fill="FFFFFF"/>
        </w:rPr>
        <w:t>Основной темой встречи стали следующие вопросы: «Какую пользу несет в себе астрология? Можно ли верить в гороскопы?». В </w:t>
      </w:r>
      <w:r w:rsidRPr="00A01070">
        <w:rPr>
          <w:rStyle w:val="af3"/>
          <w:color w:val="000000"/>
          <w:sz w:val="24"/>
          <w:szCs w:val="24"/>
          <w:shd w:val="clear" w:color="auto" w:fill="FFFFFF"/>
        </w:rPr>
        <w:t>на</w:t>
      </w:r>
      <w:r w:rsidRPr="00A01070">
        <w:rPr>
          <w:color w:val="000000"/>
          <w:sz w:val="24"/>
          <w:szCs w:val="24"/>
          <w:shd w:val="clear" w:color="auto" w:fill="FFFFFF"/>
        </w:rPr>
        <w:t>шем магическом Средневековом Выборге эта тема актуаль</w:t>
      </w:r>
      <w:r w:rsidRPr="00A01070">
        <w:rPr>
          <w:rStyle w:val="af3"/>
          <w:color w:val="000000"/>
          <w:sz w:val="24"/>
          <w:szCs w:val="24"/>
          <w:shd w:val="clear" w:color="auto" w:fill="FFFFFF"/>
        </w:rPr>
        <w:t>на</w:t>
      </w:r>
      <w:r w:rsidRPr="00A01070">
        <w:rPr>
          <w:color w:val="000000"/>
          <w:sz w:val="24"/>
          <w:szCs w:val="24"/>
          <w:shd w:val="clear" w:color="auto" w:fill="FFFFFF"/>
        </w:rPr>
        <w:t> как никогда.</w:t>
      </w:r>
      <w:r w:rsidRPr="00A01070">
        <w:rPr>
          <w:color w:val="000000"/>
          <w:sz w:val="24"/>
          <w:szCs w:val="24"/>
          <w:shd w:val="clear" w:color="auto" w:fill="FFFFFF"/>
        </w:rPr>
        <w:br/>
        <w:t>Что </w:t>
      </w:r>
      <w:r w:rsidRPr="00A01070">
        <w:rPr>
          <w:rStyle w:val="af3"/>
          <w:color w:val="000000"/>
          <w:sz w:val="24"/>
          <w:szCs w:val="24"/>
          <w:shd w:val="clear" w:color="auto" w:fill="FFFFFF"/>
        </w:rPr>
        <w:t>на</w:t>
      </w:r>
      <w:r w:rsidRPr="00A01070">
        <w:rPr>
          <w:color w:val="000000"/>
          <w:sz w:val="24"/>
          <w:szCs w:val="24"/>
          <w:shd w:val="clear" w:color="auto" w:fill="FFFFFF"/>
        </w:rPr>
        <w:t>м скажут звёзды?</w:t>
      </w:r>
      <w:r w:rsidRPr="00A01070">
        <w:rPr>
          <w:noProof/>
          <w:sz w:val="24"/>
          <w:szCs w:val="24"/>
        </w:rPr>
        <w:t xml:space="preserve"> </w:t>
      </w:r>
      <w:r w:rsidRPr="00A01070">
        <w:rPr>
          <w:color w:val="000000"/>
          <w:sz w:val="24"/>
          <w:szCs w:val="24"/>
          <w:shd w:val="clear" w:color="auto" w:fill="FFFFFF"/>
        </w:rPr>
        <w:t xml:space="preserve"> О том, что такое астрология, чем о</w:t>
      </w:r>
      <w:r w:rsidRPr="00A01070">
        <w:rPr>
          <w:rStyle w:val="af3"/>
          <w:color w:val="000000"/>
          <w:sz w:val="24"/>
          <w:szCs w:val="24"/>
          <w:shd w:val="clear" w:color="auto" w:fill="FFFFFF"/>
        </w:rPr>
        <w:t>на</w:t>
      </w:r>
      <w:r w:rsidRPr="00A01070">
        <w:rPr>
          <w:color w:val="000000"/>
          <w:sz w:val="24"/>
          <w:szCs w:val="24"/>
          <w:shd w:val="clear" w:color="auto" w:fill="FFFFFF"/>
        </w:rPr>
        <w:t> полез</w:t>
      </w:r>
      <w:r w:rsidRPr="00A01070">
        <w:rPr>
          <w:rStyle w:val="af3"/>
          <w:color w:val="000000"/>
          <w:sz w:val="24"/>
          <w:szCs w:val="24"/>
          <w:shd w:val="clear" w:color="auto" w:fill="FFFFFF"/>
        </w:rPr>
        <w:t>на</w:t>
      </w:r>
      <w:r w:rsidRPr="00A01070">
        <w:rPr>
          <w:color w:val="000000"/>
          <w:sz w:val="24"/>
          <w:szCs w:val="24"/>
          <w:shd w:val="clear" w:color="auto" w:fill="FFFFFF"/>
        </w:rPr>
        <w:t xml:space="preserve">, рассказала специальный гость — консультирующий дипломированный профессиональный астролог, астролог — исследователь, организатор астрологического кружка для детей — Слабожанинова Евгения Владимировна. Астролог также поделилась впечатлениями о своей первой встрече с астрологией. </w:t>
      </w:r>
    </w:p>
    <w:p w14:paraId="24F96EBD" w14:textId="77777777" w:rsidR="008A369B" w:rsidRPr="00A01070" w:rsidRDefault="008A369B" w:rsidP="00A01070">
      <w:pPr>
        <w:pStyle w:val="a5"/>
        <w:shd w:val="clear" w:color="auto" w:fill="FFFFFF"/>
        <w:spacing w:before="0" w:beforeAutospacing="0" w:after="0" w:afterAutospacing="0"/>
        <w:jc w:val="both"/>
        <w:rPr>
          <w:color w:val="000000"/>
          <w:shd w:val="clear" w:color="auto" w:fill="FFFFFF"/>
        </w:rPr>
      </w:pPr>
      <w:r w:rsidRPr="00A01070">
        <w:rPr>
          <w:b/>
        </w:rPr>
        <w:t>25 июня 2022 года</w:t>
      </w:r>
      <w:r w:rsidRPr="00A01070">
        <w:t xml:space="preserve"> </w:t>
      </w:r>
      <w:r w:rsidRPr="00A01070">
        <w:rPr>
          <w:color w:val="000000"/>
          <w:shd w:val="clear" w:color="auto" w:fill="FFFFFF"/>
        </w:rPr>
        <w:t>состоялся праздник, посвященный Дню молодёжи России. На территории парковочной зоны бизнес-центра «Сетка» (г. Выборг, ул. Димитрова, 4) проходила  насыщенная музыкальная программа, работали интерактивные площадки, мастер-классы. В рамках праздника состоялось награждение молодых активистов за большой личный вклад в развитие молодежной политики, создание комфортных условий для развития потенциала молодежи Выборгского района и Ленинградской области и в связи с празднованием Дня молодежи России. Закончился праздник насыщенной концертной программой творческих коллективов и музыкальных групп Выборгского района и российским рэпером  МС Дони.</w:t>
      </w:r>
    </w:p>
    <w:p w14:paraId="101A0595" w14:textId="77777777" w:rsidR="008A369B" w:rsidRPr="00A01070" w:rsidRDefault="008A369B" w:rsidP="00A01070">
      <w:pPr>
        <w:pStyle w:val="a5"/>
        <w:shd w:val="clear" w:color="auto" w:fill="FFFFFF"/>
        <w:spacing w:before="0" w:beforeAutospacing="0" w:after="0" w:afterAutospacing="0"/>
        <w:jc w:val="both"/>
      </w:pPr>
      <w:r w:rsidRPr="00A01070">
        <w:rPr>
          <w:b/>
        </w:rPr>
        <w:t>28 июня 2022 года</w:t>
      </w:r>
      <w:r w:rsidRPr="00A01070">
        <w:t xml:space="preserve"> в Выборге на стадионе спортивной школы олимпийского резерва "Фаворит" состоялся ежегодный фестиваль "Энергия лета". Среди участников - представители летних трудовых бригад, работающих на территории города и района. Ребята участвовали в личных и командных соревнованиях. За успешное прохождение подготовленных площадок молодым людям выдавались жетоны «Молодежные» - это своего рода валюта, необходимая для приобретения сладостей в импровизированном магазине. По окончании фестиваля прошло награждение самых трудолюбивых работников июня 2022 года. </w:t>
      </w:r>
    </w:p>
    <w:p w14:paraId="3D267994" w14:textId="77777777" w:rsidR="008A369B" w:rsidRPr="00A01070" w:rsidRDefault="008A369B" w:rsidP="00A01070">
      <w:pPr>
        <w:jc w:val="both"/>
        <w:rPr>
          <w:color w:val="000000"/>
          <w:sz w:val="24"/>
          <w:szCs w:val="24"/>
        </w:rPr>
      </w:pPr>
      <w:r w:rsidRPr="00A01070">
        <w:rPr>
          <w:color w:val="000000"/>
          <w:sz w:val="24"/>
          <w:szCs w:val="24"/>
        </w:rPr>
        <w:t>По объективным причинам, следующие мероприятия перенесены по срокам на 3 квартал 2022 года:</w:t>
      </w:r>
    </w:p>
    <w:p w14:paraId="5B073CC4" w14:textId="77777777" w:rsidR="008A369B" w:rsidRPr="00A01070" w:rsidRDefault="008A369B">
      <w:pPr>
        <w:pStyle w:val="a9"/>
        <w:numPr>
          <w:ilvl w:val="0"/>
          <w:numId w:val="10"/>
        </w:numPr>
        <w:jc w:val="both"/>
        <w:rPr>
          <w:color w:val="000000"/>
          <w:shd w:val="clear" w:color="auto" w:fill="FFFFFF"/>
        </w:rPr>
      </w:pPr>
      <w:r w:rsidRPr="00A01070">
        <w:rPr>
          <w:color w:val="000000"/>
        </w:rPr>
        <w:t>«</w:t>
      </w:r>
      <w:r w:rsidRPr="00A01070">
        <w:rPr>
          <w:color w:val="000000"/>
          <w:lang w:val="en-US"/>
        </w:rPr>
        <w:t>I</w:t>
      </w:r>
      <w:r w:rsidRPr="00A01070">
        <w:rPr>
          <w:color w:val="000000"/>
        </w:rPr>
        <w:t>I этап образовательной программы «Я в курсе» по пропаганде здорового образа жизни, профилактике употребления психоактивных веществ в подростковой и молодежной среде»</w:t>
      </w:r>
      <w:r w:rsidRPr="00A01070">
        <w:t>;</w:t>
      </w:r>
    </w:p>
    <w:p w14:paraId="3FB3039E" w14:textId="77777777" w:rsidR="008A369B" w:rsidRPr="00A01070" w:rsidRDefault="008A369B">
      <w:pPr>
        <w:pStyle w:val="a9"/>
        <w:numPr>
          <w:ilvl w:val="0"/>
          <w:numId w:val="10"/>
        </w:numPr>
        <w:jc w:val="both"/>
        <w:rPr>
          <w:color w:val="000000"/>
          <w:shd w:val="clear" w:color="auto" w:fill="FFFFFF"/>
        </w:rPr>
      </w:pPr>
      <w:r w:rsidRPr="00A01070">
        <w:rPr>
          <w:color w:val="000000"/>
        </w:rPr>
        <w:t>Участие в молодежном образовательном форуме Северо-Западного федерального округа «Ладога».</w:t>
      </w:r>
    </w:p>
    <w:p w14:paraId="519EAB20" w14:textId="77777777" w:rsidR="008A369B" w:rsidRDefault="008A369B">
      <w:pPr>
        <w:pStyle w:val="5a"/>
        <w:numPr>
          <w:ilvl w:val="0"/>
          <w:numId w:val="9"/>
        </w:numPr>
        <w:shd w:val="clear" w:color="auto" w:fill="auto"/>
        <w:spacing w:line="240" w:lineRule="auto"/>
        <w:rPr>
          <w:b/>
          <w:sz w:val="24"/>
          <w:szCs w:val="24"/>
          <w:lang w:eastAsia="ru-RU"/>
        </w:rPr>
      </w:pPr>
      <w:r>
        <w:rPr>
          <w:b/>
          <w:sz w:val="24"/>
          <w:szCs w:val="24"/>
          <w:lang w:eastAsia="ru-RU"/>
        </w:rPr>
        <w:t>квартал 2022 года</w:t>
      </w:r>
    </w:p>
    <w:p w14:paraId="5E03F8F6" w14:textId="77777777" w:rsidR="008A369B" w:rsidRDefault="008A369B" w:rsidP="008A369B">
      <w:pPr>
        <w:jc w:val="both"/>
        <w:rPr>
          <w:sz w:val="24"/>
          <w:szCs w:val="24"/>
        </w:rPr>
      </w:pPr>
      <w:r>
        <w:rPr>
          <w:b/>
          <w:color w:val="000000"/>
          <w:sz w:val="24"/>
        </w:rPr>
        <w:t>19 июля 2022 года</w:t>
      </w:r>
      <w:r>
        <w:rPr>
          <w:color w:val="000000"/>
          <w:sz w:val="24"/>
        </w:rPr>
        <w:t xml:space="preserve"> </w:t>
      </w:r>
      <w:r>
        <w:rPr>
          <w:sz w:val="24"/>
        </w:rPr>
        <w:t xml:space="preserve">на базе МАУ «Дом молодежи» проходят занятия по направлению «Черлидинг». </w:t>
      </w:r>
      <w:r>
        <w:rPr>
          <w:color w:val="333333"/>
          <w:sz w:val="24"/>
        </w:rPr>
        <w:t xml:space="preserve">Физическое развитие, общение со сверстниками, доброжелательный подход  помогают выявлению творческих задатков, лидерских качеств, преодолению комплексов и стремления к успеху. Поэтому черлидинг является перспективным направлением. </w:t>
      </w:r>
      <w:r>
        <w:rPr>
          <w:sz w:val="24"/>
        </w:rPr>
        <w:t>На занятиях поддерживают свою физическую форму, занимаются растяжкой и постановкой зрелищных танцевальных номеров для выступления на главных спортивных мероприятиях города Выборга и Выборгского района:</w:t>
      </w:r>
    </w:p>
    <w:p w14:paraId="26AEBCF8" w14:textId="77777777" w:rsidR="008A369B" w:rsidRDefault="008A369B" w:rsidP="008A369B">
      <w:pPr>
        <w:jc w:val="both"/>
        <w:rPr>
          <w:sz w:val="24"/>
          <w:szCs w:val="24"/>
        </w:rPr>
      </w:pPr>
      <w:r>
        <w:rPr>
          <w:b/>
          <w:sz w:val="24"/>
        </w:rPr>
        <w:t>28 июля 2022 года</w:t>
      </w:r>
      <w:r>
        <w:rPr>
          <w:sz w:val="24"/>
        </w:rPr>
        <w:t xml:space="preserve"> для подростков, работающих в летних трудовых бригадах, был проведен фестиваль «Летний движ». Цель и задачи фестиваля: популяризация активного отдыха и создание условий для общения молодежи, а также пропаганда здорового образа жизни, профилактика асоциального поведения молодежи МО «Город Выборг» Выборгского района Ленинградской области. За успешное прохождение подготовленных площадок молодым людям выдавались жетоны «Молодежные» - это своего рода валюта, необходимая для приобретения сладостей в импровизированном магазине. По окончанию фестиваля прошло награждение самых трудолюбивых работников июля 2022 года. </w:t>
      </w:r>
    </w:p>
    <w:p w14:paraId="088426C6" w14:textId="77777777" w:rsidR="008A369B" w:rsidRDefault="008A369B" w:rsidP="008A369B">
      <w:pPr>
        <w:pStyle w:val="5a"/>
        <w:shd w:val="clear" w:color="auto" w:fill="auto"/>
        <w:spacing w:line="240" w:lineRule="auto"/>
        <w:jc w:val="both"/>
        <w:rPr>
          <w:color w:val="000000"/>
          <w:sz w:val="24"/>
          <w:szCs w:val="24"/>
        </w:rPr>
      </w:pPr>
      <w:r>
        <w:rPr>
          <w:b/>
          <w:color w:val="000000"/>
          <w:sz w:val="24"/>
          <w:szCs w:val="24"/>
        </w:rPr>
        <w:lastRenderedPageBreak/>
        <w:t>С 19 августа 2022 года</w:t>
      </w:r>
      <w:r>
        <w:rPr>
          <w:color w:val="000000"/>
          <w:sz w:val="24"/>
          <w:szCs w:val="24"/>
        </w:rPr>
        <w:t xml:space="preserve"> состоялся цикл творческих мастер-классов для молодежного актива МО «Выборгский район». </w:t>
      </w:r>
      <w:r>
        <w:rPr>
          <w:rStyle w:val="c10"/>
          <w:b/>
          <w:bCs/>
          <w:color w:val="111111"/>
          <w:sz w:val="24"/>
          <w:szCs w:val="24"/>
        </w:rPr>
        <w:t>«</w:t>
      </w:r>
      <w:r>
        <w:rPr>
          <w:rStyle w:val="c10"/>
          <w:bCs/>
          <w:color w:val="111111"/>
          <w:sz w:val="24"/>
          <w:szCs w:val="24"/>
        </w:rPr>
        <w:t>Мастер</w:t>
      </w:r>
      <w:r>
        <w:rPr>
          <w:rStyle w:val="c3"/>
          <w:b/>
          <w:bCs/>
          <w:color w:val="000000"/>
          <w:sz w:val="24"/>
          <w:szCs w:val="24"/>
        </w:rPr>
        <w:t>–</w:t>
      </w:r>
      <w:r>
        <w:rPr>
          <w:rStyle w:val="c1"/>
          <w:color w:val="000000"/>
          <w:szCs w:val="24"/>
        </w:rPr>
        <w:t>класс» – это особая форма учебного занятия, которая основана на </w:t>
      </w:r>
      <w:r>
        <w:rPr>
          <w:rStyle w:val="c18"/>
          <w:iCs/>
          <w:color w:val="000000"/>
          <w:sz w:val="24"/>
          <w:szCs w:val="24"/>
        </w:rPr>
        <w:t>«практических»</w:t>
      </w:r>
      <w:r>
        <w:rPr>
          <w:rStyle w:val="c1"/>
          <w:color w:val="000000"/>
          <w:szCs w:val="24"/>
        </w:rPr>
        <w:t> действиях показа и демонстрации творческого решения. Мастер-классы популярны и их популярность возрастает стремительными темпами потому, что мастер-классы – это сочетание увлеченности с пользой, командной работы и творчества, это возможность подарить самые яркие и положительные эмоции и при этом, это возможность получить какой-то новый опыт в жизни, получить новые навыки. Творческие мастер-классы проходили по различным направлениям: декоративные, танцевальные, вокальные художественные.</w:t>
      </w:r>
    </w:p>
    <w:p w14:paraId="6D4B542A" w14:textId="77777777" w:rsidR="00A01070" w:rsidRDefault="008A369B" w:rsidP="00A01070">
      <w:pPr>
        <w:jc w:val="both"/>
        <w:rPr>
          <w:color w:val="000000"/>
          <w:sz w:val="24"/>
        </w:rPr>
      </w:pPr>
      <w:r>
        <w:rPr>
          <w:b/>
          <w:color w:val="000000"/>
          <w:sz w:val="24"/>
        </w:rPr>
        <w:t>20 августа 2022 года</w:t>
      </w:r>
      <w:r>
        <w:rPr>
          <w:color w:val="000000"/>
          <w:sz w:val="24"/>
        </w:rPr>
        <w:t xml:space="preserve"> на территории парка им. Ленина прошла молодежная площадка «Территория молодых». Дом молодежи организовал яркий праздник для жителей и гостей города Выборга. Клубы «Апельсин», «Бастион» и «Вольный» сплотившись общей командой, достигли поставленных целей и подарили молодежи города свой остров свободы, радости и воспоминаний. Ребята взяли на себя ответственность за проведение игр и состязаний, выступление, общение с гостями площадки и благотворительную акцию «У меня лапки». Для самых пытливых умов работал квиз «Туц-туц», а на сцене сияли ярчайшие звезды молодежного Олимпа. Ребята пели, танцевали и раззадоривали толпу.</w:t>
      </w:r>
    </w:p>
    <w:p w14:paraId="5D92323B" w14:textId="122695BE" w:rsidR="008A369B" w:rsidRPr="00A01070" w:rsidRDefault="008A369B" w:rsidP="00A01070">
      <w:pPr>
        <w:jc w:val="both"/>
        <w:rPr>
          <w:color w:val="000000"/>
          <w:sz w:val="24"/>
          <w:szCs w:val="24"/>
        </w:rPr>
      </w:pPr>
      <w:r w:rsidRPr="00A01070">
        <w:rPr>
          <w:b/>
          <w:color w:val="000000"/>
          <w:sz w:val="24"/>
          <w:szCs w:val="24"/>
        </w:rPr>
        <w:t xml:space="preserve">22августа 2022 года </w:t>
      </w:r>
      <w:r w:rsidRPr="00A01070">
        <w:rPr>
          <w:color w:val="000000"/>
          <w:sz w:val="24"/>
          <w:szCs w:val="24"/>
        </w:rPr>
        <w:t xml:space="preserve">состоялся областной праздник, посвященный Дню флага Российской Федерации, торжественную часть которого открывал губернатор Александр Дрозденко. Творческая часть праздника состояла из выступлений выборгских и областных танцевальных коллективов, вокалистов, в т.ч. коллективов МАУ «Дом молодежи». Праздник сопровождался водным шоу, пролётом вертолёта с Российским триколором, пиротехническими эффектами. На башне Олафа Выборгского замка был поднят флаг Российской Федерации. Волонтеры растягивали и накрывали огромным полотном зрителей флагом РФ. Александр Дрозденко и члены правительства высадили в Выборге саженцы от дуба Петра I из Летнего сада. У подножия памятника Императору раскинется небольшая дубовая аллея, а на информационной табличке останется выведенная рукой губернатора дата: 22.08.22. </w:t>
      </w:r>
    </w:p>
    <w:p w14:paraId="4C9DE5E9" w14:textId="77777777" w:rsidR="008A369B" w:rsidRDefault="008A369B" w:rsidP="008A369B">
      <w:pPr>
        <w:pStyle w:val="5a"/>
        <w:shd w:val="clear" w:color="auto" w:fill="auto"/>
        <w:spacing w:line="240" w:lineRule="auto"/>
        <w:jc w:val="both"/>
        <w:rPr>
          <w:color w:val="000000"/>
          <w:sz w:val="24"/>
          <w:szCs w:val="24"/>
          <w:shd w:val="clear" w:color="auto" w:fill="FFFFFF"/>
        </w:rPr>
      </w:pPr>
      <w:r>
        <w:rPr>
          <w:b/>
          <w:color w:val="000000"/>
          <w:sz w:val="24"/>
          <w:szCs w:val="24"/>
        </w:rPr>
        <w:t>23 августа 2022 года</w:t>
      </w:r>
      <w:r>
        <w:rPr>
          <w:color w:val="000000"/>
          <w:sz w:val="24"/>
          <w:szCs w:val="24"/>
        </w:rPr>
        <w:t xml:space="preserve"> д</w:t>
      </w:r>
      <w:r>
        <w:rPr>
          <w:color w:val="000000"/>
          <w:sz w:val="24"/>
          <w:szCs w:val="24"/>
          <w:shd w:val="clear" w:color="auto" w:fill="FFFFFF"/>
        </w:rPr>
        <w:t>ля подростков, работающих в летних трудовых бригадах, был проведен Фестиваль летних трудовых бригад. Цель и задачи фестиваля: популяризация активного отдыха и создание условий для общения молодежи, а также пропаганда здорового образа жизни, профилактика асоциального поведения молодежи МО «Город Выборг» Выборгского района Ленинградской области. За успешное прохождение подготовленных площадок молодым людям выдавались жетоны «Молодежные» - это своего рода валюта, необходимая для приобретения сладостей в импровизированном магазине. По окончанию фестиваля прошло награждение самых трудолюбивых работников августа 2022 года.</w:t>
      </w:r>
    </w:p>
    <w:p w14:paraId="2AF1214F" w14:textId="77777777" w:rsidR="008A369B" w:rsidRDefault="008A369B" w:rsidP="008A369B">
      <w:pPr>
        <w:jc w:val="both"/>
        <w:rPr>
          <w:color w:val="000000"/>
          <w:sz w:val="24"/>
          <w:szCs w:val="24"/>
        </w:rPr>
      </w:pPr>
      <w:r>
        <w:rPr>
          <w:b/>
          <w:color w:val="000000"/>
          <w:sz w:val="24"/>
        </w:rPr>
        <w:t>С 27 по 29 августа 2022</w:t>
      </w:r>
      <w:r>
        <w:rPr>
          <w:color w:val="000000"/>
          <w:sz w:val="24"/>
        </w:rPr>
        <w:t xml:space="preserve"> </w:t>
      </w:r>
      <w:r>
        <w:rPr>
          <w:b/>
          <w:color w:val="000000"/>
          <w:sz w:val="24"/>
        </w:rPr>
        <w:t>года</w:t>
      </w:r>
      <w:r>
        <w:rPr>
          <w:color w:val="000000"/>
          <w:sz w:val="24"/>
        </w:rPr>
        <w:t xml:space="preserve"> на территории поселка Пески, 24 км. Приморского шоссе, ДОЛ «Алые паруса» прошел межмуниципальный образовательный форум «Идея». Главная цель мероприятия – активизация работы молодёжных сообществ на территории городских и сельских поселений Выборгского района Ленинградской области, а также выявление талантливой и инициативной молодежи. На форуме работали пять образовательных площадок: пространство «Технологии будущего», пространство «Патриотика», пространство «Развитие», пространство «Корпоративные лидеры», пространство «Творчество». Для участников мероприятия была организованна вечерняя программа, которая включала в себя спортивные состязания, кибертурнир, а также мероприятия направленные на нетворкинг и социализацию молодежи.  </w:t>
      </w:r>
    </w:p>
    <w:p w14:paraId="6249C7F5" w14:textId="75C04308" w:rsidR="008A369B" w:rsidRDefault="008A369B" w:rsidP="00E44F57">
      <w:pPr>
        <w:rPr>
          <w:color w:val="000000"/>
          <w:sz w:val="24"/>
        </w:rPr>
      </w:pPr>
      <w:r>
        <w:rPr>
          <w:b/>
          <w:color w:val="000000"/>
          <w:sz w:val="24"/>
        </w:rPr>
        <w:lastRenderedPageBreak/>
        <w:t xml:space="preserve">С 05 по 11 сентября 2022 года </w:t>
      </w:r>
      <w:r>
        <w:rPr>
          <w:color w:val="000000"/>
          <w:sz w:val="24"/>
        </w:rPr>
        <w:t>молодежная делегация МО «Выборгский район» приняла участие в молодежном образовательном форуме Северо-Западного федерального округа «Ладога». Магистральная тема форума была: патриотическое воспитание молодёжи. Участниками Форума стали более 750 молодых людей из 68 субъектов Российской Федерации. Образовательная программа Форума была выстроена по восьми направлениям:</w:t>
      </w:r>
      <w:r>
        <w:rPr>
          <w:color w:val="000000"/>
          <w:sz w:val="24"/>
        </w:rPr>
        <w:br/>
        <w:t>Школа сохранения исторической памяти «Без срока давности»;</w:t>
      </w:r>
      <w:r>
        <w:rPr>
          <w:color w:val="000000"/>
          <w:sz w:val="24"/>
        </w:rPr>
        <w:br/>
        <w:t>Современный защитник Отечества;</w:t>
      </w:r>
      <w:r>
        <w:rPr>
          <w:color w:val="000000"/>
          <w:sz w:val="24"/>
        </w:rPr>
        <w:br/>
        <w:t>Наследие Петра I на Северо-Западе России;</w:t>
      </w:r>
      <w:r>
        <w:rPr>
          <w:color w:val="000000"/>
          <w:sz w:val="24"/>
        </w:rPr>
        <w:br/>
        <w:t>Центр системного воспитание «Я созидаю будущее»;</w:t>
      </w:r>
      <w:r>
        <w:rPr>
          <w:color w:val="000000"/>
          <w:sz w:val="24"/>
        </w:rPr>
        <w:br/>
        <w:t>Духовное пространство;</w:t>
      </w:r>
      <w:r>
        <w:rPr>
          <w:color w:val="000000"/>
          <w:sz w:val="24"/>
        </w:rPr>
        <w:br/>
        <w:t>Россия: наука и достижения;</w:t>
      </w:r>
      <w:r>
        <w:rPr>
          <w:color w:val="000000"/>
          <w:sz w:val="24"/>
        </w:rPr>
        <w:br/>
        <w:t>Киберфронт;</w:t>
      </w:r>
      <w:r>
        <w:rPr>
          <w:color w:val="000000"/>
          <w:sz w:val="24"/>
        </w:rPr>
        <w:br/>
        <w:t>Защита будущего в киберсреде.</w:t>
      </w:r>
      <w:r>
        <w:rPr>
          <w:color w:val="000000"/>
          <w:sz w:val="24"/>
        </w:rPr>
        <w:br/>
        <w:t>Ключевым продуктом Форума стал комплекс методических материалов по патриотическому воспитанию молодёжи для внедрения в образовательных организациях; повышение уровня осведомлённости молодёжи СЗФО и России о патриотической повестке, научных, художественных, промышленных и других достижениях России, месте России в мировой истории и в современных реалиях.</w:t>
      </w:r>
    </w:p>
    <w:p w14:paraId="4388F8FD" w14:textId="77777777" w:rsidR="008A369B" w:rsidRDefault="008A369B" w:rsidP="008A369B">
      <w:pPr>
        <w:jc w:val="both"/>
        <w:rPr>
          <w:color w:val="000000"/>
          <w:sz w:val="24"/>
        </w:rPr>
      </w:pPr>
      <w:r>
        <w:rPr>
          <w:color w:val="000000"/>
          <w:sz w:val="24"/>
        </w:rPr>
        <w:t xml:space="preserve">По объективным причинам следующие мероприятия: </w:t>
      </w:r>
    </w:p>
    <w:p w14:paraId="78C4ECD4" w14:textId="77777777" w:rsidR="008A369B" w:rsidRDefault="008A369B">
      <w:pPr>
        <w:pStyle w:val="5a"/>
        <w:numPr>
          <w:ilvl w:val="0"/>
          <w:numId w:val="12"/>
        </w:numPr>
        <w:shd w:val="clear" w:color="auto" w:fill="auto"/>
        <w:spacing w:line="240" w:lineRule="auto"/>
        <w:jc w:val="left"/>
        <w:rPr>
          <w:b/>
          <w:sz w:val="24"/>
          <w:szCs w:val="24"/>
          <w:lang w:eastAsia="ru-RU"/>
        </w:rPr>
      </w:pPr>
      <w:r>
        <w:rPr>
          <w:color w:val="000000"/>
          <w:sz w:val="24"/>
          <w:szCs w:val="24"/>
        </w:rPr>
        <w:t xml:space="preserve">Проект "VOGUE" - перенесен на </w:t>
      </w:r>
      <w:r>
        <w:rPr>
          <w:color w:val="000000"/>
          <w:sz w:val="24"/>
          <w:lang w:val="en-US"/>
        </w:rPr>
        <w:t>IV</w:t>
      </w:r>
      <w:r w:rsidRPr="008A369B">
        <w:rPr>
          <w:color w:val="000000"/>
          <w:sz w:val="24"/>
        </w:rPr>
        <w:t xml:space="preserve"> </w:t>
      </w:r>
      <w:r>
        <w:rPr>
          <w:color w:val="000000"/>
          <w:sz w:val="24"/>
        </w:rPr>
        <w:t>квартал;</w:t>
      </w:r>
    </w:p>
    <w:p w14:paraId="35BE88F0" w14:textId="72E77C5A" w:rsidR="008A369B" w:rsidRPr="00C44BDF" w:rsidRDefault="008A369B">
      <w:pPr>
        <w:pStyle w:val="5a"/>
        <w:numPr>
          <w:ilvl w:val="0"/>
          <w:numId w:val="12"/>
        </w:numPr>
        <w:shd w:val="clear" w:color="auto" w:fill="auto"/>
        <w:spacing w:line="240" w:lineRule="auto"/>
        <w:jc w:val="left"/>
        <w:rPr>
          <w:b/>
          <w:sz w:val="24"/>
          <w:szCs w:val="24"/>
          <w:lang w:eastAsia="ru-RU"/>
        </w:rPr>
      </w:pPr>
      <w:r>
        <w:rPr>
          <w:color w:val="000000"/>
          <w:sz w:val="24"/>
        </w:rPr>
        <w:t>Молодежный слет МО «Выборгский район» - перенесен на неопределенный срок.</w:t>
      </w:r>
    </w:p>
    <w:p w14:paraId="359A7831" w14:textId="0201AE12" w:rsidR="00C44BDF" w:rsidRDefault="00C44BDF" w:rsidP="00C44BDF">
      <w:pPr>
        <w:pStyle w:val="5a"/>
        <w:shd w:val="clear" w:color="auto" w:fill="auto"/>
        <w:spacing w:line="240" w:lineRule="auto"/>
        <w:ind w:left="720"/>
        <w:jc w:val="left"/>
        <w:rPr>
          <w:color w:val="000000"/>
          <w:sz w:val="24"/>
        </w:rPr>
      </w:pPr>
    </w:p>
    <w:p w14:paraId="2515EEBE" w14:textId="57549FAE" w:rsidR="00C44BDF" w:rsidRPr="00CD4E98" w:rsidRDefault="00CD4E98" w:rsidP="002050FD">
      <w:pPr>
        <w:ind w:firstLine="851"/>
        <w:jc w:val="center"/>
        <w:rPr>
          <w:b/>
          <w:bCs/>
          <w:sz w:val="28"/>
          <w:szCs w:val="28"/>
        </w:rPr>
      </w:pPr>
      <w:r w:rsidRPr="00CD4E98">
        <w:rPr>
          <w:b/>
          <w:bCs/>
          <w:sz w:val="28"/>
          <w:szCs w:val="28"/>
        </w:rPr>
        <w:t>4 квартал 2022</w:t>
      </w:r>
    </w:p>
    <w:p w14:paraId="5574AE30" w14:textId="77777777" w:rsidR="00C44BDF" w:rsidRDefault="00C44BDF" w:rsidP="002050FD">
      <w:pPr>
        <w:ind w:firstLine="851"/>
        <w:jc w:val="both"/>
        <w:rPr>
          <w:color w:val="000000"/>
          <w:sz w:val="24"/>
        </w:rPr>
      </w:pPr>
      <w:r>
        <w:rPr>
          <w:b/>
          <w:color w:val="000000"/>
          <w:sz w:val="24"/>
        </w:rPr>
        <w:t>21 октября 2022 года</w:t>
      </w:r>
      <w:r>
        <w:rPr>
          <w:color w:val="000000"/>
          <w:sz w:val="24"/>
        </w:rPr>
        <w:t xml:space="preserve"> состоялось церемония награждения в рамках конкурса </w:t>
      </w:r>
      <w:r>
        <w:rPr>
          <w:sz w:val="24"/>
        </w:rPr>
        <w:t>короткометражных</w:t>
      </w:r>
      <w:r>
        <w:rPr>
          <w:color w:val="000000"/>
          <w:sz w:val="24"/>
        </w:rPr>
        <w:t> видеороликов, посвященного Году культурного наследия народов России для обучающихся образовательных учреждений, расположенных на территории муниципального образования «Город Выборг» Ленинградской области. Конкурс проводился с целью развития творческой активности молодежи, вовлечение их в изучение, адаптацию и популяризацию культур и традиций разных регионов и этнических групп России. В социальной сети также проходило открытое голосование для определения лучшего видеоролика, по мнению жителей города Выборга.В наше время социальные сети – уже как неотъемлемая часть нашей с вами жизни. И, пожалуй, в современном мире – это лучшая платформа для того, чтобы показать свои возможности и таланты.</w:t>
      </w:r>
    </w:p>
    <w:p w14:paraId="7AC92A50" w14:textId="77777777" w:rsidR="00C44BDF" w:rsidRDefault="00C44BDF" w:rsidP="002050FD">
      <w:pPr>
        <w:ind w:firstLine="851"/>
        <w:jc w:val="both"/>
        <w:rPr>
          <w:color w:val="000000"/>
          <w:sz w:val="24"/>
        </w:rPr>
      </w:pPr>
      <w:r>
        <w:rPr>
          <w:color w:val="000000"/>
          <w:sz w:val="24"/>
        </w:rPr>
        <w:t>В пятницу мы подвели итоги открытого конкурса короткометражных видеороликов, посвященного Всемирной неделе космоса. Конкурс объединил четыре талантливые команды:</w:t>
      </w:r>
    </w:p>
    <w:p w14:paraId="126947CF" w14:textId="77777777" w:rsidR="00C44BDF" w:rsidRDefault="00C44BDF" w:rsidP="002050FD">
      <w:pPr>
        <w:ind w:firstLine="851"/>
        <w:jc w:val="both"/>
        <w:rPr>
          <w:color w:val="000000"/>
          <w:sz w:val="24"/>
        </w:rPr>
      </w:pPr>
      <w:r>
        <w:rPr>
          <w:color w:val="000000"/>
          <w:sz w:val="24"/>
        </w:rPr>
        <w:t>Команда «СОШ №1»</w:t>
      </w:r>
    </w:p>
    <w:p w14:paraId="6BF496B4" w14:textId="77777777" w:rsidR="00C44BDF" w:rsidRDefault="00C44BDF" w:rsidP="002050FD">
      <w:pPr>
        <w:ind w:firstLine="851"/>
        <w:jc w:val="both"/>
        <w:rPr>
          <w:color w:val="000000"/>
          <w:sz w:val="24"/>
        </w:rPr>
      </w:pPr>
      <w:r>
        <w:rPr>
          <w:color w:val="000000"/>
          <w:sz w:val="24"/>
        </w:rPr>
        <w:t>Команда клуба «Апельсин» - «КосмоАп»</w:t>
      </w:r>
    </w:p>
    <w:p w14:paraId="214674AC" w14:textId="77777777" w:rsidR="00C44BDF" w:rsidRDefault="00C44BDF" w:rsidP="002050FD">
      <w:pPr>
        <w:ind w:firstLine="851"/>
        <w:jc w:val="both"/>
        <w:rPr>
          <w:color w:val="000000"/>
          <w:sz w:val="24"/>
        </w:rPr>
      </w:pPr>
      <w:r>
        <w:rPr>
          <w:color w:val="000000"/>
          <w:sz w:val="24"/>
        </w:rPr>
        <w:t>Команда клуба «Апельсин» - «Земля в иллюминаторе»</w:t>
      </w:r>
    </w:p>
    <w:p w14:paraId="26F6B8F0" w14:textId="77777777" w:rsidR="00C44BDF" w:rsidRDefault="00C44BDF" w:rsidP="002050FD">
      <w:pPr>
        <w:ind w:firstLine="851"/>
        <w:jc w:val="both"/>
        <w:rPr>
          <w:color w:val="000000"/>
          <w:sz w:val="24"/>
        </w:rPr>
      </w:pPr>
      <w:r>
        <w:rPr>
          <w:color w:val="000000"/>
          <w:sz w:val="24"/>
        </w:rPr>
        <w:t>Команда «Выборгский Совет молодежи»</w:t>
      </w:r>
    </w:p>
    <w:p w14:paraId="3BA419A9" w14:textId="77777777" w:rsidR="00C44BDF" w:rsidRDefault="00C44BDF" w:rsidP="002050FD">
      <w:pPr>
        <w:ind w:firstLine="851"/>
        <w:jc w:val="both"/>
        <w:rPr>
          <w:color w:val="000000"/>
          <w:sz w:val="24"/>
        </w:rPr>
      </w:pPr>
      <w:r>
        <w:rPr>
          <w:color w:val="000000"/>
          <w:sz w:val="24"/>
        </w:rPr>
        <w:t xml:space="preserve">Победу в двух номинациях «Приз зрительских симпатий» и «Лучший короткометражный видеоролик» одержала команда клуба «Апельсин» - «Земля в иллюминаторе». </w:t>
      </w:r>
    </w:p>
    <w:p w14:paraId="45281B5F" w14:textId="77777777" w:rsidR="00C44BDF" w:rsidRDefault="00C44BDF" w:rsidP="002050FD">
      <w:pPr>
        <w:ind w:right="50" w:firstLine="851"/>
        <w:jc w:val="both"/>
        <w:rPr>
          <w:color w:val="000000"/>
          <w:sz w:val="24"/>
        </w:rPr>
      </w:pPr>
      <w:r>
        <w:rPr>
          <w:b/>
          <w:sz w:val="24"/>
        </w:rPr>
        <w:t>29 октября 2022 года</w:t>
      </w:r>
      <w:r>
        <w:rPr>
          <w:sz w:val="24"/>
        </w:rPr>
        <w:t xml:space="preserve"> </w:t>
      </w:r>
      <w:r>
        <w:rPr>
          <w:color w:val="000000"/>
          <w:sz w:val="24"/>
        </w:rPr>
        <w:t xml:space="preserve">состоялся интерактивно-образовательный симулятор «Цивилизация». Цель мероприятия: личностное развитие и обучение базовым навыкам тактического и оперативного управления, воспитание лидерских качеств у молодых людей, обучение базовым навыкам коммуникации через механизм командной работы с использованием игрофикации. Каждой команде в начале мероприятия предоставлялось  государство на общей карте мира, а они в свою очередь должны были сделать свое </w:t>
      </w:r>
      <w:r>
        <w:rPr>
          <w:color w:val="000000"/>
          <w:sz w:val="24"/>
        </w:rPr>
        <w:lastRenderedPageBreak/>
        <w:t xml:space="preserve">смоделированное государство самым «процветающим». Для этого на каждом этапе команде необходимо анализировать текущую геополитическую ситуацию и принимать максимально эффективные управленческие решения. </w:t>
      </w:r>
    </w:p>
    <w:p w14:paraId="15F538E8" w14:textId="7E468991" w:rsidR="00C44BDF" w:rsidRDefault="00C44BDF" w:rsidP="002050FD">
      <w:pPr>
        <w:shd w:val="clear" w:color="auto" w:fill="FCFEFF"/>
        <w:ind w:firstLine="851"/>
        <w:jc w:val="both"/>
        <w:textAlignment w:val="baseline"/>
        <w:rPr>
          <w:color w:val="000000" w:themeColor="text1"/>
          <w:sz w:val="24"/>
          <w:shd w:val="clear" w:color="auto" w:fill="FFFFFF"/>
        </w:rPr>
      </w:pPr>
      <w:r>
        <w:rPr>
          <w:b/>
          <w:color w:val="000000"/>
          <w:sz w:val="24"/>
        </w:rPr>
        <w:t>02 ноября 2022 года</w:t>
      </w:r>
      <w:r>
        <w:rPr>
          <w:color w:val="000000"/>
          <w:sz w:val="24"/>
        </w:rPr>
        <w:t xml:space="preserve"> </w:t>
      </w:r>
      <w:r>
        <w:rPr>
          <w:color w:val="000000" w:themeColor="text1"/>
          <w:sz w:val="24"/>
          <w:shd w:val="clear" w:color="auto" w:fill="FFFFFF"/>
        </w:rPr>
        <w:t>состоялся обучающий молодежный семинар для специалистов по молодежной политике. В современных условиях профессиональные навыки любого сотрудника могут оказаться недостаточными для выполнения текущих задач. Учитывая этот факт, специалисты по работе с молодежью должны регулярно повышать свою квалификацию. </w:t>
      </w:r>
      <w:r>
        <w:rPr>
          <w:color w:val="000000" w:themeColor="text1"/>
          <w:sz w:val="24"/>
        </w:rPr>
        <w:t xml:space="preserve"> </w:t>
      </w:r>
      <w:r>
        <w:rPr>
          <w:color w:val="000000" w:themeColor="text1"/>
          <w:sz w:val="24"/>
          <w:shd w:val="clear" w:color="auto" w:fill="FFFFFF"/>
        </w:rPr>
        <w:t xml:space="preserve">С этой целью и был подготовлен </w:t>
      </w:r>
      <w:r>
        <w:rPr>
          <w:rStyle w:val="af3"/>
          <w:color w:val="000000" w:themeColor="text1"/>
          <w:sz w:val="24"/>
          <w:shd w:val="clear" w:color="auto" w:fill="FFFFFF"/>
        </w:rPr>
        <w:t>семинар</w:t>
      </w:r>
      <w:r>
        <w:rPr>
          <w:color w:val="000000" w:themeColor="text1"/>
          <w:sz w:val="24"/>
          <w:shd w:val="clear" w:color="auto" w:fill="FFFFFF"/>
        </w:rPr>
        <w:t xml:space="preserve">-совещание. </w:t>
      </w:r>
      <w:r w:rsidR="002332DD">
        <w:rPr>
          <w:color w:val="000000" w:themeColor="text1"/>
          <w:sz w:val="24"/>
          <w:shd w:val="clear" w:color="auto" w:fill="FFFFFF"/>
        </w:rPr>
        <w:t>Специалисты определили</w:t>
      </w:r>
      <w:r>
        <w:rPr>
          <w:color w:val="000000" w:themeColor="text1"/>
          <w:sz w:val="24"/>
          <w:shd w:val="clear" w:color="auto" w:fill="FFFFFF"/>
        </w:rPr>
        <w:t xml:space="preserve"> характеристики современного молодого поколения и обучились полезным лайфкам в работе. После теоретической части прошел мозговой штурм, в результате которого в следующем году пройдет много интересных, разноплановых мероприятий. </w:t>
      </w:r>
    </w:p>
    <w:p w14:paraId="177D10F2" w14:textId="77777777" w:rsidR="00C44BDF" w:rsidRDefault="00C44BDF" w:rsidP="002050FD">
      <w:pPr>
        <w:ind w:firstLine="851"/>
        <w:jc w:val="both"/>
        <w:rPr>
          <w:sz w:val="24"/>
        </w:rPr>
      </w:pPr>
      <w:r>
        <w:rPr>
          <w:b/>
          <w:sz w:val="24"/>
        </w:rPr>
        <w:t>07 ноября</w:t>
      </w:r>
      <w:r>
        <w:rPr>
          <w:sz w:val="24"/>
        </w:rPr>
        <w:t xml:space="preserve"> </w:t>
      </w:r>
      <w:r>
        <w:rPr>
          <w:b/>
          <w:sz w:val="24"/>
        </w:rPr>
        <w:t>2022 года</w:t>
      </w:r>
      <w:r>
        <w:rPr>
          <w:sz w:val="24"/>
        </w:rPr>
        <w:t xml:space="preserve"> на базе коворкинг-центра прошло мероприятие «Диалог на равных». Главная цель мероприятия – мотивация молодежи к проактивному поведению, личностному развитию и плодотворному труду на благо нашей страны на примере успешных и известных людей, реализовавших себя в современной России. Спикером стал Алексей Владимирович Тищенко - подполковник и житель города Выборга.  </w:t>
      </w:r>
    </w:p>
    <w:p w14:paraId="759FA3DC" w14:textId="77777777" w:rsidR="00C44BDF" w:rsidRDefault="00C44BDF" w:rsidP="002050FD">
      <w:pPr>
        <w:shd w:val="clear" w:color="auto" w:fill="FFFFFF" w:themeFill="background1"/>
        <w:ind w:firstLine="851"/>
        <w:jc w:val="both"/>
        <w:rPr>
          <w:sz w:val="24"/>
        </w:rPr>
      </w:pPr>
      <w:r>
        <w:rPr>
          <w:b/>
          <w:sz w:val="24"/>
        </w:rPr>
        <w:t>10 ноября 2022 года</w:t>
      </w:r>
      <w:r>
        <w:rPr>
          <w:sz w:val="24"/>
        </w:rPr>
        <w:t xml:space="preserve"> на базе МАУ «Дом молодежи» в рамках проекта «Медиа» стартовал набор и обучение медиа-волонтеров. Проект направлен на формирование новых информационных навыков у молодежи города Выборга и Выборгского района, а также раскрытие внутреннего потенциала в процессе прохождения обучения. </w:t>
      </w:r>
    </w:p>
    <w:p w14:paraId="2053EF99" w14:textId="77777777" w:rsidR="00C44BDF" w:rsidRDefault="00C44BDF" w:rsidP="002050FD">
      <w:pPr>
        <w:ind w:firstLine="851"/>
        <w:jc w:val="both"/>
        <w:rPr>
          <w:sz w:val="24"/>
        </w:rPr>
      </w:pPr>
      <w:r>
        <w:rPr>
          <w:b/>
          <w:sz w:val="24"/>
        </w:rPr>
        <w:t>14 ноября 2022 года</w:t>
      </w:r>
      <w:r>
        <w:rPr>
          <w:sz w:val="24"/>
        </w:rPr>
        <w:t xml:space="preserve">  на Певческом поле команды школ Выборгского района прошли комплекс юношеской подготовки «Защитник». Парни проходили полосу препятствий, метали гранаты и копья, проводили дешифровку, разбирали и собирали АК-47, спускались и поднимались на гору при помощи страховки и многое другое. Одна из площадок была почти экстремальной: участникам было необходимо надеть противогаз и вынести указанный предмет из задымлённой палатки. Мероприятие было нацелено не только на проверку физической подготовки, знаний и умений по ОБЖ. Упор был также на патриотическое воспитание, приобретение новых знаний, развитие коммуникативных навыков и их применение в достижении поставленной цели. На территории комплекса работала полевая кухня, а в завершение мероприятия состоялась церемония награждения команд. </w:t>
      </w:r>
    </w:p>
    <w:p w14:paraId="6E457254" w14:textId="77777777" w:rsidR="00C44BDF" w:rsidRDefault="00C44BDF" w:rsidP="002050FD">
      <w:pPr>
        <w:ind w:right="72" w:firstLine="851"/>
        <w:jc w:val="both"/>
        <w:rPr>
          <w:bCs/>
          <w:sz w:val="24"/>
        </w:rPr>
      </w:pPr>
      <w:r>
        <w:rPr>
          <w:b/>
          <w:bCs/>
          <w:sz w:val="24"/>
        </w:rPr>
        <w:t xml:space="preserve">02 декабря 2022 года </w:t>
      </w:r>
      <w:r>
        <w:rPr>
          <w:bCs/>
          <w:sz w:val="24"/>
        </w:rPr>
        <w:t>прошел форум добровольческих объединений, направленный на выявление лучших добровольцев (волонтеров) по следующим направлениям: школьное добровольчество (волонтерство); студенческое добровольчество (волонтерство); доброволец (волонтер) МАУ «Дом молодёжи»; доброволец (волонтер) поселения; корпоративное добровольчество (волонтерство); серебряное добровольчество (волонтерство).Одним из основных мероприятий в рамках форума стала квиз-игра «Что я знаю о себе?», направленная на выявление теоретических знаний среди номинантов. В рамках игры ребята отвечали на вопросы о значимых датах, расшифровывали аббревиатуры, вспоминали свои права, а также решали социальные кейсы, связанные с их непосредственной деятельностью. Всего в мероприятии приняли участие 75 человек.</w:t>
      </w:r>
    </w:p>
    <w:p w14:paraId="27EF7E97" w14:textId="77777777" w:rsidR="00C44BDF" w:rsidRDefault="00C44BDF" w:rsidP="002050FD">
      <w:pPr>
        <w:ind w:right="72" w:firstLine="851"/>
        <w:jc w:val="both"/>
        <w:rPr>
          <w:bCs/>
          <w:sz w:val="24"/>
        </w:rPr>
      </w:pPr>
      <w:r>
        <w:rPr>
          <w:b/>
          <w:bCs/>
          <w:sz w:val="24"/>
        </w:rPr>
        <w:t>02 декабря</w:t>
      </w:r>
      <w:r>
        <w:rPr>
          <w:bCs/>
          <w:sz w:val="24"/>
        </w:rPr>
        <w:t xml:space="preserve"> </w:t>
      </w:r>
      <w:r>
        <w:rPr>
          <w:b/>
          <w:bCs/>
          <w:sz w:val="24"/>
        </w:rPr>
        <w:t>2022 года</w:t>
      </w:r>
      <w:r>
        <w:rPr>
          <w:bCs/>
          <w:sz w:val="24"/>
        </w:rPr>
        <w:t xml:space="preserve"> на базе АНО «Выборгский центр поддержки предпринимательства» прошло подведение итогов в сфере добровольчества. В рамках мероприятия были вручены: благодарности МАУ «Дом молодёжи»; благодарности Всероссийской акции «Мы Вместе – народный фронт»; благодарности Комитета молодежной политики МО «Выборгский район»; благодарности Комитета молодежной политики ЛО. По итогам заочных отборочных этапов и баллов, полученных на форуме, были выявлены победители в номинации «Лучший волонтер - 2022» по направлениям: школьное добровольчество (волонтерство); студенческое добровольчество </w:t>
      </w:r>
      <w:r>
        <w:rPr>
          <w:bCs/>
          <w:sz w:val="24"/>
        </w:rPr>
        <w:lastRenderedPageBreak/>
        <w:t>(волонтерство); доброволец (волонтер) МАУ «Дом молодёжи»; доброволец (волонтер) поселения; серебряное добровольчество (волонтерство).</w:t>
      </w:r>
    </w:p>
    <w:p w14:paraId="64376C60" w14:textId="77777777" w:rsidR="00C44BDF" w:rsidRDefault="00C44BDF" w:rsidP="002050FD">
      <w:pPr>
        <w:ind w:firstLine="851"/>
        <w:jc w:val="both"/>
        <w:rPr>
          <w:iCs/>
          <w:sz w:val="24"/>
        </w:rPr>
      </w:pPr>
      <w:r>
        <w:rPr>
          <w:b/>
          <w:iCs/>
          <w:sz w:val="24"/>
        </w:rPr>
        <w:t>25 ноября</w:t>
      </w:r>
      <w:r>
        <w:rPr>
          <w:iCs/>
          <w:sz w:val="24"/>
        </w:rPr>
        <w:t xml:space="preserve"> на базе коворкинг-центра прошла программа «Я в курсе», по пропаганде здорового образа жизни, профилактике употребления психоактивных веществ в подростковой и молодежной среде. Главной целью мероприятия являлось повышение эффективности работы с молодежью в областях профилактики употребления психоактивных веществ и пропаганды здорового образа жизни, знакомство с методиками и практиками работы, обмен опытом. На мероприятии присутствовали специалисты по работе с трудными подростками (воспитательной или социальной работе, социальные педагоги), специалисты по работе с молодежью, а также заместители по воспитательной работе образовательных учреждений и учебных заведений, ведущие свою деятельность на территории муниципального образования «Выборгский район» Ленинградской области. Были рассмотрены темы: «Кибербезопасность в современном мире», «Выявление первичных признаков нарко- и алко-зависимостей у подростков», «Реализация образовательных и культурно-досуговых программ для подростков, находящихся в трудной жизненной ситуации».  </w:t>
      </w:r>
    </w:p>
    <w:p w14:paraId="2E8806E5" w14:textId="75B32180" w:rsidR="00C44BDF" w:rsidRDefault="00CD4E98" w:rsidP="002050FD">
      <w:pPr>
        <w:ind w:firstLine="851"/>
        <w:jc w:val="both"/>
        <w:rPr>
          <w:sz w:val="22"/>
          <w:szCs w:val="22"/>
        </w:rPr>
      </w:pPr>
      <w:r>
        <w:rPr>
          <w:b/>
          <w:sz w:val="24"/>
        </w:rPr>
        <w:t xml:space="preserve"> </w:t>
      </w:r>
      <w:r w:rsidR="00C44BDF">
        <w:rPr>
          <w:b/>
          <w:sz w:val="24"/>
        </w:rPr>
        <w:t>26 ноября</w:t>
      </w:r>
      <w:r w:rsidR="00C44BDF">
        <w:rPr>
          <w:sz w:val="24"/>
        </w:rPr>
        <w:t xml:space="preserve"> </w:t>
      </w:r>
      <w:r w:rsidR="00C44BDF">
        <w:rPr>
          <w:b/>
          <w:sz w:val="24"/>
        </w:rPr>
        <w:t>2022 года</w:t>
      </w:r>
      <w:r w:rsidR="00C44BDF">
        <w:rPr>
          <w:sz w:val="24"/>
        </w:rPr>
        <w:t xml:space="preserve"> на базе ТРК «REBUS», расположенного по адресу: г. Выборг, Железнодорожный тупик, д. 4, прошло показательное выступление направления «Vogue» клуба «Рокси». Главная цель – создание благоприятных условий для разностороннего развития личности, путем удовлетворения потребностей в культурном досуге.</w:t>
      </w:r>
      <w:r w:rsidR="00C44BDF">
        <w:rPr>
          <w:rFonts w:ascii="Arial" w:hAnsi="Arial" w:cs="Arial"/>
          <w:color w:val="333333"/>
          <w:shd w:val="clear" w:color="auto" w:fill="FFFFFF"/>
        </w:rPr>
        <w:t xml:space="preserve"> </w:t>
      </w:r>
      <w:r w:rsidR="00C44BDF">
        <w:rPr>
          <w:color w:val="333333"/>
          <w:sz w:val="22"/>
          <w:szCs w:val="22"/>
          <w:shd w:val="clear" w:color="auto" w:fill="FFFFFF"/>
        </w:rPr>
        <w:t>Танец  (</w:t>
      </w:r>
      <w:r w:rsidR="00C44BDF">
        <w:rPr>
          <w:b/>
          <w:bCs/>
          <w:color w:val="333333"/>
          <w:sz w:val="22"/>
          <w:szCs w:val="22"/>
          <w:shd w:val="clear" w:color="auto" w:fill="FFFFFF"/>
        </w:rPr>
        <w:t>Vogue</w:t>
      </w:r>
      <w:r w:rsidR="00C44BDF">
        <w:rPr>
          <w:color w:val="333333"/>
          <w:sz w:val="22"/>
          <w:szCs w:val="22"/>
          <w:shd w:val="clear" w:color="auto" w:fill="FFFFFF"/>
        </w:rPr>
        <w:t>) основывается на элементах модельных поз и грациозной походке на подиуме. </w:t>
      </w:r>
      <w:r w:rsidR="00C44BDF">
        <w:rPr>
          <w:bCs/>
          <w:color w:val="333333"/>
          <w:sz w:val="22"/>
          <w:szCs w:val="22"/>
          <w:shd w:val="clear" w:color="auto" w:fill="FFFFFF"/>
        </w:rPr>
        <w:t>Этот</w:t>
      </w:r>
      <w:r w:rsidR="00C44BDF">
        <w:rPr>
          <w:color w:val="333333"/>
          <w:sz w:val="22"/>
          <w:szCs w:val="22"/>
          <w:shd w:val="clear" w:color="auto" w:fill="FFFFFF"/>
        </w:rPr>
        <w:t> танцевальный стиль наполнен пластикой движений, экстравагантностью и индивидуальностью. В статье расскажем, когда и где зародился </w:t>
      </w:r>
      <w:r w:rsidR="00C44BDF">
        <w:rPr>
          <w:b/>
          <w:bCs/>
          <w:color w:val="333333"/>
          <w:sz w:val="22"/>
          <w:szCs w:val="22"/>
          <w:shd w:val="clear" w:color="auto" w:fill="FFFFFF"/>
        </w:rPr>
        <w:t>Vogue</w:t>
      </w:r>
      <w:r w:rsidR="00C44BDF">
        <w:rPr>
          <w:color w:val="333333"/>
          <w:sz w:val="22"/>
          <w:szCs w:val="22"/>
          <w:shd w:val="clear" w:color="auto" w:fill="FFFFFF"/>
        </w:rPr>
        <w:t>, как развивался </w:t>
      </w:r>
      <w:r w:rsidR="00C44BDF">
        <w:rPr>
          <w:b/>
          <w:bCs/>
          <w:color w:val="333333"/>
          <w:sz w:val="22"/>
          <w:szCs w:val="22"/>
          <w:shd w:val="clear" w:color="auto" w:fill="FFFFFF"/>
        </w:rPr>
        <w:t>этот</w:t>
      </w:r>
      <w:r w:rsidR="00C44BDF">
        <w:rPr>
          <w:color w:val="333333"/>
          <w:sz w:val="22"/>
          <w:szCs w:val="22"/>
          <w:shd w:val="clear" w:color="auto" w:fill="FFFFFF"/>
        </w:rPr>
        <w:t> танцевальный стиль и в чем его оригинальность. </w:t>
      </w:r>
      <w:r w:rsidR="00C44BDF">
        <w:rPr>
          <w:b/>
          <w:bCs/>
          <w:color w:val="333333"/>
          <w:sz w:val="22"/>
          <w:szCs w:val="22"/>
          <w:shd w:val="clear" w:color="auto" w:fill="FFFFFF"/>
        </w:rPr>
        <w:t>Vogue</w:t>
      </w:r>
      <w:r w:rsidR="00C44BDF">
        <w:rPr>
          <w:color w:val="333333"/>
          <w:sz w:val="22"/>
          <w:szCs w:val="22"/>
          <w:shd w:val="clear" w:color="auto" w:fill="FFFFFF"/>
        </w:rPr>
        <w:t> зародился в 70-х годах в Нью-Йорке, но был не особо популярен в те года, потому что представлял собой закрытую тусовку.</w:t>
      </w:r>
    </w:p>
    <w:p w14:paraId="66D98719" w14:textId="77777777" w:rsidR="00C44BDF" w:rsidRDefault="00C44BDF" w:rsidP="002050FD">
      <w:pPr>
        <w:ind w:right="72" w:firstLine="851"/>
        <w:jc w:val="both"/>
        <w:rPr>
          <w:bCs/>
          <w:sz w:val="24"/>
          <w:szCs w:val="24"/>
        </w:rPr>
      </w:pPr>
      <w:r>
        <w:rPr>
          <w:b/>
          <w:bCs/>
          <w:sz w:val="24"/>
        </w:rPr>
        <w:t>09 декабря 2022 года</w:t>
      </w:r>
      <w:r>
        <w:rPr>
          <w:bCs/>
          <w:sz w:val="24"/>
        </w:rPr>
        <w:t xml:space="preserve"> руководитель и воспитанники клуба «Вольный» приняли участие в конкурсе «Время молодых. Ленинградская область». На протяжении всего дня участники посещали образовательную программу, встречи с интересными людьми, а также интерактивные зоны. Завершился день церемонией награждения победителей конкурса по номинациям. МО «Выборгский район» одержали победу в пяти номинациях.</w:t>
      </w:r>
    </w:p>
    <w:p w14:paraId="016797D0" w14:textId="3A1842CB" w:rsidR="00C44BDF" w:rsidRDefault="00C44BDF" w:rsidP="002050FD">
      <w:pPr>
        <w:ind w:right="-142" w:firstLine="851"/>
        <w:rPr>
          <w:b/>
          <w:sz w:val="24"/>
          <w:szCs w:val="24"/>
        </w:rPr>
      </w:pPr>
      <w:r>
        <w:rPr>
          <w:b/>
          <w:sz w:val="24"/>
        </w:rPr>
        <w:t>20 декабря 2022 года</w:t>
      </w:r>
      <w:r>
        <w:rPr>
          <w:sz w:val="24"/>
        </w:rPr>
        <w:t xml:space="preserve"> на </w:t>
      </w:r>
      <w:r>
        <w:rPr>
          <w:bCs/>
          <w:sz w:val="24"/>
        </w:rPr>
        <w:t>базе Дома молодежи прошел фестиваль «Голоса улиц» (соревнования по паркуру). Самые обычные догонялки могут стать эпичным шоу, где зрители забывают, как дышать, а игроки получают крутые призы. После регистрации и торжественного открытия состоялся командный зачёт, где задачей игрока было поймать как можно больше человек из команды-соперника. Затем последовал личный зачёт, где игроки по очереди ловили своих визави.</w:t>
      </w:r>
      <w:r>
        <w:rPr>
          <w:bCs/>
          <w:sz w:val="24"/>
        </w:rPr>
        <w:br/>
      </w:r>
    </w:p>
    <w:p w14:paraId="617BD480" w14:textId="4ED73A53" w:rsidR="00A468E0" w:rsidRDefault="00E22670" w:rsidP="00E22670">
      <w:pPr>
        <w:jc w:val="center"/>
        <w:rPr>
          <w:b/>
          <w:sz w:val="28"/>
          <w:szCs w:val="28"/>
        </w:rPr>
      </w:pPr>
      <w:r w:rsidRPr="00977C5B">
        <w:rPr>
          <w:b/>
          <w:sz w:val="28"/>
          <w:szCs w:val="28"/>
        </w:rPr>
        <w:t xml:space="preserve">16. </w:t>
      </w:r>
      <w:r w:rsidR="00A468E0" w:rsidRPr="00E22670">
        <w:rPr>
          <w:b/>
          <w:sz w:val="28"/>
          <w:szCs w:val="28"/>
        </w:rPr>
        <w:t>ТУРИЗМ</w:t>
      </w:r>
    </w:p>
    <w:p w14:paraId="31E566EF" w14:textId="77777777" w:rsidR="00227716" w:rsidRDefault="00227716" w:rsidP="00E22670">
      <w:pPr>
        <w:jc w:val="center"/>
        <w:rPr>
          <w:b/>
          <w:sz w:val="28"/>
          <w:szCs w:val="28"/>
        </w:rPr>
      </w:pPr>
    </w:p>
    <w:p w14:paraId="2902490E" w14:textId="48FFF9BB" w:rsidR="00227716" w:rsidRPr="00227716" w:rsidRDefault="00227716" w:rsidP="00227716">
      <w:pPr>
        <w:ind w:firstLine="708"/>
        <w:jc w:val="both"/>
        <w:rPr>
          <w:sz w:val="24"/>
          <w:szCs w:val="24"/>
        </w:rPr>
      </w:pPr>
      <w:r w:rsidRPr="00227716">
        <w:rPr>
          <w:sz w:val="24"/>
          <w:szCs w:val="24"/>
        </w:rPr>
        <w:t xml:space="preserve">В 2022 году Выборг и Выборгский район посетили 1,4 млн туристов и экскурсантов (108% к 2021 году), из них 1,8 тыс. иностранных граждан (113% к 2021 году). </w:t>
      </w:r>
    </w:p>
    <w:p w14:paraId="1FBBA146" w14:textId="248C2A8F" w:rsidR="00227716" w:rsidRPr="00227716" w:rsidRDefault="00227716" w:rsidP="00227716">
      <w:pPr>
        <w:ind w:firstLine="708"/>
        <w:jc w:val="both"/>
        <w:rPr>
          <w:b/>
          <w:bCs/>
          <w:sz w:val="24"/>
          <w:szCs w:val="24"/>
        </w:rPr>
      </w:pPr>
      <w:r w:rsidRPr="00227716">
        <w:rPr>
          <w:sz w:val="24"/>
          <w:szCs w:val="24"/>
        </w:rPr>
        <w:t xml:space="preserve">Рост количества туристов связан с отменой ограничений по предотвращению распространения короновирусной инфекции </w:t>
      </w:r>
      <w:r w:rsidR="00A2601A">
        <w:rPr>
          <w:sz w:val="24"/>
          <w:szCs w:val="24"/>
        </w:rPr>
        <w:t xml:space="preserve">2019 года </w:t>
      </w:r>
      <w:r w:rsidRPr="00227716">
        <w:rPr>
          <w:sz w:val="24"/>
          <w:szCs w:val="24"/>
        </w:rPr>
        <w:t xml:space="preserve">на территории Ленинградской области, а также мерами, предпринятыми правительством РФ по развитию внутреннего туризма. </w:t>
      </w:r>
    </w:p>
    <w:p w14:paraId="05F5419C" w14:textId="60B3F91D" w:rsidR="00227716" w:rsidRPr="00413B7A" w:rsidRDefault="00227716" w:rsidP="00227716">
      <w:pPr>
        <w:ind w:firstLine="708"/>
        <w:jc w:val="both"/>
        <w:rPr>
          <w:sz w:val="24"/>
          <w:szCs w:val="24"/>
        </w:rPr>
      </w:pPr>
      <w:r w:rsidRPr="00413B7A">
        <w:rPr>
          <w:sz w:val="24"/>
          <w:szCs w:val="24"/>
        </w:rPr>
        <w:t xml:space="preserve">Выборг и Выборгский район являются объектами посещения двух межрегиональных туристических маршрутов «Серебряное ожерелье России» и «Красный маршрут» и единственного в Ленинградской области национального </w:t>
      </w:r>
      <w:r w:rsidRPr="00413B7A">
        <w:rPr>
          <w:sz w:val="24"/>
          <w:szCs w:val="24"/>
          <w:shd w:val="clear" w:color="auto" w:fill="FFFFFF"/>
        </w:rPr>
        <w:lastRenderedPageBreak/>
        <w:t xml:space="preserve">туристического маршрута «Истории и тайны Средневекового Выборга», получившего данный статус в марте 2022 года решением экспертного совета Ростуризма.  </w:t>
      </w:r>
    </w:p>
    <w:p w14:paraId="79C249DF" w14:textId="4336F5B9" w:rsidR="00286A6F" w:rsidRPr="00162531" w:rsidRDefault="00227716" w:rsidP="00286A6F">
      <w:pPr>
        <w:ind w:firstLine="708"/>
        <w:jc w:val="both"/>
        <w:rPr>
          <w:b/>
          <w:bCs/>
          <w:sz w:val="24"/>
          <w:szCs w:val="24"/>
        </w:rPr>
      </w:pPr>
      <w:r w:rsidRPr="00413B7A">
        <w:rPr>
          <w:sz w:val="24"/>
          <w:szCs w:val="24"/>
        </w:rPr>
        <w:t>На территории Выборгского района расположено 166</w:t>
      </w:r>
      <w:r w:rsidRPr="00413B7A">
        <w:rPr>
          <w:color w:val="FF0000"/>
          <w:sz w:val="24"/>
          <w:szCs w:val="24"/>
        </w:rPr>
        <w:t xml:space="preserve"> </w:t>
      </w:r>
      <w:r w:rsidR="00413B7A" w:rsidRPr="00413B7A">
        <w:rPr>
          <w:sz w:val="24"/>
          <w:szCs w:val="24"/>
        </w:rPr>
        <w:t>коллективных средств размещения</w:t>
      </w:r>
      <w:r w:rsidRPr="00413B7A">
        <w:rPr>
          <w:sz w:val="24"/>
          <w:szCs w:val="24"/>
        </w:rPr>
        <w:t xml:space="preserve"> (далее – КСР)</w:t>
      </w:r>
      <w:r w:rsidR="000D12A3" w:rsidRPr="00413B7A">
        <w:rPr>
          <w:sz w:val="24"/>
          <w:szCs w:val="24"/>
        </w:rPr>
        <w:t xml:space="preserve"> на 19733 места.</w:t>
      </w:r>
      <w:r w:rsidR="006E2E5B" w:rsidRPr="00413B7A">
        <w:rPr>
          <w:sz w:val="24"/>
          <w:szCs w:val="24"/>
        </w:rPr>
        <w:t xml:space="preserve"> </w:t>
      </w:r>
      <w:r w:rsidRPr="00413B7A">
        <w:rPr>
          <w:sz w:val="24"/>
          <w:szCs w:val="24"/>
        </w:rPr>
        <w:t xml:space="preserve">В высокий туристический сезон загрузка КСР составляет свыше 90%. </w:t>
      </w:r>
      <w:r w:rsidR="00286A6F" w:rsidRPr="00162531">
        <w:rPr>
          <w:bCs/>
          <w:iCs/>
          <w:sz w:val="24"/>
          <w:szCs w:val="24"/>
        </w:rPr>
        <w:t>На 30.11.2022 г</w:t>
      </w:r>
      <w:r w:rsidR="00286A6F">
        <w:rPr>
          <w:bCs/>
          <w:iCs/>
          <w:sz w:val="24"/>
          <w:szCs w:val="24"/>
        </w:rPr>
        <w:t>ода</w:t>
      </w:r>
      <w:r w:rsidR="00286A6F" w:rsidRPr="00162531">
        <w:rPr>
          <w:b/>
          <w:bCs/>
          <w:iCs/>
          <w:sz w:val="24"/>
          <w:szCs w:val="24"/>
        </w:rPr>
        <w:t xml:space="preserve"> </w:t>
      </w:r>
      <w:r w:rsidR="00286A6F" w:rsidRPr="00162531">
        <w:rPr>
          <w:bCs/>
          <w:iCs/>
          <w:sz w:val="24"/>
          <w:szCs w:val="24"/>
        </w:rPr>
        <w:t>58 коллективных средств размещения Выборгского района, официально прошли процедуру классификации.</w:t>
      </w:r>
    </w:p>
    <w:p w14:paraId="2EF109E6" w14:textId="2866EC9E" w:rsidR="00227716" w:rsidRPr="00413B7A" w:rsidRDefault="00227716" w:rsidP="00227716">
      <w:pPr>
        <w:ind w:firstLine="708"/>
        <w:jc w:val="both"/>
        <w:rPr>
          <w:rFonts w:eastAsiaTheme="minorHAnsi"/>
          <w:sz w:val="24"/>
          <w:szCs w:val="24"/>
          <w:shd w:val="clear" w:color="auto" w:fill="FFFFFF"/>
          <w:lang w:eastAsia="en-US"/>
        </w:rPr>
      </w:pPr>
      <w:r w:rsidRPr="00413B7A">
        <w:rPr>
          <w:sz w:val="24"/>
          <w:szCs w:val="24"/>
          <w:shd w:val="clear" w:color="auto" w:fill="FFFFFF"/>
        </w:rPr>
        <w:t>C 1 марта</w:t>
      </w:r>
      <w:r w:rsidR="006E2E5B" w:rsidRPr="00413B7A">
        <w:rPr>
          <w:sz w:val="24"/>
          <w:szCs w:val="24"/>
          <w:shd w:val="clear" w:color="auto" w:fill="FFFFFF"/>
        </w:rPr>
        <w:t xml:space="preserve"> 2022 года</w:t>
      </w:r>
      <w:r w:rsidRPr="00413B7A">
        <w:rPr>
          <w:sz w:val="24"/>
          <w:szCs w:val="24"/>
          <w:shd w:val="clear" w:color="auto" w:fill="FFFFFF"/>
        </w:rPr>
        <w:t xml:space="preserve"> в </w:t>
      </w:r>
      <w:r w:rsidR="006E2E5B" w:rsidRPr="00413B7A">
        <w:rPr>
          <w:sz w:val="24"/>
          <w:szCs w:val="24"/>
          <w:shd w:val="clear" w:color="auto" w:fill="FFFFFF"/>
        </w:rPr>
        <w:t xml:space="preserve">городе </w:t>
      </w:r>
      <w:r w:rsidRPr="00413B7A">
        <w:rPr>
          <w:sz w:val="24"/>
          <w:szCs w:val="24"/>
          <w:shd w:val="clear" w:color="auto" w:fill="FFFFFF"/>
        </w:rPr>
        <w:t>Выборге работает туристический автобусный маршрут</w:t>
      </w:r>
      <w:r w:rsidR="006E2E5B" w:rsidRPr="00413B7A">
        <w:rPr>
          <w:sz w:val="24"/>
          <w:szCs w:val="24"/>
          <w:shd w:val="clear" w:color="auto" w:fill="FFFFFF"/>
        </w:rPr>
        <w:t xml:space="preserve"> «Выборг Сити Тур»</w:t>
      </w:r>
      <w:r w:rsidRPr="00413B7A">
        <w:rPr>
          <w:sz w:val="24"/>
          <w:szCs w:val="24"/>
          <w:shd w:val="clear" w:color="auto" w:fill="FFFFFF"/>
        </w:rPr>
        <w:t xml:space="preserve"> по основным достопримечательностям города Выборга, работающий </w:t>
      </w:r>
      <w:r w:rsidR="006E2E5B" w:rsidRPr="00413B7A">
        <w:rPr>
          <w:sz w:val="24"/>
          <w:szCs w:val="24"/>
          <w:shd w:val="clear" w:color="auto" w:fill="FFFFFF"/>
        </w:rPr>
        <w:t xml:space="preserve">с аудио-гидом </w:t>
      </w:r>
      <w:r w:rsidRPr="00413B7A">
        <w:rPr>
          <w:sz w:val="24"/>
          <w:szCs w:val="24"/>
          <w:shd w:val="clear" w:color="auto" w:fill="FFFFFF"/>
        </w:rPr>
        <w:t xml:space="preserve">по системе </w:t>
      </w:r>
      <w:r w:rsidR="006E2E5B" w:rsidRPr="00413B7A">
        <w:rPr>
          <w:color w:val="2C2D2E"/>
          <w:sz w:val="24"/>
          <w:szCs w:val="24"/>
          <w:shd w:val="clear" w:color="auto" w:fill="FFFFFF"/>
        </w:rPr>
        <w:t>Hop-on Hop-off («</w:t>
      </w:r>
      <w:r w:rsidR="00413B7A">
        <w:rPr>
          <w:color w:val="2C2D2E"/>
          <w:sz w:val="24"/>
          <w:szCs w:val="24"/>
          <w:shd w:val="clear" w:color="auto" w:fill="FFFFFF"/>
        </w:rPr>
        <w:t>з</w:t>
      </w:r>
      <w:r w:rsidR="006E2E5B" w:rsidRPr="00413B7A">
        <w:rPr>
          <w:color w:val="2C2D2E"/>
          <w:sz w:val="24"/>
          <w:szCs w:val="24"/>
          <w:shd w:val="clear" w:color="auto" w:fill="FFFFFF"/>
        </w:rPr>
        <w:t xml:space="preserve">аскочить- </w:t>
      </w:r>
      <w:r w:rsidR="00413B7A">
        <w:rPr>
          <w:color w:val="2C2D2E"/>
          <w:sz w:val="24"/>
          <w:szCs w:val="24"/>
          <w:shd w:val="clear" w:color="auto" w:fill="FFFFFF"/>
        </w:rPr>
        <w:t>в</w:t>
      </w:r>
      <w:r w:rsidR="006E2E5B" w:rsidRPr="00413B7A">
        <w:rPr>
          <w:color w:val="2C2D2E"/>
          <w:sz w:val="24"/>
          <w:szCs w:val="24"/>
          <w:shd w:val="clear" w:color="auto" w:fill="FFFFFF"/>
        </w:rPr>
        <w:t>ыскочить»).</w:t>
      </w:r>
      <w:r w:rsidRPr="00413B7A">
        <w:rPr>
          <w:sz w:val="24"/>
          <w:szCs w:val="24"/>
          <w:shd w:val="clear" w:color="auto" w:fill="FFFFFF"/>
        </w:rPr>
        <w:t>За 9 месяцев 2022 года от ж</w:t>
      </w:r>
      <w:r w:rsidR="006E2E5B" w:rsidRPr="00413B7A">
        <w:rPr>
          <w:sz w:val="24"/>
          <w:szCs w:val="24"/>
          <w:shd w:val="clear" w:color="auto" w:fill="FFFFFF"/>
        </w:rPr>
        <w:t>елезно</w:t>
      </w:r>
      <w:r w:rsidR="002B19AB">
        <w:rPr>
          <w:sz w:val="24"/>
          <w:szCs w:val="24"/>
          <w:shd w:val="clear" w:color="auto" w:fill="FFFFFF"/>
        </w:rPr>
        <w:t>до</w:t>
      </w:r>
      <w:r w:rsidR="006E2E5B" w:rsidRPr="00413B7A">
        <w:rPr>
          <w:sz w:val="24"/>
          <w:szCs w:val="24"/>
          <w:shd w:val="clear" w:color="auto" w:fill="FFFFFF"/>
        </w:rPr>
        <w:t>рожного</w:t>
      </w:r>
      <w:r w:rsidRPr="00413B7A">
        <w:rPr>
          <w:sz w:val="24"/>
          <w:szCs w:val="24"/>
          <w:shd w:val="clear" w:color="auto" w:fill="FFFFFF"/>
        </w:rPr>
        <w:t xml:space="preserve"> вокзала </w:t>
      </w:r>
      <w:r w:rsidR="006E2E5B" w:rsidRPr="00413B7A">
        <w:rPr>
          <w:sz w:val="24"/>
          <w:szCs w:val="24"/>
          <w:shd w:val="clear" w:color="auto" w:fill="FFFFFF"/>
        </w:rPr>
        <w:t xml:space="preserve">города Выборга </w:t>
      </w:r>
      <w:r w:rsidRPr="00413B7A">
        <w:rPr>
          <w:sz w:val="24"/>
          <w:szCs w:val="24"/>
          <w:shd w:val="clear" w:color="auto" w:fill="FFFFFF"/>
        </w:rPr>
        <w:t>до Парка Монрепо туристический автобус перевез  30 </w:t>
      </w:r>
      <w:r w:rsidR="00413B7A">
        <w:rPr>
          <w:sz w:val="24"/>
          <w:szCs w:val="24"/>
          <w:shd w:val="clear" w:color="auto" w:fill="FFFFFF"/>
        </w:rPr>
        <w:t>тысяч</w:t>
      </w:r>
      <w:r w:rsidRPr="00413B7A">
        <w:rPr>
          <w:sz w:val="24"/>
          <w:szCs w:val="24"/>
          <w:shd w:val="clear" w:color="auto" w:fill="FFFFFF"/>
        </w:rPr>
        <w:t xml:space="preserve"> туристов и экскурсантов. </w:t>
      </w:r>
      <w:r w:rsidR="00413B7A" w:rsidRPr="00413B7A">
        <w:rPr>
          <w:sz w:val="24"/>
          <w:szCs w:val="24"/>
          <w:shd w:val="clear" w:color="auto" w:fill="FFFFFF"/>
        </w:rPr>
        <w:t>Организаторы экскурсионного</w:t>
      </w:r>
      <w:r w:rsidRPr="00413B7A">
        <w:rPr>
          <w:sz w:val="24"/>
          <w:szCs w:val="24"/>
          <w:shd w:val="clear" w:color="auto" w:fill="FFFFFF"/>
        </w:rPr>
        <w:t xml:space="preserve"> тура, руководство ГИАПМЗ «Парк Монрепо» и </w:t>
      </w:r>
      <w:r w:rsidR="00413B7A">
        <w:rPr>
          <w:sz w:val="24"/>
          <w:szCs w:val="24"/>
          <w:shd w:val="clear" w:color="auto" w:fill="FFFFFF"/>
        </w:rPr>
        <w:t>АО «С</w:t>
      </w:r>
      <w:r w:rsidRPr="00413B7A">
        <w:rPr>
          <w:sz w:val="24"/>
          <w:szCs w:val="24"/>
          <w:shd w:val="clear" w:color="auto" w:fill="FFFFFF"/>
        </w:rPr>
        <w:t>еверо-</w:t>
      </w:r>
      <w:r w:rsidR="00413B7A">
        <w:rPr>
          <w:sz w:val="24"/>
          <w:szCs w:val="24"/>
          <w:shd w:val="clear" w:color="auto" w:fill="FFFFFF"/>
        </w:rPr>
        <w:t>З</w:t>
      </w:r>
      <w:r w:rsidRPr="00413B7A">
        <w:rPr>
          <w:sz w:val="24"/>
          <w:szCs w:val="24"/>
          <w:shd w:val="clear" w:color="auto" w:fill="FFFFFF"/>
        </w:rPr>
        <w:t xml:space="preserve">ападная </w:t>
      </w:r>
      <w:r w:rsidR="00413B7A">
        <w:rPr>
          <w:sz w:val="24"/>
          <w:szCs w:val="24"/>
          <w:shd w:val="clear" w:color="auto" w:fill="FFFFFF"/>
        </w:rPr>
        <w:t xml:space="preserve">пригородная </w:t>
      </w:r>
      <w:r w:rsidRPr="00413B7A">
        <w:rPr>
          <w:sz w:val="24"/>
          <w:szCs w:val="24"/>
          <w:shd w:val="clear" w:color="auto" w:fill="FFFFFF"/>
        </w:rPr>
        <w:t xml:space="preserve">пассажирская </w:t>
      </w:r>
      <w:r w:rsidR="00413B7A" w:rsidRPr="00413B7A">
        <w:rPr>
          <w:sz w:val="24"/>
          <w:szCs w:val="24"/>
          <w:shd w:val="clear" w:color="auto" w:fill="FFFFFF"/>
        </w:rPr>
        <w:t>компания</w:t>
      </w:r>
      <w:r w:rsidR="00413B7A">
        <w:rPr>
          <w:sz w:val="24"/>
          <w:szCs w:val="24"/>
          <w:shd w:val="clear" w:color="auto" w:fill="FFFFFF"/>
        </w:rPr>
        <w:t>», которые</w:t>
      </w:r>
      <w:r w:rsidR="00413B7A" w:rsidRPr="00413B7A">
        <w:rPr>
          <w:sz w:val="24"/>
          <w:szCs w:val="24"/>
          <w:shd w:val="clear" w:color="auto" w:fill="FFFFFF"/>
        </w:rPr>
        <w:t xml:space="preserve"> в</w:t>
      </w:r>
      <w:r w:rsidRPr="00413B7A">
        <w:rPr>
          <w:sz w:val="24"/>
          <w:szCs w:val="24"/>
          <w:shd w:val="clear" w:color="auto" w:fill="FFFFFF"/>
        </w:rPr>
        <w:t xml:space="preserve"> рамках достигнутых соглашений предоставили туристам возможность приобрести единый   биле</w:t>
      </w:r>
      <w:r w:rsidR="00413B7A">
        <w:rPr>
          <w:sz w:val="24"/>
          <w:szCs w:val="24"/>
          <w:shd w:val="clear" w:color="auto" w:fill="FFFFFF"/>
        </w:rPr>
        <w:t>т,</w:t>
      </w:r>
      <w:r w:rsidR="00A2601A">
        <w:rPr>
          <w:sz w:val="24"/>
          <w:szCs w:val="24"/>
          <w:shd w:val="clear" w:color="auto" w:fill="FFFFFF"/>
        </w:rPr>
        <w:t xml:space="preserve"> в</w:t>
      </w:r>
      <w:r w:rsidR="00413B7A">
        <w:rPr>
          <w:sz w:val="24"/>
          <w:szCs w:val="24"/>
          <w:shd w:val="clear" w:color="auto" w:fill="FFFFFF"/>
        </w:rPr>
        <w:t xml:space="preserve">ключающий </w:t>
      </w:r>
      <w:r w:rsidRPr="00413B7A">
        <w:rPr>
          <w:sz w:val="24"/>
          <w:szCs w:val="24"/>
          <w:shd w:val="clear" w:color="auto" w:fill="FFFFFF"/>
        </w:rPr>
        <w:t xml:space="preserve">  </w:t>
      </w:r>
      <w:r w:rsidR="00A2601A">
        <w:rPr>
          <w:sz w:val="24"/>
          <w:szCs w:val="24"/>
          <w:shd w:val="clear" w:color="auto" w:fill="FFFFFF"/>
        </w:rPr>
        <w:t xml:space="preserve"> проезд </w:t>
      </w:r>
      <w:r w:rsidR="00413B7A">
        <w:rPr>
          <w:sz w:val="24"/>
          <w:szCs w:val="24"/>
          <w:shd w:val="clear" w:color="auto" w:fill="FFFFFF"/>
        </w:rPr>
        <w:t xml:space="preserve">по </w:t>
      </w:r>
      <w:r w:rsidR="00A2601A">
        <w:rPr>
          <w:sz w:val="24"/>
          <w:szCs w:val="24"/>
          <w:shd w:val="clear" w:color="auto" w:fill="FFFFFF"/>
        </w:rPr>
        <w:t xml:space="preserve">железнодорожному </w:t>
      </w:r>
      <w:r w:rsidR="00413B7A">
        <w:rPr>
          <w:sz w:val="24"/>
          <w:szCs w:val="24"/>
          <w:shd w:val="clear" w:color="auto" w:fill="FFFFFF"/>
        </w:rPr>
        <w:t xml:space="preserve">маршруту </w:t>
      </w:r>
      <w:r w:rsidRPr="00413B7A">
        <w:rPr>
          <w:sz w:val="24"/>
          <w:szCs w:val="24"/>
          <w:shd w:val="clear" w:color="auto" w:fill="FFFFFF"/>
        </w:rPr>
        <w:t>Санкт-Петербург</w:t>
      </w:r>
      <w:r w:rsidR="00413B7A">
        <w:rPr>
          <w:sz w:val="24"/>
          <w:szCs w:val="24"/>
          <w:shd w:val="clear" w:color="auto" w:fill="FFFFFF"/>
        </w:rPr>
        <w:t>-</w:t>
      </w:r>
      <w:r w:rsidRPr="00413B7A">
        <w:rPr>
          <w:sz w:val="24"/>
          <w:szCs w:val="24"/>
          <w:shd w:val="clear" w:color="auto" w:fill="FFFFFF"/>
        </w:rPr>
        <w:t xml:space="preserve">Выборг, автобусный туристический маршрут по </w:t>
      </w:r>
      <w:r w:rsidR="00413B7A">
        <w:rPr>
          <w:sz w:val="24"/>
          <w:szCs w:val="24"/>
          <w:shd w:val="clear" w:color="auto" w:fill="FFFFFF"/>
        </w:rPr>
        <w:t xml:space="preserve">городу </w:t>
      </w:r>
      <w:r w:rsidRPr="00413B7A">
        <w:rPr>
          <w:sz w:val="24"/>
          <w:szCs w:val="24"/>
          <w:shd w:val="clear" w:color="auto" w:fill="FFFFFF"/>
        </w:rPr>
        <w:t xml:space="preserve">Выборгу и входной билет </w:t>
      </w:r>
      <w:r w:rsidR="001844B9" w:rsidRPr="00413B7A">
        <w:rPr>
          <w:sz w:val="24"/>
          <w:szCs w:val="24"/>
          <w:shd w:val="clear" w:color="auto" w:fill="FFFFFF"/>
        </w:rPr>
        <w:t>в Парк</w:t>
      </w:r>
      <w:r w:rsidRPr="00413B7A">
        <w:rPr>
          <w:sz w:val="24"/>
          <w:szCs w:val="24"/>
          <w:shd w:val="clear" w:color="auto" w:fill="FFFFFF"/>
        </w:rPr>
        <w:t xml:space="preserve"> Монрепо.</w:t>
      </w:r>
    </w:p>
    <w:p w14:paraId="349BE446" w14:textId="77777777" w:rsidR="000D61BC" w:rsidRDefault="001844B9" w:rsidP="00227716">
      <w:pPr>
        <w:shd w:val="clear" w:color="auto" w:fill="FFFFFF"/>
        <w:ind w:firstLine="708"/>
        <w:jc w:val="both"/>
        <w:rPr>
          <w:sz w:val="24"/>
          <w:szCs w:val="24"/>
        </w:rPr>
      </w:pPr>
      <w:r>
        <w:rPr>
          <w:sz w:val="24"/>
          <w:szCs w:val="24"/>
        </w:rPr>
        <w:t>В целях</w:t>
      </w:r>
      <w:r w:rsidRPr="001844B9">
        <w:rPr>
          <w:sz w:val="24"/>
          <w:szCs w:val="24"/>
        </w:rPr>
        <w:t xml:space="preserve"> содействия развитию новых продуктов в сфере туризма</w:t>
      </w:r>
      <w:r>
        <w:rPr>
          <w:sz w:val="24"/>
          <w:szCs w:val="24"/>
        </w:rPr>
        <w:t xml:space="preserve"> в</w:t>
      </w:r>
      <w:r w:rsidR="00227716" w:rsidRPr="001844B9">
        <w:rPr>
          <w:sz w:val="24"/>
          <w:szCs w:val="24"/>
        </w:rPr>
        <w:t xml:space="preserve"> период навигации</w:t>
      </w:r>
      <w:r w:rsidRPr="001844B9">
        <w:rPr>
          <w:sz w:val="24"/>
          <w:szCs w:val="24"/>
        </w:rPr>
        <w:t xml:space="preserve"> 2022 </w:t>
      </w:r>
      <w:r w:rsidR="000D61BC" w:rsidRPr="001844B9">
        <w:rPr>
          <w:sz w:val="24"/>
          <w:szCs w:val="24"/>
        </w:rPr>
        <w:t>года в</w:t>
      </w:r>
      <w:r>
        <w:rPr>
          <w:sz w:val="24"/>
          <w:szCs w:val="24"/>
        </w:rPr>
        <w:t xml:space="preserve"> городе Выборге </w:t>
      </w:r>
      <w:r w:rsidR="00227716" w:rsidRPr="001844B9">
        <w:rPr>
          <w:sz w:val="24"/>
          <w:szCs w:val="24"/>
        </w:rPr>
        <w:t xml:space="preserve">реализован </w:t>
      </w:r>
      <w:r w:rsidR="000D61BC" w:rsidRPr="001844B9">
        <w:rPr>
          <w:sz w:val="24"/>
          <w:szCs w:val="24"/>
        </w:rPr>
        <w:t>проект «</w:t>
      </w:r>
      <w:r w:rsidR="00227716" w:rsidRPr="001844B9">
        <w:rPr>
          <w:sz w:val="24"/>
          <w:szCs w:val="24"/>
        </w:rPr>
        <w:t>Морские прогулки»</w:t>
      </w:r>
      <w:r>
        <w:rPr>
          <w:sz w:val="24"/>
          <w:szCs w:val="24"/>
        </w:rPr>
        <w:t>.</w:t>
      </w:r>
      <w:r w:rsidR="00227716" w:rsidRPr="001844B9">
        <w:rPr>
          <w:sz w:val="24"/>
          <w:szCs w:val="24"/>
        </w:rPr>
        <w:t xml:space="preserve"> </w:t>
      </w:r>
    </w:p>
    <w:p w14:paraId="70157A85" w14:textId="057D3137" w:rsidR="00227716" w:rsidRPr="001844B9" w:rsidRDefault="000D61BC" w:rsidP="00227716">
      <w:pPr>
        <w:shd w:val="clear" w:color="auto" w:fill="FFFFFF"/>
        <w:ind w:firstLine="708"/>
        <w:jc w:val="both"/>
        <w:rPr>
          <w:sz w:val="24"/>
          <w:szCs w:val="24"/>
        </w:rPr>
      </w:pPr>
      <w:r>
        <w:rPr>
          <w:sz w:val="24"/>
          <w:szCs w:val="24"/>
        </w:rPr>
        <w:t xml:space="preserve"> В рамках проекта организованы т</w:t>
      </w:r>
      <w:r w:rsidR="00227716" w:rsidRPr="001844B9">
        <w:rPr>
          <w:sz w:val="24"/>
          <w:szCs w:val="24"/>
        </w:rPr>
        <w:t xml:space="preserve">уристические экскурсии </w:t>
      </w:r>
      <w:r w:rsidRPr="001844B9">
        <w:rPr>
          <w:sz w:val="24"/>
          <w:szCs w:val="24"/>
        </w:rPr>
        <w:t>на катамаранах «Медуза» (4 маломерных плавательных средства)</w:t>
      </w:r>
      <w:r>
        <w:rPr>
          <w:sz w:val="24"/>
          <w:szCs w:val="24"/>
        </w:rPr>
        <w:t xml:space="preserve">, длительностью </w:t>
      </w:r>
      <w:r w:rsidR="00227716" w:rsidRPr="001844B9">
        <w:rPr>
          <w:sz w:val="24"/>
          <w:szCs w:val="24"/>
        </w:rPr>
        <w:t xml:space="preserve">от 30 минут до </w:t>
      </w:r>
      <w:r>
        <w:rPr>
          <w:sz w:val="24"/>
          <w:szCs w:val="24"/>
        </w:rPr>
        <w:t>1,5</w:t>
      </w:r>
      <w:r w:rsidR="00227716" w:rsidRPr="001844B9">
        <w:rPr>
          <w:sz w:val="24"/>
          <w:szCs w:val="24"/>
        </w:rPr>
        <w:t xml:space="preserve"> часов</w:t>
      </w:r>
      <w:r>
        <w:rPr>
          <w:sz w:val="24"/>
          <w:szCs w:val="24"/>
        </w:rPr>
        <w:t>.</w:t>
      </w:r>
      <w:r w:rsidR="00227716" w:rsidRPr="001844B9">
        <w:rPr>
          <w:sz w:val="24"/>
          <w:szCs w:val="24"/>
        </w:rPr>
        <w:t xml:space="preserve"> </w:t>
      </w:r>
    </w:p>
    <w:p w14:paraId="49A164FF" w14:textId="3AC3C0C2" w:rsidR="0015639B" w:rsidRPr="0015639B" w:rsidRDefault="0015639B" w:rsidP="0015639B">
      <w:pPr>
        <w:ind w:firstLine="708"/>
        <w:jc w:val="both"/>
        <w:rPr>
          <w:sz w:val="24"/>
          <w:szCs w:val="24"/>
        </w:rPr>
      </w:pPr>
      <w:r w:rsidRPr="0015639B">
        <w:rPr>
          <w:sz w:val="24"/>
          <w:szCs w:val="24"/>
        </w:rPr>
        <w:t>В Выборгском районе развиваются новые туристические локации</w:t>
      </w:r>
      <w:r>
        <w:rPr>
          <w:sz w:val="24"/>
          <w:szCs w:val="24"/>
        </w:rPr>
        <w:t xml:space="preserve">: </w:t>
      </w:r>
      <w:r w:rsidRPr="0015639B">
        <w:rPr>
          <w:sz w:val="24"/>
          <w:szCs w:val="24"/>
        </w:rPr>
        <w:t>конно-сказочный хутор «Яви-нави», тематический парк «Наша Арктика», усадьба «Каккола»</w:t>
      </w:r>
      <w:r>
        <w:rPr>
          <w:sz w:val="24"/>
          <w:szCs w:val="24"/>
        </w:rPr>
        <w:t xml:space="preserve"> в</w:t>
      </w:r>
      <w:r w:rsidRPr="0015639B">
        <w:rPr>
          <w:sz w:val="24"/>
          <w:szCs w:val="24"/>
        </w:rPr>
        <w:t xml:space="preserve"> </w:t>
      </w:r>
      <w:r>
        <w:rPr>
          <w:sz w:val="24"/>
          <w:szCs w:val="24"/>
        </w:rPr>
        <w:t>МО «</w:t>
      </w:r>
      <w:r w:rsidRPr="0015639B">
        <w:rPr>
          <w:sz w:val="24"/>
          <w:szCs w:val="24"/>
        </w:rPr>
        <w:t xml:space="preserve">Советское городское поселение», усадьба «Киискиля» </w:t>
      </w:r>
      <w:r>
        <w:rPr>
          <w:sz w:val="24"/>
          <w:szCs w:val="24"/>
        </w:rPr>
        <w:t>в</w:t>
      </w:r>
      <w:r w:rsidRPr="0015639B">
        <w:rPr>
          <w:sz w:val="24"/>
          <w:szCs w:val="24"/>
        </w:rPr>
        <w:t xml:space="preserve"> </w:t>
      </w:r>
      <w:r>
        <w:rPr>
          <w:sz w:val="24"/>
          <w:szCs w:val="24"/>
        </w:rPr>
        <w:t>МО «</w:t>
      </w:r>
      <w:r w:rsidRPr="0015639B">
        <w:rPr>
          <w:sz w:val="24"/>
          <w:szCs w:val="24"/>
        </w:rPr>
        <w:t xml:space="preserve">Селезневское сельское поселение». </w:t>
      </w:r>
    </w:p>
    <w:p w14:paraId="4FAC6E71" w14:textId="1668AC42" w:rsidR="0015639B" w:rsidRPr="0015639B" w:rsidRDefault="0015639B" w:rsidP="0015639B">
      <w:pPr>
        <w:ind w:firstLine="708"/>
        <w:jc w:val="both"/>
        <w:rPr>
          <w:sz w:val="24"/>
          <w:szCs w:val="24"/>
        </w:rPr>
      </w:pPr>
      <w:r w:rsidRPr="0015639B">
        <w:rPr>
          <w:sz w:val="24"/>
          <w:szCs w:val="24"/>
        </w:rPr>
        <w:t xml:space="preserve">Возрастает популярность экологического туризма в Выборгском районе: доступны 10 экомаршрутов, 8 из которых расположены в пределах 15 государственных природных заказников и особо охраняемых природных территорий, развитие </w:t>
      </w:r>
      <w:r w:rsidR="007377F9">
        <w:rPr>
          <w:sz w:val="24"/>
          <w:szCs w:val="24"/>
        </w:rPr>
        <w:t>экомаршрутов</w:t>
      </w:r>
      <w:r w:rsidRPr="0015639B">
        <w:rPr>
          <w:sz w:val="24"/>
          <w:szCs w:val="24"/>
        </w:rPr>
        <w:t xml:space="preserve"> продолжается в рамках приоритетного регионального проекта Ленинградской области «Тропа 47».</w:t>
      </w:r>
    </w:p>
    <w:p w14:paraId="030A2DFA" w14:textId="77777777" w:rsidR="00227716" w:rsidRPr="001844B9" w:rsidRDefault="00227716" w:rsidP="00227716">
      <w:pPr>
        <w:shd w:val="clear" w:color="auto" w:fill="FFFFFF"/>
        <w:ind w:firstLine="708"/>
        <w:jc w:val="both"/>
        <w:rPr>
          <w:sz w:val="24"/>
          <w:szCs w:val="24"/>
        </w:rPr>
      </w:pPr>
    </w:p>
    <w:p w14:paraId="38929009" w14:textId="77777777" w:rsidR="00227716" w:rsidRPr="000D61BC" w:rsidRDefault="00227716" w:rsidP="00227716">
      <w:pPr>
        <w:jc w:val="both"/>
        <w:rPr>
          <w:rFonts w:eastAsiaTheme="minorHAnsi"/>
          <w:b/>
          <w:bCs/>
          <w:sz w:val="24"/>
          <w:szCs w:val="24"/>
          <w:lang w:eastAsia="en-US"/>
        </w:rPr>
      </w:pPr>
      <w:r w:rsidRPr="000D61BC">
        <w:rPr>
          <w:b/>
          <w:bCs/>
          <w:sz w:val="24"/>
          <w:szCs w:val="24"/>
        </w:rPr>
        <w:t>Основные организованные и проведенные мероприятия, данные об участии и работе в туристических мероприятиях регионального и межрегионального уровня:</w:t>
      </w:r>
    </w:p>
    <w:p w14:paraId="69AC764C" w14:textId="146E3226" w:rsidR="00227716" w:rsidRPr="000D61BC" w:rsidRDefault="00227716">
      <w:pPr>
        <w:pStyle w:val="a9"/>
        <w:numPr>
          <w:ilvl w:val="3"/>
          <w:numId w:val="19"/>
        </w:numPr>
        <w:ind w:left="426" w:hanging="328"/>
        <w:jc w:val="both"/>
        <w:rPr>
          <w:shd w:val="clear" w:color="auto" w:fill="FFFFFF"/>
        </w:rPr>
      </w:pPr>
      <w:r w:rsidRPr="000D61BC">
        <w:rPr>
          <w:shd w:val="clear" w:color="auto" w:fill="FFFFFF"/>
        </w:rPr>
        <w:t xml:space="preserve">22.03.2022  - представители администрации МО «Выборгский район» и предприниматели турсферы Выборгского района приняли участие в Воркшопе «Туристские ресурсы Ленинградской области» в формате презентации туристского потенциала Выборгского района для представителей турбизнеса Москвы и Московской области. </w:t>
      </w:r>
    </w:p>
    <w:p w14:paraId="184327F7" w14:textId="07E50ED3"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11.04.2022 – </w:t>
      </w:r>
      <w:r w:rsidR="000D61BC">
        <w:rPr>
          <w:shd w:val="clear" w:color="auto" w:fill="FFFFFF"/>
        </w:rPr>
        <w:t>о</w:t>
      </w:r>
      <w:r w:rsidRPr="000D61BC">
        <w:rPr>
          <w:shd w:val="clear" w:color="auto" w:fill="FFFFFF"/>
        </w:rPr>
        <w:t>рганизован и проведен совместно с ГБУ ЛО «Информационно-туристский центр» инфо-тур для туроператоров различных регионов Российской Федерации.</w:t>
      </w:r>
    </w:p>
    <w:p w14:paraId="178514E9" w14:textId="0DF3EFE4" w:rsidR="00227716" w:rsidRPr="000D61BC" w:rsidRDefault="00227716">
      <w:pPr>
        <w:pStyle w:val="a9"/>
        <w:numPr>
          <w:ilvl w:val="0"/>
          <w:numId w:val="19"/>
        </w:numPr>
        <w:ind w:left="426" w:hanging="328"/>
        <w:jc w:val="both"/>
        <w:rPr>
          <w:shd w:val="clear" w:color="auto" w:fill="FFFFFF"/>
        </w:rPr>
      </w:pPr>
      <w:r w:rsidRPr="000D61BC">
        <w:rPr>
          <w:shd w:val="clear" w:color="auto" w:fill="FFFFFF"/>
        </w:rPr>
        <w:t>13.05.</w:t>
      </w:r>
      <w:r w:rsidR="002B19AB" w:rsidRPr="000D61BC">
        <w:rPr>
          <w:shd w:val="clear" w:color="auto" w:fill="FFFFFF"/>
        </w:rPr>
        <w:t>2022 –</w:t>
      </w:r>
      <w:r w:rsidRPr="000D61BC">
        <w:rPr>
          <w:shd w:val="clear" w:color="auto" w:fill="FFFFFF"/>
        </w:rPr>
        <w:t xml:space="preserve"> участие в конференции проекта «Вело 47» по развитию веломаршрутов Ленинградской области в г.Старая Ладога.</w:t>
      </w:r>
    </w:p>
    <w:p w14:paraId="677FEEB5" w14:textId="36949491" w:rsidR="00227716" w:rsidRPr="000D61BC" w:rsidRDefault="00227716">
      <w:pPr>
        <w:pStyle w:val="a9"/>
        <w:numPr>
          <w:ilvl w:val="0"/>
          <w:numId w:val="19"/>
        </w:numPr>
        <w:ind w:left="426" w:hanging="328"/>
        <w:jc w:val="both"/>
        <w:rPr>
          <w:shd w:val="clear" w:color="auto" w:fill="FFFFFF"/>
        </w:rPr>
      </w:pPr>
      <w:r w:rsidRPr="000D61BC">
        <w:rPr>
          <w:shd w:val="clear" w:color="auto" w:fill="FFFFFF"/>
        </w:rPr>
        <w:t>12.05.2022 и 16.05.2022</w:t>
      </w:r>
      <w:r w:rsidRPr="000D61BC">
        <w:rPr>
          <w:b/>
          <w:shd w:val="clear" w:color="auto" w:fill="FFFFFF"/>
        </w:rPr>
        <w:t xml:space="preserve"> </w:t>
      </w:r>
      <w:r w:rsidR="002B19AB" w:rsidRPr="000D61BC">
        <w:rPr>
          <w:b/>
          <w:shd w:val="clear" w:color="auto" w:fill="FFFFFF"/>
        </w:rPr>
        <w:t xml:space="preserve">- </w:t>
      </w:r>
      <w:r w:rsidR="002B19AB" w:rsidRPr="000D61BC">
        <w:rPr>
          <w:shd w:val="clear" w:color="auto" w:fill="FFFFFF"/>
        </w:rPr>
        <w:t>участие</w:t>
      </w:r>
      <w:r w:rsidRPr="000D61BC">
        <w:rPr>
          <w:shd w:val="clear" w:color="auto" w:fill="FFFFFF"/>
        </w:rPr>
        <w:t xml:space="preserve"> в деловых </w:t>
      </w:r>
      <w:r w:rsidR="002B19AB" w:rsidRPr="000D61BC">
        <w:rPr>
          <w:shd w:val="clear" w:color="auto" w:fill="FFFFFF"/>
        </w:rPr>
        <w:t>завтраках с</w:t>
      </w:r>
      <w:r w:rsidRPr="000D61BC">
        <w:rPr>
          <w:shd w:val="clear" w:color="auto" w:fill="FFFFFF"/>
        </w:rPr>
        <w:t xml:space="preserve"> представителями турсферы Выборгского района, организованных совместно с ГБУК ЛО «Информационно-туристский центр». Темы для обсуждения: «Меры поддержки туристической отрасли» и «Карта гостя Выборга».</w:t>
      </w:r>
    </w:p>
    <w:p w14:paraId="31F57B35" w14:textId="19DA3B68"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17.05.2022 – рабочая встреча </w:t>
      </w:r>
      <w:r w:rsidRPr="000D61BC">
        <w:rPr>
          <w:shd w:val="clear" w:color="auto" w:fill="FFFFFF"/>
          <w:lang w:val="en-US"/>
        </w:rPr>
        <w:t>c</w:t>
      </w:r>
      <w:r w:rsidRPr="000D61BC">
        <w:rPr>
          <w:shd w:val="clear" w:color="auto" w:fill="FFFFFF"/>
        </w:rPr>
        <w:t xml:space="preserve"> представителями </w:t>
      </w:r>
      <w:r w:rsidR="002B19AB" w:rsidRPr="000D61BC">
        <w:rPr>
          <w:shd w:val="clear" w:color="auto" w:fill="FFFFFF"/>
        </w:rPr>
        <w:t>Нижне-Свирского государственного природного заповедника,</w:t>
      </w:r>
      <w:r w:rsidRPr="000D61BC">
        <w:rPr>
          <w:shd w:val="clear" w:color="auto" w:fill="FFFFFF"/>
        </w:rPr>
        <w:t xml:space="preserve"> в ведении которого </w:t>
      </w:r>
      <w:r w:rsidR="002B19AB" w:rsidRPr="000D61BC">
        <w:rPr>
          <w:shd w:val="clear" w:color="auto" w:fill="FFFFFF"/>
        </w:rPr>
        <w:t>находится государственный</w:t>
      </w:r>
      <w:r w:rsidRPr="000D61BC">
        <w:rPr>
          <w:shd w:val="clear" w:color="auto" w:fill="FFFFFF"/>
        </w:rPr>
        <w:t xml:space="preserve"> природный </w:t>
      </w:r>
      <w:r w:rsidRPr="000D61BC">
        <w:rPr>
          <w:bCs/>
          <w:shd w:val="clear" w:color="auto" w:fill="FFFFFF"/>
        </w:rPr>
        <w:t>заповедник</w:t>
      </w:r>
      <w:r w:rsidRPr="000D61BC">
        <w:rPr>
          <w:shd w:val="clear" w:color="auto" w:fill="FFFFFF"/>
        </w:rPr>
        <w:t xml:space="preserve"> федерального значения «Восток финского залива» (группа </w:t>
      </w:r>
      <w:r w:rsidRPr="000D61BC">
        <w:rPr>
          <w:shd w:val="clear" w:color="auto" w:fill="FFFFFF"/>
        </w:rPr>
        <w:lastRenderedPageBreak/>
        <w:t>островов заповедника расположена в Выборгском муниципальном районе) для определения возможностей совместного сотрудничества.</w:t>
      </w:r>
    </w:p>
    <w:p w14:paraId="318477D9" w14:textId="12C72BA6"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18.05.2022 – участие в межрегиональной рабочей встрече по обмену опытом в сфере сельского туризма «Ленинградская область – Республика </w:t>
      </w:r>
      <w:r w:rsidR="002B19AB" w:rsidRPr="000D61BC">
        <w:rPr>
          <w:shd w:val="clear" w:color="auto" w:fill="FFFFFF"/>
        </w:rPr>
        <w:t>Коми» с</w:t>
      </w:r>
      <w:r w:rsidRPr="000D61BC">
        <w:rPr>
          <w:shd w:val="clear" w:color="auto" w:fill="FFFFFF"/>
        </w:rPr>
        <w:t xml:space="preserve"> презентацией туристических возможностей Выборгского района.</w:t>
      </w:r>
    </w:p>
    <w:p w14:paraId="41F68045" w14:textId="75445060" w:rsidR="00227716" w:rsidRPr="000D61BC" w:rsidRDefault="00227716">
      <w:pPr>
        <w:pStyle w:val="a9"/>
        <w:numPr>
          <w:ilvl w:val="0"/>
          <w:numId w:val="19"/>
        </w:numPr>
        <w:ind w:left="426" w:hanging="328"/>
        <w:jc w:val="both"/>
        <w:rPr>
          <w:shd w:val="clear" w:color="auto" w:fill="FFFFFF"/>
        </w:rPr>
      </w:pPr>
      <w:r w:rsidRPr="000D61BC">
        <w:rPr>
          <w:shd w:val="clear" w:color="auto" w:fill="FFFFFF"/>
        </w:rPr>
        <w:t>01.06.2022 – организация и проведение инфо-тура по национальному туристскому маршруту «Истории и тайны Средневекового Выборга» для федеральных и региональных представителей туристской отрасли, СМИ и блогеров.</w:t>
      </w:r>
    </w:p>
    <w:p w14:paraId="28A3B900" w14:textId="1970473E" w:rsidR="00227716" w:rsidRPr="000D61BC" w:rsidRDefault="002B19AB">
      <w:pPr>
        <w:pStyle w:val="a9"/>
        <w:numPr>
          <w:ilvl w:val="0"/>
          <w:numId w:val="19"/>
        </w:numPr>
        <w:ind w:left="426" w:hanging="328"/>
        <w:jc w:val="both"/>
        <w:rPr>
          <w:shd w:val="clear" w:color="auto" w:fill="FFFFFF"/>
        </w:rPr>
      </w:pPr>
      <w:r w:rsidRPr="000D61BC">
        <w:rPr>
          <w:shd w:val="clear" w:color="auto" w:fill="FFFFFF"/>
        </w:rPr>
        <w:t>06.06.2022 –</w:t>
      </w:r>
      <w:r w:rsidR="00227716" w:rsidRPr="000D61BC">
        <w:rPr>
          <w:shd w:val="clear" w:color="auto" w:fill="FFFFFF"/>
        </w:rPr>
        <w:t xml:space="preserve"> участие </w:t>
      </w:r>
      <w:r w:rsidRPr="000D61BC">
        <w:rPr>
          <w:shd w:val="clear" w:color="auto" w:fill="FFFFFF"/>
        </w:rPr>
        <w:t>в совещании</w:t>
      </w:r>
      <w:r w:rsidR="00227716" w:rsidRPr="000D61BC">
        <w:rPr>
          <w:shd w:val="clear" w:color="auto" w:fill="FFFFFF"/>
        </w:rPr>
        <w:t xml:space="preserve"> с представителями организаций, развивающих перспективные направления в сфере туризма, индустрии кемпингов и автотуризма.</w:t>
      </w:r>
    </w:p>
    <w:p w14:paraId="2BFCF7FD" w14:textId="3EFE610D" w:rsidR="00227716" w:rsidRPr="000D61BC" w:rsidRDefault="00227716">
      <w:pPr>
        <w:pStyle w:val="a9"/>
        <w:numPr>
          <w:ilvl w:val="0"/>
          <w:numId w:val="19"/>
        </w:numPr>
        <w:ind w:left="426" w:hanging="328"/>
        <w:jc w:val="both"/>
        <w:rPr>
          <w:shd w:val="clear" w:color="auto" w:fill="FFFFFF"/>
        </w:rPr>
      </w:pPr>
      <w:r w:rsidRPr="000D61BC">
        <w:rPr>
          <w:shd w:val="clear" w:color="auto" w:fill="FFFFFF"/>
        </w:rPr>
        <w:t>15.06.2022 - организация и проведение совместно с Общественной палатой Ленинградской области круглого стола по вопросам развития частных музеев на территории региона.</w:t>
      </w:r>
    </w:p>
    <w:p w14:paraId="22C26739" w14:textId="4DC4C6BB" w:rsidR="00227716" w:rsidRPr="000D61BC" w:rsidRDefault="00227716">
      <w:pPr>
        <w:pStyle w:val="a9"/>
        <w:numPr>
          <w:ilvl w:val="0"/>
          <w:numId w:val="19"/>
        </w:numPr>
        <w:ind w:left="426" w:hanging="328"/>
        <w:jc w:val="both"/>
        <w:rPr>
          <w:shd w:val="clear" w:color="auto" w:fill="FFFFFF"/>
        </w:rPr>
      </w:pPr>
      <w:r w:rsidRPr="000D61BC">
        <w:rPr>
          <w:bCs/>
          <w:shd w:val="clear" w:color="auto" w:fill="FFFFFF"/>
        </w:rPr>
        <w:t>11</w:t>
      </w:r>
      <w:r w:rsidRPr="000D61BC">
        <w:rPr>
          <w:shd w:val="clear" w:color="auto" w:fill="FFFFFF"/>
        </w:rPr>
        <w:t xml:space="preserve">.21.06.2022 </w:t>
      </w:r>
      <w:r w:rsidR="002B19AB" w:rsidRPr="000D61BC">
        <w:rPr>
          <w:shd w:val="clear" w:color="auto" w:fill="FFFFFF"/>
        </w:rPr>
        <w:t>– участие</w:t>
      </w:r>
      <w:r w:rsidRPr="000D61BC">
        <w:rPr>
          <w:shd w:val="clear" w:color="auto" w:fill="FFFFFF"/>
        </w:rPr>
        <w:t xml:space="preserve"> в рабочей встрече по вопросу обеспечения безопасности туристических походов в Ленинградской области.</w:t>
      </w:r>
    </w:p>
    <w:p w14:paraId="16FEC608" w14:textId="1A71AF1A" w:rsidR="00227716" w:rsidRPr="000D61BC" w:rsidRDefault="002B19AB">
      <w:pPr>
        <w:pStyle w:val="a9"/>
        <w:numPr>
          <w:ilvl w:val="0"/>
          <w:numId w:val="19"/>
        </w:numPr>
        <w:ind w:left="426" w:hanging="328"/>
        <w:jc w:val="both"/>
        <w:rPr>
          <w:shd w:val="clear" w:color="auto" w:fill="FFFFFF"/>
        </w:rPr>
      </w:pPr>
      <w:r w:rsidRPr="000D61BC">
        <w:rPr>
          <w:shd w:val="clear" w:color="auto" w:fill="FFFFFF"/>
        </w:rPr>
        <w:t>25.06.2022 –</w:t>
      </w:r>
      <w:r w:rsidR="00227716" w:rsidRPr="000D61BC">
        <w:rPr>
          <w:shd w:val="clear" w:color="auto" w:fill="FFFFFF"/>
        </w:rPr>
        <w:t xml:space="preserve"> участие в организации и проведении морского фестиваля «Паруса Выборга -2022». В мероприятии приняло участие 34 яхты из Санкт-Петербурга и Ленинградской области.</w:t>
      </w:r>
    </w:p>
    <w:p w14:paraId="46FFEFF5" w14:textId="7E57A0CA" w:rsidR="00227716" w:rsidRPr="000D61BC" w:rsidRDefault="00227716">
      <w:pPr>
        <w:pStyle w:val="a9"/>
        <w:numPr>
          <w:ilvl w:val="0"/>
          <w:numId w:val="19"/>
        </w:numPr>
        <w:ind w:left="426" w:hanging="328"/>
        <w:jc w:val="both"/>
        <w:rPr>
          <w:shd w:val="clear" w:color="auto" w:fill="FFFFFF"/>
        </w:rPr>
      </w:pPr>
      <w:r w:rsidRPr="000D61BC">
        <w:rPr>
          <w:shd w:val="clear" w:color="auto" w:fill="FFFFFF"/>
        </w:rPr>
        <w:t>25.06.2022 - участие в рабочей встрече «Утраченные усадьбы Выборгского района. Наследие, возрождение и потенциал». Цель мероприятия- обсуждение форм взаимодействия совместных проблем и планов, улучшение информированности о наличие новых локаций на территории Выборгского района для увеличения турпотока.</w:t>
      </w:r>
    </w:p>
    <w:p w14:paraId="63A555AE" w14:textId="2D981C3B" w:rsidR="00227716" w:rsidRPr="000D61BC" w:rsidRDefault="00227716">
      <w:pPr>
        <w:pStyle w:val="a9"/>
        <w:numPr>
          <w:ilvl w:val="0"/>
          <w:numId w:val="19"/>
        </w:numPr>
        <w:ind w:left="426" w:hanging="328"/>
        <w:jc w:val="both"/>
        <w:rPr>
          <w:shd w:val="clear" w:color="auto" w:fill="FFFFFF"/>
        </w:rPr>
      </w:pPr>
      <w:r w:rsidRPr="000D61BC">
        <w:rPr>
          <w:shd w:val="clear" w:color="auto" w:fill="FFFFFF"/>
        </w:rPr>
        <w:t>29.06.2022 -30.06.</w:t>
      </w:r>
      <w:r w:rsidR="002B19AB" w:rsidRPr="000D61BC">
        <w:rPr>
          <w:shd w:val="clear" w:color="auto" w:fill="FFFFFF"/>
        </w:rPr>
        <w:t>2022 –</w:t>
      </w:r>
      <w:r w:rsidRPr="000D61BC">
        <w:rPr>
          <w:shd w:val="clear" w:color="auto" w:fill="FFFFFF"/>
        </w:rPr>
        <w:t xml:space="preserve"> участие в инфо-туре в г. Петрозаводске с целью информирования о туристических возможностях Выборгского района для представителей турсферы Карелии.</w:t>
      </w:r>
    </w:p>
    <w:p w14:paraId="58D4DF95" w14:textId="48929CD4"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14.07.2022-17.07.2022- участие в организации и проведении исторического фестиваля «Выборгские маневры», </w:t>
      </w:r>
      <w:r w:rsidR="000D61BC" w:rsidRPr="000D61BC">
        <w:rPr>
          <w:shd w:val="clear" w:color="auto" w:fill="FFFFFF"/>
        </w:rPr>
        <w:t>посвященного 350</w:t>
      </w:r>
      <w:r w:rsidRPr="000D61BC">
        <w:rPr>
          <w:shd w:val="clear" w:color="auto" w:fill="FFFFFF"/>
        </w:rPr>
        <w:t>-летию со дня рождения ПетраI.</w:t>
      </w:r>
    </w:p>
    <w:p w14:paraId="79923C21" w14:textId="74BE9CFF" w:rsidR="00227716" w:rsidRPr="000D61BC" w:rsidRDefault="00227716">
      <w:pPr>
        <w:pStyle w:val="a9"/>
        <w:numPr>
          <w:ilvl w:val="0"/>
          <w:numId w:val="19"/>
        </w:numPr>
        <w:ind w:left="426" w:hanging="328"/>
        <w:jc w:val="both"/>
        <w:rPr>
          <w:shd w:val="clear" w:color="auto" w:fill="FFFFFF"/>
        </w:rPr>
      </w:pPr>
      <w:r w:rsidRPr="000D61BC">
        <w:rPr>
          <w:shd w:val="clear" w:color="auto" w:fill="FFFFFF"/>
        </w:rPr>
        <w:t>22.07.2022-24.07.2022 - участие в организации и поведении 2-го международного мотофестиваля «Балтик Ралли» в г. Выборге.</w:t>
      </w:r>
    </w:p>
    <w:p w14:paraId="7A19B87E" w14:textId="294FA479" w:rsidR="00227716" w:rsidRPr="000D61BC" w:rsidRDefault="00162531">
      <w:pPr>
        <w:pStyle w:val="a9"/>
        <w:numPr>
          <w:ilvl w:val="0"/>
          <w:numId w:val="19"/>
        </w:numPr>
        <w:ind w:left="426" w:hanging="328"/>
        <w:jc w:val="both"/>
        <w:rPr>
          <w:shd w:val="clear" w:color="auto" w:fill="FFFFFF"/>
        </w:rPr>
      </w:pPr>
      <w:r w:rsidRPr="000D61BC">
        <w:rPr>
          <w:shd w:val="clear" w:color="auto" w:fill="FFFFFF"/>
        </w:rPr>
        <w:t>31.07.2022 –</w:t>
      </w:r>
      <w:r w:rsidR="00227716" w:rsidRPr="000D61BC">
        <w:rPr>
          <w:shd w:val="clear" w:color="auto" w:fill="FFFFFF"/>
        </w:rPr>
        <w:t xml:space="preserve"> организация приема на железнодорожном вокзале г. Выборга совместно с РЖД пилотного железнодорожного круиза – туристского 2-хэтажного поезда «Поморский вояж». Туристов встречал заслуженный коллектив народного творчества Российской Федерации ансамбль «Вереск». Представители туристско-информационного центра и волонтеры бесплатно раздавали всем желающим карты, раздаточный материал о достопримечательностях города и отвечали на многочисленные вопросы. Для туристов были организованы экскурсии по городу с возможностью дегустации Выборгского кренделя.</w:t>
      </w:r>
    </w:p>
    <w:p w14:paraId="47C7B960" w14:textId="56063F16"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01.08.2022 - 02.08.2022 </w:t>
      </w:r>
      <w:r w:rsidR="00162531" w:rsidRPr="000D61BC">
        <w:rPr>
          <w:shd w:val="clear" w:color="auto" w:fill="FFFFFF"/>
        </w:rPr>
        <w:t>- в</w:t>
      </w:r>
      <w:r w:rsidRPr="000D61BC">
        <w:rPr>
          <w:shd w:val="clear" w:color="auto" w:fill="FFFFFF"/>
        </w:rPr>
        <w:t xml:space="preserve"> рамках национального туристского маршрута «Истории и тайны Средневекового Выборга» состоялась рабочая поездка представителей туристических компаний Тюменской области. Состоялась рабочая встреча с представителями администрации </w:t>
      </w:r>
      <w:r w:rsidR="00162531" w:rsidRPr="000D61BC">
        <w:rPr>
          <w:shd w:val="clear" w:color="auto" w:fill="FFFFFF"/>
        </w:rPr>
        <w:t>МО «</w:t>
      </w:r>
      <w:r w:rsidRPr="000D61BC">
        <w:rPr>
          <w:shd w:val="clear" w:color="auto" w:fill="FFFFFF"/>
        </w:rPr>
        <w:t xml:space="preserve">Выборгский </w:t>
      </w:r>
      <w:r w:rsidR="00162531" w:rsidRPr="000D61BC">
        <w:rPr>
          <w:shd w:val="clear" w:color="auto" w:fill="FFFFFF"/>
        </w:rPr>
        <w:t>район» на</w:t>
      </w:r>
      <w:r w:rsidRPr="000D61BC">
        <w:rPr>
          <w:shd w:val="clear" w:color="auto" w:fill="FFFFFF"/>
        </w:rPr>
        <w:t xml:space="preserve"> которой были представлены туристические возможности. 2 августа в библиотеке А. Аалто состоялся семинар «Сотрудничество туроператоров и органов исполнительной власти на национальных туристских маршрутах» с участием представителей комитета по культуре и туризму Ленинградской области и администрации МО «Выборгский район».</w:t>
      </w:r>
    </w:p>
    <w:p w14:paraId="541F7E9A" w14:textId="6985151A" w:rsidR="00227716" w:rsidRPr="000D61BC" w:rsidRDefault="00227716">
      <w:pPr>
        <w:pStyle w:val="a9"/>
        <w:numPr>
          <w:ilvl w:val="0"/>
          <w:numId w:val="19"/>
        </w:numPr>
        <w:ind w:left="426" w:hanging="328"/>
        <w:jc w:val="both"/>
        <w:rPr>
          <w:shd w:val="clear" w:color="auto" w:fill="FFFFFF"/>
        </w:rPr>
      </w:pPr>
      <w:r w:rsidRPr="000D61BC">
        <w:rPr>
          <w:shd w:val="clear" w:color="auto" w:fill="FFFFFF"/>
        </w:rPr>
        <w:t>25.08.2022 -26.08.</w:t>
      </w:r>
      <w:r w:rsidR="00162531" w:rsidRPr="000D61BC">
        <w:rPr>
          <w:shd w:val="clear" w:color="auto" w:fill="FFFFFF"/>
        </w:rPr>
        <w:t>2022 –</w:t>
      </w:r>
      <w:r w:rsidRPr="000D61BC">
        <w:rPr>
          <w:shd w:val="clear" w:color="auto" w:fill="FFFFFF"/>
        </w:rPr>
        <w:t xml:space="preserve"> рабочая поездка в г. Псков с целью обсуждения </w:t>
      </w:r>
      <w:r w:rsidR="00162531" w:rsidRPr="000D61BC">
        <w:rPr>
          <w:shd w:val="clear" w:color="auto" w:fill="FFFFFF"/>
        </w:rPr>
        <w:t>вопроса создания</w:t>
      </w:r>
      <w:r w:rsidRPr="000D61BC">
        <w:rPr>
          <w:shd w:val="clear" w:color="auto" w:fill="FFFFFF"/>
        </w:rPr>
        <w:t xml:space="preserve"> единого туристического маршрута между городами. Подписано </w:t>
      </w:r>
      <w:r w:rsidRPr="000D61BC">
        <w:rPr>
          <w:shd w:val="clear" w:color="auto" w:fill="FFFFFF"/>
        </w:rPr>
        <w:lastRenderedPageBreak/>
        <w:t xml:space="preserve">Соглашение о сотрудничестве между Центром поддержки </w:t>
      </w:r>
      <w:r w:rsidR="00162531" w:rsidRPr="000D61BC">
        <w:rPr>
          <w:shd w:val="clear" w:color="auto" w:fill="FFFFFF"/>
        </w:rPr>
        <w:t>предпринимательства Выборгского</w:t>
      </w:r>
      <w:r w:rsidRPr="000D61BC">
        <w:rPr>
          <w:shd w:val="clear" w:color="auto" w:fill="FFFFFF"/>
        </w:rPr>
        <w:t xml:space="preserve"> района и Центром туризма и творческих индустрий г.Пскова.</w:t>
      </w:r>
    </w:p>
    <w:p w14:paraId="5748B4E8" w14:textId="6DA39DF3" w:rsidR="00227716" w:rsidRPr="000D61BC" w:rsidRDefault="00227716">
      <w:pPr>
        <w:pStyle w:val="a9"/>
        <w:numPr>
          <w:ilvl w:val="0"/>
          <w:numId w:val="19"/>
        </w:numPr>
        <w:ind w:left="426" w:hanging="328"/>
        <w:jc w:val="both"/>
        <w:rPr>
          <w:shd w:val="clear" w:color="auto" w:fill="FFFFFF"/>
        </w:rPr>
      </w:pPr>
      <w:r w:rsidRPr="000D61BC">
        <w:rPr>
          <w:shd w:val="clear" w:color="auto" w:fill="FFFFFF"/>
        </w:rPr>
        <w:t>27.08.2022 -28.08.</w:t>
      </w:r>
      <w:r w:rsidR="00162531" w:rsidRPr="000D61BC">
        <w:rPr>
          <w:shd w:val="clear" w:color="auto" w:fill="FFFFFF"/>
        </w:rPr>
        <w:t>2022 –</w:t>
      </w:r>
      <w:r w:rsidRPr="000D61BC">
        <w:rPr>
          <w:shd w:val="clear" w:color="auto" w:fill="FFFFFF"/>
        </w:rPr>
        <w:t xml:space="preserve"> участие </w:t>
      </w:r>
      <w:r w:rsidR="00162531" w:rsidRPr="000D61BC">
        <w:rPr>
          <w:shd w:val="clear" w:color="auto" w:fill="FFFFFF"/>
        </w:rPr>
        <w:t>в проведении</w:t>
      </w:r>
      <w:r w:rsidRPr="000D61BC">
        <w:rPr>
          <w:shd w:val="clear" w:color="auto" w:fill="FFFFFF"/>
        </w:rPr>
        <w:t xml:space="preserve"> международного фестиваля «Бъеркезундская регата» в г.Приморске.</w:t>
      </w:r>
    </w:p>
    <w:p w14:paraId="1B5115C1" w14:textId="543C924B" w:rsidR="00227716" w:rsidRPr="000D61BC" w:rsidRDefault="00227716">
      <w:pPr>
        <w:pStyle w:val="a9"/>
        <w:numPr>
          <w:ilvl w:val="0"/>
          <w:numId w:val="19"/>
        </w:numPr>
        <w:ind w:left="426" w:hanging="328"/>
        <w:jc w:val="both"/>
        <w:rPr>
          <w:shd w:val="clear" w:color="auto" w:fill="FFFFFF"/>
        </w:rPr>
      </w:pPr>
      <w:r w:rsidRPr="000D61BC">
        <w:rPr>
          <w:shd w:val="clear" w:color="auto" w:fill="FFFFFF"/>
        </w:rPr>
        <w:t>03.09.</w:t>
      </w:r>
      <w:r w:rsidR="00162531" w:rsidRPr="000D61BC">
        <w:rPr>
          <w:shd w:val="clear" w:color="auto" w:fill="FFFFFF"/>
        </w:rPr>
        <w:t>2022 –</w:t>
      </w:r>
      <w:r w:rsidRPr="000D61BC">
        <w:rPr>
          <w:shd w:val="clear" w:color="auto" w:fill="FFFFFF"/>
        </w:rPr>
        <w:t xml:space="preserve"> организация и проведение совместно с АНО «Балтийский ветер» заключительного мероприятия в г.Выборге по созданию нового водного туристического маршрута для малых гребных судов «Каменногорск – Выборг» в рамках реализации проекта «Развитие потенциала молодежного водного туризма в Ленинградской области». Разработана карта и лоция водного маршрута.</w:t>
      </w:r>
    </w:p>
    <w:p w14:paraId="10BC4F0E" w14:textId="03C15F80"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 13.10.2022 -14.10.</w:t>
      </w:r>
      <w:r w:rsidR="00162531" w:rsidRPr="000D61BC">
        <w:rPr>
          <w:shd w:val="clear" w:color="auto" w:fill="FFFFFF"/>
        </w:rPr>
        <w:t>2022 –</w:t>
      </w:r>
      <w:r w:rsidRPr="000D61BC">
        <w:rPr>
          <w:shd w:val="clear" w:color="auto" w:fill="FFFFFF"/>
        </w:rPr>
        <w:t xml:space="preserve"> участие в стратегической сессии «Туризм в Ленинградской области 2022 с целью обсуждения идей по улучшению существующих и по созданию новых туристических маршрутов и </w:t>
      </w:r>
      <w:r w:rsidR="00162531" w:rsidRPr="000D61BC">
        <w:rPr>
          <w:shd w:val="clear" w:color="auto" w:fill="FFFFFF"/>
        </w:rPr>
        <w:t>продуктов, определению</w:t>
      </w:r>
      <w:r w:rsidRPr="000D61BC">
        <w:rPr>
          <w:shd w:val="clear" w:color="auto" w:fill="FFFFFF"/>
        </w:rPr>
        <w:t xml:space="preserve"> направлений развития туристической отрасли в Ленинградской области.</w:t>
      </w:r>
    </w:p>
    <w:p w14:paraId="23317992" w14:textId="675C1513"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18.10.2022- 19.10.2022 – </w:t>
      </w:r>
      <w:r w:rsidRPr="00162531">
        <w:rPr>
          <w:shd w:val="clear" w:color="auto" w:fill="FFFFFF"/>
        </w:rPr>
        <w:t xml:space="preserve">участие </w:t>
      </w:r>
      <w:r w:rsidR="00162531" w:rsidRPr="00162531">
        <w:rPr>
          <w:b/>
          <w:bCs/>
          <w:shd w:val="clear" w:color="auto" w:fill="FFFFFF"/>
        </w:rPr>
        <w:t xml:space="preserve">в </w:t>
      </w:r>
      <w:r w:rsidR="00162531" w:rsidRPr="00162531">
        <w:rPr>
          <w:rStyle w:val="af1"/>
          <w:b w:val="0"/>
          <w:bCs w:val="0"/>
          <w:shd w:val="clear" w:color="auto" w:fill="FFFFFF"/>
        </w:rPr>
        <w:t>информационном туре</w:t>
      </w:r>
      <w:r w:rsidRPr="00162531">
        <w:rPr>
          <w:rStyle w:val="af1"/>
          <w:b w:val="0"/>
          <w:bCs w:val="0"/>
          <w:shd w:val="clear" w:color="auto" w:fill="FFFFFF"/>
        </w:rPr>
        <w:t xml:space="preserve"> для туроператоров </w:t>
      </w:r>
      <w:r w:rsidRPr="00162531">
        <w:rPr>
          <w:shd w:val="clear" w:color="auto" w:fill="FFFFFF"/>
        </w:rPr>
        <w:t xml:space="preserve">из Москвы, Санкт-Петербурга и </w:t>
      </w:r>
      <w:r w:rsidR="00162531" w:rsidRPr="00162531">
        <w:rPr>
          <w:shd w:val="clear" w:color="auto" w:fill="FFFFFF"/>
        </w:rPr>
        <w:t>Архангельска</w:t>
      </w:r>
      <w:r w:rsidR="00162531" w:rsidRPr="00162531">
        <w:rPr>
          <w:b/>
          <w:bCs/>
          <w:shd w:val="clear" w:color="auto" w:fill="FFFFFF"/>
        </w:rPr>
        <w:t xml:space="preserve"> по</w:t>
      </w:r>
      <w:r w:rsidRPr="00162531">
        <w:rPr>
          <w:rStyle w:val="af1"/>
          <w:b w:val="0"/>
          <w:bCs w:val="0"/>
          <w:shd w:val="clear" w:color="auto" w:fill="FFFFFF"/>
        </w:rPr>
        <w:t xml:space="preserve"> национальному туристическому маршруту «История и тайны Средневекового Выборга»,</w:t>
      </w:r>
      <w:r w:rsidRPr="000D61BC">
        <w:rPr>
          <w:rStyle w:val="af1"/>
          <w:shd w:val="clear" w:color="auto" w:fill="FFFFFF"/>
        </w:rPr>
        <w:t xml:space="preserve"> </w:t>
      </w:r>
      <w:r w:rsidR="00162531" w:rsidRPr="000D61BC">
        <w:rPr>
          <w:shd w:val="clear" w:color="auto" w:fill="FFFFFF"/>
        </w:rPr>
        <w:t>презентация туроператорам</w:t>
      </w:r>
      <w:r w:rsidRPr="000D61BC">
        <w:rPr>
          <w:shd w:val="clear" w:color="auto" w:fill="FFFFFF"/>
        </w:rPr>
        <w:t xml:space="preserve"> </w:t>
      </w:r>
      <w:r w:rsidR="00162531" w:rsidRPr="000D61BC">
        <w:rPr>
          <w:shd w:val="clear" w:color="auto" w:fill="FFFFFF"/>
        </w:rPr>
        <w:t>туристического многообразия</w:t>
      </w:r>
      <w:r w:rsidRPr="000D61BC">
        <w:rPr>
          <w:shd w:val="clear" w:color="auto" w:fill="FFFFFF"/>
        </w:rPr>
        <w:t xml:space="preserve"> Выборга и Выборгского района, знакомство туроператоров с перспективными направлениями развития отрасли в Выборгском районе.</w:t>
      </w:r>
    </w:p>
    <w:p w14:paraId="3C119355" w14:textId="6B650BDE" w:rsidR="00227716" w:rsidRPr="000D61BC" w:rsidRDefault="00162531">
      <w:pPr>
        <w:pStyle w:val="a9"/>
        <w:numPr>
          <w:ilvl w:val="0"/>
          <w:numId w:val="19"/>
        </w:numPr>
        <w:ind w:left="426" w:hanging="328"/>
        <w:jc w:val="both"/>
        <w:rPr>
          <w:kern w:val="20"/>
        </w:rPr>
      </w:pPr>
      <w:r w:rsidRPr="000D61BC">
        <w:rPr>
          <w:shd w:val="clear" w:color="auto" w:fill="FFFFFF"/>
        </w:rPr>
        <w:t>21.10.2022 -</w:t>
      </w:r>
      <w:r w:rsidR="00227716" w:rsidRPr="000D61BC">
        <w:rPr>
          <w:shd w:val="clear" w:color="auto" w:fill="FFFFFF"/>
        </w:rPr>
        <w:t xml:space="preserve"> организация и </w:t>
      </w:r>
      <w:r w:rsidRPr="000D61BC">
        <w:rPr>
          <w:shd w:val="clear" w:color="auto" w:fill="FFFFFF"/>
        </w:rPr>
        <w:t>проведение туристической</w:t>
      </w:r>
      <w:r w:rsidR="00227716" w:rsidRPr="000D61BC">
        <w:rPr>
          <w:shd w:val="clear" w:color="auto" w:fill="FFFFFF"/>
        </w:rPr>
        <w:t xml:space="preserve"> конференции </w:t>
      </w:r>
      <w:r w:rsidR="00227716" w:rsidRPr="000D61BC">
        <w:rPr>
          <w:kern w:val="20"/>
        </w:rPr>
        <w:t xml:space="preserve">«Туризм в Выборгском районе. Перспективы и </w:t>
      </w:r>
      <w:r w:rsidRPr="000D61BC">
        <w:rPr>
          <w:kern w:val="20"/>
        </w:rPr>
        <w:t>возможности устойчивого</w:t>
      </w:r>
      <w:r w:rsidR="00227716" w:rsidRPr="000D61BC">
        <w:rPr>
          <w:kern w:val="20"/>
        </w:rPr>
        <w:t xml:space="preserve"> развития»</w:t>
      </w:r>
      <w:r w:rsidR="00227716" w:rsidRPr="000D61BC">
        <w:rPr>
          <w:color w:val="777777"/>
          <w:shd w:val="clear" w:color="auto" w:fill="FFFFFF"/>
        </w:rPr>
        <w:t xml:space="preserve">. </w:t>
      </w:r>
      <w:r w:rsidR="00227716" w:rsidRPr="000D61BC">
        <w:rPr>
          <w:shd w:val="clear" w:color="auto" w:fill="FFFFFF"/>
        </w:rPr>
        <w:t xml:space="preserve">В конференции приняли участие представители Правительства Ленинградской </w:t>
      </w:r>
      <w:r w:rsidRPr="000D61BC">
        <w:rPr>
          <w:shd w:val="clear" w:color="auto" w:fill="FFFFFF"/>
        </w:rPr>
        <w:t>области, туристической</w:t>
      </w:r>
      <w:r w:rsidR="00227716" w:rsidRPr="000D61BC">
        <w:rPr>
          <w:shd w:val="clear" w:color="auto" w:fill="FFFFFF"/>
        </w:rPr>
        <w:t xml:space="preserve"> сферы города Выборга и Выборгского района, а также гости из других регионов (свыше 60 уч</w:t>
      </w:r>
      <w:r>
        <w:rPr>
          <w:shd w:val="clear" w:color="auto" w:fill="FFFFFF"/>
        </w:rPr>
        <w:t>а</w:t>
      </w:r>
      <w:r w:rsidR="00227716" w:rsidRPr="000D61BC">
        <w:rPr>
          <w:shd w:val="clear" w:color="auto" w:fill="FFFFFF"/>
        </w:rPr>
        <w:t xml:space="preserve">стников). Часть программы была посвящена </w:t>
      </w:r>
      <w:r w:rsidRPr="000D61BC">
        <w:rPr>
          <w:shd w:val="clear" w:color="auto" w:fill="FFFFFF"/>
        </w:rPr>
        <w:t>проработке новых</w:t>
      </w:r>
      <w:r w:rsidR="00227716" w:rsidRPr="000D61BC">
        <w:rPr>
          <w:shd w:val="clear" w:color="auto" w:fill="FFFFFF"/>
        </w:rPr>
        <w:t xml:space="preserve"> возможностей туризма в городах, </w:t>
      </w:r>
      <w:r w:rsidRPr="000D61BC">
        <w:rPr>
          <w:shd w:val="clear" w:color="auto" w:fill="FFFFFF"/>
        </w:rPr>
        <w:t>объединенных единой</w:t>
      </w:r>
      <w:r w:rsidR="00227716" w:rsidRPr="000D61BC">
        <w:rPr>
          <w:shd w:val="clear" w:color="auto" w:fill="FFFFFF"/>
        </w:rPr>
        <w:t xml:space="preserve"> туристкой макротерриторией</w:t>
      </w:r>
      <w:r>
        <w:rPr>
          <w:shd w:val="clear" w:color="auto" w:fill="FFFFFF"/>
        </w:rPr>
        <w:t>:</w:t>
      </w:r>
      <w:r w:rsidR="00227716" w:rsidRPr="000D61BC">
        <w:rPr>
          <w:shd w:val="clear" w:color="auto" w:fill="FFFFFF"/>
        </w:rPr>
        <w:t xml:space="preserve"> Выборг, Псков, Сортавала, Рускеала – </w:t>
      </w:r>
      <w:r w:rsidRPr="000D61BC">
        <w:rPr>
          <w:shd w:val="clear" w:color="auto" w:fill="FFFFFF"/>
        </w:rPr>
        <w:t>поиск возможности</w:t>
      </w:r>
      <w:r w:rsidR="00227716" w:rsidRPr="000D61BC">
        <w:rPr>
          <w:shd w:val="clear" w:color="auto" w:fill="FFFFFF"/>
        </w:rPr>
        <w:t xml:space="preserve"> объединения точек притяжения туристов в единый туристический маршрут – данную тему обсудили с участниками конференции в формате панельной дискуссии.</w:t>
      </w:r>
      <w:r w:rsidR="00227716" w:rsidRPr="000D61BC">
        <w:rPr>
          <w:color w:val="777777"/>
          <w:shd w:val="clear" w:color="auto" w:fill="FFFFFF"/>
        </w:rPr>
        <w:t xml:space="preserve"> </w:t>
      </w:r>
      <w:r w:rsidR="00227716" w:rsidRPr="000D61BC">
        <w:rPr>
          <w:shd w:val="clear" w:color="auto" w:fill="FFFFFF"/>
        </w:rPr>
        <w:t xml:space="preserve">Тема туристического кода центра города </w:t>
      </w:r>
      <w:r w:rsidRPr="000D61BC">
        <w:rPr>
          <w:shd w:val="clear" w:color="auto" w:fill="FFFFFF"/>
        </w:rPr>
        <w:t>Выборга,</w:t>
      </w:r>
      <w:r w:rsidR="00227716" w:rsidRPr="000D61BC">
        <w:rPr>
          <w:shd w:val="clear" w:color="auto" w:fill="FFFFFF"/>
        </w:rPr>
        <w:t xml:space="preserve"> а </w:t>
      </w:r>
      <w:r w:rsidRPr="000D61BC">
        <w:rPr>
          <w:shd w:val="clear" w:color="auto" w:fill="FFFFFF"/>
        </w:rPr>
        <w:t>именно:</w:t>
      </w:r>
      <w:r w:rsidR="00227716" w:rsidRPr="000D61BC">
        <w:rPr>
          <w:shd w:val="clear" w:color="auto" w:fill="FFFFFF"/>
        </w:rPr>
        <w:t xml:space="preserve"> каким он должен стать, каких точек притяжения не хватает городу и о создании новых туристических </w:t>
      </w:r>
      <w:r w:rsidRPr="000D61BC">
        <w:rPr>
          <w:shd w:val="clear" w:color="auto" w:fill="FFFFFF"/>
        </w:rPr>
        <w:t>маршрутов, стала</w:t>
      </w:r>
      <w:r w:rsidR="00227716" w:rsidRPr="000D61BC">
        <w:rPr>
          <w:shd w:val="clear" w:color="auto" w:fill="FFFFFF"/>
        </w:rPr>
        <w:t xml:space="preserve"> финальной частью мероприятия.</w:t>
      </w:r>
    </w:p>
    <w:p w14:paraId="094DEDB0" w14:textId="05CE4C87" w:rsidR="00227716" w:rsidRPr="000D61BC" w:rsidRDefault="00227716">
      <w:pPr>
        <w:pStyle w:val="a9"/>
        <w:numPr>
          <w:ilvl w:val="0"/>
          <w:numId w:val="19"/>
        </w:numPr>
        <w:ind w:left="426" w:hanging="328"/>
        <w:jc w:val="both"/>
        <w:rPr>
          <w:kern w:val="20"/>
        </w:rPr>
      </w:pPr>
      <w:r w:rsidRPr="000D61BC">
        <w:rPr>
          <w:shd w:val="clear" w:color="auto" w:fill="FFFFFF"/>
        </w:rPr>
        <w:t xml:space="preserve"> 31.10.2022 – участие в панельной дискуссии «Туризм как драйвер развития экономики» в рамках проведения Общероссийского Форума Стратегического планирования в г Санкт-Петербурге.</w:t>
      </w:r>
    </w:p>
    <w:p w14:paraId="0DA42932" w14:textId="41A1152F" w:rsidR="00227716" w:rsidRPr="000D61BC" w:rsidRDefault="00227716">
      <w:pPr>
        <w:pStyle w:val="a9"/>
        <w:numPr>
          <w:ilvl w:val="0"/>
          <w:numId w:val="19"/>
        </w:numPr>
        <w:ind w:left="426" w:hanging="328"/>
        <w:jc w:val="both"/>
        <w:rPr>
          <w:shd w:val="clear" w:color="auto" w:fill="FFFFFF"/>
        </w:rPr>
      </w:pPr>
      <w:r w:rsidRPr="000D61BC">
        <w:rPr>
          <w:shd w:val="clear" w:color="auto" w:fill="FFFFFF"/>
        </w:rPr>
        <w:t xml:space="preserve"> 24.11.2022 – участие во всероссийском съезде туристско-информационных центров и туристско-информационных организаций РФ.</w:t>
      </w:r>
    </w:p>
    <w:p w14:paraId="6DCD15BD" w14:textId="49A518D2" w:rsidR="00227716" w:rsidRPr="000D61BC" w:rsidRDefault="00227716">
      <w:pPr>
        <w:pStyle w:val="a9"/>
        <w:numPr>
          <w:ilvl w:val="0"/>
          <w:numId w:val="19"/>
        </w:numPr>
        <w:ind w:left="426" w:hanging="328"/>
        <w:jc w:val="both"/>
      </w:pPr>
      <w:r w:rsidRPr="000D61BC">
        <w:rPr>
          <w:shd w:val="clear" w:color="auto" w:fill="FFFFFF"/>
        </w:rPr>
        <w:t xml:space="preserve"> 30.11.2022  – организация и проведение рабочей встречи с экскурсоводами Выборга и Выборгского района , посвященной теме </w:t>
      </w:r>
      <w:r w:rsidRPr="000D61BC">
        <w:t xml:space="preserve">аттестации экскурсоводов (гидов), гидов-переводчиков в Ленинградской области. Во встрече приняли участие представители комитета по культуре и туризму Ленинградской области и ГБУ ЛО «Информационно-туристский центр».  Обсуждались вопросы о проведении  квалификационного экзамена  в соответствии с положением об аттестационной комиссии для аттестации экскурсоводов (гидов) и гидов-переводчиков в Ленинградской области и другие вопросы   реализации Федерального закона № 93-ФЗ от 20.04.2021 года   « О внесении изменений в Федеральный закон «Об основах туристской деятельности в Российской Федерации» в части правового регулирования деятельности экскурсоводов (гидов), гидов-переводчиков и инструкторов проводников». </w:t>
      </w:r>
    </w:p>
    <w:p w14:paraId="6FC7E4CD" w14:textId="2A7CF69B" w:rsidR="00227716" w:rsidRPr="000D61BC" w:rsidRDefault="00227716">
      <w:pPr>
        <w:pStyle w:val="a9"/>
        <w:numPr>
          <w:ilvl w:val="0"/>
          <w:numId w:val="19"/>
        </w:numPr>
        <w:ind w:left="426" w:hanging="328"/>
        <w:jc w:val="both"/>
        <w:rPr>
          <w:color w:val="000000"/>
        </w:rPr>
      </w:pPr>
      <w:r w:rsidRPr="000D61BC">
        <w:rPr>
          <w:shd w:val="clear" w:color="auto" w:fill="FFFFFF"/>
        </w:rPr>
        <w:t xml:space="preserve">Организация </w:t>
      </w:r>
      <w:r w:rsidR="00162531" w:rsidRPr="000D61BC">
        <w:rPr>
          <w:shd w:val="clear" w:color="auto" w:fill="FFFFFF"/>
        </w:rPr>
        <w:t>участия города</w:t>
      </w:r>
      <w:r w:rsidRPr="000D61BC">
        <w:rPr>
          <w:shd w:val="clear" w:color="auto" w:fill="FFFFFF"/>
        </w:rPr>
        <w:t xml:space="preserve"> Выборга в национальной гостиничной премии «</w:t>
      </w:r>
      <w:r w:rsidRPr="000D61BC">
        <w:rPr>
          <w:shd w:val="clear" w:color="auto" w:fill="FFFFFF"/>
          <w:lang w:val="en-US"/>
        </w:rPr>
        <w:t>Hotelawards</w:t>
      </w:r>
      <w:r w:rsidRPr="000D61BC">
        <w:rPr>
          <w:shd w:val="clear" w:color="auto" w:fill="FFFFFF"/>
        </w:rPr>
        <w:t>-2022».</w:t>
      </w:r>
      <w:r w:rsidRPr="000D61BC">
        <w:rPr>
          <w:color w:val="000000"/>
        </w:rPr>
        <w:t xml:space="preserve"> В период проведения этапов конкурсного </w:t>
      </w:r>
      <w:r w:rsidR="00162531" w:rsidRPr="000D61BC">
        <w:rPr>
          <w:color w:val="000000"/>
        </w:rPr>
        <w:t>отбора направлен</w:t>
      </w:r>
      <w:r w:rsidRPr="000D61BC">
        <w:rPr>
          <w:color w:val="000000"/>
        </w:rPr>
        <w:t xml:space="preserve"> пакет документов </w:t>
      </w:r>
      <w:r w:rsidR="00162531" w:rsidRPr="000D61BC">
        <w:rPr>
          <w:color w:val="000000"/>
        </w:rPr>
        <w:t>и соответствующая</w:t>
      </w:r>
      <w:r w:rsidRPr="000D61BC">
        <w:rPr>
          <w:color w:val="000000"/>
        </w:rPr>
        <w:t xml:space="preserve"> </w:t>
      </w:r>
      <w:r w:rsidR="00162531" w:rsidRPr="000D61BC">
        <w:rPr>
          <w:color w:val="000000"/>
        </w:rPr>
        <w:t>конкурсная заявка</w:t>
      </w:r>
      <w:r w:rsidRPr="000D61BC">
        <w:rPr>
          <w:color w:val="000000"/>
        </w:rPr>
        <w:t xml:space="preserve">. </w:t>
      </w:r>
      <w:r w:rsidRPr="000D61BC">
        <w:rPr>
          <w:color w:val="000000"/>
          <w:shd w:val="clear" w:color="auto" w:fill="FFFFFF"/>
        </w:rPr>
        <w:t xml:space="preserve">Организатором конкурса </w:t>
      </w:r>
      <w:r w:rsidRPr="000D61BC">
        <w:rPr>
          <w:color w:val="000000"/>
          <w:shd w:val="clear" w:color="auto" w:fill="FFFFFF"/>
        </w:rPr>
        <w:lastRenderedPageBreak/>
        <w:t xml:space="preserve">выступает Российская гостиничная ассоциация при поддержке Федерального агентства по туризму (с 20.10.2022 – Минэкономразвития), Правительства Москвы, Правительства Санкт-Петербурга, Российского союза туриндустрии, Торгово-промышленной палаты РФ.  </w:t>
      </w:r>
      <w:r w:rsidRPr="000D61BC">
        <w:rPr>
          <w:color w:val="000000" w:themeColor="text1"/>
        </w:rPr>
        <w:t>Продемонстрировав свои преимущества и достижения в сфере развития турима,</w:t>
      </w:r>
      <w:r w:rsidRPr="000D61BC">
        <w:rPr>
          <w:color w:val="FF0000"/>
        </w:rPr>
        <w:t xml:space="preserve"> </w:t>
      </w:r>
      <w:r w:rsidRPr="000D61BC">
        <w:rPr>
          <w:color w:val="000000" w:themeColor="text1"/>
        </w:rPr>
        <w:t>во всех трех этапах конкурсного отбора город</w:t>
      </w:r>
      <w:r w:rsidRPr="000D61BC">
        <w:rPr>
          <w:color w:val="000000"/>
        </w:rPr>
        <w:t xml:space="preserve"> Выборг занял первое место в </w:t>
      </w:r>
      <w:r w:rsidR="00162531" w:rsidRPr="000D61BC">
        <w:rPr>
          <w:color w:val="000000"/>
        </w:rPr>
        <w:t>номинации «</w:t>
      </w:r>
      <w:r w:rsidRPr="000D61BC">
        <w:rPr>
          <w:color w:val="000000"/>
        </w:rPr>
        <w:t>Лучший город для ведения гостиничного бизнеса с населением до 100 000 человек».</w:t>
      </w:r>
    </w:p>
    <w:p w14:paraId="62A17119" w14:textId="12E9AA8B" w:rsidR="00227716" w:rsidRPr="00162531" w:rsidRDefault="00227716" w:rsidP="00227716">
      <w:pPr>
        <w:ind w:firstLine="708"/>
        <w:jc w:val="both"/>
        <w:rPr>
          <w:rFonts w:eastAsiaTheme="minorHAnsi"/>
          <w:sz w:val="24"/>
          <w:szCs w:val="24"/>
          <w:lang w:eastAsia="en-US"/>
        </w:rPr>
      </w:pPr>
      <w:r w:rsidRPr="00162531">
        <w:rPr>
          <w:color w:val="000000"/>
          <w:sz w:val="24"/>
          <w:szCs w:val="24"/>
        </w:rPr>
        <w:t xml:space="preserve">В </w:t>
      </w:r>
      <w:r w:rsidRPr="00162531">
        <w:rPr>
          <w:sz w:val="24"/>
          <w:szCs w:val="24"/>
          <w:shd w:val="clear" w:color="auto" w:fill="FFFFFF"/>
        </w:rPr>
        <w:t xml:space="preserve">ноябре во </w:t>
      </w:r>
      <w:r w:rsidR="00162531">
        <w:rPr>
          <w:sz w:val="24"/>
          <w:szCs w:val="24"/>
          <w:shd w:val="clear" w:color="auto" w:fill="FFFFFF"/>
        </w:rPr>
        <w:t>Вс</w:t>
      </w:r>
      <w:r w:rsidRPr="00162531">
        <w:rPr>
          <w:sz w:val="24"/>
          <w:szCs w:val="24"/>
          <w:shd w:val="clear" w:color="auto" w:fill="FFFFFF"/>
        </w:rPr>
        <w:t xml:space="preserve">ероссийском конкурсе, организатором которого </w:t>
      </w:r>
      <w:r w:rsidR="00162531" w:rsidRPr="00162531">
        <w:rPr>
          <w:sz w:val="24"/>
          <w:szCs w:val="24"/>
          <w:shd w:val="clear" w:color="auto" w:fill="FFFFFF"/>
        </w:rPr>
        <w:t>выступает Федеральное</w:t>
      </w:r>
      <w:r w:rsidRPr="00162531">
        <w:rPr>
          <w:sz w:val="24"/>
          <w:szCs w:val="24"/>
          <w:shd w:val="clear" w:color="auto" w:fill="FFFFFF"/>
        </w:rPr>
        <w:t xml:space="preserve"> агентство по </w:t>
      </w:r>
      <w:r w:rsidR="00162531" w:rsidRPr="00162531">
        <w:rPr>
          <w:sz w:val="24"/>
          <w:szCs w:val="24"/>
          <w:shd w:val="clear" w:color="auto" w:fill="FFFFFF"/>
        </w:rPr>
        <w:t>туризму, направленном</w:t>
      </w:r>
      <w:r w:rsidRPr="00162531">
        <w:rPr>
          <w:sz w:val="24"/>
          <w:szCs w:val="24"/>
          <w:shd w:val="clear" w:color="auto" w:fill="FFFFFF"/>
        </w:rPr>
        <w:t xml:space="preserve"> на повышение компетенций граждан, занятых в сфере арктических промыслов и туристических </w:t>
      </w:r>
      <w:r w:rsidR="00162531" w:rsidRPr="00162531">
        <w:rPr>
          <w:sz w:val="24"/>
          <w:szCs w:val="24"/>
          <w:shd w:val="clear" w:color="auto" w:fill="FFFFFF"/>
        </w:rPr>
        <w:t>сувениров второе</w:t>
      </w:r>
      <w:r w:rsidRPr="00162531">
        <w:rPr>
          <w:sz w:val="24"/>
          <w:szCs w:val="24"/>
          <w:shd w:val="clear" w:color="auto" w:fill="FFFFFF"/>
        </w:rPr>
        <w:t xml:space="preserve"> место в номинации «Лучший арктический арт-</w:t>
      </w:r>
      <w:r w:rsidR="00162531" w:rsidRPr="00162531">
        <w:rPr>
          <w:sz w:val="24"/>
          <w:szCs w:val="24"/>
          <w:shd w:val="clear" w:color="auto" w:fill="FFFFFF"/>
        </w:rPr>
        <w:t>проект» завоевал тематический</w:t>
      </w:r>
      <w:r w:rsidRPr="00162531">
        <w:rPr>
          <w:sz w:val="24"/>
          <w:szCs w:val="24"/>
          <w:shd w:val="clear" w:color="auto" w:fill="FFFFFF"/>
        </w:rPr>
        <w:t xml:space="preserve"> парк </w:t>
      </w:r>
      <w:r w:rsidRPr="00162531">
        <w:rPr>
          <w:sz w:val="24"/>
          <w:szCs w:val="24"/>
        </w:rPr>
        <w:t xml:space="preserve">"Наша Арктика" в п. </w:t>
      </w:r>
      <w:r w:rsidR="00162531" w:rsidRPr="00162531">
        <w:rPr>
          <w:sz w:val="24"/>
          <w:szCs w:val="24"/>
        </w:rPr>
        <w:t xml:space="preserve">Черничное </w:t>
      </w:r>
      <w:r w:rsidR="00162531">
        <w:rPr>
          <w:sz w:val="24"/>
          <w:szCs w:val="24"/>
        </w:rPr>
        <w:t>МО «</w:t>
      </w:r>
      <w:r w:rsidRPr="00162531">
        <w:rPr>
          <w:sz w:val="24"/>
          <w:szCs w:val="24"/>
        </w:rPr>
        <w:t>Советско</w:t>
      </w:r>
      <w:r w:rsidR="00162531">
        <w:rPr>
          <w:sz w:val="24"/>
          <w:szCs w:val="24"/>
        </w:rPr>
        <w:t>е</w:t>
      </w:r>
      <w:r w:rsidRPr="00162531">
        <w:rPr>
          <w:sz w:val="24"/>
          <w:szCs w:val="24"/>
        </w:rPr>
        <w:t xml:space="preserve"> городско</w:t>
      </w:r>
      <w:r w:rsidR="00162531">
        <w:rPr>
          <w:sz w:val="24"/>
          <w:szCs w:val="24"/>
        </w:rPr>
        <w:t>е</w:t>
      </w:r>
      <w:r w:rsidRPr="00162531">
        <w:rPr>
          <w:sz w:val="24"/>
          <w:szCs w:val="24"/>
        </w:rPr>
        <w:t xml:space="preserve"> поселени</w:t>
      </w:r>
      <w:r w:rsidR="00162531">
        <w:rPr>
          <w:sz w:val="24"/>
          <w:szCs w:val="24"/>
        </w:rPr>
        <w:t>е»</w:t>
      </w:r>
      <w:r w:rsidRPr="00162531">
        <w:rPr>
          <w:sz w:val="24"/>
          <w:szCs w:val="24"/>
        </w:rPr>
        <w:t xml:space="preserve"> Выборгского района.</w:t>
      </w:r>
    </w:p>
    <w:p w14:paraId="667CCA2F" w14:textId="5BC598F4" w:rsidR="00227716" w:rsidRDefault="00227716" w:rsidP="00227716">
      <w:pPr>
        <w:ind w:firstLine="708"/>
        <w:jc w:val="both"/>
        <w:rPr>
          <w:sz w:val="24"/>
          <w:szCs w:val="24"/>
        </w:rPr>
      </w:pPr>
      <w:r w:rsidRPr="00162531">
        <w:rPr>
          <w:sz w:val="24"/>
          <w:szCs w:val="24"/>
        </w:rPr>
        <w:t xml:space="preserve">В период с 18 по </w:t>
      </w:r>
      <w:r w:rsidR="00162531" w:rsidRPr="00162531">
        <w:rPr>
          <w:sz w:val="24"/>
          <w:szCs w:val="24"/>
        </w:rPr>
        <w:t>21 ноября</w:t>
      </w:r>
      <w:r w:rsidRPr="00162531">
        <w:rPr>
          <w:sz w:val="24"/>
          <w:szCs w:val="24"/>
        </w:rPr>
        <w:t xml:space="preserve"> в Нижнем Новгороде были подведены </w:t>
      </w:r>
      <w:r w:rsidR="00162531" w:rsidRPr="00162531">
        <w:rPr>
          <w:sz w:val="24"/>
          <w:szCs w:val="24"/>
        </w:rPr>
        <w:t>итоги XI</w:t>
      </w:r>
      <w:r w:rsidRPr="00162531">
        <w:rPr>
          <w:sz w:val="24"/>
          <w:szCs w:val="24"/>
          <w:shd w:val="clear" w:color="auto" w:fill="FFFFFF"/>
        </w:rPr>
        <w:t xml:space="preserve"> Национальной премии в области событийного туризма Russian Event Awards 2022 года. </w:t>
      </w:r>
      <w:r w:rsidRPr="00162531">
        <w:rPr>
          <w:sz w:val="24"/>
          <w:szCs w:val="24"/>
        </w:rPr>
        <w:t>Выборгский мотофестиваль «Baltic Rally» признан национальным событием страны в 2022 году. Он выдержал серьёзнейшую конкуренцию со стороны лучших представителей туристического сообщества России и получил высшую награду. «Попечительский Совет Премии принял решение наградить проект «Baltic Rally» Гран-при «Лучшее национальное событие страны в 2022 году</w:t>
      </w:r>
      <w:r w:rsidR="00162531">
        <w:rPr>
          <w:sz w:val="24"/>
          <w:szCs w:val="24"/>
        </w:rPr>
        <w:t>»</w:t>
      </w:r>
      <w:r w:rsidRPr="00162531">
        <w:rPr>
          <w:sz w:val="24"/>
          <w:szCs w:val="24"/>
        </w:rPr>
        <w:t>.</w:t>
      </w:r>
    </w:p>
    <w:p w14:paraId="289E40B2" w14:textId="77777777" w:rsidR="00D61048" w:rsidRPr="00D61048" w:rsidRDefault="00D61048" w:rsidP="00D61048">
      <w:pPr>
        <w:ind w:firstLine="708"/>
        <w:jc w:val="both"/>
        <w:rPr>
          <w:bCs/>
          <w:iCs/>
          <w:sz w:val="24"/>
          <w:szCs w:val="24"/>
          <w:shd w:val="clear" w:color="auto" w:fill="FFFFFF"/>
        </w:rPr>
      </w:pPr>
      <w:r w:rsidRPr="00D61048">
        <w:rPr>
          <w:bCs/>
          <w:iCs/>
          <w:sz w:val="24"/>
          <w:szCs w:val="24"/>
          <w:shd w:val="clear" w:color="auto" w:fill="FFFFFF"/>
        </w:rPr>
        <w:t>В сентябре месяце 2022 года совместно с комитетом Ленинградской области по культуре и туризму было организовано обучение по программе профессиональной подготовки для представителей сферы туризма Выборгского района по следующим направлениям:</w:t>
      </w:r>
    </w:p>
    <w:p w14:paraId="5A24A9CE" w14:textId="77777777" w:rsidR="00D61048" w:rsidRPr="00D61048" w:rsidRDefault="00D61048" w:rsidP="00D61048">
      <w:pPr>
        <w:jc w:val="both"/>
        <w:rPr>
          <w:bCs/>
          <w:iCs/>
          <w:sz w:val="24"/>
          <w:szCs w:val="24"/>
          <w:shd w:val="clear" w:color="auto" w:fill="FFFFFF"/>
        </w:rPr>
      </w:pPr>
      <w:r w:rsidRPr="00D61048">
        <w:rPr>
          <w:bCs/>
          <w:iCs/>
          <w:sz w:val="24"/>
          <w:szCs w:val="24"/>
          <w:shd w:val="clear" w:color="auto" w:fill="FFFFFF"/>
        </w:rPr>
        <w:t>- «Школа сельского туризма» - 3 человека.</w:t>
      </w:r>
    </w:p>
    <w:p w14:paraId="4B932611" w14:textId="77777777" w:rsidR="00D61048" w:rsidRPr="00D61048" w:rsidRDefault="00D61048" w:rsidP="00D61048">
      <w:pPr>
        <w:jc w:val="both"/>
        <w:rPr>
          <w:bCs/>
          <w:iCs/>
          <w:sz w:val="24"/>
          <w:szCs w:val="24"/>
          <w:shd w:val="clear" w:color="auto" w:fill="FFFFFF"/>
        </w:rPr>
      </w:pPr>
      <w:r w:rsidRPr="00D61048">
        <w:rPr>
          <w:bCs/>
          <w:iCs/>
          <w:sz w:val="24"/>
          <w:szCs w:val="24"/>
          <w:shd w:val="clear" w:color="auto" w:fill="FFFFFF"/>
        </w:rPr>
        <w:t>- «Гастрономический туризм как основа современного развития туристской отрасли» - 8 человек</w:t>
      </w:r>
    </w:p>
    <w:p w14:paraId="46087B59" w14:textId="4AEEBA09" w:rsidR="00227716" w:rsidRPr="00D61048" w:rsidRDefault="00227716" w:rsidP="00227716">
      <w:pPr>
        <w:jc w:val="both"/>
        <w:rPr>
          <w:bCs/>
          <w:iCs/>
          <w:sz w:val="24"/>
          <w:szCs w:val="24"/>
          <w:shd w:val="clear" w:color="auto" w:fill="FFFFFF"/>
        </w:rPr>
      </w:pPr>
      <w:r w:rsidRPr="00D61048">
        <w:rPr>
          <w:sz w:val="24"/>
          <w:szCs w:val="24"/>
        </w:rPr>
        <w:t xml:space="preserve">       </w:t>
      </w:r>
      <w:r w:rsidR="00D61048" w:rsidRPr="00D61048">
        <w:rPr>
          <w:sz w:val="24"/>
          <w:szCs w:val="24"/>
        </w:rPr>
        <w:t>В</w:t>
      </w:r>
      <w:r w:rsidR="00D61048" w:rsidRPr="00D61048">
        <w:rPr>
          <w:rStyle w:val="af1"/>
          <w:sz w:val="24"/>
          <w:szCs w:val="24"/>
          <w:bdr w:val="none" w:sz="0" w:space="0" w:color="auto" w:frame="1"/>
          <w:shd w:val="clear" w:color="auto" w:fill="FFFFFF"/>
        </w:rPr>
        <w:t xml:space="preserve"> </w:t>
      </w:r>
      <w:r w:rsidR="00D61048" w:rsidRPr="00D61048">
        <w:rPr>
          <w:rStyle w:val="af1"/>
          <w:b w:val="0"/>
          <w:bCs w:val="0"/>
          <w:sz w:val="24"/>
          <w:szCs w:val="24"/>
          <w:bdr w:val="none" w:sz="0" w:space="0" w:color="auto" w:frame="1"/>
          <w:shd w:val="clear" w:color="auto" w:fill="FFFFFF"/>
        </w:rPr>
        <w:t>2022 году</w:t>
      </w:r>
      <w:r w:rsidRPr="00D61048">
        <w:rPr>
          <w:sz w:val="24"/>
          <w:szCs w:val="24"/>
        </w:rPr>
        <w:t xml:space="preserve"> </w:t>
      </w:r>
      <w:r w:rsidR="00D61048" w:rsidRPr="00D61048">
        <w:rPr>
          <w:bCs/>
          <w:iCs/>
          <w:sz w:val="24"/>
          <w:szCs w:val="24"/>
          <w:shd w:val="clear" w:color="auto" w:fill="FFFFFF"/>
        </w:rPr>
        <w:t xml:space="preserve">3 некоммерческие организации Выборгского района получили финансирование из бюджета Ленинградской области, в рамках </w:t>
      </w:r>
      <w:r w:rsidR="00D61048">
        <w:rPr>
          <w:bCs/>
          <w:iCs/>
          <w:sz w:val="24"/>
          <w:szCs w:val="24"/>
          <w:shd w:val="clear" w:color="auto" w:fill="FFFFFF"/>
        </w:rPr>
        <w:t>конкурса</w:t>
      </w:r>
      <w:r w:rsidRPr="00D61048">
        <w:rPr>
          <w:rStyle w:val="af1"/>
          <w:b w:val="0"/>
          <w:bCs w:val="0"/>
          <w:sz w:val="24"/>
          <w:szCs w:val="24"/>
          <w:bdr w:val="none" w:sz="0" w:space="0" w:color="auto" w:frame="1"/>
          <w:shd w:val="clear" w:color="auto" w:fill="FFFFFF"/>
        </w:rPr>
        <w:t xml:space="preserve"> по предоставлению грантов Губернатора Ленинградской области в форме субсидий социально ориентированным некоммерческим организациям на реализацию</w:t>
      </w:r>
      <w:r w:rsidRPr="00D61048">
        <w:rPr>
          <w:rStyle w:val="af1"/>
          <w:sz w:val="24"/>
          <w:szCs w:val="24"/>
          <w:bdr w:val="none" w:sz="0" w:space="0" w:color="auto" w:frame="1"/>
          <w:shd w:val="clear" w:color="auto" w:fill="FFFFFF"/>
        </w:rPr>
        <w:t xml:space="preserve"> </w:t>
      </w:r>
      <w:r w:rsidRPr="00D61048">
        <w:rPr>
          <w:rStyle w:val="af1"/>
          <w:b w:val="0"/>
          <w:bCs w:val="0"/>
          <w:sz w:val="24"/>
          <w:szCs w:val="24"/>
          <w:bdr w:val="none" w:sz="0" w:space="0" w:color="auto" w:frame="1"/>
          <w:shd w:val="clear" w:color="auto" w:fill="FFFFFF"/>
        </w:rPr>
        <w:t>проектов</w:t>
      </w:r>
      <w:r w:rsidRPr="00D61048">
        <w:rPr>
          <w:b/>
          <w:bCs/>
          <w:iCs/>
          <w:sz w:val="24"/>
          <w:szCs w:val="24"/>
          <w:shd w:val="clear" w:color="auto" w:fill="FFFFFF"/>
        </w:rPr>
        <w:t xml:space="preserve"> </w:t>
      </w:r>
      <w:r w:rsidRPr="00D61048">
        <w:rPr>
          <w:sz w:val="24"/>
          <w:szCs w:val="24"/>
          <w:shd w:val="clear" w:color="auto" w:fill="FFFFFF"/>
        </w:rPr>
        <w:t>по развитию туристического потенциала Ленинградской области</w:t>
      </w:r>
      <w:r w:rsidRPr="00D61048">
        <w:rPr>
          <w:bCs/>
          <w:iCs/>
          <w:sz w:val="24"/>
          <w:szCs w:val="24"/>
          <w:shd w:val="clear" w:color="auto" w:fill="FFFFFF"/>
        </w:rPr>
        <w:t xml:space="preserve">.  </w:t>
      </w:r>
    </w:p>
    <w:p w14:paraId="6310448A" w14:textId="77777777" w:rsidR="00227716" w:rsidRPr="00A46D33" w:rsidRDefault="00227716" w:rsidP="00A46D33">
      <w:pPr>
        <w:pStyle w:val="a5"/>
        <w:shd w:val="clear" w:color="auto" w:fill="FFFFFF"/>
        <w:spacing w:before="0" w:beforeAutospacing="0" w:after="0" w:afterAutospacing="0"/>
        <w:ind w:firstLine="709"/>
        <w:jc w:val="both"/>
        <w:rPr>
          <w:color w:val="222222"/>
        </w:rPr>
      </w:pPr>
      <w:r w:rsidRPr="00A46D33">
        <w:t>Развивается объединение туристических маршрутов внутри единой туристской макротерритории «Из Москвы в г.Санкт-Петербург», утвержденной государственной программой Российской Федерации «Развитие туризма». В макротерриторию  входят: Республика Карелия, Ленинградская область, Московская область, Новгородская область, Псковская область, Тверская область, г.Москва и г.Санкт-Петербург.</w:t>
      </w:r>
      <w:r w:rsidRPr="00A46D33">
        <w:rPr>
          <w:bCs/>
          <w:iCs/>
        </w:rPr>
        <w:t xml:space="preserve"> Необходимо отметить проект «Путешествуй с РЖД» в рамках которого весь летний период 2022 года  </w:t>
      </w:r>
      <w:r w:rsidRPr="00A46D33">
        <w:rPr>
          <w:color w:val="222222"/>
        </w:rPr>
        <w:t>по субботам  между Выборгом и Рускеалой, с остановкой в Сортавале курсировал туристический ретро-поезд объединивший таким образом одни из самых популярных туристический локаций северо-запада России.</w:t>
      </w:r>
    </w:p>
    <w:p w14:paraId="0222535B" w14:textId="5F66E97D" w:rsidR="00227716" w:rsidRPr="00A46D33" w:rsidRDefault="00227716" w:rsidP="00A46D33">
      <w:pPr>
        <w:ind w:firstLine="709"/>
        <w:jc w:val="both"/>
        <w:rPr>
          <w:sz w:val="24"/>
          <w:szCs w:val="24"/>
        </w:rPr>
      </w:pPr>
      <w:r w:rsidRPr="00A46D33">
        <w:rPr>
          <w:sz w:val="24"/>
          <w:szCs w:val="24"/>
        </w:rPr>
        <w:t xml:space="preserve"> В период с 30 апреля 2022 по 03 ноября 2022 года осуществлялся железнодорожный Круиз «Карелия» по маршруту Москва – Петрозаводск – Сортавала– Выборг – Москва» в рамках проекта «Путешествуй с РЖД». </w:t>
      </w:r>
      <w:r w:rsidR="00A46D33" w:rsidRPr="00A46D33">
        <w:rPr>
          <w:sz w:val="24"/>
          <w:szCs w:val="24"/>
        </w:rPr>
        <w:t>Туристы,</w:t>
      </w:r>
      <w:r w:rsidRPr="00A46D33">
        <w:rPr>
          <w:sz w:val="24"/>
          <w:szCs w:val="24"/>
        </w:rPr>
        <w:t xml:space="preserve"> прибывающие этим туром </w:t>
      </w:r>
      <w:r w:rsidR="00A46D33" w:rsidRPr="00A46D33">
        <w:rPr>
          <w:sz w:val="24"/>
          <w:szCs w:val="24"/>
        </w:rPr>
        <w:t>в Выборг,</w:t>
      </w:r>
      <w:r w:rsidRPr="00A46D33">
        <w:rPr>
          <w:sz w:val="24"/>
          <w:szCs w:val="24"/>
        </w:rPr>
        <w:t xml:space="preserve"> проводили день в городе, </w:t>
      </w:r>
      <w:r w:rsidR="00A46D33" w:rsidRPr="00A46D33">
        <w:rPr>
          <w:sz w:val="24"/>
          <w:szCs w:val="24"/>
        </w:rPr>
        <w:t>на экскурсиях</w:t>
      </w:r>
      <w:r w:rsidRPr="00A46D33">
        <w:rPr>
          <w:sz w:val="24"/>
          <w:szCs w:val="24"/>
        </w:rPr>
        <w:t xml:space="preserve"> (обслуживание осуществляли местные фирмы), а ночь проводили в поезде – креативное решение по организации гостиничных услуг.</w:t>
      </w:r>
    </w:p>
    <w:p w14:paraId="79E47FC7" w14:textId="77777777" w:rsidR="00227716" w:rsidRPr="00A46D33" w:rsidRDefault="00227716" w:rsidP="00A46D33">
      <w:pPr>
        <w:ind w:firstLine="709"/>
        <w:jc w:val="both"/>
        <w:rPr>
          <w:sz w:val="24"/>
          <w:szCs w:val="24"/>
        </w:rPr>
      </w:pPr>
      <w:r w:rsidRPr="00A46D33">
        <w:rPr>
          <w:sz w:val="24"/>
          <w:szCs w:val="24"/>
        </w:rPr>
        <w:t xml:space="preserve">Региональные туроператоры («Скан-Тур», «Невские сезоны») а также туроператоры города Москвы предлагают все больше пакетных туров в Выборг и межрегиональных пакетных туров с посещением Выборга и Выборгского района, в том числе в зимний период. </w:t>
      </w:r>
    </w:p>
    <w:p w14:paraId="4E06FE90" w14:textId="0A6B41F8" w:rsidR="00227716" w:rsidRPr="00A46D33" w:rsidRDefault="00227716" w:rsidP="00A46D33">
      <w:pPr>
        <w:ind w:firstLine="709"/>
        <w:jc w:val="both"/>
        <w:rPr>
          <w:sz w:val="24"/>
          <w:szCs w:val="24"/>
        </w:rPr>
      </w:pPr>
      <w:r w:rsidRPr="00A46D33">
        <w:rPr>
          <w:sz w:val="24"/>
          <w:szCs w:val="24"/>
        </w:rPr>
        <w:lastRenderedPageBreak/>
        <w:t>Остается актуальной проблема развития парковочного пространства вне исторического центра</w:t>
      </w:r>
      <w:r w:rsidR="00A46D33">
        <w:rPr>
          <w:sz w:val="24"/>
          <w:szCs w:val="24"/>
        </w:rPr>
        <w:t xml:space="preserve"> города Выборга</w:t>
      </w:r>
      <w:r w:rsidRPr="00A46D33">
        <w:rPr>
          <w:sz w:val="24"/>
          <w:szCs w:val="24"/>
        </w:rPr>
        <w:t>, но в возможной близости к объектам турпоказа (возможна проработка развития парковочной зоны за Петровским мостом, ориентирование туристов на парковочную зону у ГМ «Карусель»).</w:t>
      </w:r>
    </w:p>
    <w:p w14:paraId="7D60C23C" w14:textId="6B73A549" w:rsidR="00227716" w:rsidRPr="00A46D33" w:rsidRDefault="00227716" w:rsidP="00A46D33">
      <w:pPr>
        <w:ind w:firstLine="709"/>
        <w:jc w:val="both"/>
        <w:rPr>
          <w:sz w:val="24"/>
          <w:szCs w:val="24"/>
        </w:rPr>
      </w:pPr>
      <w:r w:rsidRPr="00A46D33">
        <w:rPr>
          <w:sz w:val="24"/>
          <w:szCs w:val="24"/>
        </w:rPr>
        <w:t xml:space="preserve">Проблемной стороной также является сохраняющаяся необходимость установки санитарного модуля в историческом центре (выбрана площадка на пересечении улицы Выборгской и Красина, возможности подключения </w:t>
      </w:r>
      <w:r w:rsidR="00914B3E" w:rsidRPr="00A46D33">
        <w:rPr>
          <w:sz w:val="24"/>
          <w:szCs w:val="24"/>
        </w:rPr>
        <w:t>проработаны, получено</w:t>
      </w:r>
      <w:r w:rsidRPr="00A46D33">
        <w:rPr>
          <w:sz w:val="24"/>
          <w:szCs w:val="24"/>
        </w:rPr>
        <w:t xml:space="preserve"> согласование комитета по сохранению объектов культурного наследия, санитарный модуль имеется, необходима установка и монтаж в 2023 году).</w:t>
      </w:r>
    </w:p>
    <w:p w14:paraId="04087588" w14:textId="59540FAB" w:rsidR="00227716" w:rsidRPr="00A46D33" w:rsidRDefault="00227716" w:rsidP="00A46D33">
      <w:pPr>
        <w:ind w:firstLine="709"/>
        <w:jc w:val="both"/>
        <w:rPr>
          <w:sz w:val="24"/>
          <w:szCs w:val="24"/>
        </w:rPr>
      </w:pPr>
      <w:r w:rsidRPr="00A46D33">
        <w:rPr>
          <w:sz w:val="24"/>
          <w:szCs w:val="24"/>
        </w:rPr>
        <w:t xml:space="preserve">Сохраняется необходимость дальнейшего развития водного туризма. Необходимо развитие яхтенных марин с соответствующей инфраструктурой (вопрос развития яхтенного </w:t>
      </w:r>
      <w:r w:rsidR="00914B3E" w:rsidRPr="00A46D33">
        <w:rPr>
          <w:sz w:val="24"/>
          <w:szCs w:val="24"/>
        </w:rPr>
        <w:t>причала на</w:t>
      </w:r>
      <w:r w:rsidRPr="00A46D33">
        <w:rPr>
          <w:sz w:val="24"/>
          <w:szCs w:val="24"/>
        </w:rPr>
        <w:t xml:space="preserve"> мысе </w:t>
      </w:r>
      <w:r w:rsidR="00914B3E" w:rsidRPr="00A46D33">
        <w:rPr>
          <w:sz w:val="24"/>
          <w:szCs w:val="24"/>
        </w:rPr>
        <w:t>Бобовый, яхтенной</w:t>
      </w:r>
      <w:r w:rsidRPr="00A46D33">
        <w:rPr>
          <w:sz w:val="24"/>
          <w:szCs w:val="24"/>
        </w:rPr>
        <w:t xml:space="preserve"> марины в МО «Высоцкое городское поселение» (по Высоцкому городскому поселению </w:t>
      </w:r>
      <w:r w:rsidR="00914B3E" w:rsidRPr="00A46D33">
        <w:rPr>
          <w:sz w:val="24"/>
          <w:szCs w:val="24"/>
        </w:rPr>
        <w:t>- предварительная</w:t>
      </w:r>
      <w:r w:rsidRPr="00A46D33">
        <w:rPr>
          <w:sz w:val="24"/>
          <w:szCs w:val="24"/>
        </w:rPr>
        <w:t xml:space="preserve"> площадка выбрана по согласованию с КУМИГ).</w:t>
      </w:r>
    </w:p>
    <w:p w14:paraId="53918E17" w14:textId="580D1F7D" w:rsidR="00227716" w:rsidRPr="00A46D33" w:rsidRDefault="00227716" w:rsidP="00A46D33">
      <w:pPr>
        <w:ind w:firstLine="709"/>
        <w:jc w:val="both"/>
        <w:rPr>
          <w:sz w:val="24"/>
          <w:szCs w:val="24"/>
        </w:rPr>
      </w:pPr>
      <w:r w:rsidRPr="00A46D33">
        <w:rPr>
          <w:sz w:val="24"/>
          <w:szCs w:val="24"/>
        </w:rPr>
        <w:t>Существует необходимость в создании на территории Выборга КСР с номерным фондом, рассчитанным на прием 1-2 туристических групп (</w:t>
      </w:r>
      <w:r w:rsidR="00914B3E" w:rsidRPr="00A46D33">
        <w:rPr>
          <w:sz w:val="24"/>
          <w:szCs w:val="24"/>
        </w:rPr>
        <w:t>средняя группа</w:t>
      </w:r>
      <w:r w:rsidRPr="00A46D33">
        <w:rPr>
          <w:sz w:val="24"/>
          <w:szCs w:val="24"/>
        </w:rPr>
        <w:t xml:space="preserve"> – 40 </w:t>
      </w:r>
      <w:r w:rsidR="00914B3E" w:rsidRPr="00A46D33">
        <w:rPr>
          <w:sz w:val="24"/>
          <w:szCs w:val="24"/>
        </w:rPr>
        <w:t>человек) средней</w:t>
      </w:r>
      <w:r w:rsidRPr="00A46D33">
        <w:rPr>
          <w:sz w:val="24"/>
          <w:szCs w:val="24"/>
        </w:rPr>
        <w:t xml:space="preserve"> ценовой категории и уровнем сервиса не ниже 2 звезд. </w:t>
      </w:r>
    </w:p>
    <w:p w14:paraId="1204DE3A" w14:textId="462ECBC1" w:rsidR="00227716" w:rsidRDefault="00227716" w:rsidP="00A46D33">
      <w:pPr>
        <w:ind w:firstLine="709"/>
        <w:jc w:val="both"/>
        <w:rPr>
          <w:color w:val="000000" w:themeColor="text1"/>
          <w:sz w:val="24"/>
          <w:szCs w:val="24"/>
        </w:rPr>
      </w:pPr>
      <w:r w:rsidRPr="00A46D33">
        <w:rPr>
          <w:sz w:val="24"/>
          <w:szCs w:val="24"/>
        </w:rPr>
        <w:t xml:space="preserve">Разработан мастер-план устойчивого развития туризма исторической части города </w:t>
      </w:r>
      <w:r w:rsidR="00914B3E" w:rsidRPr="00A46D33">
        <w:rPr>
          <w:sz w:val="24"/>
          <w:szCs w:val="24"/>
        </w:rPr>
        <w:t>Выборга, в</w:t>
      </w:r>
      <w:r w:rsidRPr="00A46D33">
        <w:rPr>
          <w:sz w:val="24"/>
          <w:szCs w:val="24"/>
        </w:rPr>
        <w:t xml:space="preserve"> </w:t>
      </w:r>
      <w:r w:rsidR="00914B3E" w:rsidRPr="00A46D33">
        <w:rPr>
          <w:sz w:val="24"/>
          <w:szCs w:val="24"/>
        </w:rPr>
        <w:t>котором отражены</w:t>
      </w:r>
      <w:r w:rsidRPr="00A46D33">
        <w:rPr>
          <w:sz w:val="24"/>
          <w:szCs w:val="24"/>
        </w:rPr>
        <w:t xml:space="preserve"> зоны развития туризма по блокам, проработаны решения по развитию водного туризма, вопросы сохранения и ревитализации объектов культурного </w:t>
      </w:r>
      <w:r w:rsidR="00914B3E" w:rsidRPr="00A46D33">
        <w:rPr>
          <w:sz w:val="24"/>
          <w:szCs w:val="24"/>
        </w:rPr>
        <w:t>наследия, благоустройства</w:t>
      </w:r>
      <w:r w:rsidRPr="00A46D33">
        <w:rPr>
          <w:sz w:val="24"/>
          <w:szCs w:val="24"/>
        </w:rPr>
        <w:t xml:space="preserve"> общественных </w:t>
      </w:r>
      <w:r w:rsidR="00914B3E" w:rsidRPr="00A46D33">
        <w:rPr>
          <w:sz w:val="24"/>
          <w:szCs w:val="24"/>
        </w:rPr>
        <w:t>пространств, а</w:t>
      </w:r>
      <w:r w:rsidRPr="00A46D33">
        <w:rPr>
          <w:sz w:val="24"/>
          <w:szCs w:val="24"/>
        </w:rPr>
        <w:t xml:space="preserve"> также отражен раздел по созданию дизайн-когда города </w:t>
      </w:r>
      <w:r w:rsidR="00914B3E" w:rsidRPr="00A46D33">
        <w:rPr>
          <w:sz w:val="24"/>
          <w:szCs w:val="24"/>
        </w:rPr>
        <w:t>Выборга, с</w:t>
      </w:r>
      <w:r w:rsidRPr="00A46D33">
        <w:rPr>
          <w:sz w:val="24"/>
          <w:szCs w:val="24"/>
        </w:rPr>
        <w:t xml:space="preserve"> учетом уникальной </w:t>
      </w:r>
      <w:r w:rsidR="00914B3E" w:rsidRPr="00A46D33">
        <w:rPr>
          <w:sz w:val="24"/>
          <w:szCs w:val="24"/>
        </w:rPr>
        <w:t>идентичности города</w:t>
      </w:r>
      <w:r w:rsidRPr="00A46D33">
        <w:rPr>
          <w:sz w:val="24"/>
          <w:szCs w:val="24"/>
        </w:rPr>
        <w:t xml:space="preserve"> и </w:t>
      </w:r>
      <w:r w:rsidR="00914B3E" w:rsidRPr="00A46D33">
        <w:rPr>
          <w:sz w:val="24"/>
          <w:szCs w:val="24"/>
        </w:rPr>
        <w:t>его исторических</w:t>
      </w:r>
      <w:r w:rsidRPr="00A46D33">
        <w:rPr>
          <w:sz w:val="24"/>
          <w:szCs w:val="24"/>
        </w:rPr>
        <w:t xml:space="preserve"> особенностей. </w:t>
      </w:r>
      <w:r w:rsidRPr="00A46D33">
        <w:rPr>
          <w:color w:val="000000" w:themeColor="text1"/>
          <w:sz w:val="24"/>
          <w:szCs w:val="24"/>
        </w:rPr>
        <w:t>Мастер-план устойчивого</w:t>
      </w:r>
      <w:r w:rsidRPr="00A46D33">
        <w:rPr>
          <w:sz w:val="24"/>
          <w:szCs w:val="24"/>
        </w:rPr>
        <w:t xml:space="preserve"> развития туризма исторической части города Выборга</w:t>
      </w:r>
      <w:r w:rsidRPr="00A46D33">
        <w:rPr>
          <w:color w:val="000000" w:themeColor="text1"/>
          <w:sz w:val="24"/>
          <w:szCs w:val="24"/>
        </w:rPr>
        <w:t xml:space="preserve"> станет инструментом координации и синхронизации мер по развитию туризма в городе Выборге.</w:t>
      </w:r>
    </w:p>
    <w:p w14:paraId="0C4B7898" w14:textId="77777777" w:rsidR="006F3175" w:rsidRPr="00A46D33" w:rsidRDefault="006F3175" w:rsidP="00A46D33">
      <w:pPr>
        <w:ind w:firstLine="709"/>
        <w:jc w:val="both"/>
        <w:rPr>
          <w:color w:val="000000" w:themeColor="text1"/>
          <w:sz w:val="24"/>
          <w:szCs w:val="24"/>
        </w:rPr>
      </w:pPr>
    </w:p>
    <w:p w14:paraId="76F66164" w14:textId="77F44B76" w:rsidR="0015639B" w:rsidRPr="00D61048" w:rsidRDefault="0015639B" w:rsidP="00A46D33">
      <w:pPr>
        <w:shd w:val="clear" w:color="auto" w:fill="FFFFFF"/>
        <w:spacing w:before="75"/>
        <w:ind w:firstLine="300"/>
        <w:jc w:val="center"/>
        <w:rPr>
          <w:b/>
          <w:sz w:val="24"/>
          <w:szCs w:val="24"/>
        </w:rPr>
      </w:pPr>
      <w:r w:rsidRPr="00D61048">
        <w:rPr>
          <w:b/>
          <w:sz w:val="24"/>
          <w:szCs w:val="24"/>
        </w:rPr>
        <w:t>Реализация и финансирование программных мероприятий 2022 года</w:t>
      </w:r>
    </w:p>
    <w:p w14:paraId="471C2FA7" w14:textId="77777777" w:rsidR="0015639B" w:rsidRDefault="0015639B" w:rsidP="0015639B">
      <w:pPr>
        <w:tabs>
          <w:tab w:val="left" w:pos="5310"/>
        </w:tabs>
        <w:ind w:firstLine="567"/>
        <w:jc w:val="both"/>
        <w:rPr>
          <w:sz w:val="24"/>
          <w:szCs w:val="24"/>
        </w:rPr>
      </w:pPr>
      <w:r>
        <w:rPr>
          <w:color w:val="000000"/>
          <w:sz w:val="24"/>
          <w:szCs w:val="24"/>
        </w:rPr>
        <w:t xml:space="preserve">Согласно муниципальной программе </w:t>
      </w:r>
      <w:r>
        <w:rPr>
          <w:sz w:val="24"/>
          <w:szCs w:val="24"/>
        </w:rPr>
        <w:t xml:space="preserve">«Стимулирование экономической активности муниципального образования «Выборгский район» Ленинградской области» в рамках подпрограммы «Развитие внутреннего и въездного туризма на территории муниципального образования «Выборгский район» Ленинградской области на 2022-2024 годы» объем финансирования на 2022 год составил 1494,6 тыс. рублей. </w:t>
      </w:r>
    </w:p>
    <w:p w14:paraId="1F5D02DF" w14:textId="77777777" w:rsidR="0015639B" w:rsidRPr="001B3F85" w:rsidRDefault="0015639B" w:rsidP="0015639B">
      <w:pPr>
        <w:tabs>
          <w:tab w:val="left" w:pos="5310"/>
        </w:tabs>
        <w:ind w:firstLine="567"/>
        <w:jc w:val="both"/>
        <w:rPr>
          <w:sz w:val="24"/>
          <w:szCs w:val="24"/>
        </w:rPr>
      </w:pPr>
      <w:r w:rsidRPr="001B3F85">
        <w:rPr>
          <w:sz w:val="24"/>
          <w:szCs w:val="24"/>
        </w:rPr>
        <w:t xml:space="preserve"> За счет средств программы:</w:t>
      </w:r>
    </w:p>
    <w:p w14:paraId="4E43D963" w14:textId="77777777" w:rsidR="0015639B" w:rsidRPr="001B3F85" w:rsidRDefault="0015639B" w:rsidP="0015639B">
      <w:pPr>
        <w:tabs>
          <w:tab w:val="left" w:pos="5310"/>
        </w:tabs>
        <w:jc w:val="both"/>
        <w:rPr>
          <w:sz w:val="24"/>
          <w:szCs w:val="24"/>
        </w:rPr>
      </w:pPr>
      <w:r w:rsidRPr="001B3F85">
        <w:rPr>
          <w:sz w:val="24"/>
          <w:szCs w:val="24"/>
        </w:rPr>
        <w:t>- изготовлено буклетов о туризме в Выборгском районе на сумму 635 тыс. рублей;</w:t>
      </w:r>
    </w:p>
    <w:p w14:paraId="1BF78388" w14:textId="77777777" w:rsidR="0015639B" w:rsidRPr="001B3F85" w:rsidRDefault="0015639B" w:rsidP="0015639B">
      <w:pPr>
        <w:tabs>
          <w:tab w:val="left" w:pos="5310"/>
        </w:tabs>
        <w:jc w:val="both"/>
        <w:rPr>
          <w:sz w:val="24"/>
          <w:szCs w:val="24"/>
        </w:rPr>
      </w:pPr>
      <w:r w:rsidRPr="001B3F85">
        <w:rPr>
          <w:sz w:val="24"/>
          <w:szCs w:val="24"/>
        </w:rPr>
        <w:t>- разработаны и изготовлены информационные и презентационные материалы о Выборгском районе, как территории благоприятной для отдыха: видео-визитка «Добро пожаловать в Выборгский район: «От средневековья до наших дней» на сумму 50 тыс.  рублей;</w:t>
      </w:r>
    </w:p>
    <w:p w14:paraId="017DC6B6" w14:textId="77777777" w:rsidR="0015639B" w:rsidRPr="001B3F85" w:rsidRDefault="0015639B" w:rsidP="0015639B">
      <w:pPr>
        <w:tabs>
          <w:tab w:val="left" w:pos="5310"/>
        </w:tabs>
        <w:jc w:val="both"/>
        <w:rPr>
          <w:sz w:val="24"/>
          <w:szCs w:val="24"/>
        </w:rPr>
      </w:pPr>
      <w:r w:rsidRPr="001B3F85">
        <w:rPr>
          <w:sz w:val="24"/>
          <w:szCs w:val="24"/>
        </w:rPr>
        <w:t>- разработаны и изготовлены памятные подарки с символикой Выборгского района на сумму 493 тыс. рублей;</w:t>
      </w:r>
    </w:p>
    <w:p w14:paraId="513CE079" w14:textId="77777777" w:rsidR="0015639B" w:rsidRPr="001B3F85" w:rsidRDefault="0015639B" w:rsidP="0015639B">
      <w:pPr>
        <w:tabs>
          <w:tab w:val="left" w:pos="5310"/>
        </w:tabs>
        <w:jc w:val="both"/>
        <w:rPr>
          <w:sz w:val="24"/>
          <w:szCs w:val="24"/>
        </w:rPr>
      </w:pPr>
      <w:r w:rsidRPr="001B3F85">
        <w:rPr>
          <w:sz w:val="24"/>
          <w:szCs w:val="24"/>
        </w:rPr>
        <w:t>- организация и проведение турконференции «Туризм в Выборгском районе на сумму 79,6 тыс. рублей.</w:t>
      </w:r>
    </w:p>
    <w:p w14:paraId="277C702E" w14:textId="77777777" w:rsidR="0015639B" w:rsidRPr="001B3F85" w:rsidRDefault="0015639B" w:rsidP="0015639B">
      <w:pPr>
        <w:jc w:val="both"/>
        <w:rPr>
          <w:sz w:val="24"/>
          <w:szCs w:val="24"/>
        </w:rPr>
      </w:pPr>
      <w:r w:rsidRPr="001B3F85">
        <w:rPr>
          <w:sz w:val="24"/>
          <w:szCs w:val="24"/>
        </w:rPr>
        <w:t>- разработаны и   изготовлены туристические путеводители о городе Выборге и Выборгском районе «Территория впечатлений» на сумму 236,7 тыс. рублей;</w:t>
      </w:r>
    </w:p>
    <w:p w14:paraId="6BE85B11" w14:textId="77777777" w:rsidR="0015639B" w:rsidRPr="00D60676" w:rsidRDefault="0015639B" w:rsidP="0015639B">
      <w:pPr>
        <w:tabs>
          <w:tab w:val="left" w:pos="5310"/>
        </w:tabs>
        <w:jc w:val="both"/>
        <w:rPr>
          <w:sz w:val="24"/>
          <w:szCs w:val="24"/>
        </w:rPr>
      </w:pPr>
      <w:r w:rsidRPr="00D60676">
        <w:rPr>
          <w:color w:val="000000"/>
          <w:sz w:val="24"/>
          <w:szCs w:val="24"/>
        </w:rPr>
        <w:t xml:space="preserve">          Согласно муниципальной программе </w:t>
      </w:r>
      <w:r w:rsidRPr="00D60676">
        <w:rPr>
          <w:sz w:val="24"/>
          <w:szCs w:val="24"/>
        </w:rPr>
        <w:t>«Стимулирование экономической активности муниципального образования «Город Выборг» Выборгского района Ленинградской области в рамках подпрограммы «Развитие внутреннего и въездного туризма в муниципальном образовании «Город Выборг» Выборгского района на 2022-2024 годы» объем финансирования в 2022 году за счет бюджета МО «Город Выборг» составил 2 173,3 тыс. рублей. Общий объем финансирования за счет средств бюджета Ленинградской области - 1 232,9 тыс. руб. рублей.</w:t>
      </w:r>
    </w:p>
    <w:p w14:paraId="4BFA8A85" w14:textId="77777777" w:rsidR="0015639B" w:rsidRPr="00D60676" w:rsidRDefault="0015639B" w:rsidP="0015639B">
      <w:pPr>
        <w:tabs>
          <w:tab w:val="left" w:pos="5310"/>
        </w:tabs>
        <w:jc w:val="both"/>
        <w:rPr>
          <w:sz w:val="24"/>
          <w:szCs w:val="24"/>
        </w:rPr>
      </w:pPr>
      <w:r>
        <w:rPr>
          <w:sz w:val="28"/>
          <w:szCs w:val="28"/>
        </w:rPr>
        <w:lastRenderedPageBreak/>
        <w:t xml:space="preserve">          </w:t>
      </w:r>
      <w:r w:rsidRPr="00D60676">
        <w:rPr>
          <w:sz w:val="24"/>
          <w:szCs w:val="24"/>
        </w:rPr>
        <w:t>За счет средств программы:</w:t>
      </w:r>
    </w:p>
    <w:p w14:paraId="65A0E728" w14:textId="77777777" w:rsidR="0015639B" w:rsidRPr="00D60676" w:rsidRDefault="0015639B" w:rsidP="0015639B">
      <w:pPr>
        <w:tabs>
          <w:tab w:val="left" w:pos="5310"/>
        </w:tabs>
        <w:jc w:val="both"/>
        <w:rPr>
          <w:rFonts w:eastAsia="Calibri"/>
          <w:bCs/>
          <w:sz w:val="24"/>
          <w:szCs w:val="24"/>
        </w:rPr>
      </w:pPr>
      <w:r w:rsidRPr="00D60676">
        <w:rPr>
          <w:sz w:val="24"/>
          <w:szCs w:val="24"/>
        </w:rPr>
        <w:t xml:space="preserve"> - </w:t>
      </w:r>
      <w:r>
        <w:rPr>
          <w:sz w:val="24"/>
          <w:szCs w:val="24"/>
        </w:rPr>
        <w:t>о</w:t>
      </w:r>
      <w:r w:rsidRPr="00D60676">
        <w:rPr>
          <w:sz w:val="24"/>
          <w:szCs w:val="24"/>
        </w:rPr>
        <w:t xml:space="preserve">плачено изготовление 30 </w:t>
      </w:r>
      <w:r>
        <w:rPr>
          <w:sz w:val="24"/>
          <w:szCs w:val="24"/>
        </w:rPr>
        <w:t>тысяч</w:t>
      </w:r>
      <w:r w:rsidRPr="00D60676">
        <w:rPr>
          <w:sz w:val="24"/>
          <w:szCs w:val="24"/>
        </w:rPr>
        <w:t xml:space="preserve"> туристических карт города на сумму 180</w:t>
      </w:r>
      <w:r>
        <w:rPr>
          <w:sz w:val="24"/>
          <w:szCs w:val="24"/>
        </w:rPr>
        <w:t xml:space="preserve"> тыс.</w:t>
      </w:r>
      <w:r w:rsidRPr="00D60676">
        <w:rPr>
          <w:sz w:val="24"/>
          <w:szCs w:val="24"/>
        </w:rPr>
        <w:t xml:space="preserve"> рублей;</w:t>
      </w:r>
    </w:p>
    <w:p w14:paraId="68D0D760" w14:textId="77777777" w:rsidR="0015639B" w:rsidRPr="00D60676" w:rsidRDefault="0015639B" w:rsidP="0015639B">
      <w:pPr>
        <w:tabs>
          <w:tab w:val="left" w:pos="5310"/>
        </w:tabs>
        <w:jc w:val="both"/>
        <w:rPr>
          <w:rFonts w:eastAsia="Calibri"/>
          <w:bCs/>
          <w:sz w:val="24"/>
          <w:szCs w:val="24"/>
        </w:rPr>
      </w:pPr>
      <w:r w:rsidRPr="00D60676">
        <w:rPr>
          <w:rFonts w:eastAsia="Calibri"/>
          <w:bCs/>
          <w:sz w:val="24"/>
          <w:szCs w:val="24"/>
        </w:rPr>
        <w:t xml:space="preserve">- изготовлена сувенирная и подарочная продукция для вручения победителям и участникам яхтенного фестиваля «Паруса Выборга» на сумму 100 </w:t>
      </w:r>
      <w:r>
        <w:rPr>
          <w:rFonts w:eastAsia="Calibri"/>
          <w:bCs/>
          <w:sz w:val="24"/>
          <w:szCs w:val="24"/>
        </w:rPr>
        <w:t>тыс.</w:t>
      </w:r>
      <w:r w:rsidRPr="00D60676">
        <w:rPr>
          <w:rFonts w:eastAsia="Calibri"/>
          <w:bCs/>
          <w:sz w:val="24"/>
          <w:szCs w:val="24"/>
        </w:rPr>
        <w:t xml:space="preserve"> рублей;</w:t>
      </w:r>
    </w:p>
    <w:p w14:paraId="2EE362A8" w14:textId="77777777" w:rsidR="0015639B" w:rsidRPr="00D60676" w:rsidRDefault="0015639B" w:rsidP="0015639B">
      <w:pPr>
        <w:jc w:val="both"/>
        <w:rPr>
          <w:rFonts w:eastAsiaTheme="minorHAnsi"/>
          <w:sz w:val="24"/>
          <w:szCs w:val="24"/>
        </w:rPr>
      </w:pPr>
      <w:r w:rsidRPr="00D60676">
        <w:rPr>
          <w:rFonts w:eastAsia="Calibri"/>
          <w:bCs/>
          <w:sz w:val="24"/>
          <w:szCs w:val="24"/>
        </w:rPr>
        <w:t xml:space="preserve">- разработаны и изготовлены призы для </w:t>
      </w:r>
      <w:r w:rsidRPr="00D60676">
        <w:rPr>
          <w:sz w:val="24"/>
          <w:szCs w:val="24"/>
        </w:rPr>
        <w:t>вручения победителям этапа международной регаты «Балтийский ветер» на сумму 100</w:t>
      </w:r>
      <w:r>
        <w:rPr>
          <w:sz w:val="24"/>
          <w:szCs w:val="24"/>
        </w:rPr>
        <w:t xml:space="preserve"> тыс.</w:t>
      </w:r>
      <w:r w:rsidRPr="00D60676">
        <w:rPr>
          <w:sz w:val="24"/>
          <w:szCs w:val="24"/>
        </w:rPr>
        <w:t>рублей;</w:t>
      </w:r>
    </w:p>
    <w:p w14:paraId="644C8645" w14:textId="77777777" w:rsidR="0015639B" w:rsidRPr="00D60676" w:rsidRDefault="0015639B" w:rsidP="0015639B">
      <w:pPr>
        <w:jc w:val="both"/>
        <w:rPr>
          <w:sz w:val="24"/>
          <w:szCs w:val="24"/>
        </w:rPr>
      </w:pPr>
      <w:r w:rsidRPr="00D60676">
        <w:rPr>
          <w:sz w:val="24"/>
          <w:szCs w:val="24"/>
        </w:rPr>
        <w:t>- разработаны и изготовлены туристические путеводители о городе Выборге и Выборгском районе «Территория впечатлений» на сумму 249</w:t>
      </w:r>
      <w:r>
        <w:rPr>
          <w:sz w:val="24"/>
          <w:szCs w:val="24"/>
        </w:rPr>
        <w:t>,3 тыс.</w:t>
      </w:r>
      <w:r w:rsidRPr="00D60676">
        <w:rPr>
          <w:sz w:val="24"/>
          <w:szCs w:val="24"/>
        </w:rPr>
        <w:t xml:space="preserve"> рублей;</w:t>
      </w:r>
    </w:p>
    <w:p w14:paraId="66C7EA98" w14:textId="77777777" w:rsidR="0015639B" w:rsidRPr="00D60676" w:rsidRDefault="0015639B" w:rsidP="0015639B">
      <w:pPr>
        <w:jc w:val="both"/>
        <w:rPr>
          <w:sz w:val="24"/>
          <w:szCs w:val="24"/>
        </w:rPr>
      </w:pPr>
      <w:r w:rsidRPr="00D60676">
        <w:rPr>
          <w:sz w:val="24"/>
          <w:szCs w:val="24"/>
        </w:rPr>
        <w:t>- на создание условий для развития активных видов туризма</w:t>
      </w:r>
      <w:r>
        <w:rPr>
          <w:sz w:val="24"/>
          <w:szCs w:val="24"/>
        </w:rPr>
        <w:t xml:space="preserve"> </w:t>
      </w:r>
      <w:r w:rsidRPr="00D60676">
        <w:rPr>
          <w:sz w:val="24"/>
          <w:szCs w:val="24"/>
        </w:rPr>
        <w:t>- реализации мероприятий по развитию сети велодорожек в г. Выборге</w:t>
      </w:r>
      <w:r>
        <w:rPr>
          <w:sz w:val="24"/>
          <w:szCs w:val="24"/>
        </w:rPr>
        <w:t xml:space="preserve"> направлено </w:t>
      </w:r>
      <w:r w:rsidRPr="00D60676">
        <w:rPr>
          <w:sz w:val="24"/>
          <w:szCs w:val="24"/>
        </w:rPr>
        <w:t>152,5 тыс</w:t>
      </w:r>
      <w:r>
        <w:rPr>
          <w:sz w:val="24"/>
          <w:szCs w:val="24"/>
        </w:rPr>
        <w:t>.</w:t>
      </w:r>
      <w:r w:rsidRPr="00D60676">
        <w:rPr>
          <w:sz w:val="24"/>
          <w:szCs w:val="24"/>
        </w:rPr>
        <w:t xml:space="preserve"> рублей из средств местного бюджета МО «Город Выборг»</w:t>
      </w:r>
      <w:r>
        <w:rPr>
          <w:sz w:val="24"/>
          <w:szCs w:val="24"/>
        </w:rPr>
        <w:t xml:space="preserve"> и </w:t>
      </w:r>
      <w:r w:rsidRPr="00D60676">
        <w:rPr>
          <w:sz w:val="24"/>
          <w:szCs w:val="24"/>
        </w:rPr>
        <w:t>1232</w:t>
      </w:r>
      <w:r>
        <w:rPr>
          <w:sz w:val="24"/>
          <w:szCs w:val="24"/>
        </w:rPr>
        <w:t>,9 тыс.</w:t>
      </w:r>
      <w:r w:rsidRPr="00D60676">
        <w:rPr>
          <w:sz w:val="24"/>
          <w:szCs w:val="24"/>
        </w:rPr>
        <w:t xml:space="preserve"> рублей </w:t>
      </w:r>
      <w:r>
        <w:rPr>
          <w:sz w:val="24"/>
          <w:szCs w:val="24"/>
        </w:rPr>
        <w:t>из</w:t>
      </w:r>
      <w:r w:rsidRPr="00D60676">
        <w:rPr>
          <w:sz w:val="24"/>
          <w:szCs w:val="24"/>
        </w:rPr>
        <w:t xml:space="preserve"> средств бюджета Ленинградской области;</w:t>
      </w:r>
    </w:p>
    <w:p w14:paraId="1E7FA7C8" w14:textId="77777777" w:rsidR="0015639B" w:rsidRPr="00202C04" w:rsidRDefault="0015639B" w:rsidP="0015639B">
      <w:pPr>
        <w:jc w:val="both"/>
        <w:rPr>
          <w:sz w:val="24"/>
          <w:szCs w:val="24"/>
        </w:rPr>
      </w:pPr>
      <w:r w:rsidRPr="00202C04">
        <w:rPr>
          <w:sz w:val="24"/>
          <w:szCs w:val="24"/>
        </w:rPr>
        <w:t>- проведен фестиваль «Выборгские маневры» на сумму 200 тыс. рублей;</w:t>
      </w:r>
    </w:p>
    <w:p w14:paraId="22545FFA" w14:textId="77777777" w:rsidR="0015639B" w:rsidRPr="00202C04" w:rsidRDefault="0015639B" w:rsidP="0015639B">
      <w:pPr>
        <w:jc w:val="both"/>
        <w:rPr>
          <w:sz w:val="24"/>
          <w:szCs w:val="24"/>
        </w:rPr>
      </w:pPr>
      <w:r w:rsidRPr="00202C04">
        <w:rPr>
          <w:sz w:val="24"/>
          <w:szCs w:val="24"/>
        </w:rPr>
        <w:t xml:space="preserve">- на разработку и изготовление альбома-презентации туристского кода цента города Выборга и подготовки пакета документов на конкурс субъектов Российской Федерации на осуществление государственной поддержки региональных программ по проектированию туристского кода центра города, направлено 594,5 тыс. руб.; </w:t>
      </w:r>
    </w:p>
    <w:p w14:paraId="19F2B5C4" w14:textId="77777777" w:rsidR="0015639B" w:rsidRPr="00202C04" w:rsidRDefault="0015639B" w:rsidP="0015639B">
      <w:pPr>
        <w:jc w:val="both"/>
        <w:rPr>
          <w:sz w:val="24"/>
          <w:szCs w:val="24"/>
        </w:rPr>
      </w:pPr>
      <w:r w:rsidRPr="00202C04">
        <w:rPr>
          <w:sz w:val="24"/>
          <w:szCs w:val="24"/>
        </w:rPr>
        <w:t>- на разработку и изготовление мастер-плана устойчивого развития туризма исторической части города Выборга направлено 597 тыс. рублей.</w:t>
      </w:r>
    </w:p>
    <w:p w14:paraId="42F05325" w14:textId="77777777" w:rsidR="00E40C92" w:rsidRPr="00E22670" w:rsidRDefault="00E40C92" w:rsidP="00E22670">
      <w:pPr>
        <w:jc w:val="center"/>
        <w:rPr>
          <w:b/>
          <w:sz w:val="28"/>
          <w:szCs w:val="28"/>
        </w:rPr>
      </w:pPr>
    </w:p>
    <w:p w14:paraId="06CB7B6A" w14:textId="58FFCA87" w:rsidR="00A468E0" w:rsidRPr="00D447EB" w:rsidRDefault="00D447EB" w:rsidP="00D447EB">
      <w:pPr>
        <w:jc w:val="center"/>
        <w:rPr>
          <w:b/>
          <w:snapToGrid w:val="0"/>
          <w:sz w:val="28"/>
          <w:szCs w:val="28"/>
        </w:rPr>
      </w:pPr>
      <w:r w:rsidRPr="00D447EB">
        <w:rPr>
          <w:b/>
          <w:snapToGrid w:val="0"/>
          <w:sz w:val="28"/>
          <w:szCs w:val="28"/>
        </w:rPr>
        <w:t>17.</w:t>
      </w:r>
      <w:r w:rsidR="00600ACA" w:rsidRPr="00D447EB">
        <w:rPr>
          <w:b/>
          <w:snapToGrid w:val="0"/>
          <w:sz w:val="28"/>
          <w:szCs w:val="28"/>
        </w:rPr>
        <w:t xml:space="preserve"> </w:t>
      </w:r>
      <w:r w:rsidR="00A468E0" w:rsidRPr="00D447EB">
        <w:rPr>
          <w:b/>
          <w:snapToGrid w:val="0"/>
          <w:sz w:val="28"/>
          <w:szCs w:val="28"/>
        </w:rPr>
        <w:t>ОХРАНА ОКРУЖАЮЩЕЙ СРЕДЫ И ПРИРОДНЫХ</w:t>
      </w:r>
    </w:p>
    <w:p w14:paraId="474A3B65" w14:textId="78F59151" w:rsidR="00A468E0" w:rsidRDefault="00A468E0" w:rsidP="007A5E91">
      <w:pPr>
        <w:pStyle w:val="a9"/>
        <w:ind w:left="0"/>
        <w:jc w:val="center"/>
        <w:rPr>
          <w:b/>
          <w:snapToGrid w:val="0"/>
          <w:sz w:val="28"/>
          <w:szCs w:val="28"/>
        </w:rPr>
      </w:pPr>
      <w:r w:rsidRPr="00D9562E">
        <w:rPr>
          <w:b/>
          <w:snapToGrid w:val="0"/>
          <w:sz w:val="28"/>
          <w:szCs w:val="28"/>
        </w:rPr>
        <w:t>РЕСУРСОВ</w:t>
      </w:r>
    </w:p>
    <w:p w14:paraId="2D6AB240" w14:textId="44A2F88A" w:rsidR="00164F6E" w:rsidRDefault="00164F6E" w:rsidP="00164F6E">
      <w:pPr>
        <w:jc w:val="both"/>
        <w:rPr>
          <w:rFonts w:eastAsia="Calibri"/>
          <w:sz w:val="24"/>
          <w:szCs w:val="24"/>
        </w:rPr>
      </w:pPr>
    </w:p>
    <w:p w14:paraId="2BFE5612" w14:textId="77777777" w:rsidR="00841899" w:rsidRDefault="00841899" w:rsidP="00841899">
      <w:pPr>
        <w:keepNext/>
        <w:jc w:val="center"/>
        <w:outlineLvl w:val="0"/>
        <w:rPr>
          <w:rFonts w:eastAsia="Calibri"/>
          <w:b/>
          <w:sz w:val="24"/>
          <w:szCs w:val="24"/>
        </w:rPr>
      </w:pPr>
      <w:r>
        <w:rPr>
          <w:rFonts w:eastAsia="Calibri"/>
          <w:b/>
          <w:sz w:val="24"/>
          <w:szCs w:val="24"/>
        </w:rPr>
        <w:t>Обращение с отходами производства и потребления</w:t>
      </w:r>
    </w:p>
    <w:p w14:paraId="5738CCB3" w14:textId="77777777" w:rsidR="00841899" w:rsidRDefault="00841899" w:rsidP="00841899">
      <w:pPr>
        <w:ind w:firstLine="708"/>
        <w:jc w:val="both"/>
        <w:rPr>
          <w:rFonts w:eastAsia="Calibri"/>
          <w:sz w:val="24"/>
          <w:szCs w:val="24"/>
        </w:rPr>
      </w:pPr>
      <w:r>
        <w:rPr>
          <w:rFonts w:eastAsia="Calibri"/>
          <w:sz w:val="24"/>
          <w:szCs w:val="24"/>
        </w:rPr>
        <w:t>Сбор и транспортировку отходов производства и потребления на территории Выборгского муниципального района осуществляет региональный оператор по обращению с отходами -АО «Управляющая компания по обращению с отходами в Ленинградской области».</w:t>
      </w:r>
    </w:p>
    <w:p w14:paraId="3911D8E7" w14:textId="77777777" w:rsidR="00841899" w:rsidRDefault="00841899" w:rsidP="00841899">
      <w:pPr>
        <w:ind w:firstLine="708"/>
        <w:jc w:val="both"/>
        <w:rPr>
          <w:rFonts w:eastAsia="Calibri"/>
          <w:sz w:val="24"/>
          <w:szCs w:val="24"/>
        </w:rPr>
      </w:pPr>
      <w:r>
        <w:rPr>
          <w:rFonts w:eastAsia="Calibri"/>
          <w:sz w:val="24"/>
          <w:szCs w:val="24"/>
        </w:rPr>
        <w:t>На территории МО «Выборгский район» Ленинградской области существует лицензированные объекты размещения отходов:</w:t>
      </w:r>
    </w:p>
    <w:p w14:paraId="7CBAE2A4" w14:textId="77777777" w:rsidR="00841899" w:rsidRDefault="00841899">
      <w:pPr>
        <w:numPr>
          <w:ilvl w:val="0"/>
          <w:numId w:val="6"/>
        </w:numPr>
        <w:ind w:hanging="720"/>
        <w:jc w:val="both"/>
        <w:rPr>
          <w:rFonts w:eastAsia="Calibri"/>
          <w:sz w:val="24"/>
          <w:szCs w:val="24"/>
        </w:rPr>
      </w:pPr>
      <w:r>
        <w:rPr>
          <w:rFonts w:eastAsia="Calibri"/>
          <w:sz w:val="24"/>
          <w:szCs w:val="24"/>
        </w:rPr>
        <w:t>Выборг, пос. Таммисуо, Скандинавское шоссе, уч.9, эксплуатацию осуществляет компания ООО «РАСЭМ»;</w:t>
      </w:r>
    </w:p>
    <w:p w14:paraId="2895ADC8" w14:textId="77777777" w:rsidR="00841899" w:rsidRDefault="00841899">
      <w:pPr>
        <w:numPr>
          <w:ilvl w:val="0"/>
          <w:numId w:val="6"/>
        </w:numPr>
        <w:ind w:hanging="720"/>
        <w:jc w:val="both"/>
        <w:rPr>
          <w:rFonts w:eastAsia="Calibri"/>
          <w:sz w:val="24"/>
          <w:szCs w:val="24"/>
        </w:rPr>
      </w:pPr>
      <w:r>
        <w:rPr>
          <w:rFonts w:eastAsia="Calibri"/>
          <w:sz w:val="24"/>
          <w:szCs w:val="24"/>
        </w:rPr>
        <w:t>пос. Первомайское, эксплуатацию полигона ТБО осуществляет ЗАО «ПТФ РОСКАР».</w:t>
      </w:r>
    </w:p>
    <w:p w14:paraId="1138A368" w14:textId="77777777" w:rsidR="00841899" w:rsidRDefault="00841899">
      <w:pPr>
        <w:numPr>
          <w:ilvl w:val="0"/>
          <w:numId w:val="6"/>
        </w:numPr>
        <w:ind w:hanging="720"/>
        <w:jc w:val="both"/>
        <w:rPr>
          <w:rFonts w:eastAsia="Calibri"/>
          <w:sz w:val="24"/>
          <w:szCs w:val="24"/>
        </w:rPr>
      </w:pPr>
      <w:r>
        <w:rPr>
          <w:rFonts w:eastAsia="Calibri"/>
          <w:sz w:val="24"/>
          <w:szCs w:val="24"/>
        </w:rPr>
        <w:t xml:space="preserve">г. Светогорск, эксплуатацию осуществляет </w:t>
      </w:r>
      <w:r>
        <w:rPr>
          <w:sz w:val="24"/>
          <w:szCs w:val="24"/>
          <w:shd w:val="clear" w:color="auto" w:fill="FFFFFF"/>
        </w:rPr>
        <w:t>НПАО «Сильвамо Корпорейшн Рус»</w:t>
      </w:r>
      <w:r>
        <w:rPr>
          <w:rFonts w:eastAsia="Calibri"/>
          <w:sz w:val="24"/>
          <w:szCs w:val="24"/>
        </w:rPr>
        <w:t>.</w:t>
      </w:r>
    </w:p>
    <w:p w14:paraId="44E186C7" w14:textId="77777777" w:rsidR="00841899" w:rsidRDefault="00841899" w:rsidP="00841899">
      <w:pPr>
        <w:ind w:firstLine="708"/>
        <w:jc w:val="both"/>
        <w:rPr>
          <w:rFonts w:eastAsia="Calibri"/>
          <w:sz w:val="24"/>
          <w:szCs w:val="24"/>
        </w:rPr>
      </w:pPr>
      <w:r>
        <w:rPr>
          <w:rFonts w:eastAsia="Calibri"/>
          <w:sz w:val="24"/>
          <w:szCs w:val="24"/>
        </w:rPr>
        <w:t>На территории МО «Выборгский район» Ленинградской области открыты пункты по приему вторичного сырья:</w:t>
      </w:r>
    </w:p>
    <w:p w14:paraId="1AFC4A66" w14:textId="77777777" w:rsidR="00841899" w:rsidRDefault="00841899" w:rsidP="00841899">
      <w:pPr>
        <w:jc w:val="both"/>
        <w:rPr>
          <w:rFonts w:eastAsia="Calibri"/>
          <w:sz w:val="24"/>
          <w:szCs w:val="24"/>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149"/>
        <w:gridCol w:w="2851"/>
        <w:gridCol w:w="3073"/>
      </w:tblGrid>
      <w:tr w:rsidR="00841899" w:rsidRPr="00E22C20" w14:paraId="2C657C21" w14:textId="77777777" w:rsidTr="006F2F3F">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5BBEF72E" w14:textId="77777777" w:rsidR="00841899" w:rsidRPr="00E22C20" w:rsidRDefault="00841899" w:rsidP="006F2F3F">
            <w:pPr>
              <w:rPr>
                <w:rFonts w:eastAsia="Calibri"/>
                <w:lang w:eastAsia="en-US"/>
              </w:rPr>
            </w:pPr>
            <w:r w:rsidRPr="00E22C20">
              <w:rPr>
                <w:rFonts w:eastAsia="Calibri"/>
              </w:rPr>
              <w:t>№ п/п</w:t>
            </w:r>
          </w:p>
        </w:tc>
        <w:tc>
          <w:tcPr>
            <w:tcW w:w="2149" w:type="dxa"/>
            <w:tcBorders>
              <w:top w:val="single" w:sz="4" w:space="0" w:color="auto"/>
              <w:left w:val="single" w:sz="4" w:space="0" w:color="auto"/>
              <w:bottom w:val="single" w:sz="4" w:space="0" w:color="auto"/>
              <w:right w:val="single" w:sz="4" w:space="0" w:color="auto"/>
            </w:tcBorders>
            <w:hideMark/>
          </w:tcPr>
          <w:p w14:paraId="481D8E88" w14:textId="77777777" w:rsidR="00841899" w:rsidRPr="00E22C20" w:rsidRDefault="00841899" w:rsidP="006F2F3F">
            <w:pPr>
              <w:rPr>
                <w:rFonts w:eastAsia="Calibri"/>
              </w:rPr>
            </w:pPr>
            <w:r w:rsidRPr="00E22C20">
              <w:rPr>
                <w:rFonts w:eastAsia="Calibri"/>
              </w:rPr>
              <w:t xml:space="preserve">Наименование организации </w:t>
            </w:r>
          </w:p>
        </w:tc>
        <w:tc>
          <w:tcPr>
            <w:tcW w:w="2851" w:type="dxa"/>
            <w:tcBorders>
              <w:top w:val="single" w:sz="4" w:space="0" w:color="auto"/>
              <w:left w:val="single" w:sz="4" w:space="0" w:color="auto"/>
              <w:bottom w:val="single" w:sz="4" w:space="0" w:color="auto"/>
              <w:right w:val="single" w:sz="4" w:space="0" w:color="auto"/>
            </w:tcBorders>
            <w:hideMark/>
          </w:tcPr>
          <w:p w14:paraId="30F1C3AF" w14:textId="77777777" w:rsidR="00841899" w:rsidRPr="00E22C20" w:rsidRDefault="00841899" w:rsidP="006F2F3F">
            <w:pPr>
              <w:rPr>
                <w:rFonts w:eastAsia="Calibri"/>
              </w:rPr>
            </w:pPr>
            <w:r w:rsidRPr="00E22C20">
              <w:rPr>
                <w:rFonts w:eastAsia="Calibri"/>
              </w:rPr>
              <w:t xml:space="preserve">Адрес организации </w:t>
            </w:r>
          </w:p>
        </w:tc>
        <w:tc>
          <w:tcPr>
            <w:tcW w:w="3073" w:type="dxa"/>
            <w:tcBorders>
              <w:top w:val="single" w:sz="4" w:space="0" w:color="auto"/>
              <w:left w:val="single" w:sz="4" w:space="0" w:color="auto"/>
              <w:bottom w:val="single" w:sz="4" w:space="0" w:color="auto"/>
              <w:right w:val="single" w:sz="4" w:space="0" w:color="auto"/>
            </w:tcBorders>
            <w:hideMark/>
          </w:tcPr>
          <w:p w14:paraId="45ECE6F7" w14:textId="77777777" w:rsidR="00841899" w:rsidRPr="00E22C20" w:rsidRDefault="00841899" w:rsidP="006F2F3F">
            <w:pPr>
              <w:rPr>
                <w:rFonts w:eastAsia="Calibri"/>
              </w:rPr>
            </w:pPr>
            <w:r w:rsidRPr="00E22C20">
              <w:rPr>
                <w:rFonts w:eastAsia="Calibri"/>
              </w:rPr>
              <w:t>Вторсырье</w:t>
            </w:r>
          </w:p>
        </w:tc>
      </w:tr>
      <w:tr w:rsidR="00841899" w:rsidRPr="00E22C20" w14:paraId="41FC5663" w14:textId="77777777" w:rsidTr="006F2F3F">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4C57D521" w14:textId="77777777" w:rsidR="00841899" w:rsidRPr="00E22C20" w:rsidRDefault="00841899" w:rsidP="006F2F3F">
            <w:pPr>
              <w:rPr>
                <w:rFonts w:eastAsia="Calibri"/>
              </w:rPr>
            </w:pPr>
            <w:r w:rsidRPr="00E22C20">
              <w:rPr>
                <w:rFonts w:eastAsia="Calibri"/>
              </w:rPr>
              <w:t>1</w:t>
            </w:r>
          </w:p>
        </w:tc>
        <w:tc>
          <w:tcPr>
            <w:tcW w:w="2149" w:type="dxa"/>
            <w:tcBorders>
              <w:top w:val="single" w:sz="4" w:space="0" w:color="auto"/>
              <w:left w:val="single" w:sz="4" w:space="0" w:color="auto"/>
              <w:bottom w:val="single" w:sz="4" w:space="0" w:color="auto"/>
              <w:right w:val="single" w:sz="4" w:space="0" w:color="auto"/>
            </w:tcBorders>
            <w:hideMark/>
          </w:tcPr>
          <w:p w14:paraId="60983657" w14:textId="77777777" w:rsidR="00841899" w:rsidRPr="00E22C20" w:rsidRDefault="00841899" w:rsidP="006F2F3F">
            <w:pPr>
              <w:rPr>
                <w:rFonts w:eastAsia="Calibri"/>
              </w:rPr>
            </w:pPr>
            <w:r w:rsidRPr="00E22C20">
              <w:rPr>
                <w:rFonts w:eastAsia="Calibri"/>
              </w:rPr>
              <w:t xml:space="preserve">ООО «Вторресурсы» </w:t>
            </w:r>
          </w:p>
        </w:tc>
        <w:tc>
          <w:tcPr>
            <w:tcW w:w="2851" w:type="dxa"/>
            <w:tcBorders>
              <w:top w:val="single" w:sz="4" w:space="0" w:color="auto"/>
              <w:left w:val="single" w:sz="4" w:space="0" w:color="auto"/>
              <w:bottom w:val="single" w:sz="4" w:space="0" w:color="auto"/>
              <w:right w:val="single" w:sz="4" w:space="0" w:color="auto"/>
            </w:tcBorders>
            <w:hideMark/>
          </w:tcPr>
          <w:p w14:paraId="4A69A243" w14:textId="77777777" w:rsidR="00841899" w:rsidRPr="00E22C20" w:rsidRDefault="00841899" w:rsidP="006F2F3F">
            <w:pPr>
              <w:rPr>
                <w:rFonts w:eastAsia="Calibri"/>
              </w:rPr>
            </w:pPr>
            <w:r w:rsidRPr="00E22C20">
              <w:rPr>
                <w:rFonts w:eastAsia="Calibri"/>
              </w:rPr>
              <w:t xml:space="preserve">г. Выбор, </w:t>
            </w:r>
          </w:p>
          <w:p w14:paraId="5182CB71" w14:textId="77777777" w:rsidR="00841899" w:rsidRPr="00E22C20" w:rsidRDefault="00841899" w:rsidP="006F2F3F">
            <w:pPr>
              <w:rPr>
                <w:rFonts w:eastAsia="Calibri"/>
              </w:rPr>
            </w:pPr>
            <w:r w:rsidRPr="00E22C20">
              <w:rPr>
                <w:rFonts w:eastAsia="Calibri"/>
              </w:rPr>
              <w:t>ул. Вокзальная, д.7,</w:t>
            </w:r>
          </w:p>
          <w:p w14:paraId="21C3857F" w14:textId="77777777" w:rsidR="00841899" w:rsidRPr="00E22C20" w:rsidRDefault="00841899" w:rsidP="006F2F3F">
            <w:pPr>
              <w:rPr>
                <w:rFonts w:eastAsia="Calibri"/>
              </w:rPr>
            </w:pPr>
            <w:r w:rsidRPr="00E22C20">
              <w:rPr>
                <w:rFonts w:eastAsia="Calibri"/>
              </w:rPr>
              <w:t>Тел: 8 (81378) 92-478</w:t>
            </w:r>
          </w:p>
        </w:tc>
        <w:tc>
          <w:tcPr>
            <w:tcW w:w="3073" w:type="dxa"/>
            <w:tcBorders>
              <w:top w:val="single" w:sz="4" w:space="0" w:color="auto"/>
              <w:left w:val="single" w:sz="4" w:space="0" w:color="auto"/>
              <w:bottom w:val="single" w:sz="4" w:space="0" w:color="auto"/>
              <w:right w:val="single" w:sz="4" w:space="0" w:color="auto"/>
            </w:tcBorders>
            <w:hideMark/>
          </w:tcPr>
          <w:p w14:paraId="64E50BA3" w14:textId="77777777" w:rsidR="00841899" w:rsidRPr="00E22C20" w:rsidRDefault="00841899" w:rsidP="006F2F3F">
            <w:pPr>
              <w:rPr>
                <w:rFonts w:eastAsia="Calibri"/>
              </w:rPr>
            </w:pPr>
            <w:r w:rsidRPr="00E22C20">
              <w:rPr>
                <w:rFonts w:eastAsia="Calibri"/>
              </w:rPr>
              <w:t xml:space="preserve">Макулатура </w:t>
            </w:r>
          </w:p>
        </w:tc>
      </w:tr>
      <w:tr w:rsidR="00841899" w:rsidRPr="00E22C20" w14:paraId="7355C127" w14:textId="77777777" w:rsidTr="006F2F3F">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088AFC92" w14:textId="77777777" w:rsidR="00841899" w:rsidRPr="00E22C20" w:rsidRDefault="00841899" w:rsidP="006F2F3F">
            <w:pPr>
              <w:rPr>
                <w:rFonts w:eastAsia="Calibri"/>
              </w:rPr>
            </w:pPr>
            <w:r w:rsidRPr="00E22C20">
              <w:rPr>
                <w:rFonts w:eastAsia="Calibri"/>
              </w:rPr>
              <w:t>2</w:t>
            </w:r>
          </w:p>
        </w:tc>
        <w:tc>
          <w:tcPr>
            <w:tcW w:w="2149" w:type="dxa"/>
            <w:tcBorders>
              <w:top w:val="single" w:sz="4" w:space="0" w:color="auto"/>
              <w:left w:val="single" w:sz="4" w:space="0" w:color="auto"/>
              <w:bottom w:val="single" w:sz="4" w:space="0" w:color="auto"/>
              <w:right w:val="single" w:sz="4" w:space="0" w:color="auto"/>
            </w:tcBorders>
            <w:hideMark/>
          </w:tcPr>
          <w:p w14:paraId="57081008" w14:textId="77777777" w:rsidR="00841899" w:rsidRPr="00E22C20" w:rsidRDefault="00841899" w:rsidP="006F2F3F">
            <w:pPr>
              <w:rPr>
                <w:rFonts w:eastAsia="Calibri"/>
              </w:rPr>
            </w:pPr>
            <w:r w:rsidRPr="00E22C20">
              <w:rPr>
                <w:rFonts w:eastAsia="Calibri"/>
              </w:rPr>
              <w:t xml:space="preserve">ИП «Никонов» </w:t>
            </w:r>
          </w:p>
        </w:tc>
        <w:tc>
          <w:tcPr>
            <w:tcW w:w="2851" w:type="dxa"/>
            <w:tcBorders>
              <w:top w:val="single" w:sz="4" w:space="0" w:color="auto"/>
              <w:left w:val="single" w:sz="4" w:space="0" w:color="auto"/>
              <w:bottom w:val="single" w:sz="4" w:space="0" w:color="auto"/>
              <w:right w:val="single" w:sz="4" w:space="0" w:color="auto"/>
            </w:tcBorders>
            <w:hideMark/>
          </w:tcPr>
          <w:p w14:paraId="6B5BD613" w14:textId="77777777" w:rsidR="00841899" w:rsidRPr="00E22C20" w:rsidRDefault="00841899" w:rsidP="006F2F3F">
            <w:pPr>
              <w:rPr>
                <w:rFonts w:eastAsia="Calibri"/>
              </w:rPr>
            </w:pPr>
            <w:r w:rsidRPr="00E22C20">
              <w:rPr>
                <w:rFonts w:eastAsia="Calibri"/>
              </w:rPr>
              <w:t xml:space="preserve">п.г.т. Рощино, ул. Высокая, д.1 </w:t>
            </w:r>
          </w:p>
          <w:p w14:paraId="3D308892" w14:textId="77777777" w:rsidR="00841899" w:rsidRPr="00E22C20" w:rsidRDefault="00841899" w:rsidP="006F2F3F">
            <w:pPr>
              <w:rPr>
                <w:rFonts w:eastAsia="Calibri"/>
              </w:rPr>
            </w:pPr>
            <w:r w:rsidRPr="00E22C20">
              <w:rPr>
                <w:rFonts w:eastAsia="Calibri"/>
              </w:rPr>
              <w:t>тел.8-921-980-03-81</w:t>
            </w:r>
            <w:r w:rsidRPr="00E22C20">
              <w:rPr>
                <w:rFonts w:eastAsia="Calibri"/>
              </w:rPr>
              <w:br/>
              <w:t>эл.почта:</w:t>
            </w:r>
            <w:r w:rsidRPr="00E22C20">
              <w:rPr>
                <w:rFonts w:eastAsia="Calibri"/>
              </w:rPr>
              <w:br/>
              <w:t>89219800381@mail.ru</w:t>
            </w:r>
          </w:p>
        </w:tc>
        <w:tc>
          <w:tcPr>
            <w:tcW w:w="3073" w:type="dxa"/>
            <w:tcBorders>
              <w:top w:val="single" w:sz="4" w:space="0" w:color="auto"/>
              <w:left w:val="single" w:sz="4" w:space="0" w:color="auto"/>
              <w:bottom w:val="single" w:sz="4" w:space="0" w:color="auto"/>
              <w:right w:val="single" w:sz="4" w:space="0" w:color="auto"/>
            </w:tcBorders>
            <w:hideMark/>
          </w:tcPr>
          <w:p w14:paraId="09F411A6" w14:textId="77777777" w:rsidR="00841899" w:rsidRPr="00E22C20" w:rsidRDefault="00841899" w:rsidP="006F2F3F">
            <w:pPr>
              <w:rPr>
                <w:rFonts w:eastAsia="Calibri"/>
              </w:rPr>
            </w:pPr>
            <w:r w:rsidRPr="00E22C20">
              <w:rPr>
                <w:rFonts w:eastAsia="Calibri"/>
              </w:rPr>
              <w:t xml:space="preserve">Картон, стекло </w:t>
            </w:r>
          </w:p>
        </w:tc>
      </w:tr>
      <w:tr w:rsidR="00841899" w:rsidRPr="00E22C20" w14:paraId="6071C339" w14:textId="77777777" w:rsidTr="006F2F3F">
        <w:trPr>
          <w:trHeight w:val="20"/>
          <w:jc w:val="center"/>
        </w:trPr>
        <w:tc>
          <w:tcPr>
            <w:tcW w:w="540" w:type="dxa"/>
            <w:vMerge w:val="restart"/>
            <w:tcBorders>
              <w:top w:val="single" w:sz="4" w:space="0" w:color="auto"/>
              <w:left w:val="single" w:sz="4" w:space="0" w:color="auto"/>
              <w:bottom w:val="single" w:sz="4" w:space="0" w:color="auto"/>
              <w:right w:val="single" w:sz="4" w:space="0" w:color="auto"/>
            </w:tcBorders>
            <w:hideMark/>
          </w:tcPr>
          <w:p w14:paraId="3BDFE9AF" w14:textId="77777777" w:rsidR="00841899" w:rsidRPr="00E22C20" w:rsidRDefault="00841899" w:rsidP="006F2F3F">
            <w:pPr>
              <w:rPr>
                <w:rFonts w:eastAsia="Calibri"/>
              </w:rPr>
            </w:pPr>
            <w:r w:rsidRPr="00E22C20">
              <w:rPr>
                <w:rFonts w:eastAsia="Calibri"/>
              </w:rPr>
              <w:t>3</w:t>
            </w:r>
          </w:p>
        </w:tc>
        <w:tc>
          <w:tcPr>
            <w:tcW w:w="2149" w:type="dxa"/>
            <w:vMerge w:val="restart"/>
            <w:tcBorders>
              <w:top w:val="single" w:sz="4" w:space="0" w:color="auto"/>
              <w:left w:val="single" w:sz="4" w:space="0" w:color="auto"/>
              <w:bottom w:val="single" w:sz="4" w:space="0" w:color="auto"/>
              <w:right w:val="single" w:sz="4" w:space="0" w:color="auto"/>
            </w:tcBorders>
            <w:hideMark/>
          </w:tcPr>
          <w:p w14:paraId="1814A370" w14:textId="77777777" w:rsidR="00841899" w:rsidRPr="00E22C20" w:rsidRDefault="00841899" w:rsidP="006F2F3F">
            <w:pPr>
              <w:rPr>
                <w:rFonts w:eastAsia="Calibri"/>
                <w:b/>
              </w:rPr>
            </w:pPr>
            <w:r w:rsidRPr="00E22C20">
              <w:rPr>
                <w:rFonts w:eastAsia="Calibri"/>
                <w:bCs/>
                <w:shd w:val="clear" w:color="auto" w:fill="FFFFFF"/>
              </w:rPr>
              <w:t>ЗАО «ФлексоБум»</w:t>
            </w:r>
          </w:p>
        </w:tc>
        <w:tc>
          <w:tcPr>
            <w:tcW w:w="2851" w:type="dxa"/>
            <w:tcBorders>
              <w:top w:val="single" w:sz="4" w:space="0" w:color="auto"/>
              <w:left w:val="single" w:sz="4" w:space="0" w:color="auto"/>
              <w:bottom w:val="single" w:sz="4" w:space="0" w:color="auto"/>
              <w:right w:val="single" w:sz="4" w:space="0" w:color="auto"/>
            </w:tcBorders>
            <w:hideMark/>
          </w:tcPr>
          <w:p w14:paraId="6ACEB063" w14:textId="77777777" w:rsidR="00841899" w:rsidRPr="00E22C20" w:rsidRDefault="00841899" w:rsidP="006F2F3F">
            <w:pPr>
              <w:shd w:val="clear" w:color="auto" w:fill="FFFFFF"/>
              <w:spacing w:line="270" w:lineRule="atLeast"/>
              <w:rPr>
                <w:rFonts w:eastAsia="Calibri"/>
                <w:iCs/>
              </w:rPr>
            </w:pPr>
            <w:r w:rsidRPr="00E22C20">
              <w:rPr>
                <w:rFonts w:eastAsia="Calibri"/>
                <w:iCs/>
              </w:rPr>
              <w:t xml:space="preserve"> г. Выборг,</w:t>
            </w:r>
          </w:p>
          <w:p w14:paraId="1651C8B8" w14:textId="77777777" w:rsidR="00841899" w:rsidRPr="00E22C20" w:rsidRDefault="00841899" w:rsidP="006F2F3F">
            <w:pPr>
              <w:shd w:val="clear" w:color="auto" w:fill="FFFFFF"/>
              <w:spacing w:line="270" w:lineRule="atLeast"/>
              <w:rPr>
                <w:rFonts w:eastAsia="Calibri"/>
                <w:iCs/>
              </w:rPr>
            </w:pPr>
            <w:r w:rsidRPr="00E22C20">
              <w:rPr>
                <w:rFonts w:eastAsia="Calibri"/>
                <w:iCs/>
              </w:rPr>
              <w:t xml:space="preserve"> ул. Пушкинская, д.8</w:t>
            </w:r>
          </w:p>
          <w:p w14:paraId="5A8DECF8" w14:textId="77777777" w:rsidR="00841899" w:rsidRPr="00E22C20" w:rsidRDefault="00841899" w:rsidP="006F2F3F">
            <w:pPr>
              <w:shd w:val="clear" w:color="auto" w:fill="FFFFFF"/>
              <w:spacing w:line="270" w:lineRule="atLeast"/>
              <w:rPr>
                <w:rFonts w:eastAsia="Calibri"/>
                <w:iCs/>
              </w:rPr>
            </w:pPr>
            <w:r w:rsidRPr="00E22C20">
              <w:rPr>
                <w:rFonts w:eastAsia="Calibri"/>
                <w:iCs/>
              </w:rPr>
              <w:t>Тел. 8 (81378) 4-44-13</w:t>
            </w:r>
          </w:p>
        </w:tc>
        <w:tc>
          <w:tcPr>
            <w:tcW w:w="3073" w:type="dxa"/>
            <w:tcBorders>
              <w:top w:val="single" w:sz="4" w:space="0" w:color="auto"/>
              <w:left w:val="single" w:sz="4" w:space="0" w:color="auto"/>
              <w:bottom w:val="single" w:sz="4" w:space="0" w:color="auto"/>
              <w:right w:val="single" w:sz="4" w:space="0" w:color="auto"/>
            </w:tcBorders>
            <w:hideMark/>
          </w:tcPr>
          <w:p w14:paraId="11C8D3CB" w14:textId="77777777" w:rsidR="00841899" w:rsidRPr="00E22C20" w:rsidRDefault="00841899" w:rsidP="006F2F3F">
            <w:pPr>
              <w:rPr>
                <w:rFonts w:eastAsia="Calibri"/>
              </w:rPr>
            </w:pPr>
            <w:r w:rsidRPr="00E22C20">
              <w:rPr>
                <w:rFonts w:eastAsia="Calibri"/>
              </w:rPr>
              <w:t>Картон и офисная бумага</w:t>
            </w:r>
          </w:p>
        </w:tc>
      </w:tr>
      <w:tr w:rsidR="00841899" w:rsidRPr="00E22C20" w14:paraId="627E0228" w14:textId="77777777" w:rsidTr="006F2F3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B4F8E" w14:textId="77777777" w:rsidR="00841899" w:rsidRPr="00E22C20" w:rsidRDefault="00841899" w:rsidP="006F2F3F">
            <w:pPr>
              <w:spacing w:line="256" w:lineRule="auto"/>
              <w:rPr>
                <w:rFonts w:eastAsia="Calibr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7B900" w14:textId="77777777" w:rsidR="00841899" w:rsidRPr="00E22C20" w:rsidRDefault="00841899" w:rsidP="006F2F3F">
            <w:pPr>
              <w:spacing w:line="256" w:lineRule="auto"/>
              <w:rPr>
                <w:rFonts w:eastAsia="Calibri"/>
                <w:b/>
                <w:lang w:eastAsia="en-US"/>
              </w:rPr>
            </w:pPr>
          </w:p>
        </w:tc>
        <w:tc>
          <w:tcPr>
            <w:tcW w:w="2851" w:type="dxa"/>
            <w:tcBorders>
              <w:top w:val="single" w:sz="4" w:space="0" w:color="auto"/>
              <w:left w:val="single" w:sz="4" w:space="0" w:color="auto"/>
              <w:bottom w:val="single" w:sz="4" w:space="0" w:color="auto"/>
              <w:right w:val="single" w:sz="4" w:space="0" w:color="auto"/>
            </w:tcBorders>
            <w:hideMark/>
          </w:tcPr>
          <w:p w14:paraId="24511A9B" w14:textId="77777777" w:rsidR="00841899" w:rsidRPr="00E22C20" w:rsidRDefault="00841899" w:rsidP="006F2F3F">
            <w:pPr>
              <w:shd w:val="clear" w:color="auto" w:fill="FFFFFF"/>
              <w:spacing w:line="270" w:lineRule="atLeast"/>
              <w:rPr>
                <w:rFonts w:eastAsia="Calibri"/>
                <w:iCs/>
              </w:rPr>
            </w:pPr>
            <w:r w:rsidRPr="00E22C20">
              <w:rPr>
                <w:rFonts w:eastAsia="Calibri"/>
                <w:iCs/>
              </w:rPr>
              <w:t xml:space="preserve">г. Светогорск, </w:t>
            </w:r>
          </w:p>
          <w:p w14:paraId="56766B79" w14:textId="77777777" w:rsidR="00841899" w:rsidRPr="00E22C20" w:rsidRDefault="00841899" w:rsidP="006F2F3F">
            <w:pPr>
              <w:shd w:val="clear" w:color="auto" w:fill="FFFFFF"/>
              <w:spacing w:line="270" w:lineRule="atLeast"/>
              <w:rPr>
                <w:rFonts w:eastAsia="Calibri"/>
                <w:iCs/>
              </w:rPr>
            </w:pPr>
            <w:r w:rsidRPr="00E22C20">
              <w:rPr>
                <w:rFonts w:eastAsia="Calibri"/>
                <w:iCs/>
              </w:rPr>
              <w:lastRenderedPageBreak/>
              <w:t>ул. Заводская д. б/н</w:t>
            </w:r>
          </w:p>
          <w:p w14:paraId="1805DF85" w14:textId="77777777" w:rsidR="00841899" w:rsidRPr="00E22C20" w:rsidRDefault="00841899" w:rsidP="006F2F3F">
            <w:pPr>
              <w:shd w:val="clear" w:color="auto" w:fill="FFFFFF"/>
              <w:spacing w:line="270" w:lineRule="atLeast"/>
              <w:rPr>
                <w:rFonts w:eastAsia="Calibri"/>
                <w:iCs/>
              </w:rPr>
            </w:pPr>
            <w:r w:rsidRPr="00E22C20">
              <w:rPr>
                <w:rFonts w:eastAsia="Calibri"/>
              </w:rPr>
              <w:t>Тел. 8 (81378) 4-38-00</w:t>
            </w:r>
          </w:p>
        </w:tc>
        <w:tc>
          <w:tcPr>
            <w:tcW w:w="3073" w:type="dxa"/>
            <w:tcBorders>
              <w:top w:val="single" w:sz="4" w:space="0" w:color="auto"/>
              <w:left w:val="single" w:sz="4" w:space="0" w:color="auto"/>
              <w:bottom w:val="single" w:sz="4" w:space="0" w:color="auto"/>
              <w:right w:val="single" w:sz="4" w:space="0" w:color="auto"/>
            </w:tcBorders>
            <w:hideMark/>
          </w:tcPr>
          <w:p w14:paraId="345CADA2" w14:textId="77777777" w:rsidR="00841899" w:rsidRPr="00E22C20" w:rsidRDefault="00841899" w:rsidP="006F2F3F">
            <w:pPr>
              <w:rPr>
                <w:rFonts w:eastAsia="Calibri"/>
              </w:rPr>
            </w:pPr>
            <w:r w:rsidRPr="00E22C20">
              <w:rPr>
                <w:rFonts w:eastAsia="Calibri"/>
              </w:rPr>
              <w:lastRenderedPageBreak/>
              <w:t>Картон и офисная бумага</w:t>
            </w:r>
          </w:p>
        </w:tc>
      </w:tr>
      <w:tr w:rsidR="00841899" w:rsidRPr="00E22C20" w14:paraId="2BCBA24C" w14:textId="77777777" w:rsidTr="006F2F3F">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17259E5D" w14:textId="77777777" w:rsidR="00841899" w:rsidRPr="00E22C20" w:rsidRDefault="00841899" w:rsidP="006F2F3F">
            <w:pPr>
              <w:rPr>
                <w:rFonts w:eastAsia="Calibri"/>
              </w:rPr>
            </w:pPr>
            <w:r w:rsidRPr="00E22C20">
              <w:rPr>
                <w:rFonts w:eastAsia="Calibri"/>
              </w:rPr>
              <w:t>4</w:t>
            </w:r>
          </w:p>
        </w:tc>
        <w:tc>
          <w:tcPr>
            <w:tcW w:w="2149" w:type="dxa"/>
            <w:tcBorders>
              <w:top w:val="single" w:sz="4" w:space="0" w:color="auto"/>
              <w:left w:val="single" w:sz="4" w:space="0" w:color="auto"/>
              <w:bottom w:val="single" w:sz="4" w:space="0" w:color="auto"/>
              <w:right w:val="single" w:sz="4" w:space="0" w:color="auto"/>
            </w:tcBorders>
            <w:hideMark/>
          </w:tcPr>
          <w:p w14:paraId="1939037E" w14:textId="77777777" w:rsidR="00841899" w:rsidRPr="00E22C20" w:rsidRDefault="00841899" w:rsidP="006F2F3F">
            <w:pPr>
              <w:spacing w:before="150" w:after="150" w:line="300" w:lineRule="atLeast"/>
              <w:outlineLvl w:val="3"/>
              <w:rPr>
                <w:rFonts w:eastAsia="Calibri"/>
                <w:bCs/>
                <w:shd w:val="clear" w:color="auto" w:fill="FFFFFF"/>
              </w:rPr>
            </w:pPr>
            <w:r w:rsidRPr="00E22C20">
              <w:rPr>
                <w:rFonts w:eastAsia="Calibri"/>
                <w:bCs/>
                <w:shd w:val="clear" w:color="auto" w:fill="FFFFFF"/>
              </w:rPr>
              <w:t xml:space="preserve">ООО «Ю - мет» </w:t>
            </w:r>
          </w:p>
        </w:tc>
        <w:tc>
          <w:tcPr>
            <w:tcW w:w="2851" w:type="dxa"/>
            <w:tcBorders>
              <w:top w:val="single" w:sz="4" w:space="0" w:color="auto"/>
              <w:left w:val="single" w:sz="4" w:space="0" w:color="auto"/>
              <w:bottom w:val="single" w:sz="4" w:space="0" w:color="auto"/>
              <w:right w:val="single" w:sz="4" w:space="0" w:color="auto"/>
            </w:tcBorders>
            <w:hideMark/>
          </w:tcPr>
          <w:p w14:paraId="3B47CAF8" w14:textId="77777777" w:rsidR="00841899" w:rsidRPr="00E22C20" w:rsidRDefault="00841899" w:rsidP="006F2F3F">
            <w:pPr>
              <w:rPr>
                <w:rFonts w:eastAsia="Calibri"/>
              </w:rPr>
            </w:pPr>
            <w:r w:rsidRPr="00E22C20">
              <w:rPr>
                <w:rFonts w:eastAsia="Calibri"/>
              </w:rPr>
              <w:t xml:space="preserve">г. Выборг, ул. Таммисуо (бывшая база ЗАО «Куусакоски») 9-11-30  </w:t>
            </w:r>
          </w:p>
        </w:tc>
        <w:tc>
          <w:tcPr>
            <w:tcW w:w="3073" w:type="dxa"/>
            <w:tcBorders>
              <w:top w:val="single" w:sz="4" w:space="0" w:color="auto"/>
              <w:left w:val="single" w:sz="4" w:space="0" w:color="auto"/>
              <w:bottom w:val="single" w:sz="4" w:space="0" w:color="auto"/>
              <w:right w:val="single" w:sz="4" w:space="0" w:color="auto"/>
            </w:tcBorders>
            <w:hideMark/>
          </w:tcPr>
          <w:p w14:paraId="4C426FE6" w14:textId="77777777" w:rsidR="00841899" w:rsidRPr="00E22C20" w:rsidRDefault="00841899" w:rsidP="006F2F3F">
            <w:pPr>
              <w:rPr>
                <w:rFonts w:eastAsia="Calibri"/>
                <w:lang w:eastAsia="en-US"/>
              </w:rPr>
            </w:pPr>
            <w:r w:rsidRPr="00E22C20">
              <w:rPr>
                <w:rFonts w:eastAsia="Calibri"/>
              </w:rPr>
              <w:t>Металлолом</w:t>
            </w:r>
          </w:p>
        </w:tc>
      </w:tr>
      <w:tr w:rsidR="00841899" w:rsidRPr="00E22C20" w14:paraId="6C140120" w14:textId="77777777" w:rsidTr="006F2F3F">
        <w:trPr>
          <w:trHeight w:val="721"/>
          <w:jc w:val="center"/>
        </w:trPr>
        <w:tc>
          <w:tcPr>
            <w:tcW w:w="540" w:type="dxa"/>
            <w:tcBorders>
              <w:top w:val="single" w:sz="4" w:space="0" w:color="auto"/>
              <w:left w:val="single" w:sz="4" w:space="0" w:color="auto"/>
              <w:bottom w:val="single" w:sz="4" w:space="0" w:color="auto"/>
              <w:right w:val="single" w:sz="4" w:space="0" w:color="auto"/>
            </w:tcBorders>
            <w:hideMark/>
          </w:tcPr>
          <w:p w14:paraId="3E1E0BFC" w14:textId="77777777" w:rsidR="00841899" w:rsidRPr="00E22C20" w:rsidRDefault="00841899" w:rsidP="006F2F3F">
            <w:pPr>
              <w:rPr>
                <w:rFonts w:eastAsia="Calibri"/>
              </w:rPr>
            </w:pPr>
            <w:r w:rsidRPr="00E22C20">
              <w:rPr>
                <w:rFonts w:eastAsia="Calibri"/>
              </w:rPr>
              <w:t>5</w:t>
            </w:r>
          </w:p>
        </w:tc>
        <w:tc>
          <w:tcPr>
            <w:tcW w:w="2149" w:type="dxa"/>
            <w:tcBorders>
              <w:top w:val="single" w:sz="4" w:space="0" w:color="auto"/>
              <w:left w:val="single" w:sz="4" w:space="0" w:color="auto"/>
              <w:bottom w:val="single" w:sz="4" w:space="0" w:color="auto"/>
              <w:right w:val="single" w:sz="4" w:space="0" w:color="auto"/>
            </w:tcBorders>
            <w:hideMark/>
          </w:tcPr>
          <w:p w14:paraId="21BE9C3D" w14:textId="77777777" w:rsidR="00841899" w:rsidRPr="00E22C20" w:rsidRDefault="00841899" w:rsidP="006F2F3F">
            <w:pPr>
              <w:spacing w:before="150" w:after="150" w:line="300" w:lineRule="atLeast"/>
              <w:outlineLvl w:val="3"/>
              <w:rPr>
                <w:rFonts w:eastAsia="Calibri"/>
                <w:bCs/>
                <w:shd w:val="clear" w:color="auto" w:fill="FFFFFF"/>
              </w:rPr>
            </w:pPr>
            <w:r w:rsidRPr="00E22C20">
              <w:rPr>
                <w:rFonts w:eastAsia="Calibri"/>
                <w:bCs/>
                <w:shd w:val="clear" w:color="auto" w:fill="FFFFFF"/>
              </w:rPr>
              <w:t>ООО «Втормет скрап»</w:t>
            </w:r>
          </w:p>
        </w:tc>
        <w:tc>
          <w:tcPr>
            <w:tcW w:w="2851" w:type="dxa"/>
            <w:tcBorders>
              <w:top w:val="single" w:sz="4" w:space="0" w:color="auto"/>
              <w:left w:val="single" w:sz="4" w:space="0" w:color="auto"/>
              <w:bottom w:val="single" w:sz="4" w:space="0" w:color="auto"/>
              <w:right w:val="single" w:sz="4" w:space="0" w:color="auto"/>
            </w:tcBorders>
            <w:hideMark/>
          </w:tcPr>
          <w:p w14:paraId="287C93E6" w14:textId="77777777" w:rsidR="00841899" w:rsidRPr="00E22C20" w:rsidRDefault="00841899" w:rsidP="006F2F3F">
            <w:pPr>
              <w:rPr>
                <w:rFonts w:eastAsia="Calibri"/>
              </w:rPr>
            </w:pPr>
            <w:r w:rsidRPr="00E22C20">
              <w:rPr>
                <w:rFonts w:eastAsia="Calibri"/>
              </w:rPr>
              <w:t>г. Выборг, ул. Таммисуо ,28б +79213386844</w:t>
            </w:r>
          </w:p>
        </w:tc>
        <w:tc>
          <w:tcPr>
            <w:tcW w:w="3073" w:type="dxa"/>
            <w:tcBorders>
              <w:top w:val="single" w:sz="4" w:space="0" w:color="auto"/>
              <w:left w:val="single" w:sz="4" w:space="0" w:color="auto"/>
              <w:bottom w:val="single" w:sz="4" w:space="0" w:color="auto"/>
              <w:right w:val="single" w:sz="4" w:space="0" w:color="auto"/>
            </w:tcBorders>
            <w:hideMark/>
          </w:tcPr>
          <w:p w14:paraId="4E4299D3" w14:textId="77777777" w:rsidR="00841899" w:rsidRPr="00E22C20" w:rsidRDefault="00841899" w:rsidP="006F2F3F">
            <w:pPr>
              <w:rPr>
                <w:rFonts w:eastAsia="Calibri"/>
                <w:lang w:eastAsia="en-US"/>
              </w:rPr>
            </w:pPr>
            <w:r w:rsidRPr="00E22C20">
              <w:rPr>
                <w:rFonts w:eastAsia="Calibri"/>
              </w:rPr>
              <w:t>Металлолом</w:t>
            </w:r>
          </w:p>
        </w:tc>
      </w:tr>
      <w:tr w:rsidR="00841899" w:rsidRPr="00E22C20" w14:paraId="28DC2B4B" w14:textId="77777777" w:rsidTr="006F2F3F">
        <w:trPr>
          <w:trHeight w:val="1058"/>
          <w:jc w:val="center"/>
        </w:trPr>
        <w:tc>
          <w:tcPr>
            <w:tcW w:w="540" w:type="dxa"/>
            <w:tcBorders>
              <w:top w:val="single" w:sz="4" w:space="0" w:color="auto"/>
              <w:left w:val="single" w:sz="4" w:space="0" w:color="auto"/>
              <w:bottom w:val="single" w:sz="4" w:space="0" w:color="auto"/>
              <w:right w:val="single" w:sz="4" w:space="0" w:color="auto"/>
            </w:tcBorders>
            <w:hideMark/>
          </w:tcPr>
          <w:p w14:paraId="567C21C8" w14:textId="77777777" w:rsidR="00841899" w:rsidRPr="00E22C20" w:rsidRDefault="00841899" w:rsidP="006F2F3F">
            <w:pPr>
              <w:rPr>
                <w:rFonts w:eastAsia="Calibri"/>
              </w:rPr>
            </w:pPr>
            <w:r w:rsidRPr="00E22C20">
              <w:rPr>
                <w:rFonts w:eastAsia="Calibri"/>
              </w:rPr>
              <w:t>6</w:t>
            </w:r>
          </w:p>
        </w:tc>
        <w:tc>
          <w:tcPr>
            <w:tcW w:w="2149" w:type="dxa"/>
            <w:tcBorders>
              <w:top w:val="single" w:sz="4" w:space="0" w:color="auto"/>
              <w:left w:val="single" w:sz="4" w:space="0" w:color="auto"/>
              <w:bottom w:val="single" w:sz="4" w:space="0" w:color="auto"/>
              <w:right w:val="single" w:sz="4" w:space="0" w:color="auto"/>
            </w:tcBorders>
            <w:hideMark/>
          </w:tcPr>
          <w:p w14:paraId="7328EAEB" w14:textId="77777777" w:rsidR="00841899" w:rsidRPr="00E22C20" w:rsidRDefault="00841899" w:rsidP="006F2F3F">
            <w:pPr>
              <w:spacing w:before="150" w:after="150" w:line="300" w:lineRule="atLeast"/>
              <w:outlineLvl w:val="3"/>
              <w:rPr>
                <w:rFonts w:eastAsia="Calibri"/>
                <w:bCs/>
                <w:shd w:val="clear" w:color="auto" w:fill="FFFFFF"/>
              </w:rPr>
            </w:pPr>
            <w:r w:rsidRPr="00E22C20">
              <w:rPr>
                <w:rFonts w:eastAsia="Calibri"/>
                <w:bCs/>
                <w:shd w:val="clear" w:color="auto" w:fill="FFFFFF"/>
              </w:rPr>
              <w:t>ООО «Выборгская биржа</w:t>
            </w:r>
            <w:r w:rsidRPr="00E22C20">
              <w:rPr>
                <w:rFonts w:eastAsia="Calibri"/>
                <w:bCs/>
                <w:shd w:val="clear" w:color="auto" w:fill="FFFFFF"/>
                <w:lang w:val="en-US"/>
              </w:rPr>
              <w:t xml:space="preserve"> </w:t>
            </w:r>
            <w:r w:rsidRPr="00E22C20">
              <w:rPr>
                <w:rFonts w:eastAsia="Calibri"/>
                <w:bCs/>
                <w:shd w:val="clear" w:color="auto" w:fill="FFFFFF"/>
              </w:rPr>
              <w:t>вторсырья»</w:t>
            </w:r>
          </w:p>
        </w:tc>
        <w:tc>
          <w:tcPr>
            <w:tcW w:w="2851" w:type="dxa"/>
            <w:tcBorders>
              <w:top w:val="single" w:sz="4" w:space="0" w:color="auto"/>
              <w:left w:val="single" w:sz="4" w:space="0" w:color="auto"/>
              <w:bottom w:val="single" w:sz="4" w:space="0" w:color="auto"/>
              <w:right w:val="single" w:sz="4" w:space="0" w:color="auto"/>
            </w:tcBorders>
            <w:hideMark/>
          </w:tcPr>
          <w:p w14:paraId="03C91D7B" w14:textId="77777777" w:rsidR="00841899" w:rsidRPr="00E22C20" w:rsidRDefault="00841899" w:rsidP="006F2F3F">
            <w:pPr>
              <w:rPr>
                <w:rFonts w:eastAsia="Calibri"/>
              </w:rPr>
            </w:pPr>
            <w:r w:rsidRPr="00E22C20">
              <w:rPr>
                <w:rFonts w:eastAsia="Calibri"/>
              </w:rPr>
              <w:t>г.Выборг, Морская наб.д.18/3 лит А</w:t>
            </w:r>
          </w:p>
        </w:tc>
        <w:tc>
          <w:tcPr>
            <w:tcW w:w="3073" w:type="dxa"/>
            <w:tcBorders>
              <w:top w:val="single" w:sz="4" w:space="0" w:color="auto"/>
              <w:left w:val="single" w:sz="4" w:space="0" w:color="auto"/>
              <w:bottom w:val="single" w:sz="4" w:space="0" w:color="auto"/>
              <w:right w:val="single" w:sz="4" w:space="0" w:color="auto"/>
            </w:tcBorders>
            <w:hideMark/>
          </w:tcPr>
          <w:p w14:paraId="557C9E92" w14:textId="77777777" w:rsidR="00841899" w:rsidRPr="00E22C20" w:rsidRDefault="00841899" w:rsidP="006F2F3F">
            <w:pPr>
              <w:rPr>
                <w:rFonts w:eastAsia="Calibri"/>
                <w:lang w:eastAsia="en-US"/>
              </w:rPr>
            </w:pPr>
            <w:r w:rsidRPr="00E22C20">
              <w:rPr>
                <w:rFonts w:eastAsia="Calibri"/>
              </w:rPr>
              <w:t>Макулатура</w:t>
            </w:r>
          </w:p>
        </w:tc>
      </w:tr>
    </w:tbl>
    <w:p w14:paraId="2175B770" w14:textId="77777777" w:rsidR="00841899" w:rsidRDefault="00841899" w:rsidP="00841899">
      <w:pPr>
        <w:ind w:firstLine="708"/>
        <w:jc w:val="both"/>
        <w:rPr>
          <w:rFonts w:eastAsia="Calibri"/>
          <w:sz w:val="24"/>
          <w:szCs w:val="24"/>
        </w:rPr>
      </w:pPr>
    </w:p>
    <w:p w14:paraId="3C0AF956" w14:textId="77777777" w:rsidR="00841899" w:rsidRDefault="00841899" w:rsidP="00841899">
      <w:pPr>
        <w:ind w:firstLine="708"/>
        <w:jc w:val="both"/>
        <w:rPr>
          <w:rFonts w:eastAsia="Calibri"/>
          <w:sz w:val="24"/>
          <w:szCs w:val="24"/>
        </w:rPr>
      </w:pPr>
      <w:r>
        <w:rPr>
          <w:rFonts w:eastAsia="Calibri"/>
          <w:sz w:val="24"/>
          <w:szCs w:val="24"/>
        </w:rPr>
        <w:t>Участие в совещании по организации и контролю деятельности по обращению с отходами, в Правительстве ЛО.</w:t>
      </w:r>
    </w:p>
    <w:p w14:paraId="0C0C342F" w14:textId="77777777" w:rsidR="00841899" w:rsidRDefault="00841899" w:rsidP="00841899">
      <w:pPr>
        <w:ind w:firstLine="708"/>
        <w:jc w:val="both"/>
        <w:rPr>
          <w:rFonts w:eastAsia="Calibri"/>
          <w:sz w:val="24"/>
          <w:szCs w:val="24"/>
        </w:rPr>
      </w:pPr>
      <w:r>
        <w:rPr>
          <w:rFonts w:eastAsia="Calibri"/>
          <w:sz w:val="24"/>
          <w:szCs w:val="24"/>
        </w:rPr>
        <w:t>Сбор информации об обеспеченности местами накопления твердых коммунальных отходов (контейнерными площадками), наличии потребности в проведении ремонта(реконструкции) имеющихся контейнерных площадок на территории городских и сельских поселений Выборгского района Ленинградской области.</w:t>
      </w:r>
    </w:p>
    <w:p w14:paraId="4B3A9DAE" w14:textId="77777777" w:rsidR="00841899" w:rsidRDefault="00841899" w:rsidP="00841899">
      <w:pPr>
        <w:ind w:firstLine="708"/>
        <w:jc w:val="both"/>
        <w:rPr>
          <w:rFonts w:eastAsia="Calibri"/>
          <w:sz w:val="24"/>
          <w:szCs w:val="24"/>
        </w:rPr>
      </w:pPr>
      <w:r>
        <w:rPr>
          <w:rFonts w:eastAsia="Calibri"/>
          <w:sz w:val="24"/>
          <w:szCs w:val="24"/>
        </w:rPr>
        <w:t>Участие в заседании Общественной палаты Ленинградской области «Актуальные проблемы реализации мусорной реформы в Ленинградской области»</w:t>
      </w:r>
    </w:p>
    <w:p w14:paraId="22BFF54E" w14:textId="77777777" w:rsidR="00841899" w:rsidRDefault="00841899" w:rsidP="00841899">
      <w:pPr>
        <w:ind w:firstLine="708"/>
        <w:jc w:val="both"/>
        <w:rPr>
          <w:rFonts w:eastAsia="Calibri"/>
          <w:sz w:val="24"/>
          <w:szCs w:val="24"/>
        </w:rPr>
      </w:pPr>
      <w:r>
        <w:rPr>
          <w:rFonts w:eastAsia="Calibri"/>
          <w:sz w:val="24"/>
          <w:szCs w:val="24"/>
        </w:rPr>
        <w:t>Организация и участие в совещаниях по вопросу организации сбора и вывоза ТКО, а также крупногабаритного и строительного мусора с территории городских и сельских поселений.</w:t>
      </w:r>
    </w:p>
    <w:p w14:paraId="393263B0" w14:textId="77777777" w:rsidR="00841899" w:rsidRDefault="00841899" w:rsidP="00841899">
      <w:pPr>
        <w:ind w:firstLine="708"/>
        <w:jc w:val="both"/>
        <w:rPr>
          <w:rFonts w:eastAsia="Calibri"/>
          <w:sz w:val="24"/>
          <w:szCs w:val="24"/>
        </w:rPr>
      </w:pPr>
      <w:r>
        <w:rPr>
          <w:rFonts w:eastAsia="Calibri"/>
          <w:sz w:val="24"/>
          <w:szCs w:val="24"/>
        </w:rPr>
        <w:t>Отчет формы 2-ТП в Росприроднадзор «Сведения об образовании, обработке, утилизации, обезвреживании, размещении отходов производства и потребления».</w:t>
      </w:r>
    </w:p>
    <w:p w14:paraId="5D27332C" w14:textId="77777777" w:rsidR="00841899" w:rsidRDefault="00841899" w:rsidP="00841899">
      <w:pPr>
        <w:ind w:firstLine="708"/>
        <w:jc w:val="both"/>
        <w:rPr>
          <w:rFonts w:eastAsiaTheme="minorHAnsi"/>
          <w:sz w:val="24"/>
          <w:szCs w:val="24"/>
          <w:lang w:eastAsia="en-US"/>
        </w:rPr>
      </w:pPr>
      <w:r>
        <w:rPr>
          <w:sz w:val="24"/>
          <w:szCs w:val="24"/>
        </w:rPr>
        <w:t>Участие в весенней традиционной акции по благоустройству и улучшению санитарного состояния городов, населенных пунктов, памятных мест, мест воинских захоронений, прилегающих территорий предприятий, организаций и мест массового отдыха населения на территории МО «Выборгский район». Приняло участие более 9 тыс. человек. Собрано более 2 тыс. м3 мусора.</w:t>
      </w:r>
    </w:p>
    <w:p w14:paraId="43E30FD4" w14:textId="77777777" w:rsidR="00841899" w:rsidRDefault="00841899" w:rsidP="00841899">
      <w:pPr>
        <w:ind w:firstLine="708"/>
        <w:jc w:val="both"/>
        <w:rPr>
          <w:sz w:val="24"/>
          <w:szCs w:val="24"/>
        </w:rPr>
      </w:pPr>
      <w:r>
        <w:rPr>
          <w:sz w:val="24"/>
          <w:szCs w:val="24"/>
        </w:rPr>
        <w:t>Участие в экологическом субботнике, посвященному Году чистой воды. Приняло участие 312 человек, по побережью 16-и водных объектов убрано 164 м3 мусора, общей площадью более 6 тыс. м2</w:t>
      </w:r>
    </w:p>
    <w:p w14:paraId="78E3009E" w14:textId="77777777" w:rsidR="00841899" w:rsidRDefault="00841899" w:rsidP="00841899">
      <w:pPr>
        <w:ind w:firstLine="708"/>
        <w:jc w:val="both"/>
        <w:rPr>
          <w:rFonts w:eastAsia="Calibri"/>
          <w:sz w:val="24"/>
          <w:szCs w:val="24"/>
        </w:rPr>
      </w:pPr>
      <w:r>
        <w:rPr>
          <w:sz w:val="24"/>
          <w:szCs w:val="24"/>
        </w:rPr>
        <w:t>Участие в осенней традиционной акции по благоустройству и улучшению санитарного состояния городов, населенных пунктов, памятных мест, мест воинских захоронений, прилегающих территорий предприятий, организаций и мест массового отдыха населения на территории МО «Выборгский район».  Убрана территория площадью 19 200 м2, объем собранного мусора 19 м3, в акции приняло участие 136 человек</w:t>
      </w:r>
    </w:p>
    <w:p w14:paraId="379BADFA" w14:textId="77777777" w:rsidR="00841899" w:rsidRDefault="00841899" w:rsidP="00841899">
      <w:pPr>
        <w:shd w:val="clear" w:color="auto" w:fill="FFFFFF"/>
        <w:ind w:firstLine="708"/>
        <w:jc w:val="both"/>
        <w:rPr>
          <w:rFonts w:eastAsia="Calibri"/>
          <w:sz w:val="24"/>
          <w:szCs w:val="24"/>
        </w:rPr>
      </w:pPr>
      <w:r>
        <w:rPr>
          <w:rFonts w:eastAsia="Calibri"/>
          <w:sz w:val="24"/>
          <w:szCs w:val="24"/>
        </w:rPr>
        <w:t xml:space="preserve">За 2022 года на территории МО «Выборгский район» Ленинградской области ликвидировано  </w:t>
      </w:r>
      <w:r>
        <w:rPr>
          <w:rFonts w:eastAsia="Calibri"/>
          <w:sz w:val="28"/>
          <w:szCs w:val="28"/>
        </w:rPr>
        <w:t xml:space="preserve"> </w:t>
      </w:r>
      <w:r>
        <w:rPr>
          <w:rFonts w:eastAsia="Calibri"/>
          <w:sz w:val="24"/>
          <w:szCs w:val="24"/>
        </w:rPr>
        <w:t>476 свалок, объёмом</w:t>
      </w:r>
      <w:r>
        <w:rPr>
          <w:sz w:val="24"/>
          <w:szCs w:val="24"/>
        </w:rPr>
        <w:t xml:space="preserve"> 8 878,1 </w:t>
      </w:r>
      <w:r>
        <w:rPr>
          <w:rFonts w:eastAsia="Calibri"/>
          <w:sz w:val="24"/>
          <w:szCs w:val="24"/>
        </w:rPr>
        <w:t xml:space="preserve">м3, финансовые затраты составили </w:t>
      </w:r>
      <w:r>
        <w:rPr>
          <w:sz w:val="24"/>
          <w:szCs w:val="24"/>
        </w:rPr>
        <w:t>11 406,79 тыс.</w:t>
      </w:r>
      <w:r>
        <w:rPr>
          <w:rFonts w:eastAsia="Calibri"/>
          <w:sz w:val="24"/>
          <w:szCs w:val="24"/>
        </w:rPr>
        <w:t xml:space="preserve"> рублей.</w:t>
      </w:r>
    </w:p>
    <w:p w14:paraId="6A6E1DF8" w14:textId="77777777" w:rsidR="00841899" w:rsidRDefault="00841899" w:rsidP="00841899">
      <w:pPr>
        <w:shd w:val="clear" w:color="auto" w:fill="FFFFFF"/>
        <w:ind w:firstLine="708"/>
        <w:jc w:val="both"/>
        <w:rPr>
          <w:rFonts w:eastAsia="Calibri"/>
          <w:sz w:val="24"/>
          <w:szCs w:val="24"/>
        </w:rPr>
      </w:pPr>
      <w:r>
        <w:rPr>
          <w:rFonts w:eastAsia="Calibri"/>
          <w:sz w:val="24"/>
          <w:szCs w:val="24"/>
          <w:lang w:val="en-US"/>
        </w:rPr>
        <w:t>C</w:t>
      </w:r>
      <w:r>
        <w:rPr>
          <w:rFonts w:eastAsia="Calibri"/>
          <w:sz w:val="24"/>
          <w:szCs w:val="24"/>
        </w:rPr>
        <w:t xml:space="preserve"> 20 сентября 2022 года МО «Выборгский район» Ленинградской области принимает участие в пилотном проекте по раздельному сбору ТКО.</w:t>
      </w:r>
    </w:p>
    <w:p w14:paraId="1D809E3E" w14:textId="77777777" w:rsidR="00841899" w:rsidRDefault="00841899" w:rsidP="00841899">
      <w:pPr>
        <w:keepNext/>
        <w:jc w:val="center"/>
        <w:outlineLvl w:val="0"/>
        <w:rPr>
          <w:rFonts w:eastAsia="Calibri"/>
          <w:b/>
          <w:sz w:val="24"/>
          <w:szCs w:val="24"/>
        </w:rPr>
      </w:pPr>
    </w:p>
    <w:p w14:paraId="6A43809F" w14:textId="77777777" w:rsidR="00841899" w:rsidRDefault="00841899" w:rsidP="00841899">
      <w:pPr>
        <w:shd w:val="clear" w:color="auto" w:fill="FFFFFF"/>
        <w:autoSpaceDE w:val="0"/>
        <w:autoSpaceDN w:val="0"/>
        <w:adjustRightInd w:val="0"/>
        <w:jc w:val="center"/>
        <w:rPr>
          <w:rFonts w:eastAsia="Calibri"/>
          <w:b/>
          <w:sz w:val="24"/>
          <w:szCs w:val="24"/>
        </w:rPr>
      </w:pPr>
      <w:r>
        <w:rPr>
          <w:rFonts w:eastAsia="Calibri"/>
          <w:b/>
          <w:sz w:val="24"/>
          <w:szCs w:val="24"/>
        </w:rPr>
        <w:t>Лесопользование</w:t>
      </w:r>
    </w:p>
    <w:p w14:paraId="3AAA3445"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земель лесного фонда в Выборгском районе Ленинградской области – 603, 6 тыс. га, из них 83,6 % составляют лесные земли.</w:t>
      </w:r>
    </w:p>
    <w:p w14:paraId="2EA4131C"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хвойных лесов – 360591 га</w:t>
      </w:r>
    </w:p>
    <w:p w14:paraId="677DDD0E"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t>Общая площадь мягколиственных лесов – 242432 га.</w:t>
      </w:r>
    </w:p>
    <w:p w14:paraId="629651A7"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lastRenderedPageBreak/>
        <w:t>Общая площадь защитных лесов – 603121 га.</w:t>
      </w:r>
    </w:p>
    <w:p w14:paraId="3BC75F44"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t>Основными лесообразующими породами являются: сосна (47,3%), ель (29,3%), береза (20,9%), другие (2,9%).</w:t>
      </w:r>
    </w:p>
    <w:p w14:paraId="6A9E873F" w14:textId="77777777" w:rsidR="00841899" w:rsidRDefault="00841899" w:rsidP="00841899">
      <w:pPr>
        <w:shd w:val="clear" w:color="auto" w:fill="FFFFFF"/>
        <w:autoSpaceDE w:val="0"/>
        <w:autoSpaceDN w:val="0"/>
        <w:adjustRightInd w:val="0"/>
        <w:ind w:firstLine="720"/>
        <w:jc w:val="both"/>
        <w:rPr>
          <w:rFonts w:eastAsia="Calibri"/>
          <w:sz w:val="24"/>
          <w:szCs w:val="24"/>
        </w:rPr>
      </w:pPr>
      <w:r>
        <w:rPr>
          <w:rFonts w:eastAsia="Calibri"/>
          <w:sz w:val="24"/>
          <w:szCs w:val="24"/>
        </w:rPr>
        <w:t>На территории земель лесного фонда для осуществления заготовки древесины заключено 23 договора аренды лесного участка. Для осуществления рекреационной деятельности заключено 136 договоров аренды лесных участков на площади 966,448 га.</w:t>
      </w:r>
    </w:p>
    <w:p w14:paraId="5EB76A08" w14:textId="77777777" w:rsidR="00841899" w:rsidRDefault="00841899" w:rsidP="00841899">
      <w:pPr>
        <w:shd w:val="clear" w:color="auto" w:fill="FFFFFF"/>
        <w:autoSpaceDE w:val="0"/>
        <w:autoSpaceDN w:val="0"/>
        <w:adjustRightInd w:val="0"/>
        <w:ind w:firstLine="720"/>
        <w:jc w:val="both"/>
        <w:rPr>
          <w:rFonts w:eastAsia="Calibri"/>
          <w:sz w:val="24"/>
          <w:szCs w:val="24"/>
        </w:rPr>
      </w:pPr>
    </w:p>
    <w:p w14:paraId="3D6B8F32" w14:textId="77777777" w:rsidR="00841899" w:rsidRDefault="00841899" w:rsidP="00841899">
      <w:pPr>
        <w:ind w:left="708" w:firstLine="1"/>
        <w:rPr>
          <w:rFonts w:eastAsia="Calibri"/>
          <w:b/>
          <w:spacing w:val="-6"/>
          <w:sz w:val="24"/>
          <w:szCs w:val="24"/>
        </w:rPr>
      </w:pPr>
      <w:r>
        <w:rPr>
          <w:rFonts w:eastAsia="Calibri"/>
          <w:b/>
          <w:spacing w:val="-6"/>
          <w:sz w:val="24"/>
          <w:szCs w:val="24"/>
        </w:rPr>
        <w:t xml:space="preserve">Арендаторы-заготовители, осуществляющие свою деятельность в лесах </w:t>
      </w:r>
    </w:p>
    <w:p w14:paraId="62614648" w14:textId="77777777" w:rsidR="00841899" w:rsidRDefault="00841899" w:rsidP="00841899">
      <w:pPr>
        <w:jc w:val="center"/>
        <w:rPr>
          <w:rFonts w:eastAsia="Calibri"/>
          <w:b/>
          <w:sz w:val="24"/>
          <w:szCs w:val="24"/>
        </w:rPr>
      </w:pPr>
      <w:r>
        <w:rPr>
          <w:rFonts w:eastAsia="Calibri"/>
          <w:b/>
          <w:spacing w:val="-6"/>
          <w:sz w:val="24"/>
          <w:szCs w:val="24"/>
        </w:rPr>
        <w:t>Выборгского района</w:t>
      </w:r>
    </w:p>
    <w:p w14:paraId="48D21F2F" w14:textId="77777777" w:rsidR="00841899" w:rsidRDefault="00841899" w:rsidP="00841899">
      <w:pPr>
        <w:spacing w:after="252" w:line="1" w:lineRule="exact"/>
        <w:rPr>
          <w:rFonts w:eastAsia="Calibri"/>
          <w:sz w:val="24"/>
          <w:szCs w:val="24"/>
        </w:rPr>
      </w:pPr>
    </w:p>
    <w:tbl>
      <w:tblPr>
        <w:tblW w:w="0" w:type="auto"/>
        <w:jc w:val="center"/>
        <w:tblLayout w:type="fixed"/>
        <w:tblCellMar>
          <w:left w:w="40" w:type="dxa"/>
          <w:right w:w="40" w:type="dxa"/>
        </w:tblCellMar>
        <w:tblLook w:val="04A0" w:firstRow="1" w:lastRow="0" w:firstColumn="1" w:lastColumn="0" w:noHBand="0" w:noVBand="1"/>
      </w:tblPr>
      <w:tblGrid>
        <w:gridCol w:w="6164"/>
        <w:gridCol w:w="2817"/>
      </w:tblGrid>
      <w:tr w:rsidR="00841899" w:rsidRPr="00E22C20" w14:paraId="4DADE1B0" w14:textId="77777777" w:rsidTr="006F2F3F">
        <w:trPr>
          <w:trHeight w:hRule="exact" w:val="551"/>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tcPr>
          <w:p w14:paraId="40031E8C" w14:textId="77777777" w:rsidR="00841899" w:rsidRPr="00E22C20" w:rsidRDefault="00841899" w:rsidP="006F2F3F">
            <w:pPr>
              <w:rPr>
                <w:rFonts w:eastAsia="Calibri"/>
                <w:b/>
                <w:lang w:eastAsia="en-US"/>
              </w:rPr>
            </w:pPr>
          </w:p>
          <w:p w14:paraId="52B7BDD8" w14:textId="77777777" w:rsidR="00841899" w:rsidRPr="00E22C20" w:rsidRDefault="00841899" w:rsidP="006F2F3F">
            <w:pPr>
              <w:jc w:val="center"/>
              <w:rPr>
                <w:rFonts w:eastAsia="Calibri"/>
                <w:b/>
              </w:rPr>
            </w:pPr>
            <w:r w:rsidRPr="00E22C20">
              <w:rPr>
                <w:rFonts w:eastAsia="Calibri"/>
                <w:b/>
              </w:rPr>
              <w:t>Арендатор / срок аренды</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DFAF144" w14:textId="77777777" w:rsidR="00841899" w:rsidRPr="00E22C20" w:rsidRDefault="00841899" w:rsidP="006F2F3F">
            <w:pPr>
              <w:jc w:val="center"/>
              <w:rPr>
                <w:rFonts w:eastAsia="Calibri"/>
                <w:b/>
              </w:rPr>
            </w:pPr>
            <w:r w:rsidRPr="00E22C20">
              <w:rPr>
                <w:rFonts w:eastAsia="Calibri"/>
                <w:b/>
              </w:rPr>
              <w:t xml:space="preserve">Площадь переданная в </w:t>
            </w:r>
          </w:p>
          <w:p w14:paraId="4F06A9D3" w14:textId="77777777" w:rsidR="00841899" w:rsidRPr="00E22C20" w:rsidRDefault="00841899" w:rsidP="006F2F3F">
            <w:pPr>
              <w:jc w:val="center"/>
              <w:rPr>
                <w:rFonts w:eastAsia="Calibri"/>
                <w:b/>
              </w:rPr>
            </w:pPr>
            <w:r w:rsidRPr="00E22C20">
              <w:rPr>
                <w:rFonts w:eastAsia="Calibri"/>
                <w:b/>
              </w:rPr>
              <w:t>аренду ,(га)</w:t>
            </w:r>
          </w:p>
        </w:tc>
      </w:tr>
      <w:tr w:rsidR="00841899" w:rsidRPr="00E22C20" w14:paraId="55FD2D6A" w14:textId="77777777" w:rsidTr="006F2F3F">
        <w:trPr>
          <w:trHeight w:hRule="exact" w:val="336"/>
          <w:jc w:val="center"/>
        </w:trPr>
        <w:tc>
          <w:tcPr>
            <w:tcW w:w="6164" w:type="dxa"/>
            <w:tcBorders>
              <w:top w:val="single" w:sz="4" w:space="0" w:color="auto"/>
              <w:left w:val="single" w:sz="6" w:space="0" w:color="auto"/>
              <w:bottom w:val="single" w:sz="4" w:space="0" w:color="auto"/>
              <w:right w:val="single" w:sz="6" w:space="0" w:color="auto"/>
            </w:tcBorders>
            <w:shd w:val="clear" w:color="auto" w:fill="FFFFFF"/>
          </w:tcPr>
          <w:p w14:paraId="22B7F535" w14:textId="77777777" w:rsidR="00841899" w:rsidRPr="00E22C20" w:rsidRDefault="00841899" w:rsidP="006F2F3F">
            <w:pPr>
              <w:rPr>
                <w:rFonts w:eastAsia="Calibri"/>
                <w:b/>
              </w:rPr>
            </w:pPr>
            <w:r w:rsidRPr="00E22C20">
              <w:rPr>
                <w:rFonts w:eastAsia="Calibri"/>
                <w:b/>
              </w:rPr>
              <w:t>Северо-Западное лесничество, всего</w:t>
            </w:r>
          </w:p>
          <w:p w14:paraId="0646A4AF" w14:textId="77777777" w:rsidR="00841899" w:rsidRPr="00E22C20" w:rsidRDefault="00841899" w:rsidP="006F2F3F">
            <w:pPr>
              <w:rPr>
                <w:rFonts w:eastAsia="Calibri"/>
                <w:b/>
              </w:rPr>
            </w:pPr>
          </w:p>
          <w:p w14:paraId="5F288A6A" w14:textId="77777777" w:rsidR="00841899" w:rsidRPr="00E22C20" w:rsidRDefault="00841899" w:rsidP="006F2F3F">
            <w:pPr>
              <w:rPr>
                <w:rFonts w:eastAsia="Calibri"/>
                <w:b/>
              </w:rPr>
            </w:pPr>
          </w:p>
        </w:tc>
        <w:tc>
          <w:tcPr>
            <w:tcW w:w="2817" w:type="dxa"/>
            <w:tcBorders>
              <w:top w:val="single" w:sz="4" w:space="0" w:color="auto"/>
              <w:left w:val="single" w:sz="6" w:space="0" w:color="auto"/>
              <w:bottom w:val="single" w:sz="4" w:space="0" w:color="auto"/>
              <w:right w:val="single" w:sz="6" w:space="0" w:color="auto"/>
            </w:tcBorders>
            <w:shd w:val="clear" w:color="auto" w:fill="FFFFFF"/>
            <w:hideMark/>
          </w:tcPr>
          <w:p w14:paraId="3152F13B" w14:textId="77777777" w:rsidR="00841899" w:rsidRPr="00E22C20" w:rsidRDefault="00841899" w:rsidP="006F2F3F">
            <w:pPr>
              <w:jc w:val="center"/>
              <w:rPr>
                <w:rFonts w:eastAsia="Calibri"/>
                <w:b/>
              </w:rPr>
            </w:pPr>
            <w:r w:rsidRPr="00E22C20">
              <w:rPr>
                <w:rFonts w:eastAsia="Calibri"/>
                <w:b/>
              </w:rPr>
              <w:t>291587,0</w:t>
            </w:r>
          </w:p>
        </w:tc>
      </w:tr>
      <w:tr w:rsidR="00841899" w:rsidRPr="00E22C20" w14:paraId="1265A559" w14:textId="77777777" w:rsidTr="006F2F3F">
        <w:trPr>
          <w:trHeight w:hRule="exact" w:val="336"/>
          <w:jc w:val="center"/>
        </w:trPr>
        <w:tc>
          <w:tcPr>
            <w:tcW w:w="6164" w:type="dxa"/>
            <w:tcBorders>
              <w:top w:val="single" w:sz="4" w:space="0" w:color="auto"/>
              <w:left w:val="single" w:sz="6" w:space="0" w:color="auto"/>
              <w:bottom w:val="single" w:sz="4" w:space="0" w:color="auto"/>
              <w:right w:val="single" w:sz="6" w:space="0" w:color="auto"/>
            </w:tcBorders>
            <w:shd w:val="clear" w:color="auto" w:fill="FFFFFF"/>
            <w:hideMark/>
          </w:tcPr>
          <w:p w14:paraId="6CC41233" w14:textId="77777777" w:rsidR="00841899" w:rsidRPr="00E22C20" w:rsidRDefault="00841899" w:rsidP="006F2F3F">
            <w:pPr>
              <w:rPr>
                <w:rFonts w:eastAsia="Calibri"/>
                <w:b/>
              </w:rPr>
            </w:pPr>
            <w:r w:rsidRPr="00E22C20">
              <w:rPr>
                <w:rFonts w:eastAsia="Calibri"/>
                <w:b/>
              </w:rPr>
              <w:t>в том числе</w:t>
            </w:r>
          </w:p>
        </w:tc>
        <w:tc>
          <w:tcPr>
            <w:tcW w:w="2817" w:type="dxa"/>
            <w:tcBorders>
              <w:top w:val="single" w:sz="4" w:space="0" w:color="auto"/>
              <w:left w:val="single" w:sz="6" w:space="0" w:color="auto"/>
              <w:bottom w:val="single" w:sz="4" w:space="0" w:color="auto"/>
              <w:right w:val="single" w:sz="6" w:space="0" w:color="auto"/>
            </w:tcBorders>
            <w:shd w:val="clear" w:color="auto" w:fill="FFFFFF"/>
          </w:tcPr>
          <w:p w14:paraId="38FB0E70" w14:textId="77777777" w:rsidR="00841899" w:rsidRPr="00E22C20" w:rsidRDefault="00841899" w:rsidP="006F2F3F">
            <w:pPr>
              <w:jc w:val="center"/>
              <w:rPr>
                <w:rFonts w:eastAsia="Calibri"/>
                <w:b/>
              </w:rPr>
            </w:pPr>
          </w:p>
        </w:tc>
      </w:tr>
      <w:tr w:rsidR="00841899" w:rsidRPr="00E22C20" w14:paraId="49481A54" w14:textId="77777777" w:rsidTr="006F2F3F">
        <w:trPr>
          <w:trHeight w:hRule="exact" w:val="359"/>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608505D2" w14:textId="77777777" w:rsidR="00841899" w:rsidRPr="00E22C20" w:rsidRDefault="00841899" w:rsidP="006F2F3F">
            <w:pPr>
              <w:rPr>
                <w:rFonts w:eastAsia="Calibri"/>
              </w:rPr>
            </w:pPr>
            <w:r w:rsidRPr="00E22C20">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A3D35DC" w14:textId="77777777" w:rsidR="00841899" w:rsidRPr="00E22C20" w:rsidRDefault="00841899" w:rsidP="006F2F3F">
            <w:pPr>
              <w:jc w:val="center"/>
              <w:rPr>
                <w:rFonts w:eastAsia="Calibri"/>
              </w:rPr>
            </w:pPr>
            <w:r w:rsidRPr="00E22C20">
              <w:rPr>
                <w:rFonts w:eastAsia="Calibri"/>
              </w:rPr>
              <w:t>17307,0</w:t>
            </w:r>
          </w:p>
        </w:tc>
      </w:tr>
      <w:tr w:rsidR="00841899" w:rsidRPr="00E22C20" w14:paraId="7B129609" w14:textId="77777777" w:rsidTr="006F2F3F">
        <w:trPr>
          <w:trHeight w:hRule="exact" w:val="355"/>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6E26E773" w14:textId="77777777" w:rsidR="00841899" w:rsidRPr="00E22C20" w:rsidRDefault="00841899" w:rsidP="006F2F3F">
            <w:pPr>
              <w:rPr>
                <w:rFonts w:eastAsia="Calibri"/>
              </w:rPr>
            </w:pPr>
            <w:r w:rsidRPr="00E22C20">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58A05EF" w14:textId="77777777" w:rsidR="00841899" w:rsidRPr="00E22C20" w:rsidRDefault="00841899" w:rsidP="006F2F3F">
            <w:pPr>
              <w:jc w:val="center"/>
              <w:rPr>
                <w:rFonts w:eastAsia="Calibri"/>
              </w:rPr>
            </w:pPr>
            <w:r w:rsidRPr="00E22C20">
              <w:rPr>
                <w:rFonts w:eastAsia="Calibri"/>
              </w:rPr>
              <w:t>49526,0</w:t>
            </w:r>
          </w:p>
        </w:tc>
      </w:tr>
      <w:tr w:rsidR="00841899" w:rsidRPr="00E22C20" w14:paraId="1C387D0A" w14:textId="77777777" w:rsidTr="006F2F3F">
        <w:trPr>
          <w:trHeight w:hRule="exact" w:val="366"/>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312CCE9" w14:textId="77777777" w:rsidR="00841899" w:rsidRPr="00E22C20" w:rsidRDefault="00841899" w:rsidP="006F2F3F">
            <w:pPr>
              <w:rPr>
                <w:rFonts w:eastAsia="Calibri"/>
              </w:rPr>
            </w:pPr>
            <w:r w:rsidRPr="00E22C20">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34BC103" w14:textId="77777777" w:rsidR="00841899" w:rsidRPr="00E22C20" w:rsidRDefault="00841899" w:rsidP="006F2F3F">
            <w:pPr>
              <w:jc w:val="center"/>
              <w:rPr>
                <w:rFonts w:eastAsia="Calibri"/>
              </w:rPr>
            </w:pPr>
            <w:r w:rsidRPr="00E22C20">
              <w:rPr>
                <w:rFonts w:eastAsia="Calibri"/>
              </w:rPr>
              <w:t>5669,0</w:t>
            </w:r>
          </w:p>
        </w:tc>
      </w:tr>
      <w:tr w:rsidR="00841899" w:rsidRPr="00E22C20" w14:paraId="363720F4" w14:textId="77777777" w:rsidTr="006F2F3F">
        <w:trPr>
          <w:trHeight w:hRule="exact" w:val="361"/>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3E21A028" w14:textId="77777777" w:rsidR="00841899" w:rsidRPr="00E22C20" w:rsidRDefault="00841899" w:rsidP="006F2F3F">
            <w:pPr>
              <w:rPr>
                <w:rFonts w:eastAsia="Calibri"/>
              </w:rPr>
            </w:pPr>
            <w:r w:rsidRPr="00E22C20">
              <w:rPr>
                <w:rFonts w:eastAsia="Calibri"/>
              </w:rPr>
              <w:t>ЗАО «Лесной комплекс»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B09E8DD" w14:textId="77777777" w:rsidR="00841899" w:rsidRPr="00E22C20" w:rsidRDefault="00841899" w:rsidP="006F2F3F">
            <w:pPr>
              <w:jc w:val="center"/>
              <w:rPr>
                <w:rFonts w:eastAsia="Calibri"/>
              </w:rPr>
            </w:pPr>
            <w:r w:rsidRPr="00E22C20">
              <w:rPr>
                <w:rFonts w:eastAsia="Calibri"/>
              </w:rPr>
              <w:t>24054,0</w:t>
            </w:r>
          </w:p>
        </w:tc>
      </w:tr>
      <w:tr w:rsidR="00841899" w:rsidRPr="00E22C20" w14:paraId="0DB827F4" w14:textId="77777777" w:rsidTr="006F2F3F">
        <w:trPr>
          <w:trHeight w:hRule="exact" w:val="357"/>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7BF81318" w14:textId="77777777" w:rsidR="00841899" w:rsidRPr="00E22C20" w:rsidRDefault="00841899" w:rsidP="006F2F3F">
            <w:pPr>
              <w:rPr>
                <w:rFonts w:eastAsia="Calibri"/>
              </w:rPr>
            </w:pPr>
            <w:r w:rsidRPr="00E22C20">
              <w:rPr>
                <w:rFonts w:eastAsia="Calibri"/>
              </w:rPr>
              <w:t>ЗАО «Лесной комплекс» /49</w:t>
            </w:r>
          </w:p>
        </w:tc>
        <w:tc>
          <w:tcPr>
            <w:tcW w:w="2817" w:type="dxa"/>
            <w:tcBorders>
              <w:top w:val="single" w:sz="4" w:space="0" w:color="auto"/>
              <w:left w:val="single" w:sz="4" w:space="0" w:color="auto"/>
              <w:bottom w:val="single" w:sz="6" w:space="0" w:color="auto"/>
              <w:right w:val="single" w:sz="6" w:space="0" w:color="auto"/>
            </w:tcBorders>
            <w:shd w:val="clear" w:color="auto" w:fill="FFFFFF"/>
            <w:hideMark/>
          </w:tcPr>
          <w:p w14:paraId="7701737B" w14:textId="77777777" w:rsidR="00841899" w:rsidRPr="00E22C20" w:rsidRDefault="00841899" w:rsidP="006F2F3F">
            <w:pPr>
              <w:jc w:val="center"/>
              <w:rPr>
                <w:rFonts w:eastAsia="Calibri"/>
              </w:rPr>
            </w:pPr>
            <w:r w:rsidRPr="00E22C20">
              <w:rPr>
                <w:rFonts w:eastAsia="Calibri"/>
              </w:rPr>
              <w:t>7098,0</w:t>
            </w:r>
          </w:p>
        </w:tc>
      </w:tr>
      <w:tr w:rsidR="00841899" w:rsidRPr="00E22C20" w14:paraId="1BCCC536" w14:textId="77777777" w:rsidTr="006F2F3F">
        <w:trPr>
          <w:trHeight w:hRule="exact" w:val="358"/>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6CE16F44" w14:textId="77777777" w:rsidR="00841899" w:rsidRPr="00E22C20" w:rsidRDefault="00841899" w:rsidP="006F2F3F">
            <w:pPr>
              <w:rPr>
                <w:rFonts w:eastAsia="Calibri"/>
              </w:rPr>
            </w:pPr>
            <w:r w:rsidRPr="00E22C20">
              <w:rPr>
                <w:rFonts w:eastAsia="Calibri"/>
              </w:rPr>
              <w:t>ООО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1F766350" w14:textId="77777777" w:rsidR="00841899" w:rsidRPr="00E22C20" w:rsidRDefault="00841899" w:rsidP="006F2F3F">
            <w:pPr>
              <w:jc w:val="center"/>
              <w:rPr>
                <w:rFonts w:eastAsia="Calibri"/>
              </w:rPr>
            </w:pPr>
            <w:r w:rsidRPr="00E22C20">
              <w:rPr>
                <w:rFonts w:eastAsia="Calibri"/>
              </w:rPr>
              <w:t>10007,0</w:t>
            </w:r>
          </w:p>
        </w:tc>
      </w:tr>
      <w:tr w:rsidR="00841899" w:rsidRPr="00E22C20" w14:paraId="6CDA6197" w14:textId="77777777" w:rsidTr="006F2F3F">
        <w:trPr>
          <w:trHeight w:hRule="exact" w:val="368"/>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9B67798" w14:textId="77777777" w:rsidR="00841899" w:rsidRPr="00E22C20" w:rsidRDefault="00841899" w:rsidP="006F2F3F">
            <w:pPr>
              <w:rPr>
                <w:rFonts w:eastAsia="Calibri"/>
              </w:rPr>
            </w:pPr>
            <w:r w:rsidRPr="00E22C20">
              <w:rPr>
                <w:rFonts w:eastAsia="Calibri"/>
              </w:rPr>
              <w:t>ООО " Лесные технологии"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0816C6EF" w14:textId="77777777" w:rsidR="00841899" w:rsidRPr="00E22C20" w:rsidRDefault="00841899" w:rsidP="006F2F3F">
            <w:pPr>
              <w:jc w:val="center"/>
              <w:rPr>
                <w:rFonts w:eastAsia="Calibri"/>
              </w:rPr>
            </w:pPr>
            <w:r w:rsidRPr="00E22C20">
              <w:rPr>
                <w:rFonts w:eastAsia="Calibri"/>
              </w:rPr>
              <w:t>5709,0</w:t>
            </w:r>
          </w:p>
        </w:tc>
      </w:tr>
      <w:tr w:rsidR="00841899" w:rsidRPr="00E22C20" w14:paraId="11BDA1C3" w14:textId="77777777" w:rsidTr="006F2F3F">
        <w:trPr>
          <w:trHeight w:hRule="exact" w:val="351"/>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0DEC27D" w14:textId="77777777" w:rsidR="00841899" w:rsidRPr="00E22C20" w:rsidRDefault="00841899" w:rsidP="006F2F3F">
            <w:pPr>
              <w:rPr>
                <w:rFonts w:eastAsia="Calibri"/>
              </w:rPr>
            </w:pPr>
            <w:r w:rsidRPr="00E22C20">
              <w:rPr>
                <w:rFonts w:eastAsia="Calibri"/>
              </w:rPr>
              <w:t>ООО "Изобилие"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4CD7E6CA" w14:textId="77777777" w:rsidR="00841899" w:rsidRPr="00E22C20" w:rsidRDefault="00841899" w:rsidP="006F2F3F">
            <w:pPr>
              <w:jc w:val="center"/>
              <w:rPr>
                <w:rFonts w:eastAsia="Calibri"/>
              </w:rPr>
            </w:pPr>
            <w:r w:rsidRPr="00E22C20">
              <w:rPr>
                <w:rFonts w:eastAsia="Calibri"/>
              </w:rPr>
              <w:t>5232,0</w:t>
            </w:r>
          </w:p>
        </w:tc>
      </w:tr>
      <w:tr w:rsidR="00841899" w:rsidRPr="00E22C20" w14:paraId="579536B0" w14:textId="77777777" w:rsidTr="006F2F3F">
        <w:trPr>
          <w:trHeight w:hRule="exact" w:val="346"/>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32F3692B" w14:textId="77777777" w:rsidR="00841899" w:rsidRPr="00E22C20" w:rsidRDefault="00841899" w:rsidP="006F2F3F">
            <w:pPr>
              <w:rPr>
                <w:rFonts w:eastAsia="Calibri"/>
              </w:rPr>
            </w:pPr>
            <w:r w:rsidRPr="00E22C20">
              <w:rPr>
                <w:rFonts w:eastAsia="Calibri"/>
              </w:rPr>
              <w:t>ООО «Изобилие плюс" /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3F165A5B" w14:textId="77777777" w:rsidR="00841899" w:rsidRPr="00E22C20" w:rsidRDefault="00841899" w:rsidP="006F2F3F">
            <w:pPr>
              <w:jc w:val="center"/>
              <w:rPr>
                <w:rFonts w:eastAsia="Calibri"/>
              </w:rPr>
            </w:pPr>
            <w:r w:rsidRPr="00E22C20">
              <w:rPr>
                <w:rFonts w:eastAsia="Calibri"/>
              </w:rPr>
              <w:t>26988,0</w:t>
            </w:r>
          </w:p>
        </w:tc>
      </w:tr>
      <w:tr w:rsidR="00841899" w:rsidRPr="00E22C20" w14:paraId="5F4D6B2E" w14:textId="77777777" w:rsidTr="006F2F3F">
        <w:trPr>
          <w:trHeight w:hRule="exact" w:val="356"/>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25FF1C8" w14:textId="77777777" w:rsidR="00841899" w:rsidRPr="00E22C20" w:rsidRDefault="00841899" w:rsidP="006F2F3F">
            <w:pPr>
              <w:rPr>
                <w:rFonts w:eastAsia="Calibri"/>
              </w:rPr>
            </w:pPr>
            <w:r w:rsidRPr="00E22C20">
              <w:rPr>
                <w:rFonts w:eastAsia="Calibri"/>
              </w:rPr>
              <w:t>ООО "Инрост"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05CB3218" w14:textId="77777777" w:rsidR="00841899" w:rsidRPr="00E22C20" w:rsidRDefault="00841899" w:rsidP="006F2F3F">
            <w:pPr>
              <w:jc w:val="center"/>
              <w:rPr>
                <w:rFonts w:eastAsia="Calibri"/>
              </w:rPr>
            </w:pPr>
            <w:r w:rsidRPr="00E22C20">
              <w:rPr>
                <w:rFonts w:eastAsia="Calibri"/>
              </w:rPr>
              <w:t>2667,0</w:t>
            </w:r>
          </w:p>
        </w:tc>
      </w:tr>
      <w:tr w:rsidR="00841899" w:rsidRPr="00E22C20" w14:paraId="156B8CC6" w14:textId="77777777" w:rsidTr="006F2F3F">
        <w:trPr>
          <w:trHeight w:hRule="exact" w:val="367"/>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3815A0D9" w14:textId="77777777" w:rsidR="00841899" w:rsidRPr="00E22C20" w:rsidRDefault="00841899" w:rsidP="006F2F3F">
            <w:pPr>
              <w:rPr>
                <w:rFonts w:eastAsia="Calibri"/>
              </w:rPr>
            </w:pPr>
            <w:r w:rsidRPr="00E22C20">
              <w:rPr>
                <w:rFonts w:eastAsia="Calibri"/>
              </w:rPr>
              <w:t>ООО "Рост-1"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30C87635" w14:textId="77777777" w:rsidR="00841899" w:rsidRPr="00E22C20" w:rsidRDefault="00841899" w:rsidP="006F2F3F">
            <w:pPr>
              <w:jc w:val="center"/>
              <w:rPr>
                <w:rFonts w:eastAsia="Calibri"/>
              </w:rPr>
            </w:pPr>
            <w:r w:rsidRPr="00E22C20">
              <w:rPr>
                <w:rFonts w:eastAsia="Calibri"/>
              </w:rPr>
              <w:t>24750,0</w:t>
            </w:r>
          </w:p>
        </w:tc>
      </w:tr>
      <w:tr w:rsidR="00841899" w:rsidRPr="00E22C20" w14:paraId="13C401F7" w14:textId="77777777" w:rsidTr="006F2F3F">
        <w:trPr>
          <w:trHeight w:hRule="exact" w:val="374"/>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5A044046" w14:textId="77777777" w:rsidR="00841899" w:rsidRPr="00E22C20" w:rsidRDefault="00841899" w:rsidP="006F2F3F">
            <w:pPr>
              <w:rPr>
                <w:rFonts w:eastAsia="Calibri"/>
              </w:rPr>
            </w:pPr>
            <w:r w:rsidRPr="00E22C20">
              <w:rPr>
                <w:rFonts w:eastAsia="Calibri"/>
              </w:rPr>
              <w:t>ЗАО "Луга-Лес" /49</w:t>
            </w:r>
          </w:p>
        </w:tc>
        <w:tc>
          <w:tcPr>
            <w:tcW w:w="2817" w:type="dxa"/>
            <w:tcBorders>
              <w:top w:val="single" w:sz="6" w:space="0" w:color="auto"/>
              <w:left w:val="single" w:sz="4" w:space="0" w:color="auto"/>
              <w:bottom w:val="single" w:sz="6" w:space="0" w:color="auto"/>
              <w:right w:val="single" w:sz="4" w:space="0" w:color="auto"/>
            </w:tcBorders>
            <w:shd w:val="clear" w:color="auto" w:fill="FFFFFF"/>
          </w:tcPr>
          <w:p w14:paraId="7022AE0B" w14:textId="77777777" w:rsidR="00841899" w:rsidRPr="00E22C20" w:rsidRDefault="00841899" w:rsidP="006F2F3F">
            <w:pPr>
              <w:jc w:val="center"/>
              <w:rPr>
                <w:rFonts w:eastAsia="Calibri"/>
              </w:rPr>
            </w:pPr>
            <w:r w:rsidRPr="00E22C20">
              <w:rPr>
                <w:rFonts w:eastAsia="Calibri"/>
              </w:rPr>
              <w:t>54571,0</w:t>
            </w:r>
          </w:p>
          <w:p w14:paraId="7D7BDC6B" w14:textId="77777777" w:rsidR="00841899" w:rsidRPr="00E22C20" w:rsidRDefault="00841899" w:rsidP="006F2F3F">
            <w:pPr>
              <w:jc w:val="center"/>
              <w:rPr>
                <w:rFonts w:eastAsia="Calibri"/>
              </w:rPr>
            </w:pPr>
          </w:p>
        </w:tc>
      </w:tr>
      <w:tr w:rsidR="00841899" w:rsidRPr="00E22C20" w14:paraId="58AD29BD" w14:textId="77777777" w:rsidTr="006F2F3F">
        <w:trPr>
          <w:trHeight w:hRule="exact" w:val="374"/>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618C1567" w14:textId="77777777" w:rsidR="00841899" w:rsidRPr="00E22C20" w:rsidRDefault="00841899" w:rsidP="006F2F3F">
            <w:pPr>
              <w:rPr>
                <w:rFonts w:eastAsia="Calibri"/>
              </w:rPr>
            </w:pPr>
            <w:r w:rsidRPr="00E22C20">
              <w:rPr>
                <w:rFonts w:eastAsia="Calibri"/>
              </w:rPr>
              <w:t>3AО «Луга-лес» /49</w:t>
            </w:r>
          </w:p>
        </w:tc>
        <w:tc>
          <w:tcPr>
            <w:tcW w:w="2817" w:type="dxa"/>
            <w:tcBorders>
              <w:top w:val="nil"/>
              <w:left w:val="single" w:sz="4" w:space="0" w:color="auto"/>
              <w:bottom w:val="single" w:sz="6" w:space="0" w:color="auto"/>
              <w:right w:val="single" w:sz="6" w:space="0" w:color="auto"/>
            </w:tcBorders>
            <w:shd w:val="clear" w:color="auto" w:fill="FFFFFF"/>
            <w:hideMark/>
          </w:tcPr>
          <w:p w14:paraId="561E04DB" w14:textId="77777777" w:rsidR="00841899" w:rsidRPr="00E22C20" w:rsidRDefault="00841899" w:rsidP="006F2F3F">
            <w:pPr>
              <w:jc w:val="center"/>
              <w:rPr>
                <w:rFonts w:eastAsia="Calibri"/>
              </w:rPr>
            </w:pPr>
            <w:r w:rsidRPr="00E22C20">
              <w:rPr>
                <w:rFonts w:eastAsia="Calibri"/>
              </w:rPr>
              <w:t>51028.0</w:t>
            </w:r>
          </w:p>
        </w:tc>
      </w:tr>
      <w:tr w:rsidR="00841899" w:rsidRPr="00E22C20" w14:paraId="424BC493" w14:textId="77777777" w:rsidTr="006F2F3F">
        <w:trPr>
          <w:trHeight w:hRule="exact" w:val="374"/>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06270BE2" w14:textId="77777777" w:rsidR="00841899" w:rsidRPr="00E22C20" w:rsidRDefault="00841899" w:rsidP="006F2F3F">
            <w:pPr>
              <w:rPr>
                <w:rFonts w:eastAsia="Calibri"/>
              </w:rPr>
            </w:pPr>
            <w:r w:rsidRPr="00E22C20">
              <w:rPr>
                <w:rFonts w:eastAsia="Calibri"/>
              </w:rPr>
              <w:t>ЗАО "Луга-Лес" /49</w:t>
            </w:r>
          </w:p>
        </w:tc>
        <w:tc>
          <w:tcPr>
            <w:tcW w:w="2817" w:type="dxa"/>
            <w:tcBorders>
              <w:top w:val="single" w:sz="6" w:space="0" w:color="auto"/>
              <w:left w:val="single" w:sz="4" w:space="0" w:color="auto"/>
              <w:bottom w:val="single" w:sz="6" w:space="0" w:color="auto"/>
              <w:right w:val="single" w:sz="6" w:space="0" w:color="auto"/>
            </w:tcBorders>
            <w:shd w:val="clear" w:color="auto" w:fill="FFFFFF"/>
            <w:hideMark/>
          </w:tcPr>
          <w:p w14:paraId="22FF96E0" w14:textId="77777777" w:rsidR="00841899" w:rsidRPr="00E22C20" w:rsidRDefault="00841899" w:rsidP="006F2F3F">
            <w:pPr>
              <w:jc w:val="center"/>
              <w:rPr>
                <w:rFonts w:eastAsia="Calibri"/>
              </w:rPr>
            </w:pPr>
            <w:r w:rsidRPr="00E22C20">
              <w:rPr>
                <w:rFonts w:eastAsia="Calibri"/>
              </w:rPr>
              <w:t>6981,0</w:t>
            </w:r>
          </w:p>
        </w:tc>
      </w:tr>
      <w:tr w:rsidR="00841899" w:rsidRPr="00E22C20" w14:paraId="6F6B8E85" w14:textId="77777777" w:rsidTr="006F2F3F">
        <w:trPr>
          <w:trHeight w:hRule="exact" w:val="355"/>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6FC113E4" w14:textId="77777777" w:rsidR="00841899" w:rsidRPr="00E22C20" w:rsidRDefault="00841899" w:rsidP="006F2F3F">
            <w:pPr>
              <w:rPr>
                <w:rFonts w:eastAsia="Calibri"/>
                <w:b/>
              </w:rPr>
            </w:pPr>
            <w:r w:rsidRPr="00E22C20">
              <w:rPr>
                <w:rFonts w:eastAsia="Calibri"/>
                <w:b/>
              </w:rPr>
              <w:t>Рощинское лесничество, всего</w:t>
            </w:r>
          </w:p>
        </w:tc>
        <w:tc>
          <w:tcPr>
            <w:tcW w:w="2817" w:type="dxa"/>
            <w:tcBorders>
              <w:top w:val="single" w:sz="6" w:space="0" w:color="auto"/>
              <w:left w:val="single" w:sz="4" w:space="0" w:color="auto"/>
              <w:bottom w:val="single" w:sz="4" w:space="0" w:color="auto"/>
              <w:right w:val="single" w:sz="6" w:space="0" w:color="auto"/>
            </w:tcBorders>
            <w:shd w:val="clear" w:color="auto" w:fill="FFFFFF"/>
            <w:hideMark/>
          </w:tcPr>
          <w:p w14:paraId="5D24FF86" w14:textId="77777777" w:rsidR="00841899" w:rsidRPr="00E22C20" w:rsidRDefault="00841899" w:rsidP="006F2F3F">
            <w:pPr>
              <w:jc w:val="center"/>
              <w:rPr>
                <w:rFonts w:eastAsia="Calibri"/>
                <w:b/>
              </w:rPr>
            </w:pPr>
            <w:r w:rsidRPr="00E22C20">
              <w:rPr>
                <w:rFonts w:eastAsia="Calibri"/>
                <w:b/>
              </w:rPr>
              <w:t>214927,0</w:t>
            </w:r>
          </w:p>
        </w:tc>
      </w:tr>
      <w:tr w:rsidR="00841899" w:rsidRPr="00E22C20" w14:paraId="35AF32D4" w14:textId="77777777" w:rsidTr="006F2F3F">
        <w:trPr>
          <w:trHeight w:hRule="exact" w:val="347"/>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0C47722A" w14:textId="77777777" w:rsidR="00841899" w:rsidRPr="00E22C20" w:rsidRDefault="00841899" w:rsidP="006F2F3F">
            <w:pPr>
              <w:rPr>
                <w:rFonts w:eastAsia="Calibri"/>
              </w:rPr>
            </w:pPr>
            <w:r w:rsidRPr="00E22C20">
              <w:rPr>
                <w:rFonts w:eastAsia="Calibri"/>
              </w:rPr>
              <w:t>ЗАО "Тарпан-В"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BF373D3" w14:textId="77777777" w:rsidR="00841899" w:rsidRPr="00E22C20" w:rsidRDefault="00841899" w:rsidP="006F2F3F">
            <w:pPr>
              <w:jc w:val="center"/>
              <w:rPr>
                <w:rFonts w:eastAsia="Calibri"/>
              </w:rPr>
            </w:pPr>
            <w:r w:rsidRPr="00E22C20">
              <w:rPr>
                <w:rFonts w:eastAsia="Calibri"/>
              </w:rPr>
              <w:t>48393,0</w:t>
            </w:r>
          </w:p>
        </w:tc>
      </w:tr>
      <w:tr w:rsidR="00841899" w:rsidRPr="00E22C20" w14:paraId="5BACF6CB" w14:textId="77777777" w:rsidTr="006F2F3F">
        <w:trPr>
          <w:trHeight w:hRule="exact" w:val="356"/>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D3DCC4E" w14:textId="77777777" w:rsidR="00841899" w:rsidRPr="00E22C20" w:rsidRDefault="00841899" w:rsidP="006F2F3F">
            <w:pPr>
              <w:rPr>
                <w:rFonts w:eastAsia="Calibri"/>
              </w:rPr>
            </w:pPr>
            <w:r w:rsidRPr="00E22C20">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6D38548" w14:textId="77777777" w:rsidR="00841899" w:rsidRPr="00E22C20" w:rsidRDefault="00841899" w:rsidP="006F2F3F">
            <w:pPr>
              <w:jc w:val="center"/>
              <w:rPr>
                <w:rFonts w:eastAsia="Calibri"/>
              </w:rPr>
            </w:pPr>
            <w:r w:rsidRPr="00E22C20">
              <w:rPr>
                <w:rFonts w:eastAsia="Calibri"/>
              </w:rPr>
              <w:t>53642,0</w:t>
            </w:r>
          </w:p>
        </w:tc>
      </w:tr>
      <w:tr w:rsidR="00841899" w:rsidRPr="00E22C20" w14:paraId="7149C172" w14:textId="77777777" w:rsidTr="006F2F3F">
        <w:trPr>
          <w:trHeight w:hRule="exact" w:val="365"/>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1584A935" w14:textId="77777777" w:rsidR="00841899" w:rsidRPr="00E22C20" w:rsidRDefault="00841899" w:rsidP="006F2F3F">
            <w:pPr>
              <w:rPr>
                <w:rFonts w:eastAsia="Calibri"/>
              </w:rPr>
            </w:pPr>
            <w:r w:rsidRPr="00E22C20">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1D5C1978" w14:textId="77777777" w:rsidR="00841899" w:rsidRPr="00E22C20" w:rsidRDefault="00841899" w:rsidP="006F2F3F">
            <w:pPr>
              <w:jc w:val="center"/>
              <w:rPr>
                <w:rFonts w:eastAsia="Calibri"/>
              </w:rPr>
            </w:pPr>
            <w:r w:rsidRPr="00E22C20">
              <w:rPr>
                <w:rFonts w:eastAsia="Calibri"/>
              </w:rPr>
              <w:t>14416,0</w:t>
            </w:r>
          </w:p>
        </w:tc>
      </w:tr>
      <w:tr w:rsidR="00841899" w:rsidRPr="00E22C20" w14:paraId="2D3608BA" w14:textId="77777777" w:rsidTr="006F2F3F">
        <w:trPr>
          <w:trHeight w:hRule="exact" w:val="362"/>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358F1CBD" w14:textId="77777777" w:rsidR="00841899" w:rsidRPr="00E22C20" w:rsidRDefault="00841899" w:rsidP="006F2F3F">
            <w:pPr>
              <w:rPr>
                <w:rFonts w:eastAsia="Calibri"/>
              </w:rPr>
            </w:pPr>
            <w:r w:rsidRPr="00E22C20">
              <w:rPr>
                <w:rFonts w:eastAsia="Calibri"/>
              </w:rPr>
              <w:t>ЗАО «Фиро-О»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4E4E4EE8" w14:textId="77777777" w:rsidR="00841899" w:rsidRPr="00E22C20" w:rsidRDefault="00841899" w:rsidP="006F2F3F">
            <w:pPr>
              <w:jc w:val="center"/>
              <w:rPr>
                <w:rFonts w:eastAsia="Calibri"/>
              </w:rPr>
            </w:pPr>
            <w:r w:rsidRPr="00E22C20">
              <w:rPr>
                <w:rFonts w:eastAsia="Calibri"/>
              </w:rPr>
              <w:t>20187,0</w:t>
            </w:r>
          </w:p>
        </w:tc>
      </w:tr>
      <w:tr w:rsidR="00841899" w:rsidRPr="00E22C20" w14:paraId="137A5FF8" w14:textId="77777777" w:rsidTr="006F2F3F">
        <w:trPr>
          <w:trHeight w:hRule="exact" w:val="343"/>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0CF9975F" w14:textId="77777777" w:rsidR="00841899" w:rsidRPr="00E22C20" w:rsidRDefault="00841899" w:rsidP="006F2F3F">
            <w:pPr>
              <w:rPr>
                <w:rFonts w:eastAsia="Calibri"/>
              </w:rPr>
            </w:pPr>
            <w:r w:rsidRPr="00E22C20">
              <w:rPr>
                <w:rFonts w:eastAsia="Calibri"/>
              </w:rPr>
              <w:t>ЗАО "Компания Виннэр"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5E30DC25" w14:textId="77777777" w:rsidR="00841899" w:rsidRPr="00E22C20" w:rsidRDefault="00841899" w:rsidP="006F2F3F">
            <w:pPr>
              <w:jc w:val="center"/>
              <w:rPr>
                <w:rFonts w:eastAsia="Calibri"/>
              </w:rPr>
            </w:pPr>
            <w:r w:rsidRPr="00E22C20">
              <w:rPr>
                <w:rFonts w:eastAsia="Calibri"/>
              </w:rPr>
              <w:t>4707,0</w:t>
            </w:r>
          </w:p>
        </w:tc>
      </w:tr>
      <w:tr w:rsidR="00841899" w:rsidRPr="00E22C20" w14:paraId="2BD679C0" w14:textId="77777777" w:rsidTr="006F2F3F">
        <w:trPr>
          <w:trHeight w:hRule="exact" w:val="354"/>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58C06F7B" w14:textId="77777777" w:rsidR="00841899" w:rsidRPr="00E22C20" w:rsidRDefault="00841899" w:rsidP="006F2F3F">
            <w:pPr>
              <w:rPr>
                <w:rFonts w:eastAsia="Calibri"/>
              </w:rPr>
            </w:pPr>
            <w:r w:rsidRPr="00E22C20">
              <w:rPr>
                <w:rFonts w:eastAsia="Calibri"/>
              </w:rPr>
              <w:t>ЗАО "Луга-Лес"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698198F9" w14:textId="77777777" w:rsidR="00841899" w:rsidRPr="00E22C20" w:rsidRDefault="00841899" w:rsidP="006F2F3F">
            <w:pPr>
              <w:jc w:val="center"/>
              <w:rPr>
                <w:rFonts w:eastAsia="Calibri"/>
              </w:rPr>
            </w:pPr>
            <w:r w:rsidRPr="00E22C20">
              <w:rPr>
                <w:rFonts w:eastAsia="Calibri"/>
              </w:rPr>
              <w:t>18772,0</w:t>
            </w:r>
          </w:p>
        </w:tc>
      </w:tr>
      <w:tr w:rsidR="00841899" w:rsidRPr="00E22C20" w14:paraId="4B1A968D" w14:textId="77777777" w:rsidTr="006F2F3F">
        <w:trPr>
          <w:trHeight w:hRule="exact" w:val="364"/>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5E0986CD" w14:textId="77777777" w:rsidR="00841899" w:rsidRPr="00E22C20" w:rsidRDefault="00841899" w:rsidP="006F2F3F">
            <w:pPr>
              <w:rPr>
                <w:rFonts w:eastAsia="Calibri"/>
              </w:rPr>
            </w:pPr>
            <w:r w:rsidRPr="00E22C20">
              <w:rPr>
                <w:rFonts w:eastAsia="Calibri"/>
              </w:rPr>
              <w:t>ООО "Конгломерант"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2E854E53" w14:textId="77777777" w:rsidR="00841899" w:rsidRPr="00E22C20" w:rsidRDefault="00841899" w:rsidP="006F2F3F">
            <w:pPr>
              <w:jc w:val="center"/>
              <w:rPr>
                <w:rFonts w:eastAsia="Calibri"/>
              </w:rPr>
            </w:pPr>
            <w:r w:rsidRPr="00E22C20">
              <w:rPr>
                <w:rFonts w:eastAsia="Calibri"/>
              </w:rPr>
              <w:t>26399,0</w:t>
            </w:r>
          </w:p>
        </w:tc>
      </w:tr>
      <w:tr w:rsidR="00841899" w:rsidRPr="00E22C20" w14:paraId="417B5203" w14:textId="77777777" w:rsidTr="006F2F3F">
        <w:trPr>
          <w:trHeight w:hRule="exact" w:val="359"/>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560E753D" w14:textId="77777777" w:rsidR="00841899" w:rsidRPr="00E22C20" w:rsidRDefault="00841899" w:rsidP="006F2F3F">
            <w:pPr>
              <w:rPr>
                <w:rFonts w:eastAsia="Calibri"/>
              </w:rPr>
            </w:pPr>
            <w:r w:rsidRPr="00E22C20">
              <w:rPr>
                <w:rFonts w:eastAsia="Calibri"/>
              </w:rPr>
              <w:t>ООО "Инрост"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3B49315" w14:textId="77777777" w:rsidR="00841899" w:rsidRPr="00E22C20" w:rsidRDefault="00841899" w:rsidP="006F2F3F">
            <w:pPr>
              <w:jc w:val="center"/>
              <w:rPr>
                <w:rFonts w:eastAsia="Calibri"/>
              </w:rPr>
            </w:pPr>
            <w:r w:rsidRPr="00E22C20">
              <w:rPr>
                <w:rFonts w:eastAsia="Calibri"/>
              </w:rPr>
              <w:t>17244,0</w:t>
            </w:r>
          </w:p>
        </w:tc>
      </w:tr>
      <w:tr w:rsidR="00841899" w:rsidRPr="00E22C20" w14:paraId="162A7497" w14:textId="77777777" w:rsidTr="006F2F3F">
        <w:trPr>
          <w:trHeight w:hRule="exact" w:val="356"/>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33061E93" w14:textId="77777777" w:rsidR="00841899" w:rsidRPr="00E22C20" w:rsidRDefault="00841899" w:rsidP="006F2F3F">
            <w:pPr>
              <w:rPr>
                <w:rFonts w:eastAsia="Calibri"/>
              </w:rPr>
            </w:pPr>
            <w:r w:rsidRPr="00E22C20">
              <w:rPr>
                <w:rFonts w:eastAsia="Calibri"/>
              </w:rPr>
              <w:t>ЗАО "Интерсолар" /49</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CCFACF2" w14:textId="77777777" w:rsidR="00841899" w:rsidRPr="00E22C20" w:rsidRDefault="00841899" w:rsidP="006F2F3F">
            <w:pPr>
              <w:jc w:val="center"/>
              <w:rPr>
                <w:rFonts w:eastAsia="Calibri"/>
              </w:rPr>
            </w:pPr>
            <w:r w:rsidRPr="00E22C20">
              <w:rPr>
                <w:rFonts w:eastAsia="Calibri"/>
              </w:rPr>
              <w:t>11167,0</w:t>
            </w:r>
          </w:p>
        </w:tc>
      </w:tr>
      <w:tr w:rsidR="00841899" w:rsidRPr="00E22C20" w14:paraId="6F589FDF" w14:textId="77777777" w:rsidTr="006F2F3F">
        <w:trPr>
          <w:trHeight w:hRule="exact" w:val="351"/>
          <w:jc w:val="center"/>
        </w:trPr>
        <w:tc>
          <w:tcPr>
            <w:tcW w:w="6164" w:type="dxa"/>
            <w:tcBorders>
              <w:top w:val="single" w:sz="4" w:space="0" w:color="auto"/>
              <w:left w:val="single" w:sz="4" w:space="0" w:color="auto"/>
              <w:bottom w:val="single" w:sz="4" w:space="0" w:color="auto"/>
              <w:right w:val="single" w:sz="4" w:space="0" w:color="auto"/>
            </w:tcBorders>
            <w:shd w:val="clear" w:color="auto" w:fill="FFFFFF"/>
            <w:hideMark/>
          </w:tcPr>
          <w:p w14:paraId="75C792EE" w14:textId="77777777" w:rsidR="00841899" w:rsidRPr="00E22C20" w:rsidRDefault="00841899" w:rsidP="006F2F3F">
            <w:pPr>
              <w:rPr>
                <w:rFonts w:eastAsia="Calibri"/>
                <w:b/>
              </w:rPr>
            </w:pPr>
            <w:r w:rsidRPr="00E22C20">
              <w:rPr>
                <w:rFonts w:eastAsia="Calibri"/>
                <w:b/>
              </w:rPr>
              <w:t>Итого по Выборгскому району</w:t>
            </w:r>
          </w:p>
        </w:tc>
        <w:tc>
          <w:tcPr>
            <w:tcW w:w="2817" w:type="dxa"/>
            <w:tcBorders>
              <w:top w:val="single" w:sz="4" w:space="0" w:color="auto"/>
              <w:left w:val="single" w:sz="4" w:space="0" w:color="auto"/>
              <w:bottom w:val="single" w:sz="4" w:space="0" w:color="auto"/>
              <w:right w:val="single" w:sz="4" w:space="0" w:color="auto"/>
            </w:tcBorders>
            <w:shd w:val="clear" w:color="auto" w:fill="FFFFFF"/>
            <w:hideMark/>
          </w:tcPr>
          <w:p w14:paraId="045C98A5" w14:textId="77777777" w:rsidR="00841899" w:rsidRPr="00E22C20" w:rsidRDefault="00841899" w:rsidP="006F2F3F">
            <w:pPr>
              <w:jc w:val="center"/>
              <w:rPr>
                <w:rFonts w:eastAsia="Calibri"/>
                <w:b/>
              </w:rPr>
            </w:pPr>
            <w:r w:rsidRPr="00E22C20">
              <w:rPr>
                <w:rFonts w:eastAsia="Calibri"/>
                <w:b/>
              </w:rPr>
              <w:t>506514,0</w:t>
            </w:r>
          </w:p>
        </w:tc>
      </w:tr>
    </w:tbl>
    <w:p w14:paraId="35FA151D" w14:textId="77777777" w:rsidR="00841899" w:rsidRDefault="00841899" w:rsidP="00841899">
      <w:pPr>
        <w:ind w:firstLine="720"/>
        <w:jc w:val="both"/>
        <w:rPr>
          <w:rFonts w:eastAsia="Calibri"/>
          <w:sz w:val="24"/>
          <w:szCs w:val="24"/>
        </w:rPr>
      </w:pPr>
    </w:p>
    <w:p w14:paraId="5608D0FA" w14:textId="77777777" w:rsidR="00841899" w:rsidRDefault="00841899" w:rsidP="00841899">
      <w:pPr>
        <w:ind w:firstLine="720"/>
        <w:jc w:val="both"/>
        <w:rPr>
          <w:rFonts w:eastAsia="Calibri"/>
          <w:sz w:val="24"/>
          <w:szCs w:val="24"/>
        </w:rPr>
      </w:pPr>
      <w:r>
        <w:rPr>
          <w:rFonts w:eastAsia="Calibri"/>
          <w:sz w:val="24"/>
          <w:szCs w:val="24"/>
        </w:rPr>
        <w:t xml:space="preserve">Постоянно ведется работа с главами администраций городских и сельских поселений по вопросу заключения соглашений о поставке лесопродукции для </w:t>
      </w:r>
      <w:r>
        <w:rPr>
          <w:rFonts w:eastAsia="Calibri"/>
          <w:sz w:val="24"/>
          <w:szCs w:val="24"/>
        </w:rPr>
        <w:lastRenderedPageBreak/>
        <w:t xml:space="preserve">удовлетворения собственных нужд граждан и муниципальных образований с арендаторами лесных участков. </w:t>
      </w:r>
    </w:p>
    <w:p w14:paraId="2B45DFB0" w14:textId="77777777" w:rsidR="00841899" w:rsidRDefault="00841899" w:rsidP="00841899">
      <w:pPr>
        <w:ind w:firstLine="720"/>
        <w:jc w:val="both"/>
        <w:rPr>
          <w:rFonts w:eastAsia="Calibri"/>
          <w:sz w:val="24"/>
          <w:szCs w:val="24"/>
        </w:rPr>
      </w:pPr>
      <w:r>
        <w:rPr>
          <w:rFonts w:eastAsia="Calibri"/>
          <w:sz w:val="24"/>
          <w:szCs w:val="24"/>
        </w:rPr>
        <w:t>Участие в совещаниях по вопросу обеспечения граждан Ленинградской области дровами.</w:t>
      </w:r>
    </w:p>
    <w:p w14:paraId="32A326C0" w14:textId="77777777" w:rsidR="00841899" w:rsidRDefault="00841899" w:rsidP="00841899">
      <w:pPr>
        <w:ind w:firstLine="708"/>
        <w:jc w:val="both"/>
        <w:rPr>
          <w:rFonts w:eastAsiaTheme="minorHAnsi"/>
          <w:sz w:val="24"/>
          <w:szCs w:val="24"/>
          <w:lang w:eastAsia="en-US"/>
        </w:rPr>
      </w:pPr>
      <w:r>
        <w:rPr>
          <w:sz w:val="24"/>
          <w:szCs w:val="24"/>
        </w:rPr>
        <w:t>Участие в акции, посвященной посадки леса «Всероссийский день посадки леса». На площади 1,4 га высажено 5 тыс. саженцев сосны.</w:t>
      </w:r>
    </w:p>
    <w:p w14:paraId="381255FD" w14:textId="77777777" w:rsidR="00841899" w:rsidRDefault="00841899" w:rsidP="00841899">
      <w:pPr>
        <w:keepNext/>
        <w:jc w:val="center"/>
        <w:outlineLvl w:val="0"/>
        <w:rPr>
          <w:rFonts w:eastAsia="Calibri"/>
          <w:b/>
          <w:sz w:val="24"/>
          <w:szCs w:val="24"/>
        </w:rPr>
      </w:pPr>
    </w:p>
    <w:p w14:paraId="32799444" w14:textId="77777777" w:rsidR="00841899" w:rsidRDefault="00841899" w:rsidP="00841899">
      <w:pPr>
        <w:keepNext/>
        <w:jc w:val="center"/>
        <w:outlineLvl w:val="0"/>
        <w:rPr>
          <w:rFonts w:eastAsia="Calibri"/>
          <w:b/>
          <w:sz w:val="24"/>
          <w:szCs w:val="24"/>
        </w:rPr>
      </w:pPr>
      <w:r>
        <w:rPr>
          <w:rFonts w:eastAsia="Calibri"/>
          <w:b/>
          <w:sz w:val="24"/>
          <w:szCs w:val="24"/>
        </w:rPr>
        <w:t>Охрана окружающей среды</w:t>
      </w:r>
    </w:p>
    <w:p w14:paraId="7D39C7DF" w14:textId="77777777" w:rsidR="00841899" w:rsidRDefault="00841899" w:rsidP="00841899">
      <w:pPr>
        <w:ind w:firstLine="720"/>
        <w:jc w:val="both"/>
        <w:rPr>
          <w:rFonts w:eastAsia="Calibri"/>
          <w:sz w:val="24"/>
          <w:szCs w:val="24"/>
        </w:rPr>
      </w:pPr>
      <w:r>
        <w:rPr>
          <w:rFonts w:eastAsia="Calibri"/>
          <w:sz w:val="24"/>
          <w:szCs w:val="24"/>
        </w:rPr>
        <w:t>Проведены консультации по разработке генеральных планов и кварталов застройки поселений, ДНП в области охраны окружающей среды со специалистами КУМИГ, архитектурно – планировочных организаций.</w:t>
      </w:r>
    </w:p>
    <w:p w14:paraId="2CB5A7AE" w14:textId="77777777" w:rsidR="00841899" w:rsidRDefault="00841899" w:rsidP="00841899">
      <w:pPr>
        <w:jc w:val="both"/>
        <w:rPr>
          <w:rFonts w:eastAsia="Calibri"/>
          <w:bCs/>
          <w:color w:val="000000"/>
          <w:spacing w:val="-5"/>
          <w:sz w:val="24"/>
          <w:szCs w:val="24"/>
        </w:rPr>
      </w:pPr>
      <w:r>
        <w:rPr>
          <w:rFonts w:eastAsia="Calibri"/>
          <w:sz w:val="24"/>
          <w:szCs w:val="24"/>
        </w:rPr>
        <w:t xml:space="preserve">         </w:t>
      </w:r>
      <w:r>
        <w:rPr>
          <w:rFonts w:eastAsia="Calibri"/>
          <w:bCs/>
          <w:color w:val="000000"/>
          <w:spacing w:val="-5"/>
          <w:sz w:val="24"/>
          <w:szCs w:val="24"/>
        </w:rPr>
        <w:tab/>
        <w:t>Участие в совещании глав городских и сельских поселений по вопросу оформления гражданских кладбищ.</w:t>
      </w:r>
    </w:p>
    <w:p w14:paraId="4FEE86D1" w14:textId="77777777" w:rsidR="00841899" w:rsidRDefault="00841899" w:rsidP="00841899">
      <w:pPr>
        <w:ind w:firstLine="720"/>
        <w:jc w:val="both"/>
        <w:rPr>
          <w:rFonts w:eastAsia="Calibri"/>
          <w:sz w:val="24"/>
          <w:szCs w:val="24"/>
        </w:rPr>
      </w:pPr>
      <w:r>
        <w:rPr>
          <w:rFonts w:eastAsia="Calibri"/>
          <w:sz w:val="24"/>
          <w:szCs w:val="24"/>
        </w:rPr>
        <w:t>Организованы общественные слушания (обсуждения) по вопросам:</w:t>
      </w:r>
    </w:p>
    <w:p w14:paraId="0CB6DA25" w14:textId="77777777" w:rsidR="00841899" w:rsidRDefault="00841899" w:rsidP="00841899">
      <w:pPr>
        <w:ind w:firstLine="567"/>
        <w:jc w:val="both"/>
        <w:rPr>
          <w:rFonts w:eastAsiaTheme="minorHAnsi"/>
          <w:sz w:val="24"/>
          <w:szCs w:val="24"/>
          <w:lang w:eastAsia="en-US"/>
        </w:rPr>
      </w:pPr>
      <w:r>
        <w:rPr>
          <w:sz w:val="24"/>
          <w:szCs w:val="24"/>
        </w:rPr>
        <w:t>- проект «Обоснование деятельности ООО «Порт Логистик» по перегрузке угля в порту Выборг, Ленинградской области»;</w:t>
      </w:r>
    </w:p>
    <w:p w14:paraId="5DDB653A" w14:textId="77777777" w:rsidR="00841899" w:rsidRDefault="00841899" w:rsidP="00841899">
      <w:pPr>
        <w:ind w:firstLine="567"/>
        <w:jc w:val="both"/>
        <w:rPr>
          <w:sz w:val="24"/>
          <w:szCs w:val="24"/>
          <w:shd w:val="clear" w:color="auto" w:fill="FFFFFF"/>
        </w:rPr>
      </w:pPr>
      <w:r>
        <w:rPr>
          <w:rFonts w:eastAsia="Calibri"/>
          <w:sz w:val="24"/>
          <w:szCs w:val="24"/>
        </w:rPr>
        <w:t xml:space="preserve">- проект </w:t>
      </w:r>
      <w:r>
        <w:rPr>
          <w:sz w:val="24"/>
          <w:szCs w:val="24"/>
          <w:shd w:val="clear" w:color="auto" w:fill="FFFFFF"/>
        </w:rPr>
        <w:t>«Оценка воздействия на окружающую среду хозяйственной деятельности ООО «Порт Высоцкий» во внутренних морских водах и территориальном море РФ»;</w:t>
      </w:r>
    </w:p>
    <w:p w14:paraId="44C74D38" w14:textId="77777777" w:rsidR="00841899" w:rsidRDefault="00841899" w:rsidP="00841899">
      <w:pPr>
        <w:ind w:firstLine="567"/>
        <w:jc w:val="both"/>
        <w:rPr>
          <w:sz w:val="24"/>
          <w:szCs w:val="24"/>
          <w:shd w:val="clear" w:color="auto" w:fill="FFFFFF"/>
        </w:rPr>
      </w:pPr>
      <w:r>
        <w:rPr>
          <w:sz w:val="24"/>
          <w:szCs w:val="24"/>
          <w:shd w:val="clear" w:color="auto" w:fill="FFFFFF"/>
        </w:rPr>
        <w:t>- проект «Реконструкция светящего навигационного знака Пинкели штатный № 823 на гидротехническом основании»;</w:t>
      </w:r>
    </w:p>
    <w:p w14:paraId="2CEA2D72" w14:textId="77777777" w:rsidR="00841899" w:rsidRDefault="00841899" w:rsidP="00841899">
      <w:pPr>
        <w:ind w:firstLine="567"/>
        <w:jc w:val="both"/>
        <w:rPr>
          <w:sz w:val="24"/>
          <w:szCs w:val="24"/>
          <w:shd w:val="clear" w:color="auto" w:fill="FFFFFF"/>
        </w:rPr>
      </w:pPr>
      <w:r>
        <w:rPr>
          <w:sz w:val="24"/>
          <w:szCs w:val="24"/>
          <w:shd w:val="clear" w:color="auto" w:fill="FFFFFF"/>
        </w:rPr>
        <w:t>- «Проект технического задания на проведение оценки воздействия на окружающую среду «Комплекс по переработке отходов «Островский».</w:t>
      </w:r>
    </w:p>
    <w:p w14:paraId="2EDE288F" w14:textId="77777777" w:rsidR="00841899" w:rsidRDefault="00841899" w:rsidP="00841899">
      <w:pPr>
        <w:ind w:firstLine="567"/>
        <w:jc w:val="both"/>
        <w:rPr>
          <w:sz w:val="24"/>
          <w:szCs w:val="24"/>
        </w:rPr>
      </w:pPr>
      <w:r>
        <w:rPr>
          <w:sz w:val="24"/>
          <w:szCs w:val="24"/>
          <w:shd w:val="clear" w:color="auto" w:fill="FFFFFF"/>
        </w:rPr>
        <w:t>-</w:t>
      </w:r>
      <w:r>
        <w:rPr>
          <w:sz w:val="28"/>
          <w:szCs w:val="28"/>
        </w:rPr>
        <w:t xml:space="preserve"> </w:t>
      </w:r>
      <w:r>
        <w:rPr>
          <w:sz w:val="24"/>
          <w:szCs w:val="24"/>
        </w:rPr>
        <w:t>проект «Комплекс по переработке отходов «Островский», включая предварительные материалы ОВОС</w:t>
      </w:r>
    </w:p>
    <w:p w14:paraId="1BC6CDFE" w14:textId="77777777" w:rsidR="00841899" w:rsidRDefault="00841899" w:rsidP="00841899">
      <w:pPr>
        <w:ind w:firstLine="567"/>
        <w:jc w:val="both"/>
        <w:rPr>
          <w:sz w:val="24"/>
          <w:szCs w:val="24"/>
        </w:rPr>
      </w:pPr>
      <w:r>
        <w:rPr>
          <w:bCs/>
          <w:sz w:val="24"/>
          <w:szCs w:val="24"/>
        </w:rPr>
        <w:t>- проект «Терминал по производству и перегрузке сжиженного природного газа в порту Высоцк Ленинградской области, производительностью 660 тыс. тонн СПГ в год». «Зона выдачи и приема СПГ (автомобильный транспорт)», включая предварительные материалы ОВОС;</w:t>
      </w:r>
    </w:p>
    <w:p w14:paraId="34D94D29" w14:textId="77777777" w:rsidR="00841899" w:rsidRDefault="00841899" w:rsidP="00841899">
      <w:pPr>
        <w:ind w:firstLine="567"/>
        <w:jc w:val="both"/>
        <w:rPr>
          <w:bCs/>
          <w:sz w:val="24"/>
          <w:szCs w:val="24"/>
        </w:rPr>
      </w:pPr>
      <w:r>
        <w:rPr>
          <w:bCs/>
          <w:sz w:val="24"/>
          <w:szCs w:val="24"/>
        </w:rPr>
        <w:t>- проект «Терминал по производству и перегрузке сжиженного природного газа в порту Высоцк Ленинградской области, производительностью 660 тыс. тонн СПГ в год». «Увеличение производительности», включая предварительные материалы ОВОС;</w:t>
      </w:r>
    </w:p>
    <w:p w14:paraId="0F71E71A" w14:textId="77777777" w:rsidR="00841899" w:rsidRDefault="00841899" w:rsidP="00841899">
      <w:pPr>
        <w:ind w:firstLine="567"/>
        <w:jc w:val="both"/>
        <w:rPr>
          <w:sz w:val="24"/>
          <w:szCs w:val="24"/>
        </w:rPr>
      </w:pPr>
      <w:r>
        <w:rPr>
          <w:rFonts w:eastAsia="Calibri"/>
          <w:sz w:val="24"/>
          <w:szCs w:val="24"/>
        </w:rPr>
        <w:t>- м</w:t>
      </w:r>
      <w:r>
        <w:rPr>
          <w:sz w:val="24"/>
          <w:szCs w:val="24"/>
        </w:rPr>
        <w:t>атериалы общего допустимого улова в районе добычи (вылова) водных биоресурсов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2023 год (с оценкой воздействия на окружающую среду). Часть 1. Рыбы морей европейской части России»;</w:t>
      </w:r>
    </w:p>
    <w:p w14:paraId="1FBB95AE" w14:textId="77777777" w:rsidR="00841899" w:rsidRDefault="00841899" w:rsidP="00841899">
      <w:pPr>
        <w:ind w:firstLine="567"/>
        <w:jc w:val="both"/>
        <w:rPr>
          <w:rFonts w:eastAsiaTheme="minorHAnsi"/>
          <w:sz w:val="24"/>
          <w:szCs w:val="24"/>
          <w:lang w:eastAsia="en-US"/>
        </w:rPr>
      </w:pPr>
      <w:r>
        <w:rPr>
          <w:sz w:val="24"/>
          <w:szCs w:val="24"/>
        </w:rPr>
        <w:t>- «Проект лимитов и квот добычи охотничьих ресурсов (лося, рыси) в сезон охоты 2022-2023 годов на территории Ленинградской области с 1 августа 2022 года до 1 августа 2023 года» и ««Проект лимитов и квот добычи охотничьих ресурсов (барсука, бурого медведя) в сезоне охоты 2022-2023 годов на территории Ленинградской области с 1 августа 2022 года до 1 августа 2023 года»;.</w:t>
      </w:r>
    </w:p>
    <w:p w14:paraId="7A6A07C1" w14:textId="77777777" w:rsidR="00841899" w:rsidRDefault="00841899" w:rsidP="00841899">
      <w:pPr>
        <w:ind w:firstLine="567"/>
        <w:jc w:val="both"/>
        <w:rPr>
          <w:sz w:val="24"/>
          <w:szCs w:val="24"/>
        </w:rPr>
      </w:pPr>
      <w:r>
        <w:rPr>
          <w:sz w:val="24"/>
          <w:szCs w:val="24"/>
        </w:rPr>
        <w:t>- проект «Причал базы МСП и портфлота (причал №10). Дно укрепление. Капитальный ремонт», включая предварительные материалы ОВОС;</w:t>
      </w:r>
    </w:p>
    <w:p w14:paraId="50B86542" w14:textId="77777777" w:rsidR="00841899" w:rsidRDefault="00841899" w:rsidP="00841899">
      <w:pPr>
        <w:ind w:firstLine="567"/>
        <w:jc w:val="both"/>
        <w:rPr>
          <w:sz w:val="24"/>
          <w:szCs w:val="24"/>
        </w:rPr>
      </w:pPr>
      <w:r>
        <w:rPr>
          <w:sz w:val="24"/>
          <w:szCs w:val="24"/>
        </w:rPr>
        <w:t xml:space="preserve">- проект «Строительство новых объектов ООО «РПК – Высоцк «ЛУКОЙЛ - </w:t>
      </w:r>
      <w:r>
        <w:rPr>
          <w:sz w:val="24"/>
          <w:szCs w:val="24"/>
          <w:lang w:val="en-US"/>
        </w:rPr>
        <w:t>II</w:t>
      </w:r>
      <w:r>
        <w:rPr>
          <w:sz w:val="24"/>
          <w:szCs w:val="24"/>
        </w:rPr>
        <w:t xml:space="preserve">». Перевалка НАК и - проект метанола» Этап </w:t>
      </w:r>
      <w:r>
        <w:rPr>
          <w:sz w:val="24"/>
          <w:szCs w:val="24"/>
          <w:lang w:val="en-US"/>
        </w:rPr>
        <w:t>I</w:t>
      </w:r>
      <w:r>
        <w:rPr>
          <w:sz w:val="24"/>
          <w:szCs w:val="24"/>
        </w:rPr>
        <w:t xml:space="preserve">, </w:t>
      </w:r>
    </w:p>
    <w:p w14:paraId="4D116F6A" w14:textId="77777777" w:rsidR="00841899" w:rsidRDefault="00841899" w:rsidP="00841899">
      <w:pPr>
        <w:ind w:firstLine="567"/>
        <w:jc w:val="both"/>
        <w:rPr>
          <w:sz w:val="24"/>
          <w:szCs w:val="24"/>
        </w:rPr>
      </w:pPr>
      <w:r>
        <w:rPr>
          <w:sz w:val="24"/>
          <w:szCs w:val="24"/>
        </w:rPr>
        <w:t xml:space="preserve">- проект «Строительство новых объектов ООО «РПК – Высоцк «ЛУКОЙЛ - </w:t>
      </w:r>
      <w:r>
        <w:rPr>
          <w:sz w:val="24"/>
          <w:szCs w:val="24"/>
          <w:lang w:val="en-US"/>
        </w:rPr>
        <w:t>II</w:t>
      </w:r>
      <w:r>
        <w:rPr>
          <w:sz w:val="24"/>
          <w:szCs w:val="24"/>
        </w:rPr>
        <w:t xml:space="preserve">». Перевалка НАК и метанола» Этап </w:t>
      </w:r>
      <w:r>
        <w:rPr>
          <w:sz w:val="24"/>
          <w:szCs w:val="24"/>
          <w:lang w:val="en-US"/>
        </w:rPr>
        <w:t>II</w:t>
      </w:r>
      <w:r>
        <w:rPr>
          <w:sz w:val="24"/>
          <w:szCs w:val="24"/>
        </w:rPr>
        <w:t>.;</w:t>
      </w:r>
    </w:p>
    <w:p w14:paraId="30EC1890" w14:textId="77777777" w:rsidR="00841899" w:rsidRDefault="00841899" w:rsidP="00841899">
      <w:pPr>
        <w:ind w:firstLine="567"/>
        <w:jc w:val="both"/>
        <w:rPr>
          <w:sz w:val="24"/>
          <w:szCs w:val="24"/>
        </w:rPr>
      </w:pPr>
      <w:r>
        <w:rPr>
          <w:sz w:val="24"/>
          <w:szCs w:val="24"/>
        </w:rPr>
        <w:t>-проект «Экологическое обоснование хозяйственной деятельности Северо – Западного бассейнового филиала ФГУП «Росморпрот» при эксплуатации «Площадка № 1 (МБ-0178-003250-П)» в морском порту Выборг», включая материалы ОВОС;</w:t>
      </w:r>
    </w:p>
    <w:p w14:paraId="6C772B18" w14:textId="77777777" w:rsidR="00841899" w:rsidRDefault="00841899" w:rsidP="00841899">
      <w:pPr>
        <w:ind w:firstLine="567"/>
        <w:jc w:val="both"/>
        <w:rPr>
          <w:sz w:val="24"/>
          <w:szCs w:val="24"/>
        </w:rPr>
      </w:pPr>
      <w:r>
        <w:rPr>
          <w:sz w:val="24"/>
          <w:szCs w:val="24"/>
        </w:rPr>
        <w:lastRenderedPageBreak/>
        <w:t>- проект «Материалы обоснования хозяйственной деятельности ООО «ПТП» во внутренних морских водах, территориальном море РФ в границах акватории морского порта Приморск» (Финский залив, пролив Бьеркизунд)»;</w:t>
      </w:r>
    </w:p>
    <w:p w14:paraId="32BD2F4E" w14:textId="77777777" w:rsidR="00841899" w:rsidRDefault="00841899" w:rsidP="00841899">
      <w:pPr>
        <w:ind w:firstLine="567"/>
        <w:jc w:val="both"/>
        <w:rPr>
          <w:sz w:val="24"/>
          <w:szCs w:val="24"/>
        </w:rPr>
      </w:pPr>
      <w:r>
        <w:rPr>
          <w:sz w:val="24"/>
          <w:szCs w:val="24"/>
        </w:rPr>
        <w:t>-проект «</w:t>
      </w:r>
      <w:r>
        <w:rPr>
          <w:rFonts w:eastAsia="TimesNewRomanPSMT"/>
          <w:sz w:val="24"/>
          <w:szCs w:val="24"/>
        </w:rPr>
        <w:t>Технический проект разработки месторождения песка и песчано – гравийного материала «Стирсудден - Кюренниеми» в акватории Финского залива Балтийского моря</w:t>
      </w:r>
      <w:r>
        <w:rPr>
          <w:sz w:val="24"/>
          <w:szCs w:val="24"/>
        </w:rPr>
        <w:t>», включая материалы оценки воздействия на окружающую среду;</w:t>
      </w:r>
      <w:r>
        <w:rPr>
          <w:sz w:val="24"/>
          <w:szCs w:val="24"/>
        </w:rPr>
        <w:tab/>
      </w:r>
    </w:p>
    <w:p w14:paraId="1ECC9948" w14:textId="77777777" w:rsidR="00841899" w:rsidRDefault="00841899" w:rsidP="00841899">
      <w:pPr>
        <w:ind w:firstLine="567"/>
        <w:jc w:val="both"/>
        <w:rPr>
          <w:sz w:val="24"/>
          <w:szCs w:val="24"/>
        </w:rPr>
      </w:pPr>
      <w:r>
        <w:rPr>
          <w:sz w:val="24"/>
          <w:szCs w:val="24"/>
        </w:rPr>
        <w:t>- проект «</w:t>
      </w:r>
      <w:r>
        <w:rPr>
          <w:rFonts w:eastAsia="TimesNewRomanPSMT"/>
          <w:sz w:val="24"/>
          <w:szCs w:val="24"/>
        </w:rPr>
        <w:t>Технический проект разработки месторождения песка «Стирсудденские Банки» в акватории Финского залива Балтийского моря</w:t>
      </w:r>
      <w:r>
        <w:rPr>
          <w:sz w:val="24"/>
          <w:szCs w:val="24"/>
        </w:rPr>
        <w:t>», включая материалы оценки воздействия на окружающую среду;</w:t>
      </w:r>
    </w:p>
    <w:p w14:paraId="2A211FBF" w14:textId="77777777" w:rsidR="00841899" w:rsidRDefault="00841899" w:rsidP="00841899">
      <w:pPr>
        <w:ind w:firstLine="567"/>
        <w:jc w:val="both"/>
        <w:rPr>
          <w:sz w:val="24"/>
          <w:szCs w:val="24"/>
        </w:rPr>
      </w:pPr>
      <w:r>
        <w:rPr>
          <w:sz w:val="24"/>
          <w:szCs w:val="24"/>
        </w:rPr>
        <w:t>- проект «Экологическое обоснование хозяйственной деятельности предприятия ПАО «Выборгский судостроительный завод», расположенного по адресу: г. Выборг, Приморское шоссе, 2 Б», включая предварительные материалы по оценке воздействия на окружающую среду;</w:t>
      </w:r>
    </w:p>
    <w:p w14:paraId="53CBABE4" w14:textId="77777777" w:rsidR="00841899" w:rsidRDefault="00841899" w:rsidP="00841899">
      <w:pPr>
        <w:ind w:firstLine="567"/>
        <w:jc w:val="both"/>
        <w:rPr>
          <w:rFonts w:eastAsiaTheme="minorHAnsi"/>
          <w:sz w:val="24"/>
          <w:szCs w:val="24"/>
          <w:lang w:eastAsia="en-US"/>
        </w:rPr>
      </w:pPr>
      <w:r>
        <w:rPr>
          <w:sz w:val="24"/>
          <w:szCs w:val="24"/>
        </w:rPr>
        <w:t>- проект ««Экологическое обоснование хозяйственной деятельности Северо-Западного бассейнового филиала ФГУП «Росморпорт» при эксплуатации объекта «Площадка № 1 (МБ-0178-003250-П)» в морском порту Выборг», включая Техническое задание на проведение указанной оценки воздействия на окружающую среду».</w:t>
      </w:r>
    </w:p>
    <w:p w14:paraId="478E2AEF" w14:textId="77777777" w:rsidR="00841899" w:rsidRDefault="00841899" w:rsidP="00841899">
      <w:pPr>
        <w:ind w:firstLine="567"/>
        <w:jc w:val="both"/>
        <w:rPr>
          <w:rFonts w:eastAsia="Calibri"/>
          <w:bCs/>
          <w:color w:val="000000"/>
          <w:spacing w:val="-5"/>
          <w:sz w:val="24"/>
          <w:szCs w:val="24"/>
        </w:rPr>
      </w:pPr>
      <w:r>
        <w:rPr>
          <w:rFonts w:eastAsia="Calibri"/>
          <w:bCs/>
          <w:color w:val="000000"/>
          <w:spacing w:val="-5"/>
          <w:sz w:val="24"/>
          <w:szCs w:val="24"/>
        </w:rPr>
        <w:t>Участие в семинаре «Охрана окружающей среды на региональном и муниципальном уровнях».</w:t>
      </w:r>
    </w:p>
    <w:p w14:paraId="3411FC40" w14:textId="77777777" w:rsidR="00841899" w:rsidRDefault="00841899" w:rsidP="00841899">
      <w:pPr>
        <w:ind w:firstLine="567"/>
        <w:jc w:val="both"/>
        <w:rPr>
          <w:rFonts w:eastAsia="Calibri"/>
          <w:bCs/>
          <w:color w:val="000000"/>
          <w:spacing w:val="-5"/>
          <w:sz w:val="24"/>
          <w:szCs w:val="24"/>
        </w:rPr>
      </w:pPr>
      <w:r>
        <w:rPr>
          <w:rFonts w:eastAsia="Calibri"/>
          <w:bCs/>
          <w:color w:val="000000"/>
          <w:spacing w:val="-5"/>
          <w:sz w:val="24"/>
          <w:szCs w:val="24"/>
        </w:rPr>
        <w:t>Участие в выездном занятии «Муниципальная школа». Для депутатов представительных органов муниципальных образований, работников администраций муниципальных образований в Сосновоборском городском округе.</w:t>
      </w:r>
    </w:p>
    <w:p w14:paraId="3106EC88" w14:textId="77777777" w:rsidR="00841899" w:rsidRDefault="00841899" w:rsidP="00841899">
      <w:pPr>
        <w:ind w:firstLine="567"/>
        <w:jc w:val="both"/>
        <w:rPr>
          <w:rFonts w:eastAsia="Calibri"/>
          <w:bCs/>
          <w:color w:val="000000"/>
          <w:spacing w:val="-5"/>
          <w:sz w:val="24"/>
          <w:szCs w:val="24"/>
        </w:rPr>
      </w:pPr>
      <w:r>
        <w:rPr>
          <w:rFonts w:eastAsia="Calibri"/>
          <w:bCs/>
          <w:color w:val="000000"/>
          <w:spacing w:val="-5"/>
          <w:sz w:val="24"/>
          <w:szCs w:val="24"/>
        </w:rPr>
        <w:t>Участие в работе межведомственной комиссии по гидротехническим сооружениям, расположенных на территории МО «Выборгский район».</w:t>
      </w:r>
    </w:p>
    <w:p w14:paraId="71ACE99B" w14:textId="77777777" w:rsidR="00841899" w:rsidRDefault="00841899" w:rsidP="00841899">
      <w:pPr>
        <w:ind w:firstLine="567"/>
        <w:rPr>
          <w:rFonts w:eastAsiaTheme="minorHAnsi"/>
          <w:sz w:val="24"/>
          <w:szCs w:val="24"/>
          <w:lang w:eastAsia="en-US"/>
        </w:rPr>
      </w:pPr>
      <w:r>
        <w:rPr>
          <w:sz w:val="24"/>
          <w:szCs w:val="24"/>
        </w:rPr>
        <w:t>Участие в организации и проведении экологической акции «Миссия Шина: дорога чистоты». Собрано от населения 8 тонн б/у покрышек на переработку.</w:t>
      </w:r>
    </w:p>
    <w:p w14:paraId="118AD519" w14:textId="77777777" w:rsidR="00841899" w:rsidRDefault="00841899" w:rsidP="00841899">
      <w:pPr>
        <w:ind w:firstLine="567"/>
        <w:rPr>
          <w:sz w:val="24"/>
          <w:szCs w:val="24"/>
        </w:rPr>
      </w:pPr>
      <w:r>
        <w:rPr>
          <w:sz w:val="24"/>
          <w:szCs w:val="24"/>
        </w:rPr>
        <w:t>Проведение экологической акции на экологической тропе на р. Бусловка, посвященной Дню эколога. В акции приняло участие 10 человек, собрано 3 м3 мусора.</w:t>
      </w:r>
    </w:p>
    <w:p w14:paraId="161DE83E" w14:textId="77777777" w:rsidR="00841899" w:rsidRDefault="00841899" w:rsidP="00841899">
      <w:pPr>
        <w:ind w:firstLine="567"/>
        <w:rPr>
          <w:sz w:val="24"/>
          <w:szCs w:val="24"/>
        </w:rPr>
      </w:pPr>
      <w:r>
        <w:rPr>
          <w:sz w:val="24"/>
          <w:szCs w:val="24"/>
        </w:rPr>
        <w:t>Проведение занятий по экологическому воспитанию для учащихся начальных классов в МБОУ СОШ № 6.</w:t>
      </w:r>
    </w:p>
    <w:p w14:paraId="146342EE" w14:textId="77777777" w:rsidR="00841899" w:rsidRDefault="00841899" w:rsidP="00841899">
      <w:pPr>
        <w:ind w:firstLine="567"/>
        <w:jc w:val="both"/>
        <w:rPr>
          <w:sz w:val="24"/>
          <w:szCs w:val="24"/>
        </w:rPr>
      </w:pPr>
      <w:r>
        <w:rPr>
          <w:sz w:val="24"/>
          <w:szCs w:val="24"/>
        </w:rPr>
        <w:t xml:space="preserve">Проведение внеклассных занятий с учащимися начальных классов МБОУ СОШ № </w:t>
      </w:r>
    </w:p>
    <w:p w14:paraId="3F0B64F9" w14:textId="77777777" w:rsidR="00841899" w:rsidRDefault="00841899" w:rsidP="00841899">
      <w:pPr>
        <w:ind w:firstLine="567"/>
        <w:jc w:val="both"/>
        <w:rPr>
          <w:sz w:val="24"/>
          <w:szCs w:val="24"/>
        </w:rPr>
      </w:pPr>
      <w:r>
        <w:rPr>
          <w:sz w:val="24"/>
          <w:szCs w:val="24"/>
        </w:rPr>
        <w:t>Участие в открытии конкурса «Мастер лесного хозяйства» в ГАПОУ ЛО Выборгский техникум агропромышленного и лесного комплекса».</w:t>
      </w:r>
    </w:p>
    <w:p w14:paraId="332D8D5C" w14:textId="77777777" w:rsidR="00841899" w:rsidRDefault="00841899" w:rsidP="00841899">
      <w:pPr>
        <w:ind w:firstLine="567"/>
        <w:rPr>
          <w:sz w:val="24"/>
          <w:szCs w:val="24"/>
        </w:rPr>
      </w:pPr>
    </w:p>
    <w:p w14:paraId="7594C149" w14:textId="77777777" w:rsidR="00841899" w:rsidRDefault="00841899" w:rsidP="00841899">
      <w:pPr>
        <w:ind w:firstLine="567"/>
        <w:jc w:val="center"/>
        <w:rPr>
          <w:rFonts w:eastAsia="Calibri"/>
          <w:b/>
          <w:sz w:val="24"/>
          <w:szCs w:val="24"/>
        </w:rPr>
      </w:pPr>
      <w:r>
        <w:rPr>
          <w:rFonts w:eastAsia="Calibri"/>
          <w:b/>
          <w:sz w:val="24"/>
          <w:szCs w:val="24"/>
        </w:rPr>
        <w:t>Охотничьи хозяйства</w:t>
      </w:r>
    </w:p>
    <w:p w14:paraId="66C7F691" w14:textId="77777777" w:rsidR="00841899" w:rsidRDefault="00841899" w:rsidP="00841899">
      <w:pPr>
        <w:ind w:firstLine="720"/>
        <w:jc w:val="both"/>
        <w:rPr>
          <w:rFonts w:eastAsia="Calibri"/>
          <w:sz w:val="24"/>
          <w:szCs w:val="24"/>
        </w:rPr>
      </w:pPr>
      <w:r>
        <w:rPr>
          <w:rFonts w:eastAsia="Calibri"/>
          <w:sz w:val="24"/>
          <w:szCs w:val="24"/>
        </w:rPr>
        <w:t>На территории МО «Выборгский район» находятся 16 охотпользователей:</w:t>
      </w:r>
    </w:p>
    <w:p w14:paraId="204B0BFE" w14:textId="77777777" w:rsidR="00841899" w:rsidRPr="00E22C20" w:rsidRDefault="00841899" w:rsidP="00841899">
      <w:pPr>
        <w:ind w:firstLine="720"/>
        <w:jc w:val="both"/>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1"/>
      </w:tblGrid>
      <w:tr w:rsidR="00841899" w14:paraId="79419D31" w14:textId="77777777" w:rsidTr="006F2F3F">
        <w:trPr>
          <w:trHeight w:val="513"/>
          <w:jc w:val="center"/>
        </w:trPr>
        <w:tc>
          <w:tcPr>
            <w:tcW w:w="7791" w:type="dxa"/>
            <w:tcBorders>
              <w:top w:val="single" w:sz="4" w:space="0" w:color="auto"/>
              <w:left w:val="single" w:sz="4" w:space="0" w:color="auto"/>
              <w:bottom w:val="single" w:sz="4" w:space="0" w:color="auto"/>
              <w:right w:val="single" w:sz="4" w:space="0" w:color="auto"/>
            </w:tcBorders>
          </w:tcPr>
          <w:p w14:paraId="7A17D7A7" w14:textId="77777777" w:rsidR="00841899" w:rsidRDefault="00841899" w:rsidP="006F2F3F">
            <w:pPr>
              <w:jc w:val="center"/>
              <w:rPr>
                <w:rFonts w:eastAsia="Calibri"/>
                <w:b/>
                <w:i/>
                <w:sz w:val="24"/>
                <w:szCs w:val="24"/>
                <w:lang w:eastAsia="en-US"/>
              </w:rPr>
            </w:pPr>
          </w:p>
          <w:p w14:paraId="7FB90D56" w14:textId="77777777" w:rsidR="00841899" w:rsidRDefault="00841899" w:rsidP="006F2F3F">
            <w:pPr>
              <w:jc w:val="center"/>
              <w:rPr>
                <w:rFonts w:eastAsia="Calibri"/>
                <w:b/>
                <w:i/>
                <w:sz w:val="24"/>
                <w:szCs w:val="24"/>
              </w:rPr>
            </w:pPr>
            <w:r>
              <w:rPr>
                <w:rFonts w:eastAsia="Calibri"/>
                <w:b/>
                <w:i/>
                <w:sz w:val="24"/>
                <w:szCs w:val="24"/>
              </w:rPr>
              <w:t>ОХОТПОЛЬЗОВАТЕЛИ</w:t>
            </w:r>
          </w:p>
        </w:tc>
      </w:tr>
      <w:tr w:rsidR="00841899" w14:paraId="3CA98F3C"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653851DE" w14:textId="77777777" w:rsidR="00841899" w:rsidRDefault="00841899" w:rsidP="006F2F3F">
            <w:pPr>
              <w:rPr>
                <w:rFonts w:eastAsia="Calibri"/>
                <w:i/>
                <w:sz w:val="24"/>
                <w:szCs w:val="24"/>
              </w:rPr>
            </w:pPr>
            <w:r>
              <w:rPr>
                <w:rFonts w:eastAsia="Calibri"/>
                <w:i/>
                <w:sz w:val="24"/>
                <w:szCs w:val="24"/>
              </w:rPr>
              <w:t>МОО «Ленинградское общество охотников и рыболовов»</w:t>
            </w:r>
          </w:p>
        </w:tc>
      </w:tr>
      <w:tr w:rsidR="00841899" w14:paraId="2FF2098E"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4FE8C59D" w14:textId="77777777" w:rsidR="00841899" w:rsidRDefault="00841899" w:rsidP="006F2F3F">
            <w:pPr>
              <w:rPr>
                <w:rFonts w:eastAsia="Calibri"/>
                <w:i/>
                <w:sz w:val="24"/>
                <w:szCs w:val="24"/>
              </w:rPr>
            </w:pPr>
            <w:r>
              <w:rPr>
                <w:rFonts w:eastAsia="Calibri"/>
                <w:i/>
                <w:sz w:val="24"/>
                <w:szCs w:val="24"/>
              </w:rPr>
              <w:t>МОО «Ленохота»</w:t>
            </w:r>
          </w:p>
        </w:tc>
      </w:tr>
      <w:tr w:rsidR="00841899" w14:paraId="0F688B34"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7365472D" w14:textId="77777777" w:rsidR="00841899" w:rsidRDefault="00841899" w:rsidP="006F2F3F">
            <w:pPr>
              <w:rPr>
                <w:rFonts w:eastAsia="Calibri"/>
                <w:i/>
                <w:sz w:val="24"/>
                <w:szCs w:val="24"/>
              </w:rPr>
            </w:pPr>
            <w:r>
              <w:rPr>
                <w:rFonts w:eastAsia="Calibri"/>
                <w:i/>
                <w:sz w:val="24"/>
                <w:szCs w:val="24"/>
              </w:rPr>
              <w:t>Межрегиональное объединение военно-охотничьего общества «Общероссийская спортивная общественная организация»</w:t>
            </w:r>
          </w:p>
        </w:tc>
      </w:tr>
      <w:tr w:rsidR="00841899" w14:paraId="77B89F0B"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38B0F520" w14:textId="77777777" w:rsidR="00841899" w:rsidRDefault="00841899" w:rsidP="006F2F3F">
            <w:pPr>
              <w:rPr>
                <w:rFonts w:eastAsia="Calibri"/>
                <w:i/>
                <w:sz w:val="24"/>
                <w:szCs w:val="24"/>
              </w:rPr>
            </w:pPr>
            <w:r>
              <w:rPr>
                <w:rFonts w:eastAsia="Calibri"/>
                <w:i/>
                <w:sz w:val="24"/>
                <w:szCs w:val="24"/>
              </w:rPr>
              <w:t>ЗАО «Тимберленд – Выборг»</w:t>
            </w:r>
          </w:p>
        </w:tc>
      </w:tr>
      <w:tr w:rsidR="00841899" w14:paraId="09432836"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00BA61B6" w14:textId="77777777" w:rsidR="00841899" w:rsidRDefault="00841899" w:rsidP="006F2F3F">
            <w:pPr>
              <w:rPr>
                <w:rFonts w:eastAsia="Calibri"/>
                <w:i/>
                <w:sz w:val="24"/>
                <w:szCs w:val="24"/>
              </w:rPr>
            </w:pPr>
            <w:r>
              <w:rPr>
                <w:rFonts w:eastAsia="Calibri"/>
                <w:i/>
                <w:sz w:val="24"/>
                <w:szCs w:val="24"/>
              </w:rPr>
              <w:t>НП «Эльдорадо»</w:t>
            </w:r>
          </w:p>
        </w:tc>
      </w:tr>
      <w:tr w:rsidR="00841899" w14:paraId="398142B6"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706A4FB8" w14:textId="77777777" w:rsidR="00841899" w:rsidRDefault="00841899" w:rsidP="006F2F3F">
            <w:pPr>
              <w:rPr>
                <w:rFonts w:eastAsia="Calibri"/>
                <w:i/>
                <w:sz w:val="24"/>
                <w:szCs w:val="24"/>
              </w:rPr>
            </w:pPr>
            <w:r>
              <w:rPr>
                <w:rFonts w:eastAsia="Calibri"/>
                <w:i/>
                <w:sz w:val="24"/>
                <w:szCs w:val="24"/>
              </w:rPr>
              <w:t>ООО «Велес</w:t>
            </w:r>
            <w:r>
              <w:rPr>
                <w:rFonts w:eastAsia="Calibri"/>
                <w:i/>
                <w:sz w:val="24"/>
                <w:szCs w:val="24"/>
                <w:lang w:val="en-US"/>
              </w:rPr>
              <w:t xml:space="preserve"> – </w:t>
            </w:r>
            <w:r>
              <w:rPr>
                <w:rFonts w:eastAsia="Calibri"/>
                <w:i/>
                <w:sz w:val="24"/>
                <w:szCs w:val="24"/>
              </w:rPr>
              <w:t>Охота»</w:t>
            </w:r>
          </w:p>
        </w:tc>
      </w:tr>
      <w:tr w:rsidR="00841899" w14:paraId="40C64FF8"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2EE921E6" w14:textId="77777777" w:rsidR="00841899" w:rsidRDefault="00841899" w:rsidP="006F2F3F">
            <w:pPr>
              <w:rPr>
                <w:rFonts w:eastAsia="Calibri"/>
                <w:i/>
                <w:sz w:val="24"/>
                <w:szCs w:val="24"/>
              </w:rPr>
            </w:pPr>
            <w:r>
              <w:rPr>
                <w:rFonts w:eastAsia="Calibri"/>
                <w:i/>
                <w:sz w:val="24"/>
                <w:szCs w:val="24"/>
              </w:rPr>
              <w:t>ЗАО «Лесной комплекс»</w:t>
            </w:r>
          </w:p>
        </w:tc>
      </w:tr>
      <w:tr w:rsidR="00841899" w14:paraId="1B8A5AE2"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12F6A7A7" w14:textId="77777777" w:rsidR="00841899" w:rsidRDefault="00841899" w:rsidP="006F2F3F">
            <w:pPr>
              <w:rPr>
                <w:rFonts w:eastAsia="Calibri"/>
                <w:i/>
                <w:sz w:val="24"/>
                <w:szCs w:val="24"/>
              </w:rPr>
            </w:pPr>
            <w:r>
              <w:rPr>
                <w:rFonts w:eastAsia="Calibri"/>
                <w:i/>
                <w:sz w:val="24"/>
                <w:szCs w:val="24"/>
              </w:rPr>
              <w:t>ОАО «Парнас - М»</w:t>
            </w:r>
          </w:p>
        </w:tc>
      </w:tr>
      <w:tr w:rsidR="00841899" w14:paraId="4E169CE7"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25CD3FD5" w14:textId="77777777" w:rsidR="00841899" w:rsidRDefault="00841899" w:rsidP="006F2F3F">
            <w:pPr>
              <w:rPr>
                <w:rFonts w:eastAsia="Calibri"/>
                <w:i/>
                <w:sz w:val="24"/>
                <w:szCs w:val="24"/>
              </w:rPr>
            </w:pPr>
            <w:r>
              <w:rPr>
                <w:rFonts w:eastAsia="Calibri"/>
                <w:i/>
                <w:sz w:val="24"/>
                <w:szCs w:val="24"/>
              </w:rPr>
              <w:t>ООО «Васильево»</w:t>
            </w:r>
          </w:p>
        </w:tc>
      </w:tr>
      <w:tr w:rsidR="00841899" w14:paraId="6E0F835A"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548E318B" w14:textId="77777777" w:rsidR="00841899" w:rsidRDefault="00841899" w:rsidP="006F2F3F">
            <w:pPr>
              <w:rPr>
                <w:rFonts w:eastAsia="Calibri"/>
                <w:i/>
                <w:sz w:val="24"/>
                <w:szCs w:val="24"/>
              </w:rPr>
            </w:pPr>
            <w:r>
              <w:rPr>
                <w:rFonts w:eastAsia="Calibri"/>
                <w:i/>
                <w:sz w:val="24"/>
                <w:szCs w:val="24"/>
              </w:rPr>
              <w:t>ООО «Эксилес»</w:t>
            </w:r>
          </w:p>
        </w:tc>
      </w:tr>
      <w:tr w:rsidR="00841899" w14:paraId="78A323C5"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642EF613" w14:textId="77777777" w:rsidR="00841899" w:rsidRDefault="00841899" w:rsidP="006F2F3F">
            <w:pPr>
              <w:rPr>
                <w:rFonts w:eastAsia="Calibri"/>
                <w:i/>
                <w:sz w:val="24"/>
                <w:szCs w:val="24"/>
              </w:rPr>
            </w:pPr>
            <w:r>
              <w:rPr>
                <w:rFonts w:eastAsia="Calibri"/>
                <w:i/>
                <w:sz w:val="24"/>
                <w:szCs w:val="24"/>
              </w:rPr>
              <w:t>ООО «Приграничное охотхозяйство»</w:t>
            </w:r>
          </w:p>
        </w:tc>
      </w:tr>
      <w:tr w:rsidR="00841899" w14:paraId="0ED80849"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25A039D9" w14:textId="77777777" w:rsidR="00841899" w:rsidRDefault="00841899" w:rsidP="006F2F3F">
            <w:pPr>
              <w:rPr>
                <w:rFonts w:eastAsia="Calibri"/>
                <w:i/>
                <w:sz w:val="24"/>
                <w:szCs w:val="24"/>
              </w:rPr>
            </w:pPr>
            <w:r>
              <w:rPr>
                <w:rFonts w:eastAsia="Calibri"/>
                <w:i/>
                <w:sz w:val="24"/>
                <w:szCs w:val="24"/>
              </w:rPr>
              <w:lastRenderedPageBreak/>
              <w:t>ООО «Охотхозяйство «Рощинское»</w:t>
            </w:r>
          </w:p>
        </w:tc>
      </w:tr>
      <w:tr w:rsidR="00841899" w14:paraId="13871B8B"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10C292D1" w14:textId="77777777" w:rsidR="00841899" w:rsidRDefault="00841899" w:rsidP="006F2F3F">
            <w:pPr>
              <w:rPr>
                <w:rFonts w:eastAsia="Calibri"/>
                <w:i/>
                <w:sz w:val="24"/>
                <w:szCs w:val="24"/>
              </w:rPr>
            </w:pPr>
            <w:r>
              <w:rPr>
                <w:rFonts w:eastAsia="Calibri"/>
                <w:i/>
                <w:sz w:val="24"/>
                <w:szCs w:val="24"/>
              </w:rPr>
              <w:t>ООО «Паксан»</w:t>
            </w:r>
          </w:p>
        </w:tc>
      </w:tr>
      <w:tr w:rsidR="00841899" w14:paraId="2AA6B209"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41385F24" w14:textId="77777777" w:rsidR="00841899" w:rsidRDefault="00841899" w:rsidP="006F2F3F">
            <w:pPr>
              <w:rPr>
                <w:rFonts w:eastAsia="Calibri"/>
                <w:i/>
                <w:sz w:val="24"/>
                <w:szCs w:val="24"/>
              </w:rPr>
            </w:pPr>
            <w:r>
              <w:rPr>
                <w:rFonts w:eastAsia="Calibri"/>
                <w:i/>
                <w:sz w:val="24"/>
                <w:szCs w:val="24"/>
              </w:rPr>
              <w:t>ООО «Фактория»</w:t>
            </w:r>
          </w:p>
        </w:tc>
      </w:tr>
      <w:tr w:rsidR="00841899" w14:paraId="62F29C90"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5808C175" w14:textId="77777777" w:rsidR="00841899" w:rsidRDefault="00841899" w:rsidP="006F2F3F">
            <w:pPr>
              <w:rPr>
                <w:rFonts w:eastAsia="Calibri"/>
                <w:i/>
                <w:sz w:val="24"/>
                <w:szCs w:val="24"/>
              </w:rPr>
            </w:pPr>
            <w:r>
              <w:rPr>
                <w:rFonts w:eastAsia="Calibri"/>
                <w:i/>
                <w:sz w:val="24"/>
                <w:szCs w:val="24"/>
              </w:rPr>
              <w:t>Региональная общественная организация охотников и рыболовов Ленинградской области «Белая Русь»</w:t>
            </w:r>
          </w:p>
        </w:tc>
      </w:tr>
      <w:tr w:rsidR="00841899" w14:paraId="482BD253" w14:textId="77777777" w:rsidTr="006F2F3F">
        <w:trPr>
          <w:trHeight w:val="285"/>
          <w:jc w:val="center"/>
        </w:trPr>
        <w:tc>
          <w:tcPr>
            <w:tcW w:w="7791" w:type="dxa"/>
            <w:tcBorders>
              <w:top w:val="single" w:sz="4" w:space="0" w:color="auto"/>
              <w:left w:val="single" w:sz="4" w:space="0" w:color="auto"/>
              <w:bottom w:val="single" w:sz="4" w:space="0" w:color="auto"/>
              <w:right w:val="single" w:sz="4" w:space="0" w:color="auto"/>
            </w:tcBorders>
            <w:hideMark/>
          </w:tcPr>
          <w:p w14:paraId="106D3235" w14:textId="77777777" w:rsidR="00841899" w:rsidRDefault="00841899" w:rsidP="006F2F3F">
            <w:pPr>
              <w:rPr>
                <w:rFonts w:eastAsia="Calibri"/>
                <w:i/>
                <w:sz w:val="24"/>
                <w:szCs w:val="24"/>
              </w:rPr>
            </w:pPr>
            <w:r>
              <w:rPr>
                <w:rFonts w:eastAsia="Calibri"/>
                <w:i/>
                <w:sz w:val="24"/>
                <w:szCs w:val="24"/>
              </w:rPr>
              <w:t>Региональная общественная организация охотников и рыболовов Ленинградской области «Охота на Карельском»</w:t>
            </w:r>
          </w:p>
        </w:tc>
      </w:tr>
    </w:tbl>
    <w:p w14:paraId="5430A766" w14:textId="77777777" w:rsidR="00841899" w:rsidRDefault="00841899" w:rsidP="00841899">
      <w:pPr>
        <w:rPr>
          <w:rFonts w:eastAsia="Calibri"/>
          <w:b/>
          <w:sz w:val="24"/>
          <w:szCs w:val="24"/>
        </w:rPr>
      </w:pPr>
    </w:p>
    <w:p w14:paraId="6992C773" w14:textId="77777777" w:rsidR="00841899" w:rsidRDefault="00841899" w:rsidP="00841899">
      <w:pPr>
        <w:ind w:left="360"/>
        <w:jc w:val="center"/>
        <w:rPr>
          <w:rFonts w:eastAsia="Calibri"/>
          <w:b/>
          <w:sz w:val="24"/>
          <w:szCs w:val="24"/>
        </w:rPr>
      </w:pPr>
      <w:r>
        <w:rPr>
          <w:rFonts w:eastAsia="Calibri"/>
          <w:b/>
          <w:sz w:val="24"/>
          <w:szCs w:val="24"/>
        </w:rPr>
        <w:t>Охрана особо охраняемых природных территорий</w:t>
      </w:r>
    </w:p>
    <w:p w14:paraId="3EFA66FC" w14:textId="77777777" w:rsidR="00841899" w:rsidRDefault="00841899" w:rsidP="00841899">
      <w:pPr>
        <w:ind w:firstLine="720"/>
        <w:jc w:val="both"/>
        <w:rPr>
          <w:rFonts w:eastAsia="Calibri"/>
          <w:sz w:val="24"/>
          <w:szCs w:val="24"/>
        </w:rPr>
      </w:pPr>
      <w:r>
        <w:rPr>
          <w:rFonts w:eastAsia="Calibri"/>
          <w:sz w:val="24"/>
          <w:szCs w:val="24"/>
        </w:rPr>
        <w:t>Площадь ООПТ, расположенных на территории МО «Выборгский район» составляет 96324,1 га. Количество ООПТ регионального значения – 13 (из них: заказников – 11, памятников природы – 2). Количество ООПТ местного значения -2 (</w:t>
      </w:r>
      <w:bookmarkStart w:id="9" w:name="_Hlk31710438"/>
      <w:r>
        <w:rPr>
          <w:rFonts w:eastAsia="Calibri"/>
          <w:sz w:val="24"/>
          <w:szCs w:val="24"/>
        </w:rPr>
        <w:t>особо охраняемый природный ландшафт «Илола» и особо охраняемый природный ландшафт «Хаапала»)</w:t>
      </w:r>
      <w:bookmarkEnd w:id="9"/>
    </w:p>
    <w:p w14:paraId="274DB414" w14:textId="77777777" w:rsidR="00841899" w:rsidRDefault="00841899" w:rsidP="00841899">
      <w:pPr>
        <w:ind w:firstLine="720"/>
        <w:jc w:val="both"/>
        <w:rPr>
          <w:rFonts w:eastAsia="Calibri"/>
          <w:sz w:val="24"/>
          <w:szCs w:val="24"/>
        </w:rPr>
      </w:pPr>
      <w:r>
        <w:rPr>
          <w:rFonts w:eastAsia="Calibri"/>
          <w:sz w:val="24"/>
          <w:szCs w:val="24"/>
        </w:rPr>
        <w:t>Идет постоянная работа с комитетом по природным ресурсам Ленинградской области по вопросу согласования земельных участков, расположенных на территории особо охраняемых природных территорий.</w:t>
      </w:r>
    </w:p>
    <w:p w14:paraId="6B0237A2" w14:textId="77777777" w:rsidR="00841899" w:rsidRDefault="00841899" w:rsidP="00841899">
      <w:pPr>
        <w:jc w:val="both"/>
        <w:rPr>
          <w:rFonts w:eastAsia="Calibri"/>
          <w:sz w:val="24"/>
          <w:szCs w:val="24"/>
        </w:rPr>
      </w:pPr>
      <w:r>
        <w:rPr>
          <w:rFonts w:eastAsia="Calibri"/>
          <w:sz w:val="24"/>
          <w:szCs w:val="24"/>
        </w:rPr>
        <w:t xml:space="preserve"> </w:t>
      </w:r>
    </w:p>
    <w:p w14:paraId="4F1D2FEC" w14:textId="77777777" w:rsidR="00841899" w:rsidRDefault="00841899" w:rsidP="00841899">
      <w:pPr>
        <w:jc w:val="center"/>
        <w:rPr>
          <w:rFonts w:eastAsia="Calibri"/>
          <w:b/>
          <w:sz w:val="24"/>
          <w:szCs w:val="24"/>
        </w:rPr>
      </w:pPr>
      <w:r>
        <w:rPr>
          <w:rFonts w:eastAsia="Calibri"/>
          <w:b/>
          <w:sz w:val="24"/>
          <w:szCs w:val="24"/>
        </w:rPr>
        <w:t>Особо охраняемые природные комплексы МО «Выборгский район»</w:t>
      </w:r>
    </w:p>
    <w:p w14:paraId="2DC44422" w14:textId="77777777" w:rsidR="00841899" w:rsidRDefault="00841899" w:rsidP="00841899">
      <w:pPr>
        <w:jc w:val="center"/>
        <w:rPr>
          <w:rFonts w:eastAsia="Calibri"/>
          <w:b/>
          <w:sz w:val="24"/>
          <w:szCs w:val="24"/>
        </w:rPr>
      </w:pP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790"/>
        <w:gridCol w:w="3503"/>
      </w:tblGrid>
      <w:tr w:rsidR="00841899" w:rsidRPr="00E22C20" w14:paraId="216DFBFA" w14:textId="77777777" w:rsidTr="006F2F3F">
        <w:trPr>
          <w:trHeight w:val="190"/>
        </w:trPr>
        <w:tc>
          <w:tcPr>
            <w:tcW w:w="2835" w:type="dxa"/>
            <w:tcBorders>
              <w:top w:val="single" w:sz="4" w:space="0" w:color="auto"/>
              <w:left w:val="single" w:sz="4" w:space="0" w:color="auto"/>
              <w:bottom w:val="single" w:sz="4" w:space="0" w:color="auto"/>
              <w:right w:val="single" w:sz="4" w:space="0" w:color="auto"/>
            </w:tcBorders>
            <w:hideMark/>
          </w:tcPr>
          <w:p w14:paraId="5D768632" w14:textId="77777777" w:rsidR="00841899" w:rsidRPr="00E22C20" w:rsidRDefault="00841899" w:rsidP="006F2F3F">
            <w:pPr>
              <w:jc w:val="center"/>
              <w:rPr>
                <w:rFonts w:eastAsia="Calibri"/>
                <w:b/>
                <w:lang w:eastAsia="en-US"/>
              </w:rPr>
            </w:pPr>
            <w:r w:rsidRPr="00E22C20">
              <w:rPr>
                <w:rFonts w:eastAsia="Calibri"/>
                <w:b/>
              </w:rPr>
              <w:t>Наименование</w:t>
            </w:r>
          </w:p>
        </w:tc>
        <w:tc>
          <w:tcPr>
            <w:tcW w:w="2790" w:type="dxa"/>
            <w:tcBorders>
              <w:top w:val="single" w:sz="4" w:space="0" w:color="auto"/>
              <w:left w:val="single" w:sz="4" w:space="0" w:color="auto"/>
              <w:bottom w:val="single" w:sz="4" w:space="0" w:color="auto"/>
              <w:right w:val="single" w:sz="4" w:space="0" w:color="auto"/>
            </w:tcBorders>
            <w:hideMark/>
          </w:tcPr>
          <w:p w14:paraId="27070EB2" w14:textId="77777777" w:rsidR="00841899" w:rsidRPr="00E22C20" w:rsidRDefault="00841899" w:rsidP="006F2F3F">
            <w:pPr>
              <w:jc w:val="center"/>
              <w:rPr>
                <w:rFonts w:eastAsia="Calibri"/>
                <w:b/>
              </w:rPr>
            </w:pPr>
            <w:r w:rsidRPr="00E22C20">
              <w:rPr>
                <w:rFonts w:eastAsia="Calibri"/>
                <w:b/>
              </w:rPr>
              <w:t>Площадь</w:t>
            </w:r>
          </w:p>
        </w:tc>
        <w:tc>
          <w:tcPr>
            <w:tcW w:w="3503" w:type="dxa"/>
            <w:tcBorders>
              <w:top w:val="single" w:sz="4" w:space="0" w:color="auto"/>
              <w:left w:val="single" w:sz="4" w:space="0" w:color="auto"/>
              <w:bottom w:val="single" w:sz="4" w:space="0" w:color="auto"/>
              <w:right w:val="single" w:sz="4" w:space="0" w:color="auto"/>
            </w:tcBorders>
            <w:hideMark/>
          </w:tcPr>
          <w:p w14:paraId="54CB9708" w14:textId="77777777" w:rsidR="00841899" w:rsidRPr="00E22C20" w:rsidRDefault="00841899" w:rsidP="006F2F3F">
            <w:pPr>
              <w:jc w:val="center"/>
              <w:rPr>
                <w:rFonts w:eastAsia="Calibri"/>
                <w:b/>
              </w:rPr>
            </w:pPr>
            <w:r w:rsidRPr="00E22C20">
              <w:rPr>
                <w:rFonts w:eastAsia="Calibri"/>
                <w:b/>
              </w:rPr>
              <w:t>Цель создания</w:t>
            </w:r>
          </w:p>
        </w:tc>
      </w:tr>
      <w:tr w:rsidR="00841899" w:rsidRPr="00E22C20" w14:paraId="64F85591" w14:textId="77777777" w:rsidTr="006F2F3F">
        <w:trPr>
          <w:trHeight w:val="388"/>
        </w:trPr>
        <w:tc>
          <w:tcPr>
            <w:tcW w:w="2835" w:type="dxa"/>
            <w:tcBorders>
              <w:top w:val="single" w:sz="4" w:space="0" w:color="auto"/>
              <w:left w:val="single" w:sz="4" w:space="0" w:color="auto"/>
              <w:bottom w:val="single" w:sz="4" w:space="0" w:color="auto"/>
              <w:right w:val="single" w:sz="4" w:space="0" w:color="auto"/>
            </w:tcBorders>
            <w:hideMark/>
          </w:tcPr>
          <w:p w14:paraId="13687925" w14:textId="77777777" w:rsidR="00841899" w:rsidRPr="00E22C20" w:rsidRDefault="00841899" w:rsidP="006F2F3F">
            <w:pPr>
              <w:rPr>
                <w:rFonts w:eastAsia="Calibri"/>
              </w:rPr>
            </w:pPr>
            <w:r w:rsidRPr="00E22C20">
              <w:rPr>
                <w:rFonts w:eastAsia="Calibri"/>
              </w:rPr>
              <w:t>Государственный природный комплексный заказник регионального значения Гладышевский</w:t>
            </w:r>
          </w:p>
        </w:tc>
        <w:tc>
          <w:tcPr>
            <w:tcW w:w="2790" w:type="dxa"/>
            <w:tcBorders>
              <w:top w:val="single" w:sz="4" w:space="0" w:color="auto"/>
              <w:left w:val="single" w:sz="4" w:space="0" w:color="auto"/>
              <w:bottom w:val="single" w:sz="4" w:space="0" w:color="auto"/>
              <w:right w:val="single" w:sz="4" w:space="0" w:color="auto"/>
            </w:tcBorders>
            <w:hideMark/>
          </w:tcPr>
          <w:p w14:paraId="29FC3352" w14:textId="77777777" w:rsidR="00841899" w:rsidRPr="00E22C20" w:rsidRDefault="00841899" w:rsidP="006F2F3F">
            <w:pPr>
              <w:rPr>
                <w:rFonts w:eastAsia="Calibri"/>
              </w:rPr>
            </w:pPr>
            <w:r w:rsidRPr="00E22C20">
              <w:rPr>
                <w:rFonts w:eastAsia="Calibri"/>
              </w:rPr>
              <w:t>8419 гектаров, в том числе областная территория составляет 7654 гектара, городская территория 765 гектаров</w:t>
            </w:r>
          </w:p>
        </w:tc>
        <w:tc>
          <w:tcPr>
            <w:tcW w:w="3503" w:type="dxa"/>
            <w:tcBorders>
              <w:top w:val="single" w:sz="4" w:space="0" w:color="auto"/>
              <w:left w:val="single" w:sz="4" w:space="0" w:color="auto"/>
              <w:bottom w:val="single" w:sz="4" w:space="0" w:color="auto"/>
              <w:right w:val="single" w:sz="4" w:space="0" w:color="auto"/>
            </w:tcBorders>
          </w:tcPr>
          <w:p w14:paraId="4B499114" w14:textId="77777777" w:rsidR="00841899" w:rsidRPr="00E22C20" w:rsidRDefault="00841899" w:rsidP="006F2F3F">
            <w:pPr>
              <w:jc w:val="both"/>
              <w:rPr>
                <w:rFonts w:eastAsia="Calibri"/>
              </w:rPr>
            </w:pPr>
            <w:r w:rsidRPr="00E22C20">
              <w:rPr>
                <w:rFonts w:eastAsia="Calibri"/>
              </w:rPr>
              <w:t xml:space="preserve">Сохранение нерестилищ лососевых рыб, миноги и местообитания европейской жемчужницы. </w:t>
            </w:r>
          </w:p>
          <w:p w14:paraId="604F8042" w14:textId="77777777" w:rsidR="00841899" w:rsidRPr="00E22C20" w:rsidRDefault="00841899" w:rsidP="006F2F3F">
            <w:pPr>
              <w:rPr>
                <w:rFonts w:eastAsia="Calibri"/>
              </w:rPr>
            </w:pPr>
          </w:p>
        </w:tc>
      </w:tr>
      <w:tr w:rsidR="00841899" w:rsidRPr="00E22C20" w14:paraId="604184D5" w14:textId="77777777" w:rsidTr="006F2F3F">
        <w:trPr>
          <w:trHeight w:val="545"/>
        </w:trPr>
        <w:tc>
          <w:tcPr>
            <w:tcW w:w="2835" w:type="dxa"/>
            <w:tcBorders>
              <w:top w:val="single" w:sz="4" w:space="0" w:color="auto"/>
              <w:left w:val="single" w:sz="4" w:space="0" w:color="auto"/>
              <w:bottom w:val="single" w:sz="4" w:space="0" w:color="auto"/>
              <w:right w:val="single" w:sz="4" w:space="0" w:color="auto"/>
            </w:tcBorders>
            <w:hideMark/>
          </w:tcPr>
          <w:p w14:paraId="25F7839A" w14:textId="77777777" w:rsidR="00841899" w:rsidRPr="00E22C20" w:rsidRDefault="00841899" w:rsidP="006F2F3F">
            <w:pPr>
              <w:rPr>
                <w:rFonts w:eastAsia="Calibri"/>
              </w:rPr>
            </w:pPr>
            <w:r w:rsidRPr="00E22C20">
              <w:rPr>
                <w:rFonts w:eastAsia="Calibri"/>
              </w:rPr>
              <w:t>Государственный природный орнитологический заказник регионального значения Озеро Мелководное</w:t>
            </w:r>
          </w:p>
        </w:tc>
        <w:tc>
          <w:tcPr>
            <w:tcW w:w="2790" w:type="dxa"/>
            <w:tcBorders>
              <w:top w:val="single" w:sz="4" w:space="0" w:color="auto"/>
              <w:left w:val="single" w:sz="4" w:space="0" w:color="auto"/>
              <w:bottom w:val="single" w:sz="4" w:space="0" w:color="auto"/>
              <w:right w:val="single" w:sz="4" w:space="0" w:color="auto"/>
            </w:tcBorders>
            <w:hideMark/>
          </w:tcPr>
          <w:p w14:paraId="23808250" w14:textId="77777777" w:rsidR="00841899" w:rsidRPr="00E22C20" w:rsidRDefault="00841899" w:rsidP="006F2F3F">
            <w:pPr>
              <w:rPr>
                <w:rFonts w:eastAsia="Calibri"/>
              </w:rPr>
            </w:pPr>
            <w:r w:rsidRPr="00E22C20">
              <w:rPr>
                <w:rFonts w:eastAsia="Calibri"/>
              </w:rPr>
              <w:t>3900 гаиз них 1100 гектаров приходится на акваторию озер.</w:t>
            </w:r>
          </w:p>
        </w:tc>
        <w:tc>
          <w:tcPr>
            <w:tcW w:w="3503" w:type="dxa"/>
            <w:tcBorders>
              <w:top w:val="single" w:sz="4" w:space="0" w:color="auto"/>
              <w:left w:val="single" w:sz="4" w:space="0" w:color="auto"/>
              <w:bottom w:val="single" w:sz="4" w:space="0" w:color="auto"/>
              <w:right w:val="single" w:sz="4" w:space="0" w:color="auto"/>
            </w:tcBorders>
          </w:tcPr>
          <w:p w14:paraId="141408F6" w14:textId="77777777" w:rsidR="00841899" w:rsidRPr="00E22C20" w:rsidRDefault="00841899" w:rsidP="006F2F3F">
            <w:pPr>
              <w:jc w:val="both"/>
              <w:rPr>
                <w:rFonts w:eastAsia="Calibri"/>
              </w:rPr>
            </w:pPr>
            <w:r w:rsidRPr="00E22C20">
              <w:rPr>
                <w:rFonts w:eastAsia="Calibri"/>
              </w:rPr>
              <w:t xml:space="preserve">Сохранение мест массового гнездования водоплавающих птиц и их массовых стоянок на весенних и осенних перелетах. </w:t>
            </w:r>
          </w:p>
          <w:p w14:paraId="5FA88D4C" w14:textId="77777777" w:rsidR="00841899" w:rsidRPr="00E22C20" w:rsidRDefault="00841899" w:rsidP="006F2F3F">
            <w:pPr>
              <w:rPr>
                <w:rFonts w:eastAsia="Calibri"/>
              </w:rPr>
            </w:pPr>
          </w:p>
        </w:tc>
      </w:tr>
      <w:tr w:rsidR="00841899" w:rsidRPr="00E22C20" w14:paraId="54EFCE6E" w14:textId="77777777" w:rsidTr="006F2F3F">
        <w:trPr>
          <w:trHeight w:val="388"/>
        </w:trPr>
        <w:tc>
          <w:tcPr>
            <w:tcW w:w="2835" w:type="dxa"/>
            <w:tcBorders>
              <w:top w:val="single" w:sz="4" w:space="0" w:color="auto"/>
              <w:left w:val="single" w:sz="4" w:space="0" w:color="auto"/>
              <w:bottom w:val="single" w:sz="4" w:space="0" w:color="auto"/>
              <w:right w:val="single" w:sz="4" w:space="0" w:color="auto"/>
            </w:tcBorders>
            <w:hideMark/>
          </w:tcPr>
          <w:p w14:paraId="4C91D29E" w14:textId="77777777" w:rsidR="00841899" w:rsidRPr="00E22C20" w:rsidRDefault="00841899" w:rsidP="006F2F3F">
            <w:pPr>
              <w:rPr>
                <w:rFonts w:eastAsia="Calibri"/>
              </w:rPr>
            </w:pPr>
            <w:r w:rsidRPr="00E22C20">
              <w:rPr>
                <w:rFonts w:eastAsia="Calibri"/>
              </w:rPr>
              <w:t>Государственный природный комплексный заказник регионального значения Раковые озера</w:t>
            </w:r>
          </w:p>
        </w:tc>
        <w:tc>
          <w:tcPr>
            <w:tcW w:w="2790" w:type="dxa"/>
            <w:tcBorders>
              <w:top w:val="single" w:sz="4" w:space="0" w:color="auto"/>
              <w:left w:val="single" w:sz="4" w:space="0" w:color="auto"/>
              <w:bottom w:val="single" w:sz="4" w:space="0" w:color="auto"/>
              <w:right w:val="single" w:sz="4" w:space="0" w:color="auto"/>
            </w:tcBorders>
            <w:hideMark/>
          </w:tcPr>
          <w:p w14:paraId="1149DF2D" w14:textId="77777777" w:rsidR="00841899" w:rsidRPr="00E22C20" w:rsidRDefault="00841899" w:rsidP="006F2F3F">
            <w:pPr>
              <w:rPr>
                <w:rFonts w:eastAsia="Calibri"/>
              </w:rPr>
            </w:pPr>
            <w:r w:rsidRPr="00E22C20">
              <w:rPr>
                <w:rFonts w:eastAsia="Calibri"/>
              </w:rPr>
              <w:t>9700 гектаров, из них акватория озер - 600 гектаров.</w:t>
            </w:r>
          </w:p>
        </w:tc>
        <w:tc>
          <w:tcPr>
            <w:tcW w:w="3503" w:type="dxa"/>
            <w:tcBorders>
              <w:top w:val="single" w:sz="4" w:space="0" w:color="auto"/>
              <w:left w:val="single" w:sz="4" w:space="0" w:color="auto"/>
              <w:bottom w:val="single" w:sz="4" w:space="0" w:color="auto"/>
              <w:right w:val="single" w:sz="4" w:space="0" w:color="auto"/>
            </w:tcBorders>
            <w:hideMark/>
          </w:tcPr>
          <w:p w14:paraId="5A038AC7" w14:textId="77777777" w:rsidR="00841899" w:rsidRPr="00E22C20" w:rsidRDefault="00841899" w:rsidP="006F2F3F">
            <w:pPr>
              <w:jc w:val="both"/>
              <w:rPr>
                <w:rFonts w:eastAsia="Calibri"/>
              </w:rPr>
            </w:pPr>
            <w:r w:rsidRPr="00E22C20">
              <w:rPr>
                <w:rFonts w:eastAsia="Calibri"/>
              </w:rPr>
              <w:t xml:space="preserve">Сохранение высокопродуктивного комплекса эвтрофных озер и низинных болот Карельского перешейка, охрана мест массового гнездования и миграционных стоянок водоплавающих и околоводных птиц, нерестилищ и мест нагула промысловых видов рыб. </w:t>
            </w:r>
          </w:p>
        </w:tc>
      </w:tr>
      <w:tr w:rsidR="00841899" w:rsidRPr="00E22C20" w14:paraId="7973CE1B" w14:textId="77777777" w:rsidTr="006F2F3F">
        <w:trPr>
          <w:trHeight w:val="986"/>
        </w:trPr>
        <w:tc>
          <w:tcPr>
            <w:tcW w:w="2835" w:type="dxa"/>
            <w:tcBorders>
              <w:top w:val="single" w:sz="4" w:space="0" w:color="auto"/>
              <w:left w:val="single" w:sz="4" w:space="0" w:color="auto"/>
              <w:bottom w:val="single" w:sz="4" w:space="0" w:color="auto"/>
              <w:right w:val="single" w:sz="4" w:space="0" w:color="auto"/>
            </w:tcBorders>
            <w:hideMark/>
          </w:tcPr>
          <w:p w14:paraId="0ECF3F82" w14:textId="77777777" w:rsidR="00841899" w:rsidRPr="00E22C20" w:rsidRDefault="00841899" w:rsidP="006F2F3F">
            <w:pPr>
              <w:rPr>
                <w:rFonts w:eastAsia="Calibri"/>
              </w:rPr>
            </w:pPr>
            <w:r w:rsidRPr="00E22C20">
              <w:rPr>
                <w:rFonts w:eastAsia="Calibri"/>
              </w:rPr>
              <w:t>Государственный природный комплексный заказник регионального значения Выборгский</w:t>
            </w:r>
          </w:p>
        </w:tc>
        <w:tc>
          <w:tcPr>
            <w:tcW w:w="2790" w:type="dxa"/>
            <w:tcBorders>
              <w:top w:val="single" w:sz="4" w:space="0" w:color="auto"/>
              <w:left w:val="single" w:sz="4" w:space="0" w:color="auto"/>
              <w:bottom w:val="single" w:sz="4" w:space="0" w:color="auto"/>
              <w:right w:val="single" w:sz="4" w:space="0" w:color="auto"/>
            </w:tcBorders>
            <w:hideMark/>
          </w:tcPr>
          <w:p w14:paraId="3FC42722" w14:textId="77777777" w:rsidR="00841899" w:rsidRPr="00E22C20" w:rsidRDefault="00841899" w:rsidP="006F2F3F">
            <w:pPr>
              <w:rPr>
                <w:rFonts w:eastAsia="Calibri"/>
              </w:rPr>
            </w:pPr>
            <w:r w:rsidRPr="00E22C20">
              <w:rPr>
                <w:rFonts w:eastAsia="Calibri"/>
              </w:rPr>
              <w:t>11295 га,</w:t>
            </w:r>
          </w:p>
          <w:p w14:paraId="631E1313" w14:textId="77777777" w:rsidR="00841899" w:rsidRPr="00E22C20" w:rsidRDefault="00841899" w:rsidP="006F2F3F">
            <w:pPr>
              <w:rPr>
                <w:rFonts w:eastAsia="Calibri"/>
              </w:rPr>
            </w:pPr>
            <w:r w:rsidRPr="00E22C20">
              <w:rPr>
                <w:rFonts w:eastAsia="Calibri"/>
              </w:rPr>
              <w:t xml:space="preserve">из них 6940 га – акватория Финского залива </w:t>
            </w:r>
          </w:p>
        </w:tc>
        <w:tc>
          <w:tcPr>
            <w:tcW w:w="3503" w:type="dxa"/>
            <w:tcBorders>
              <w:top w:val="single" w:sz="4" w:space="0" w:color="auto"/>
              <w:left w:val="single" w:sz="4" w:space="0" w:color="auto"/>
              <w:bottom w:val="single" w:sz="4" w:space="0" w:color="auto"/>
              <w:right w:val="single" w:sz="4" w:space="0" w:color="auto"/>
            </w:tcBorders>
            <w:hideMark/>
          </w:tcPr>
          <w:p w14:paraId="13CEA3EF" w14:textId="77777777" w:rsidR="00841899" w:rsidRPr="00E22C20" w:rsidRDefault="00841899" w:rsidP="006F2F3F">
            <w:pPr>
              <w:rPr>
                <w:rFonts w:eastAsia="Calibri"/>
              </w:rPr>
            </w:pPr>
            <w:r w:rsidRPr="00E22C20">
              <w:rPr>
                <w:rFonts w:eastAsia="Calibri"/>
              </w:rPr>
              <w:t xml:space="preserve">Сохранение богатого и разнообразного природного комплекса островов Выборгского залива с редкими видами растений и животных, участков приморской растительности полуострова Киперорт и крупных зарослей в окрестностях пос. Каменка амфиатлантического вида восковника болотного, находящегося на восточной границе ареала, мест массовой стоянки водоплавающих птиц в Ключевской бухте на весеннем пролете, нерестилищ ценных промысловых видов рыб, охрана ландшафта и растительности островов, редких видов растений и животных. </w:t>
            </w:r>
          </w:p>
        </w:tc>
      </w:tr>
      <w:tr w:rsidR="00841899" w:rsidRPr="00E22C20" w14:paraId="0E45C713"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6AB6CA2E" w14:textId="77777777" w:rsidR="00841899" w:rsidRPr="00E22C20" w:rsidRDefault="00841899" w:rsidP="006F2F3F">
            <w:pPr>
              <w:rPr>
                <w:rFonts w:eastAsia="Calibri"/>
              </w:rPr>
            </w:pPr>
            <w:r w:rsidRPr="00E22C20">
              <w:rPr>
                <w:rFonts w:eastAsia="Calibri"/>
              </w:rPr>
              <w:lastRenderedPageBreak/>
              <w:t>Государственный природный гидрологический заказник регионального значения «Болото ЛАММИН СУО».</w:t>
            </w:r>
          </w:p>
        </w:tc>
        <w:tc>
          <w:tcPr>
            <w:tcW w:w="2790" w:type="dxa"/>
            <w:tcBorders>
              <w:top w:val="single" w:sz="4" w:space="0" w:color="auto"/>
              <w:left w:val="single" w:sz="4" w:space="0" w:color="auto"/>
              <w:bottom w:val="single" w:sz="4" w:space="0" w:color="auto"/>
              <w:right w:val="single" w:sz="4" w:space="0" w:color="auto"/>
            </w:tcBorders>
            <w:hideMark/>
          </w:tcPr>
          <w:p w14:paraId="017747F7" w14:textId="77777777" w:rsidR="00841899" w:rsidRPr="00E22C20" w:rsidRDefault="00841899" w:rsidP="006F2F3F">
            <w:pPr>
              <w:rPr>
                <w:rFonts w:eastAsia="Calibri"/>
              </w:rPr>
            </w:pPr>
            <w:r w:rsidRPr="00E22C20">
              <w:rPr>
                <w:rFonts w:eastAsia="Calibri"/>
              </w:rPr>
              <w:t>380 гектар</w:t>
            </w:r>
          </w:p>
        </w:tc>
        <w:tc>
          <w:tcPr>
            <w:tcW w:w="3503" w:type="dxa"/>
            <w:tcBorders>
              <w:top w:val="single" w:sz="4" w:space="0" w:color="auto"/>
              <w:left w:val="single" w:sz="4" w:space="0" w:color="auto"/>
              <w:bottom w:val="single" w:sz="4" w:space="0" w:color="auto"/>
              <w:right w:val="single" w:sz="4" w:space="0" w:color="auto"/>
            </w:tcBorders>
            <w:hideMark/>
          </w:tcPr>
          <w:p w14:paraId="58108EDE" w14:textId="77777777" w:rsidR="00841899" w:rsidRPr="00E22C20" w:rsidRDefault="00841899" w:rsidP="006F2F3F">
            <w:pPr>
              <w:rPr>
                <w:rFonts w:eastAsia="Calibri"/>
              </w:rPr>
            </w:pPr>
            <w:r w:rsidRPr="00E22C20">
              <w:rPr>
                <w:rFonts w:eastAsia="Calibri"/>
              </w:rPr>
              <w:t>Сохранение типичного грядово-мочажинного болота Карельского перешейка с редкими видами растений</w:t>
            </w:r>
          </w:p>
        </w:tc>
      </w:tr>
      <w:tr w:rsidR="00841899" w:rsidRPr="00E22C20" w14:paraId="3D67865C"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25F2DC7A" w14:textId="77777777" w:rsidR="00841899" w:rsidRPr="00E22C20" w:rsidRDefault="00841899" w:rsidP="006F2F3F">
            <w:pPr>
              <w:rPr>
                <w:rFonts w:eastAsia="Calibri"/>
              </w:rPr>
            </w:pPr>
            <w:r w:rsidRPr="00E22C20">
              <w:rPr>
                <w:rFonts w:eastAsia="Calibri"/>
              </w:rPr>
              <w:t>Государственный природный гидрологический заказник регионального значения Болото Озерное</w:t>
            </w:r>
          </w:p>
        </w:tc>
        <w:tc>
          <w:tcPr>
            <w:tcW w:w="2790" w:type="dxa"/>
            <w:tcBorders>
              <w:top w:val="single" w:sz="4" w:space="0" w:color="auto"/>
              <w:left w:val="single" w:sz="4" w:space="0" w:color="auto"/>
              <w:bottom w:val="single" w:sz="4" w:space="0" w:color="auto"/>
              <w:right w:val="single" w:sz="4" w:space="0" w:color="auto"/>
            </w:tcBorders>
            <w:hideMark/>
          </w:tcPr>
          <w:p w14:paraId="7100ED1D" w14:textId="77777777" w:rsidR="00841899" w:rsidRPr="00E22C20" w:rsidRDefault="00841899" w:rsidP="006F2F3F">
            <w:pPr>
              <w:rPr>
                <w:rFonts w:eastAsia="Calibri"/>
              </w:rPr>
            </w:pPr>
            <w:r w:rsidRPr="00E22C20">
              <w:rPr>
                <w:rFonts w:eastAsia="Calibri"/>
              </w:rPr>
              <w:t>1044 га,в т.ч. 100 га – акватория озера</w:t>
            </w:r>
          </w:p>
        </w:tc>
        <w:tc>
          <w:tcPr>
            <w:tcW w:w="3503" w:type="dxa"/>
            <w:tcBorders>
              <w:top w:val="single" w:sz="4" w:space="0" w:color="auto"/>
              <w:left w:val="single" w:sz="4" w:space="0" w:color="auto"/>
              <w:bottom w:val="single" w:sz="4" w:space="0" w:color="auto"/>
              <w:right w:val="single" w:sz="4" w:space="0" w:color="auto"/>
            </w:tcBorders>
            <w:hideMark/>
          </w:tcPr>
          <w:p w14:paraId="4B956599" w14:textId="77777777" w:rsidR="00841899" w:rsidRPr="00E22C20" w:rsidRDefault="00841899" w:rsidP="006F2F3F">
            <w:pPr>
              <w:rPr>
                <w:rFonts w:eastAsia="Calibri"/>
              </w:rPr>
            </w:pPr>
            <w:r w:rsidRPr="00E22C20">
              <w:rPr>
                <w:rFonts w:eastAsia="Calibri"/>
              </w:rPr>
              <w:t xml:space="preserve">Сохранение типичного для Северо-запада России верхового болота, озер и лесов с комплексом редких видов растений и животных. </w:t>
            </w:r>
          </w:p>
        </w:tc>
      </w:tr>
      <w:tr w:rsidR="00841899" w:rsidRPr="00E22C20" w14:paraId="179D8D81"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479A40DA" w14:textId="77777777" w:rsidR="00841899" w:rsidRPr="00E22C20" w:rsidRDefault="00841899" w:rsidP="006F2F3F">
            <w:pPr>
              <w:rPr>
                <w:rFonts w:eastAsia="Calibri"/>
              </w:rPr>
            </w:pPr>
            <w:r w:rsidRPr="00E22C20">
              <w:rPr>
                <w:rFonts w:eastAsia="Calibri"/>
              </w:rPr>
              <w:t>Государственный природный комплексный заказник Березовые острова</w:t>
            </w:r>
          </w:p>
        </w:tc>
        <w:tc>
          <w:tcPr>
            <w:tcW w:w="2790" w:type="dxa"/>
            <w:tcBorders>
              <w:top w:val="single" w:sz="4" w:space="0" w:color="auto"/>
              <w:left w:val="single" w:sz="4" w:space="0" w:color="auto"/>
              <w:bottom w:val="single" w:sz="4" w:space="0" w:color="auto"/>
              <w:right w:val="single" w:sz="4" w:space="0" w:color="auto"/>
            </w:tcBorders>
            <w:hideMark/>
          </w:tcPr>
          <w:p w14:paraId="03B6C557" w14:textId="77777777" w:rsidR="00841899" w:rsidRPr="00E22C20" w:rsidRDefault="00841899" w:rsidP="006F2F3F">
            <w:pPr>
              <w:rPr>
                <w:rFonts w:eastAsia="Calibri"/>
              </w:rPr>
            </w:pPr>
            <w:r w:rsidRPr="00E22C20">
              <w:rPr>
                <w:rFonts w:eastAsia="Calibri"/>
              </w:rPr>
              <w:t>55295га из них 47020 га – акватория Финского залива</w:t>
            </w:r>
          </w:p>
        </w:tc>
        <w:tc>
          <w:tcPr>
            <w:tcW w:w="3503" w:type="dxa"/>
            <w:tcBorders>
              <w:top w:val="single" w:sz="4" w:space="0" w:color="auto"/>
              <w:left w:val="single" w:sz="4" w:space="0" w:color="auto"/>
              <w:bottom w:val="single" w:sz="4" w:space="0" w:color="auto"/>
              <w:right w:val="single" w:sz="4" w:space="0" w:color="auto"/>
            </w:tcBorders>
            <w:hideMark/>
          </w:tcPr>
          <w:p w14:paraId="15BD3B6D" w14:textId="77777777" w:rsidR="00841899" w:rsidRPr="00E22C20" w:rsidRDefault="00841899" w:rsidP="006F2F3F">
            <w:pPr>
              <w:rPr>
                <w:rFonts w:eastAsia="Calibri"/>
              </w:rPr>
            </w:pPr>
            <w:r w:rsidRPr="00E22C20">
              <w:rPr>
                <w:rFonts w:eastAsia="Calibri"/>
              </w:rPr>
              <w:t xml:space="preserve">Сохранение богатого и разнообразного природного комплекса архипелага Березовых островов и акватории северо-восточной части Финского залива. </w:t>
            </w:r>
          </w:p>
        </w:tc>
      </w:tr>
      <w:tr w:rsidR="00841899" w:rsidRPr="00E22C20" w14:paraId="7EC396BD" w14:textId="77777777" w:rsidTr="006F2F3F">
        <w:trPr>
          <w:trHeight w:val="919"/>
        </w:trPr>
        <w:tc>
          <w:tcPr>
            <w:tcW w:w="2835" w:type="dxa"/>
            <w:tcBorders>
              <w:top w:val="single" w:sz="4" w:space="0" w:color="auto"/>
              <w:left w:val="single" w:sz="4" w:space="0" w:color="auto"/>
              <w:bottom w:val="single" w:sz="4" w:space="0" w:color="auto"/>
              <w:right w:val="single" w:sz="4" w:space="0" w:color="auto"/>
            </w:tcBorders>
            <w:hideMark/>
          </w:tcPr>
          <w:p w14:paraId="124A5D97" w14:textId="77777777" w:rsidR="00841899" w:rsidRPr="00E22C20" w:rsidRDefault="00841899" w:rsidP="006F2F3F">
            <w:pPr>
              <w:rPr>
                <w:rFonts w:eastAsia="Calibri"/>
              </w:rPr>
            </w:pPr>
            <w:r w:rsidRPr="00E22C20">
              <w:rPr>
                <w:rFonts w:eastAsia="Calibri"/>
              </w:rPr>
              <w:t>Государственный природный ботанический заказник регионального значения Линдуловская роща</w:t>
            </w:r>
          </w:p>
        </w:tc>
        <w:tc>
          <w:tcPr>
            <w:tcW w:w="2790" w:type="dxa"/>
            <w:tcBorders>
              <w:top w:val="single" w:sz="4" w:space="0" w:color="auto"/>
              <w:left w:val="single" w:sz="4" w:space="0" w:color="auto"/>
              <w:bottom w:val="single" w:sz="4" w:space="0" w:color="auto"/>
              <w:right w:val="single" w:sz="4" w:space="0" w:color="auto"/>
            </w:tcBorders>
            <w:hideMark/>
          </w:tcPr>
          <w:p w14:paraId="49F52785" w14:textId="77777777" w:rsidR="00841899" w:rsidRPr="00E22C20" w:rsidRDefault="00841899" w:rsidP="006F2F3F">
            <w:pPr>
              <w:rPr>
                <w:rFonts w:eastAsia="Calibri"/>
              </w:rPr>
            </w:pPr>
            <w:r w:rsidRPr="00E22C20">
              <w:rPr>
                <w:rFonts w:eastAsia="Calibri"/>
              </w:rPr>
              <w:t>986 га.</w:t>
            </w:r>
          </w:p>
        </w:tc>
        <w:tc>
          <w:tcPr>
            <w:tcW w:w="3503" w:type="dxa"/>
            <w:tcBorders>
              <w:top w:val="single" w:sz="4" w:space="0" w:color="auto"/>
              <w:left w:val="single" w:sz="4" w:space="0" w:color="auto"/>
              <w:bottom w:val="single" w:sz="4" w:space="0" w:color="auto"/>
              <w:right w:val="single" w:sz="4" w:space="0" w:color="auto"/>
            </w:tcBorders>
            <w:hideMark/>
          </w:tcPr>
          <w:p w14:paraId="5CFA05F6" w14:textId="77777777" w:rsidR="00841899" w:rsidRPr="00E22C20" w:rsidRDefault="00841899" w:rsidP="006F2F3F">
            <w:pPr>
              <w:rPr>
                <w:rFonts w:eastAsia="Calibri"/>
              </w:rPr>
            </w:pPr>
            <w:r w:rsidRPr="00E22C20">
              <w:rPr>
                <w:rFonts w:eastAsia="Calibri"/>
              </w:rPr>
              <w:t xml:space="preserve">Сохранение старейшего в Европе и России искусственного насаждения лиственницы сибирской с высокой производительностью, сохранение природных комплексов долины реки Рощинки с редкими видами растений и животных. </w:t>
            </w:r>
          </w:p>
        </w:tc>
      </w:tr>
      <w:tr w:rsidR="00841899" w:rsidRPr="00E22C20" w14:paraId="68C70AB3"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307AD1D6" w14:textId="77777777" w:rsidR="00841899" w:rsidRPr="00E22C20" w:rsidRDefault="00841899" w:rsidP="006F2F3F">
            <w:pPr>
              <w:rPr>
                <w:rFonts w:eastAsia="Calibri"/>
              </w:rPr>
            </w:pPr>
            <w:r w:rsidRPr="00E22C20">
              <w:rPr>
                <w:rFonts w:eastAsia="Calibri"/>
              </w:rPr>
              <w:t>Государственный природный комплексный заказник «Кивипарк»</w:t>
            </w:r>
          </w:p>
        </w:tc>
        <w:tc>
          <w:tcPr>
            <w:tcW w:w="2790" w:type="dxa"/>
            <w:tcBorders>
              <w:top w:val="single" w:sz="4" w:space="0" w:color="auto"/>
              <w:left w:val="single" w:sz="4" w:space="0" w:color="auto"/>
              <w:bottom w:val="single" w:sz="4" w:space="0" w:color="auto"/>
              <w:right w:val="single" w:sz="4" w:space="0" w:color="auto"/>
            </w:tcBorders>
            <w:hideMark/>
          </w:tcPr>
          <w:p w14:paraId="72D0DE46" w14:textId="77777777" w:rsidR="00841899" w:rsidRPr="00E22C20" w:rsidRDefault="00841899" w:rsidP="006F2F3F">
            <w:pPr>
              <w:rPr>
                <w:rFonts w:eastAsia="Calibri"/>
              </w:rPr>
            </w:pPr>
            <w:r w:rsidRPr="00E22C20">
              <w:rPr>
                <w:rFonts w:eastAsia="Calibri"/>
              </w:rPr>
              <w:t>6858,6</w:t>
            </w:r>
          </w:p>
        </w:tc>
        <w:tc>
          <w:tcPr>
            <w:tcW w:w="3503" w:type="dxa"/>
            <w:tcBorders>
              <w:top w:val="single" w:sz="4" w:space="0" w:color="auto"/>
              <w:left w:val="single" w:sz="4" w:space="0" w:color="auto"/>
              <w:bottom w:val="single" w:sz="4" w:space="0" w:color="auto"/>
              <w:right w:val="single" w:sz="4" w:space="0" w:color="auto"/>
            </w:tcBorders>
            <w:hideMark/>
          </w:tcPr>
          <w:p w14:paraId="51EC13F9" w14:textId="77777777" w:rsidR="00841899" w:rsidRPr="00E22C20" w:rsidRDefault="00841899" w:rsidP="006F2F3F">
            <w:pPr>
              <w:rPr>
                <w:rFonts w:eastAsia="Calibri"/>
              </w:rPr>
            </w:pPr>
            <w:r w:rsidRPr="00E22C20">
              <w:rPr>
                <w:rFonts w:eastAsia="Calibri"/>
              </w:rPr>
              <w:t>Сохранение уникальных природных комплексов и объектов, приморских ландшафтов побережья Финского залива и островов, сохранения мест стоянок пролетных водоплавающих птиц и мест их гнездования, сохранение видов растений и животных, занесенных в Красные книги федерального и регионального уровней.</w:t>
            </w:r>
          </w:p>
        </w:tc>
      </w:tr>
      <w:tr w:rsidR="00841899" w:rsidRPr="00E22C20" w14:paraId="6B04F945"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36F26DAA" w14:textId="77777777" w:rsidR="00841899" w:rsidRPr="00E22C20" w:rsidRDefault="00841899" w:rsidP="006F2F3F">
            <w:pPr>
              <w:rPr>
                <w:rFonts w:eastAsia="Calibri"/>
              </w:rPr>
            </w:pPr>
            <w:r w:rsidRPr="00E22C20">
              <w:rPr>
                <w:rFonts w:eastAsia="Calibri"/>
              </w:rPr>
              <w:t>Государственный природный заказник регионального значения «Весенний»</w:t>
            </w:r>
          </w:p>
        </w:tc>
        <w:tc>
          <w:tcPr>
            <w:tcW w:w="2790" w:type="dxa"/>
            <w:tcBorders>
              <w:top w:val="single" w:sz="4" w:space="0" w:color="auto"/>
              <w:left w:val="single" w:sz="4" w:space="0" w:color="auto"/>
              <w:bottom w:val="single" w:sz="4" w:space="0" w:color="auto"/>
              <w:right w:val="single" w:sz="4" w:space="0" w:color="auto"/>
            </w:tcBorders>
            <w:hideMark/>
          </w:tcPr>
          <w:p w14:paraId="0D65D72C" w14:textId="77777777" w:rsidR="00841899" w:rsidRPr="00E22C20" w:rsidRDefault="00841899" w:rsidP="006F2F3F">
            <w:pPr>
              <w:rPr>
                <w:rFonts w:eastAsia="Calibri"/>
              </w:rPr>
            </w:pPr>
            <w:r w:rsidRPr="00E22C20">
              <w:rPr>
                <w:rFonts w:eastAsia="Calibri"/>
              </w:rPr>
              <w:t>819,2 га</w:t>
            </w:r>
          </w:p>
        </w:tc>
        <w:tc>
          <w:tcPr>
            <w:tcW w:w="3503" w:type="dxa"/>
            <w:tcBorders>
              <w:top w:val="single" w:sz="4" w:space="0" w:color="auto"/>
              <w:left w:val="single" w:sz="4" w:space="0" w:color="auto"/>
              <w:bottom w:val="single" w:sz="4" w:space="0" w:color="auto"/>
              <w:right w:val="single" w:sz="4" w:space="0" w:color="auto"/>
            </w:tcBorders>
            <w:hideMark/>
          </w:tcPr>
          <w:p w14:paraId="16FC603E" w14:textId="77777777" w:rsidR="00841899" w:rsidRPr="00E22C20" w:rsidRDefault="00841899" w:rsidP="006F2F3F">
            <w:pPr>
              <w:rPr>
                <w:rFonts w:eastAsia="Calibri"/>
              </w:rPr>
            </w:pPr>
            <w:r w:rsidRPr="00E22C20">
              <w:rPr>
                <w:rFonts w:eastAsia="Calibri"/>
              </w:rPr>
              <w:t>Сохранение природных комплексов островов юго-восточной части Финского залива Балтийского моря</w:t>
            </w:r>
          </w:p>
        </w:tc>
      </w:tr>
      <w:tr w:rsidR="00841899" w:rsidRPr="00E22C20" w14:paraId="7DDE9ACA"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38DBC899" w14:textId="77777777" w:rsidR="00841899" w:rsidRPr="00E22C20" w:rsidRDefault="00841899" w:rsidP="006F2F3F">
            <w:pPr>
              <w:rPr>
                <w:rFonts w:eastAsia="Calibri"/>
              </w:rPr>
            </w:pPr>
            <w:r w:rsidRPr="00E22C20">
              <w:rPr>
                <w:rFonts w:eastAsia="Calibri"/>
              </w:rPr>
              <w:t>Государственный природный заказник регионального значения «Анисимовские озера»</w:t>
            </w:r>
          </w:p>
        </w:tc>
        <w:tc>
          <w:tcPr>
            <w:tcW w:w="2790" w:type="dxa"/>
            <w:tcBorders>
              <w:top w:val="single" w:sz="4" w:space="0" w:color="auto"/>
              <w:left w:val="single" w:sz="4" w:space="0" w:color="auto"/>
              <w:bottom w:val="single" w:sz="4" w:space="0" w:color="auto"/>
              <w:right w:val="single" w:sz="4" w:space="0" w:color="auto"/>
            </w:tcBorders>
            <w:hideMark/>
          </w:tcPr>
          <w:p w14:paraId="62AB6B39" w14:textId="77777777" w:rsidR="00841899" w:rsidRPr="00E22C20" w:rsidRDefault="00841899" w:rsidP="006F2F3F">
            <w:pPr>
              <w:rPr>
                <w:rFonts w:eastAsia="Calibri"/>
              </w:rPr>
            </w:pPr>
            <w:r w:rsidRPr="00E22C20">
              <w:rPr>
                <w:rFonts w:eastAsia="Calibri"/>
              </w:rPr>
              <w:t>1567 га</w:t>
            </w:r>
          </w:p>
        </w:tc>
        <w:tc>
          <w:tcPr>
            <w:tcW w:w="3503" w:type="dxa"/>
            <w:tcBorders>
              <w:top w:val="single" w:sz="4" w:space="0" w:color="auto"/>
              <w:left w:val="single" w:sz="4" w:space="0" w:color="auto"/>
              <w:bottom w:val="single" w:sz="4" w:space="0" w:color="auto"/>
              <w:right w:val="single" w:sz="4" w:space="0" w:color="auto"/>
            </w:tcBorders>
            <w:hideMark/>
          </w:tcPr>
          <w:p w14:paraId="653D5B26" w14:textId="77777777" w:rsidR="00841899" w:rsidRPr="00E22C20" w:rsidRDefault="00841899" w:rsidP="006F2F3F">
            <w:pPr>
              <w:rPr>
                <w:rFonts w:eastAsia="Calibri"/>
              </w:rPr>
            </w:pPr>
            <w:r w:rsidRPr="00E22C20">
              <w:rPr>
                <w:rFonts w:eastAsia="Calibri"/>
              </w:rPr>
              <w:t>Сохранение природных комплексов северо-западной части Карельского перешейка на балтийском щите</w:t>
            </w:r>
          </w:p>
        </w:tc>
      </w:tr>
      <w:tr w:rsidR="00841899" w:rsidRPr="00E22C20" w14:paraId="1FAAA14C"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5FE53D5A" w14:textId="77777777" w:rsidR="00841899" w:rsidRPr="00E22C20" w:rsidRDefault="00841899" w:rsidP="006F2F3F">
            <w:pPr>
              <w:rPr>
                <w:rFonts w:eastAsia="Calibri"/>
              </w:rPr>
            </w:pPr>
            <w:r w:rsidRPr="00E22C20">
              <w:rPr>
                <w:rFonts w:eastAsia="Calibri"/>
              </w:rPr>
              <w:t>Геологический памятник природы регионального значения Остров Густой</w:t>
            </w:r>
          </w:p>
        </w:tc>
        <w:tc>
          <w:tcPr>
            <w:tcW w:w="2790" w:type="dxa"/>
            <w:tcBorders>
              <w:top w:val="single" w:sz="4" w:space="0" w:color="auto"/>
              <w:left w:val="single" w:sz="4" w:space="0" w:color="auto"/>
              <w:bottom w:val="single" w:sz="4" w:space="0" w:color="auto"/>
              <w:right w:val="single" w:sz="4" w:space="0" w:color="auto"/>
            </w:tcBorders>
            <w:hideMark/>
          </w:tcPr>
          <w:p w14:paraId="786F9D34" w14:textId="77777777" w:rsidR="00841899" w:rsidRPr="00E22C20" w:rsidRDefault="00841899" w:rsidP="006F2F3F">
            <w:pPr>
              <w:rPr>
                <w:rFonts w:eastAsia="Calibri"/>
              </w:rPr>
            </w:pPr>
            <w:r w:rsidRPr="00E22C20">
              <w:rPr>
                <w:rFonts w:eastAsia="Calibri"/>
              </w:rPr>
              <w:t>54 га</w:t>
            </w:r>
          </w:p>
        </w:tc>
        <w:tc>
          <w:tcPr>
            <w:tcW w:w="3503" w:type="dxa"/>
            <w:tcBorders>
              <w:top w:val="single" w:sz="4" w:space="0" w:color="auto"/>
              <w:left w:val="single" w:sz="4" w:space="0" w:color="auto"/>
              <w:bottom w:val="single" w:sz="4" w:space="0" w:color="auto"/>
              <w:right w:val="single" w:sz="4" w:space="0" w:color="auto"/>
            </w:tcBorders>
            <w:hideMark/>
          </w:tcPr>
          <w:p w14:paraId="6CEEC93A" w14:textId="77777777" w:rsidR="00841899" w:rsidRPr="00E22C20" w:rsidRDefault="00841899" w:rsidP="006F2F3F">
            <w:pPr>
              <w:rPr>
                <w:rFonts w:eastAsia="Calibri"/>
              </w:rPr>
            </w:pPr>
            <w:r w:rsidRPr="00E22C20">
              <w:rPr>
                <w:rFonts w:eastAsia="Calibri"/>
              </w:rPr>
              <w:t xml:space="preserve">Территория объявлена памятником природы с целью сохранения уникальных выходов гранитов рапакиви и оригинальных форм рельефа - "бараньих лбов". </w:t>
            </w:r>
          </w:p>
        </w:tc>
      </w:tr>
      <w:tr w:rsidR="00841899" w:rsidRPr="00E22C20" w14:paraId="692D7906" w14:textId="77777777" w:rsidTr="006F2F3F">
        <w:trPr>
          <w:trHeight w:val="577"/>
        </w:trPr>
        <w:tc>
          <w:tcPr>
            <w:tcW w:w="2835" w:type="dxa"/>
            <w:tcBorders>
              <w:top w:val="single" w:sz="4" w:space="0" w:color="auto"/>
              <w:left w:val="single" w:sz="4" w:space="0" w:color="auto"/>
              <w:bottom w:val="single" w:sz="4" w:space="0" w:color="auto"/>
              <w:right w:val="single" w:sz="4" w:space="0" w:color="auto"/>
            </w:tcBorders>
            <w:hideMark/>
          </w:tcPr>
          <w:p w14:paraId="6FFA9163" w14:textId="77777777" w:rsidR="00841899" w:rsidRPr="00E22C20" w:rsidRDefault="00841899" w:rsidP="006F2F3F">
            <w:pPr>
              <w:rPr>
                <w:rFonts w:eastAsia="Calibri"/>
              </w:rPr>
            </w:pPr>
            <w:r w:rsidRPr="00E22C20">
              <w:rPr>
                <w:rFonts w:eastAsia="Calibri"/>
              </w:rPr>
              <w:t>Памятник природы регионального значения «Река Величка»</w:t>
            </w:r>
          </w:p>
        </w:tc>
        <w:tc>
          <w:tcPr>
            <w:tcW w:w="2790" w:type="dxa"/>
            <w:tcBorders>
              <w:top w:val="single" w:sz="4" w:space="0" w:color="auto"/>
              <w:left w:val="single" w:sz="4" w:space="0" w:color="auto"/>
              <w:bottom w:val="single" w:sz="4" w:space="0" w:color="auto"/>
              <w:right w:val="single" w:sz="4" w:space="0" w:color="auto"/>
            </w:tcBorders>
          </w:tcPr>
          <w:p w14:paraId="7AA86651" w14:textId="77777777" w:rsidR="00841899" w:rsidRPr="00E22C20" w:rsidRDefault="00841899" w:rsidP="006F2F3F">
            <w:pPr>
              <w:rPr>
                <w:rFonts w:eastAsia="Calibri"/>
              </w:rPr>
            </w:pPr>
            <w:r w:rsidRPr="00E22C20">
              <w:rPr>
                <w:rFonts w:eastAsia="Calibri"/>
              </w:rPr>
              <w:t>394 га</w:t>
            </w:r>
          </w:p>
          <w:p w14:paraId="296A2C3C" w14:textId="77777777" w:rsidR="00841899" w:rsidRPr="00E22C20" w:rsidRDefault="00841899" w:rsidP="006F2F3F">
            <w:pPr>
              <w:rPr>
                <w:rFonts w:eastAsia="Calibri"/>
              </w:rPr>
            </w:pPr>
          </w:p>
        </w:tc>
        <w:tc>
          <w:tcPr>
            <w:tcW w:w="3503" w:type="dxa"/>
            <w:tcBorders>
              <w:top w:val="single" w:sz="4" w:space="0" w:color="auto"/>
              <w:left w:val="single" w:sz="4" w:space="0" w:color="auto"/>
              <w:bottom w:val="single" w:sz="4" w:space="0" w:color="auto"/>
              <w:right w:val="single" w:sz="4" w:space="0" w:color="auto"/>
            </w:tcBorders>
            <w:hideMark/>
          </w:tcPr>
          <w:p w14:paraId="692FC88B" w14:textId="77777777" w:rsidR="00841899" w:rsidRPr="00E22C20" w:rsidRDefault="00841899" w:rsidP="006F2F3F">
            <w:pPr>
              <w:rPr>
                <w:rFonts w:eastAsia="Calibri"/>
              </w:rPr>
            </w:pPr>
            <w:r w:rsidRPr="00E22C20">
              <w:rPr>
                <w:rFonts w:eastAsia="Calibri"/>
              </w:rPr>
              <w:t>Сохранение природного комплекса реки Великая (Верховка) с участием прибрежных территорий с высоким биотопическим разнообразием.</w:t>
            </w:r>
          </w:p>
        </w:tc>
      </w:tr>
    </w:tbl>
    <w:p w14:paraId="1088D70A" w14:textId="77777777" w:rsidR="00841899" w:rsidRDefault="00841899" w:rsidP="00841899">
      <w:pPr>
        <w:keepNext/>
        <w:jc w:val="center"/>
        <w:outlineLvl w:val="0"/>
        <w:rPr>
          <w:rFonts w:eastAsia="Calibri"/>
          <w:b/>
          <w:sz w:val="24"/>
          <w:szCs w:val="24"/>
        </w:rPr>
      </w:pPr>
    </w:p>
    <w:p w14:paraId="6CAE57C6" w14:textId="77777777" w:rsidR="00841899" w:rsidRDefault="00841899" w:rsidP="00841899">
      <w:pPr>
        <w:keepNext/>
        <w:jc w:val="center"/>
        <w:outlineLvl w:val="0"/>
        <w:rPr>
          <w:rFonts w:eastAsia="Calibri"/>
          <w:b/>
          <w:sz w:val="24"/>
          <w:szCs w:val="24"/>
        </w:rPr>
      </w:pPr>
    </w:p>
    <w:p w14:paraId="32F5FA55" w14:textId="31A7D123" w:rsidR="00A468E0" w:rsidRPr="00D447EB" w:rsidRDefault="00D02106">
      <w:pPr>
        <w:pStyle w:val="a9"/>
        <w:numPr>
          <w:ilvl w:val="0"/>
          <w:numId w:val="11"/>
        </w:numPr>
        <w:ind w:left="0" w:firstLine="0"/>
        <w:jc w:val="center"/>
        <w:rPr>
          <w:b/>
        </w:rPr>
      </w:pPr>
      <w:r w:rsidRPr="00D447EB">
        <w:rPr>
          <w:b/>
          <w:sz w:val="28"/>
          <w:szCs w:val="28"/>
        </w:rPr>
        <w:t>МЕЖДУНАРОДНАЯ ДЕЯТЕЛЬНОСТЬ</w:t>
      </w:r>
      <w:r w:rsidR="00A468E0" w:rsidRPr="00D447EB">
        <w:rPr>
          <w:b/>
          <w:sz w:val="28"/>
          <w:szCs w:val="28"/>
        </w:rPr>
        <w:t xml:space="preserve"> И ПРИГРАНИЧНОЕ СОТРУДНИЧЕСТВО</w:t>
      </w:r>
    </w:p>
    <w:p w14:paraId="3A93EC4D" w14:textId="64EB253E" w:rsidR="0036179F" w:rsidRDefault="0036179F" w:rsidP="0036179F">
      <w:pPr>
        <w:pStyle w:val="a9"/>
        <w:ind w:left="0"/>
        <w:rPr>
          <w:b/>
          <w:sz w:val="28"/>
          <w:szCs w:val="28"/>
        </w:rPr>
      </w:pPr>
    </w:p>
    <w:p w14:paraId="524445FB" w14:textId="7AAA3B2C" w:rsidR="00841899" w:rsidRPr="00841899" w:rsidRDefault="00841899" w:rsidP="00841899">
      <w:pPr>
        <w:ind w:firstLine="709"/>
        <w:jc w:val="both"/>
        <w:rPr>
          <w:bCs/>
          <w:iCs/>
          <w:sz w:val="24"/>
          <w:szCs w:val="24"/>
        </w:rPr>
      </w:pPr>
      <w:r w:rsidRPr="00841899">
        <w:rPr>
          <w:bCs/>
          <w:iCs/>
          <w:sz w:val="24"/>
          <w:szCs w:val="24"/>
        </w:rPr>
        <w:t xml:space="preserve">В течение </w:t>
      </w:r>
      <w:r w:rsidR="002B19AB">
        <w:rPr>
          <w:bCs/>
          <w:iCs/>
          <w:sz w:val="24"/>
          <w:szCs w:val="24"/>
        </w:rPr>
        <w:t>2</w:t>
      </w:r>
      <w:r w:rsidRPr="00841899">
        <w:rPr>
          <w:bCs/>
          <w:iCs/>
          <w:sz w:val="24"/>
          <w:szCs w:val="24"/>
        </w:rPr>
        <w:t>022 года в сфере международного и межрегионального сотрудничества на территории МО «Выборгский район» были организованы и проведены следующие мероприятия:</w:t>
      </w:r>
    </w:p>
    <w:p w14:paraId="203D9A02" w14:textId="77777777" w:rsidR="00841899" w:rsidRPr="00841899" w:rsidRDefault="00841899" w:rsidP="00841899">
      <w:pPr>
        <w:ind w:firstLine="709"/>
        <w:jc w:val="both"/>
        <w:rPr>
          <w:bCs/>
          <w:iCs/>
          <w:sz w:val="24"/>
          <w:szCs w:val="24"/>
        </w:rPr>
      </w:pPr>
    </w:p>
    <w:tbl>
      <w:tblPr>
        <w:tblW w:w="9084" w:type="dxa"/>
        <w:tblInd w:w="-98" w:type="dxa"/>
        <w:tblLayout w:type="fixed"/>
        <w:tblCellMar>
          <w:top w:w="55" w:type="dxa"/>
          <w:left w:w="55" w:type="dxa"/>
          <w:bottom w:w="55" w:type="dxa"/>
          <w:right w:w="55" w:type="dxa"/>
        </w:tblCellMar>
        <w:tblLook w:val="04A0" w:firstRow="1" w:lastRow="0" w:firstColumn="1" w:lastColumn="0" w:noHBand="0" w:noVBand="1"/>
      </w:tblPr>
      <w:tblGrid>
        <w:gridCol w:w="2704"/>
        <w:gridCol w:w="6380"/>
      </w:tblGrid>
      <w:tr w:rsidR="00841899" w:rsidRPr="00841899" w14:paraId="0622C476"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764A00CF" w14:textId="77777777" w:rsidR="00841899" w:rsidRPr="00841899" w:rsidRDefault="00841899">
            <w:pPr>
              <w:tabs>
                <w:tab w:val="left" w:pos="1260"/>
              </w:tabs>
              <w:snapToGrid w:val="0"/>
              <w:spacing w:line="100" w:lineRule="atLeast"/>
              <w:jc w:val="center"/>
              <w:rPr>
                <w:rStyle w:val="10pt"/>
                <w:color w:val="000000"/>
              </w:rPr>
            </w:pPr>
            <w:r w:rsidRPr="00841899">
              <w:rPr>
                <w:rStyle w:val="10pt"/>
                <w:b/>
              </w:rPr>
              <w:t>Дата и место проведения мероприятия</w:t>
            </w:r>
          </w:p>
        </w:tc>
        <w:tc>
          <w:tcPr>
            <w:tcW w:w="6380" w:type="dxa"/>
            <w:tcBorders>
              <w:top w:val="single" w:sz="4" w:space="0" w:color="auto"/>
              <w:left w:val="single" w:sz="4" w:space="0" w:color="auto"/>
              <w:bottom w:val="single" w:sz="4" w:space="0" w:color="auto"/>
              <w:right w:val="single" w:sz="4" w:space="0" w:color="auto"/>
            </w:tcBorders>
            <w:hideMark/>
          </w:tcPr>
          <w:p w14:paraId="100E0D59" w14:textId="77777777" w:rsidR="00841899" w:rsidRPr="00841899" w:rsidRDefault="00841899">
            <w:pPr>
              <w:jc w:val="center"/>
            </w:pPr>
            <w:r w:rsidRPr="00841899">
              <w:rPr>
                <w:b/>
              </w:rPr>
              <w:t>Наименование мероприятия</w:t>
            </w:r>
          </w:p>
        </w:tc>
      </w:tr>
      <w:tr w:rsidR="00841899" w:rsidRPr="00841899" w14:paraId="2D3101CC"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tcPr>
          <w:p w14:paraId="7ED78E06" w14:textId="77777777" w:rsidR="00841899" w:rsidRPr="00841899" w:rsidRDefault="00841899">
            <w:pPr>
              <w:pStyle w:val="aff8"/>
              <w:tabs>
                <w:tab w:val="left" w:pos="1260"/>
              </w:tabs>
              <w:snapToGrid w:val="0"/>
              <w:jc w:val="center"/>
              <w:rPr>
                <w:rFonts w:cs="Times New Roman"/>
                <w:b/>
                <w:color w:val="000000"/>
                <w:sz w:val="20"/>
                <w:szCs w:val="20"/>
              </w:rPr>
            </w:pPr>
            <w:r w:rsidRPr="00841899">
              <w:rPr>
                <w:rFonts w:cs="Times New Roman"/>
                <w:b/>
                <w:color w:val="000000"/>
                <w:sz w:val="20"/>
                <w:szCs w:val="20"/>
              </w:rPr>
              <w:lastRenderedPageBreak/>
              <w:t>28.01.2022</w:t>
            </w:r>
          </w:p>
          <w:p w14:paraId="2E706DFF" w14:textId="77777777" w:rsidR="00841899" w:rsidRPr="00841899" w:rsidRDefault="00841899">
            <w:pPr>
              <w:pStyle w:val="aff8"/>
              <w:tabs>
                <w:tab w:val="left" w:pos="1260"/>
              </w:tabs>
              <w:snapToGrid w:val="0"/>
              <w:jc w:val="center"/>
              <w:rPr>
                <w:rFonts w:cs="Times New Roman"/>
                <w:color w:val="000000"/>
                <w:sz w:val="20"/>
                <w:szCs w:val="20"/>
              </w:rPr>
            </w:pPr>
            <w:r w:rsidRPr="00841899">
              <w:rPr>
                <w:rFonts w:cs="Times New Roman"/>
                <w:color w:val="000000"/>
                <w:sz w:val="20"/>
                <w:szCs w:val="20"/>
              </w:rPr>
              <w:t>г.Выборг,</w:t>
            </w:r>
          </w:p>
          <w:p w14:paraId="2A38A62E" w14:textId="77777777" w:rsidR="00841899" w:rsidRPr="00841899" w:rsidRDefault="00841899">
            <w:pPr>
              <w:pStyle w:val="aff8"/>
              <w:tabs>
                <w:tab w:val="left" w:pos="1260"/>
              </w:tabs>
              <w:snapToGrid w:val="0"/>
              <w:jc w:val="center"/>
              <w:rPr>
                <w:rFonts w:cs="Times New Roman"/>
                <w:color w:val="000000"/>
                <w:sz w:val="20"/>
                <w:szCs w:val="20"/>
              </w:rPr>
            </w:pPr>
            <w:r w:rsidRPr="00841899">
              <w:rPr>
                <w:rFonts w:cs="Times New Roman"/>
                <w:color w:val="000000"/>
                <w:sz w:val="20"/>
                <w:szCs w:val="20"/>
              </w:rPr>
              <w:t>ул.Советская, д.12</w:t>
            </w:r>
          </w:p>
          <w:p w14:paraId="5A4C04AE" w14:textId="77777777" w:rsidR="00841899" w:rsidRPr="00841899" w:rsidRDefault="00841899">
            <w:pPr>
              <w:tabs>
                <w:tab w:val="left" w:pos="1260"/>
              </w:tabs>
              <w:snapToGrid w:val="0"/>
              <w:spacing w:line="100" w:lineRule="atLeast"/>
              <w:rPr>
                <w:rStyle w:val="10pt"/>
              </w:rPr>
            </w:pPr>
          </w:p>
        </w:tc>
        <w:tc>
          <w:tcPr>
            <w:tcW w:w="6380" w:type="dxa"/>
            <w:tcBorders>
              <w:top w:val="single" w:sz="4" w:space="0" w:color="auto"/>
              <w:left w:val="single" w:sz="4" w:space="0" w:color="auto"/>
              <w:bottom w:val="single" w:sz="4" w:space="0" w:color="auto"/>
              <w:right w:val="single" w:sz="4" w:space="0" w:color="auto"/>
            </w:tcBorders>
            <w:hideMark/>
          </w:tcPr>
          <w:p w14:paraId="315C7C7A" w14:textId="77777777" w:rsidR="00841899" w:rsidRPr="00841899" w:rsidRDefault="00841899">
            <w:pPr>
              <w:pStyle w:val="aff8"/>
              <w:tabs>
                <w:tab w:val="left" w:pos="0"/>
              </w:tabs>
              <w:rPr>
                <w:sz w:val="20"/>
                <w:szCs w:val="20"/>
              </w:rPr>
            </w:pPr>
            <w:r w:rsidRPr="00841899">
              <w:rPr>
                <w:rFonts w:cs="Times New Roman"/>
                <w:sz w:val="20"/>
                <w:szCs w:val="20"/>
              </w:rPr>
              <w:t>Участие в онлайн-встрече выпускников Президентской программы в рамках норвежско-российских отношений, организованной Норвежской ассоциацией местных и региональных властей (KS) и Северо-Западным институтом управления РАНХ и ГС.</w:t>
            </w:r>
          </w:p>
          <w:p w14:paraId="44201210" w14:textId="77777777" w:rsidR="00841899" w:rsidRPr="00841899" w:rsidRDefault="00841899">
            <w:pPr>
              <w:pStyle w:val="aff8"/>
              <w:tabs>
                <w:tab w:val="left" w:pos="0"/>
              </w:tabs>
              <w:rPr>
                <w:rFonts w:cs="Times New Roman"/>
                <w:sz w:val="20"/>
                <w:szCs w:val="20"/>
              </w:rPr>
            </w:pPr>
            <w:r w:rsidRPr="00841899">
              <w:rPr>
                <w:rFonts w:cs="Times New Roman"/>
                <w:sz w:val="20"/>
                <w:szCs w:val="20"/>
              </w:rPr>
              <w:t>Мероприятие проводилось под патронажем:</w:t>
            </w:r>
          </w:p>
          <w:p w14:paraId="1D61BD11" w14:textId="77777777" w:rsidR="00841899" w:rsidRPr="00841899" w:rsidRDefault="00841899">
            <w:pPr>
              <w:pStyle w:val="aff8"/>
              <w:tabs>
                <w:tab w:val="left" w:pos="0"/>
              </w:tabs>
              <w:rPr>
                <w:rFonts w:cs="Times New Roman"/>
                <w:sz w:val="20"/>
                <w:szCs w:val="20"/>
              </w:rPr>
            </w:pPr>
            <w:r w:rsidRPr="00841899">
              <w:rPr>
                <w:rFonts w:cs="Times New Roman"/>
                <w:sz w:val="20"/>
                <w:szCs w:val="20"/>
              </w:rPr>
              <w:t>Генерального консульства Норвегии в Санкт-Петербурге</w:t>
            </w:r>
          </w:p>
          <w:p w14:paraId="499EF311" w14:textId="77777777" w:rsidR="00841899" w:rsidRPr="00841899" w:rsidRDefault="00841899">
            <w:pPr>
              <w:pStyle w:val="aff8"/>
              <w:tabs>
                <w:tab w:val="left" w:pos="0"/>
              </w:tabs>
              <w:rPr>
                <w:rFonts w:cs="Times New Roman"/>
                <w:sz w:val="20"/>
                <w:szCs w:val="20"/>
              </w:rPr>
            </w:pPr>
            <w:r w:rsidRPr="00841899">
              <w:rPr>
                <w:rFonts w:cs="Times New Roman"/>
                <w:sz w:val="20"/>
                <w:szCs w:val="20"/>
              </w:rPr>
              <w:t>Норвежской ассоциации местных и региональных властей (К</w:t>
            </w:r>
            <w:r w:rsidRPr="00841899">
              <w:rPr>
                <w:rFonts w:cs="Times New Roman"/>
                <w:sz w:val="20"/>
                <w:szCs w:val="20"/>
                <w:lang w:val="en-US"/>
              </w:rPr>
              <w:t>S</w:t>
            </w:r>
            <w:r w:rsidRPr="00841899">
              <w:rPr>
                <w:rFonts w:cs="Times New Roman"/>
                <w:sz w:val="20"/>
                <w:szCs w:val="20"/>
              </w:rPr>
              <w:t>)</w:t>
            </w:r>
          </w:p>
          <w:p w14:paraId="71DFAE5C" w14:textId="77777777" w:rsidR="00841899" w:rsidRPr="00841899" w:rsidRDefault="00841899">
            <w:r w:rsidRPr="00841899">
              <w:t>Северо-Западным институтом управления РАНХ и ГС</w:t>
            </w:r>
          </w:p>
        </w:tc>
      </w:tr>
      <w:tr w:rsidR="00841899" w:rsidRPr="00841899" w14:paraId="41C7B06B" w14:textId="77777777" w:rsidTr="00841899">
        <w:trPr>
          <w:trHeight w:val="658"/>
        </w:trPr>
        <w:tc>
          <w:tcPr>
            <w:tcW w:w="2704" w:type="dxa"/>
            <w:tcBorders>
              <w:top w:val="single" w:sz="4" w:space="0" w:color="auto"/>
              <w:left w:val="single" w:sz="4" w:space="0" w:color="auto"/>
              <w:bottom w:val="single" w:sz="4" w:space="0" w:color="auto"/>
              <w:right w:val="single" w:sz="4" w:space="0" w:color="auto"/>
            </w:tcBorders>
            <w:hideMark/>
          </w:tcPr>
          <w:p w14:paraId="4C1ECB0C" w14:textId="77777777" w:rsidR="00841899" w:rsidRPr="00841899" w:rsidRDefault="00841899">
            <w:pPr>
              <w:pStyle w:val="aff8"/>
              <w:tabs>
                <w:tab w:val="left" w:pos="1260"/>
              </w:tabs>
              <w:snapToGrid w:val="0"/>
              <w:jc w:val="center"/>
              <w:rPr>
                <w:rFonts w:cs="Times New Roman"/>
                <w:b/>
                <w:color w:val="000000"/>
                <w:sz w:val="20"/>
                <w:szCs w:val="20"/>
              </w:rPr>
            </w:pPr>
            <w:r w:rsidRPr="00841899">
              <w:rPr>
                <w:rFonts w:cs="Times New Roman"/>
                <w:b/>
                <w:color w:val="000000"/>
                <w:sz w:val="20"/>
                <w:szCs w:val="20"/>
              </w:rPr>
              <w:t>01.02.2022</w:t>
            </w:r>
          </w:p>
          <w:p w14:paraId="54606054" w14:textId="77777777" w:rsidR="00841899" w:rsidRPr="00841899" w:rsidRDefault="00841899">
            <w:pPr>
              <w:pStyle w:val="aff8"/>
              <w:tabs>
                <w:tab w:val="left" w:pos="1260"/>
              </w:tabs>
              <w:snapToGrid w:val="0"/>
              <w:jc w:val="center"/>
              <w:rPr>
                <w:rFonts w:cs="Times New Roman"/>
                <w:color w:val="000000"/>
                <w:sz w:val="20"/>
                <w:szCs w:val="20"/>
              </w:rPr>
            </w:pPr>
            <w:r w:rsidRPr="00841899">
              <w:rPr>
                <w:rFonts w:cs="Times New Roman"/>
                <w:color w:val="000000"/>
                <w:sz w:val="20"/>
                <w:szCs w:val="20"/>
              </w:rPr>
              <w:t>г.Выборг,</w:t>
            </w:r>
          </w:p>
          <w:p w14:paraId="105C4F9C" w14:textId="77777777" w:rsidR="00841899" w:rsidRPr="00841899" w:rsidRDefault="00841899">
            <w:pPr>
              <w:pStyle w:val="aff8"/>
              <w:tabs>
                <w:tab w:val="left" w:pos="1260"/>
              </w:tabs>
              <w:snapToGrid w:val="0"/>
              <w:jc w:val="center"/>
              <w:rPr>
                <w:rFonts w:cs="Times New Roman"/>
                <w:b/>
                <w:bCs/>
                <w:sz w:val="20"/>
                <w:szCs w:val="20"/>
              </w:rPr>
            </w:pPr>
            <w:r w:rsidRPr="00841899">
              <w:rPr>
                <w:rFonts w:cs="Times New Roman"/>
                <w:color w:val="000000"/>
                <w:sz w:val="20"/>
                <w:szCs w:val="20"/>
              </w:rPr>
              <w:t>пр.Суворовский, д.4</w:t>
            </w:r>
          </w:p>
        </w:tc>
        <w:tc>
          <w:tcPr>
            <w:tcW w:w="6380" w:type="dxa"/>
            <w:tcBorders>
              <w:top w:val="single" w:sz="4" w:space="0" w:color="auto"/>
              <w:left w:val="single" w:sz="4" w:space="0" w:color="auto"/>
              <w:bottom w:val="single" w:sz="4" w:space="0" w:color="auto"/>
              <w:right w:val="single" w:sz="4" w:space="0" w:color="auto"/>
            </w:tcBorders>
            <w:hideMark/>
          </w:tcPr>
          <w:p w14:paraId="4066C606" w14:textId="77777777" w:rsidR="00841899" w:rsidRPr="00841899" w:rsidRDefault="00841899">
            <w:pPr>
              <w:tabs>
                <w:tab w:val="left" w:pos="8100"/>
              </w:tabs>
              <w:autoSpaceDE w:val="0"/>
              <w:snapToGrid w:val="0"/>
              <w:spacing w:after="200"/>
              <w:rPr>
                <w:bCs/>
                <w:iCs/>
              </w:rPr>
            </w:pPr>
            <w:r w:rsidRPr="00841899">
              <w:t>Участие в открытии выставки, посвященной истории архитектуры финских библиотек.</w:t>
            </w:r>
          </w:p>
        </w:tc>
      </w:tr>
      <w:tr w:rsidR="00841899" w:rsidRPr="00841899" w14:paraId="003218A5"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24C7C35A" w14:textId="77777777" w:rsidR="00841899" w:rsidRPr="00841899" w:rsidRDefault="00841899">
            <w:pPr>
              <w:pStyle w:val="aff8"/>
              <w:tabs>
                <w:tab w:val="left" w:pos="1260"/>
              </w:tabs>
              <w:snapToGrid w:val="0"/>
              <w:jc w:val="center"/>
              <w:rPr>
                <w:rFonts w:cs="Times New Roman"/>
                <w:b/>
                <w:color w:val="000000"/>
                <w:sz w:val="20"/>
                <w:szCs w:val="20"/>
              </w:rPr>
            </w:pPr>
            <w:r w:rsidRPr="00841899">
              <w:rPr>
                <w:rFonts w:cs="Times New Roman"/>
                <w:b/>
                <w:color w:val="000000"/>
                <w:sz w:val="20"/>
                <w:szCs w:val="20"/>
              </w:rPr>
              <w:t>11.02.2022</w:t>
            </w:r>
          </w:p>
          <w:p w14:paraId="1E9E1C4E" w14:textId="77777777" w:rsidR="00841899" w:rsidRPr="00841899" w:rsidRDefault="00841899">
            <w:pPr>
              <w:pStyle w:val="aff8"/>
              <w:tabs>
                <w:tab w:val="left" w:pos="1260"/>
              </w:tabs>
              <w:snapToGrid w:val="0"/>
              <w:jc w:val="center"/>
              <w:rPr>
                <w:rFonts w:cs="Times New Roman"/>
                <w:color w:val="000000"/>
                <w:sz w:val="20"/>
                <w:szCs w:val="20"/>
              </w:rPr>
            </w:pPr>
            <w:r w:rsidRPr="00841899">
              <w:rPr>
                <w:rFonts w:cs="Times New Roman"/>
                <w:color w:val="000000"/>
                <w:sz w:val="20"/>
                <w:szCs w:val="20"/>
              </w:rPr>
              <w:t>г.Выборг,</w:t>
            </w:r>
          </w:p>
          <w:p w14:paraId="32B09030" w14:textId="77777777" w:rsidR="00841899" w:rsidRPr="00841899" w:rsidRDefault="00841899">
            <w:pPr>
              <w:pStyle w:val="aff8"/>
              <w:tabs>
                <w:tab w:val="left" w:pos="1260"/>
              </w:tabs>
              <w:snapToGrid w:val="0"/>
              <w:jc w:val="center"/>
              <w:rPr>
                <w:rStyle w:val="10pt"/>
                <w:b/>
                <w:szCs w:val="20"/>
              </w:rPr>
            </w:pPr>
            <w:r w:rsidRPr="00841899">
              <w:rPr>
                <w:rFonts w:cs="Times New Roman"/>
                <w:color w:val="000000"/>
                <w:sz w:val="20"/>
                <w:szCs w:val="2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3A984F97" w14:textId="77777777" w:rsidR="00841899" w:rsidRPr="00841899" w:rsidRDefault="00841899">
            <w:pPr>
              <w:pStyle w:val="aff8"/>
              <w:tabs>
                <w:tab w:val="left" w:pos="0"/>
              </w:tabs>
              <w:rPr>
                <w:sz w:val="20"/>
                <w:szCs w:val="20"/>
              </w:rPr>
            </w:pPr>
            <w:r w:rsidRPr="00841899">
              <w:rPr>
                <w:rFonts w:cs="Times New Roman"/>
                <w:sz w:val="20"/>
                <w:szCs w:val="20"/>
              </w:rPr>
              <w:t>Участие в вебинаре по новой программе Интеррег «Регион Балтийского моря 2021-2027 гг.»</w:t>
            </w:r>
          </w:p>
        </w:tc>
      </w:tr>
      <w:tr w:rsidR="00841899" w:rsidRPr="00841899" w14:paraId="6ACF19F9" w14:textId="77777777" w:rsidTr="00841899">
        <w:trPr>
          <w:trHeight w:val="30"/>
        </w:trPr>
        <w:tc>
          <w:tcPr>
            <w:tcW w:w="2704" w:type="dxa"/>
            <w:tcBorders>
              <w:top w:val="single" w:sz="4" w:space="0" w:color="auto"/>
              <w:left w:val="single" w:sz="4" w:space="0" w:color="auto"/>
              <w:bottom w:val="single" w:sz="4" w:space="0" w:color="auto"/>
              <w:right w:val="single" w:sz="4" w:space="0" w:color="auto"/>
            </w:tcBorders>
            <w:hideMark/>
          </w:tcPr>
          <w:p w14:paraId="1CE81BAE" w14:textId="77777777" w:rsidR="00841899" w:rsidRPr="00841899" w:rsidRDefault="00841899">
            <w:pPr>
              <w:tabs>
                <w:tab w:val="left" w:pos="1260"/>
              </w:tabs>
              <w:snapToGrid w:val="0"/>
              <w:spacing w:line="100" w:lineRule="atLeast"/>
              <w:jc w:val="center"/>
              <w:rPr>
                <w:rStyle w:val="10pt"/>
                <w:b/>
              </w:rPr>
            </w:pPr>
            <w:r w:rsidRPr="00841899">
              <w:rPr>
                <w:rStyle w:val="10pt"/>
                <w:b/>
              </w:rPr>
              <w:t>04.03.2022</w:t>
            </w:r>
          </w:p>
          <w:p w14:paraId="0F7A9C5C"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г.Выборг,</w:t>
            </w:r>
          </w:p>
          <w:p w14:paraId="6DCD357C" w14:textId="77777777" w:rsidR="00841899" w:rsidRPr="00841899" w:rsidRDefault="00841899">
            <w:pPr>
              <w:tabs>
                <w:tab w:val="left" w:pos="1260"/>
              </w:tabs>
              <w:snapToGrid w:val="0"/>
              <w:spacing w:line="100" w:lineRule="atLeast"/>
              <w:jc w:val="center"/>
              <w:rPr>
                <w:b/>
                <w:bCs/>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7489BB7F" w14:textId="77777777" w:rsidR="00841899" w:rsidRPr="00841899" w:rsidRDefault="00841899">
            <w:pPr>
              <w:autoSpaceDE w:val="0"/>
              <w:autoSpaceDN w:val="0"/>
              <w:adjustRightInd w:val="0"/>
              <w:rPr>
                <w:bCs/>
                <w:shd w:val="clear" w:color="auto" w:fill="FFFFFF"/>
              </w:rPr>
            </w:pPr>
            <w:r w:rsidRPr="00841899">
              <w:rPr>
                <w:bCs/>
              </w:rPr>
              <w:t xml:space="preserve">Онлайн-участие в </w:t>
            </w:r>
            <w:r w:rsidRPr="00841899">
              <w:rPr>
                <w:bCs/>
                <w:shd w:val="clear" w:color="auto" w:fill="FFFFFF"/>
              </w:rPr>
              <w:t>IV Международной научно-практической конференции «Женщины на государственной службе».</w:t>
            </w:r>
          </w:p>
          <w:p w14:paraId="62EAF53D" w14:textId="77777777" w:rsidR="00841899" w:rsidRPr="00841899" w:rsidRDefault="00841899">
            <w:pPr>
              <w:spacing w:before="120"/>
              <w:rPr>
                <w:bCs/>
                <w:iCs/>
              </w:rPr>
            </w:pPr>
            <w:r w:rsidRPr="00841899">
              <w:rPr>
                <w:u w:val="single"/>
              </w:rPr>
              <w:t>Организатор конференции</w:t>
            </w:r>
            <w:r w:rsidRPr="00841899">
              <w:t>: Северо-Западный институт управления РАНХиГС, Комитет по социальной политике Санкт-Петербурга.</w:t>
            </w:r>
          </w:p>
        </w:tc>
      </w:tr>
      <w:tr w:rsidR="00841899" w:rsidRPr="00841899" w14:paraId="6AA8BECD"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2624461E" w14:textId="77777777" w:rsidR="00841899" w:rsidRPr="00841899" w:rsidRDefault="00841899">
            <w:pPr>
              <w:tabs>
                <w:tab w:val="left" w:pos="1260"/>
              </w:tabs>
              <w:snapToGrid w:val="0"/>
              <w:spacing w:line="100" w:lineRule="atLeast"/>
              <w:jc w:val="center"/>
              <w:rPr>
                <w:rStyle w:val="10pt"/>
                <w:rFonts w:eastAsia="SimSun"/>
                <w:b/>
              </w:rPr>
            </w:pPr>
            <w:r w:rsidRPr="00841899">
              <w:rPr>
                <w:rStyle w:val="10pt"/>
                <w:b/>
              </w:rPr>
              <w:t>04.03.2022</w:t>
            </w:r>
          </w:p>
          <w:p w14:paraId="58A2ACA9"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г.Выборг,</w:t>
            </w:r>
          </w:p>
          <w:p w14:paraId="73C6BF56" w14:textId="77777777" w:rsidR="00841899" w:rsidRPr="00841899" w:rsidRDefault="00841899">
            <w:pPr>
              <w:tabs>
                <w:tab w:val="left" w:pos="1260"/>
              </w:tabs>
              <w:snapToGrid w:val="0"/>
              <w:spacing w:line="100" w:lineRule="atLeast"/>
              <w:jc w:val="center"/>
              <w:rPr>
                <w:b/>
                <w:bCs/>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2AA72E52" w14:textId="77777777" w:rsidR="00841899" w:rsidRPr="00841899" w:rsidRDefault="00841899">
            <w:pPr>
              <w:spacing w:before="120"/>
              <w:rPr>
                <w:bCs/>
                <w:iCs/>
              </w:rPr>
            </w:pPr>
            <w:r w:rsidRPr="00841899">
              <w:t xml:space="preserve">Онлайн встреча рабочей группы управления проектом </w:t>
            </w:r>
            <w:r w:rsidRPr="00841899">
              <w:rPr>
                <w:lang w:val="en-GB"/>
              </w:rPr>
              <w:t>KS</w:t>
            </w:r>
            <w:r w:rsidRPr="00841899">
              <w:t xml:space="preserve"> 1450 «Строительство централизованной системы водоснабжения и водоотведения микрорайона Петровский     г. Выборг с учетом строительства инженерных сетей ГБУКЛО «Парк Монрепо»».</w:t>
            </w:r>
          </w:p>
        </w:tc>
      </w:tr>
      <w:tr w:rsidR="00841899" w:rsidRPr="00841899" w14:paraId="28EC1A8D" w14:textId="77777777" w:rsidTr="00841899">
        <w:trPr>
          <w:trHeight w:val="749"/>
        </w:trPr>
        <w:tc>
          <w:tcPr>
            <w:tcW w:w="2704" w:type="dxa"/>
            <w:tcBorders>
              <w:top w:val="single" w:sz="4" w:space="0" w:color="auto"/>
              <w:left w:val="single" w:sz="4" w:space="0" w:color="auto"/>
              <w:bottom w:val="single" w:sz="4" w:space="0" w:color="auto"/>
              <w:right w:val="single" w:sz="4" w:space="0" w:color="auto"/>
            </w:tcBorders>
            <w:hideMark/>
          </w:tcPr>
          <w:p w14:paraId="66ACB575" w14:textId="77777777" w:rsidR="00841899" w:rsidRPr="00841899" w:rsidRDefault="00841899">
            <w:pPr>
              <w:tabs>
                <w:tab w:val="left" w:pos="1260"/>
              </w:tabs>
              <w:snapToGrid w:val="0"/>
              <w:spacing w:line="100" w:lineRule="atLeast"/>
              <w:jc w:val="center"/>
              <w:rPr>
                <w:rStyle w:val="10pt"/>
                <w:rFonts w:eastAsia="SimSun"/>
                <w:b/>
              </w:rPr>
            </w:pPr>
            <w:r w:rsidRPr="00841899">
              <w:rPr>
                <w:rStyle w:val="10pt"/>
                <w:b/>
              </w:rPr>
              <w:t>21.03.2022</w:t>
            </w:r>
          </w:p>
          <w:p w14:paraId="0ABA346E"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г.Выборг,</w:t>
            </w:r>
          </w:p>
          <w:p w14:paraId="247A1B28" w14:textId="77777777" w:rsidR="00841899" w:rsidRPr="00841899" w:rsidRDefault="00841899">
            <w:pPr>
              <w:tabs>
                <w:tab w:val="left" w:pos="1260"/>
              </w:tabs>
              <w:snapToGrid w:val="0"/>
              <w:spacing w:line="100" w:lineRule="atLeast"/>
              <w:jc w:val="center"/>
              <w:rPr>
                <w:bCs/>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7B709409" w14:textId="77777777" w:rsidR="00841899" w:rsidRPr="00841899" w:rsidRDefault="00841899">
            <w:pPr>
              <w:spacing w:before="120"/>
              <w:rPr>
                <w:bCs/>
                <w:iCs/>
              </w:rPr>
            </w:pPr>
            <w:r w:rsidRPr="00841899">
              <w:t xml:space="preserve">Рабочая встреча с представителем </w:t>
            </w:r>
            <w:r w:rsidRPr="00841899">
              <w:rPr>
                <w:shd w:val="clear" w:color="auto" w:fill="FFFFFF"/>
              </w:rPr>
              <w:t>Международного центра социально-экономических исследований «Леонтьевский центр» (г. Санкт-Петербург). Обсуждение межрегионального сотрудничества (Псков, В.Новгород).</w:t>
            </w:r>
          </w:p>
        </w:tc>
      </w:tr>
      <w:tr w:rsidR="00841899" w:rsidRPr="00841899" w14:paraId="5F41E8AC"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04C361AD" w14:textId="77777777" w:rsidR="00841899" w:rsidRPr="00841899" w:rsidRDefault="00841899">
            <w:pPr>
              <w:tabs>
                <w:tab w:val="left" w:pos="1260"/>
              </w:tabs>
              <w:snapToGrid w:val="0"/>
              <w:spacing w:line="100" w:lineRule="atLeast"/>
              <w:jc w:val="center"/>
              <w:rPr>
                <w:rStyle w:val="10pt"/>
                <w:rFonts w:eastAsia="SimSun"/>
                <w:b/>
              </w:rPr>
            </w:pPr>
            <w:r w:rsidRPr="00841899">
              <w:rPr>
                <w:rStyle w:val="10pt"/>
                <w:b/>
              </w:rPr>
              <w:t>31.03.2022</w:t>
            </w:r>
          </w:p>
          <w:p w14:paraId="5686E424"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г.Выборг,</w:t>
            </w:r>
          </w:p>
          <w:p w14:paraId="0FEB1F0F" w14:textId="77777777" w:rsidR="00841899" w:rsidRPr="00841899" w:rsidRDefault="00841899">
            <w:pPr>
              <w:pStyle w:val="aff8"/>
              <w:tabs>
                <w:tab w:val="left" w:pos="1260"/>
              </w:tabs>
              <w:snapToGrid w:val="0"/>
              <w:jc w:val="center"/>
              <w:rPr>
                <w:rFonts w:cs="Times New Roman"/>
                <w:b/>
                <w:bCs/>
                <w:sz w:val="20"/>
                <w:szCs w:val="20"/>
              </w:rPr>
            </w:pPr>
            <w:r w:rsidRPr="00841899">
              <w:rPr>
                <w:rFonts w:cs="Times New Roman"/>
                <w:color w:val="000000"/>
                <w:sz w:val="20"/>
                <w:szCs w:val="2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4A133E18" w14:textId="77777777" w:rsidR="00841899" w:rsidRPr="00841899" w:rsidRDefault="00841899">
            <w:pPr>
              <w:pStyle w:val="aff8"/>
              <w:tabs>
                <w:tab w:val="left" w:pos="1260"/>
              </w:tabs>
              <w:snapToGrid w:val="0"/>
              <w:jc w:val="both"/>
              <w:rPr>
                <w:rFonts w:eastAsia="Times New Roman" w:cs="Times New Roman"/>
                <w:bCs/>
                <w:iCs/>
                <w:sz w:val="20"/>
                <w:szCs w:val="20"/>
              </w:rPr>
            </w:pPr>
            <w:r w:rsidRPr="00841899">
              <w:rPr>
                <w:rFonts w:cs="Times New Roman"/>
                <w:sz w:val="20"/>
                <w:szCs w:val="20"/>
              </w:rPr>
              <w:t>Онлайн участие в работе отчётной коллегии комитета по внешним связям Ленинградской области на тему «О развитии международных, межрегиональных и внешнеэкономических связей Ленинградской области в 2021 году и задачах на 2022 год».</w:t>
            </w:r>
          </w:p>
        </w:tc>
      </w:tr>
      <w:tr w:rsidR="00841899" w:rsidRPr="00841899" w14:paraId="39C1171E"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7E87F309" w14:textId="77777777" w:rsidR="00841899" w:rsidRPr="00841899" w:rsidRDefault="00841899">
            <w:pPr>
              <w:tabs>
                <w:tab w:val="left" w:pos="1260"/>
              </w:tabs>
              <w:snapToGrid w:val="0"/>
              <w:spacing w:line="100" w:lineRule="atLeast"/>
              <w:jc w:val="center"/>
              <w:rPr>
                <w:rStyle w:val="10pt"/>
                <w:rFonts w:eastAsia="SimSun"/>
                <w:b/>
              </w:rPr>
            </w:pPr>
            <w:r w:rsidRPr="00841899">
              <w:rPr>
                <w:rStyle w:val="10pt"/>
                <w:b/>
              </w:rPr>
              <w:t>01.04.2022</w:t>
            </w:r>
          </w:p>
          <w:p w14:paraId="40839755"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 Выборг,</w:t>
            </w:r>
          </w:p>
          <w:p w14:paraId="1351637C" w14:textId="77777777" w:rsidR="00841899" w:rsidRPr="00841899" w:rsidRDefault="00841899">
            <w:pPr>
              <w:tabs>
                <w:tab w:val="left" w:pos="1260"/>
              </w:tabs>
              <w:snapToGrid w:val="0"/>
              <w:spacing w:line="100" w:lineRule="atLeast"/>
              <w:jc w:val="center"/>
              <w:rPr>
                <w:rStyle w:val="10pt"/>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34624A17" w14:textId="77777777" w:rsidR="00841899" w:rsidRPr="00841899" w:rsidRDefault="00841899">
            <w:pPr>
              <w:pStyle w:val="aff8"/>
              <w:tabs>
                <w:tab w:val="left" w:pos="0"/>
              </w:tabs>
              <w:rPr>
                <w:sz w:val="20"/>
                <w:szCs w:val="20"/>
              </w:rPr>
            </w:pPr>
            <w:r w:rsidRPr="00841899">
              <w:rPr>
                <w:sz w:val="20"/>
                <w:szCs w:val="20"/>
              </w:rPr>
              <w:t>Онлайн-участие в</w:t>
            </w:r>
            <w:r w:rsidRPr="00841899">
              <w:rPr>
                <w:rFonts w:eastAsia="Times New Roman" w:cs="Times New Roman"/>
                <w:bCs/>
                <w:kern w:val="0"/>
                <w:sz w:val="20"/>
                <w:szCs w:val="20"/>
                <w:lang w:eastAsia="ru-RU" w:bidi="ar-SA"/>
              </w:rPr>
              <w:t xml:space="preserve"> работе XV Петербургского Партнериата малого и среднего бизнеса: «МЕЖРЕГИОНАЛЬНОЕ И МЕЖДУНАРОДНОЕ СОТРУДНИЧЕСТВО И ПАРТНЕРСТВО: ТОЧКИ РОСТА И ИНТЕГРАЦИЯ».</w:t>
            </w:r>
          </w:p>
        </w:tc>
      </w:tr>
      <w:tr w:rsidR="00841899" w:rsidRPr="00841899" w14:paraId="083BFB8F"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tcPr>
          <w:p w14:paraId="3FA0ADAB" w14:textId="77777777" w:rsidR="00841899" w:rsidRPr="00841899" w:rsidRDefault="00841899">
            <w:pPr>
              <w:tabs>
                <w:tab w:val="left" w:pos="1260"/>
              </w:tabs>
              <w:snapToGrid w:val="0"/>
              <w:spacing w:line="100" w:lineRule="atLeast"/>
              <w:jc w:val="center"/>
              <w:rPr>
                <w:rStyle w:val="10pt"/>
                <w:b/>
              </w:rPr>
            </w:pPr>
            <w:r w:rsidRPr="00841899">
              <w:rPr>
                <w:rStyle w:val="10pt"/>
                <w:b/>
              </w:rPr>
              <w:t>08.04.2022</w:t>
            </w:r>
          </w:p>
          <w:p w14:paraId="123355CF" w14:textId="77777777" w:rsidR="00841899" w:rsidRPr="00841899" w:rsidRDefault="00841899">
            <w:pPr>
              <w:tabs>
                <w:tab w:val="left" w:pos="1260"/>
              </w:tabs>
              <w:snapToGrid w:val="0"/>
              <w:spacing w:line="100" w:lineRule="atLeast"/>
              <w:jc w:val="center"/>
              <w:rPr>
                <w:rStyle w:val="10pt"/>
                <w:b/>
              </w:rPr>
            </w:pPr>
            <w:r w:rsidRPr="00841899">
              <w:rPr>
                <w:color w:val="000000"/>
              </w:rPr>
              <w:t xml:space="preserve"> г. Выборг</w:t>
            </w:r>
          </w:p>
          <w:p w14:paraId="566FB420" w14:textId="77777777" w:rsidR="00841899" w:rsidRPr="00841899" w:rsidRDefault="00841899">
            <w:pPr>
              <w:tabs>
                <w:tab w:val="left" w:pos="1260"/>
              </w:tabs>
              <w:snapToGrid w:val="0"/>
              <w:spacing w:line="100" w:lineRule="atLeast"/>
              <w:jc w:val="center"/>
              <w:rPr>
                <w:rStyle w:val="10pt"/>
              </w:rPr>
            </w:pPr>
          </w:p>
          <w:p w14:paraId="165E05DF" w14:textId="77777777" w:rsidR="00841899" w:rsidRPr="00841899" w:rsidRDefault="00841899">
            <w:pPr>
              <w:tabs>
                <w:tab w:val="left" w:pos="1260"/>
              </w:tabs>
              <w:snapToGrid w:val="0"/>
              <w:spacing w:line="100" w:lineRule="atLeast"/>
              <w:jc w:val="center"/>
              <w:rPr>
                <w:rStyle w:val="10pt"/>
                <w:b/>
              </w:rPr>
            </w:pPr>
          </w:p>
        </w:tc>
        <w:tc>
          <w:tcPr>
            <w:tcW w:w="6380" w:type="dxa"/>
            <w:tcBorders>
              <w:top w:val="single" w:sz="4" w:space="0" w:color="auto"/>
              <w:left w:val="single" w:sz="4" w:space="0" w:color="auto"/>
              <w:bottom w:val="single" w:sz="4" w:space="0" w:color="auto"/>
              <w:right w:val="single" w:sz="4" w:space="0" w:color="auto"/>
            </w:tcBorders>
            <w:hideMark/>
          </w:tcPr>
          <w:p w14:paraId="3013F21C" w14:textId="77777777" w:rsidR="00841899" w:rsidRPr="00841899" w:rsidRDefault="00841899">
            <w:pPr>
              <w:pStyle w:val="aff8"/>
              <w:tabs>
                <w:tab w:val="left" w:pos="1260"/>
              </w:tabs>
              <w:snapToGrid w:val="0"/>
              <w:jc w:val="both"/>
              <w:rPr>
                <w:sz w:val="20"/>
                <w:szCs w:val="20"/>
              </w:rPr>
            </w:pPr>
            <w:r w:rsidRPr="00841899">
              <w:rPr>
                <w:sz w:val="20"/>
                <w:szCs w:val="20"/>
              </w:rPr>
              <w:t>Участие во встрече с туроператорами по продвижению национального туристского проекта «Истории и тайны Средневекового Выборга».</w:t>
            </w:r>
          </w:p>
        </w:tc>
      </w:tr>
      <w:tr w:rsidR="00841899" w:rsidRPr="00841899" w14:paraId="202603D6"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002E5932" w14:textId="77777777" w:rsidR="00841899" w:rsidRPr="00841899" w:rsidRDefault="00841899">
            <w:pPr>
              <w:tabs>
                <w:tab w:val="left" w:pos="1260"/>
              </w:tabs>
              <w:snapToGrid w:val="0"/>
              <w:spacing w:line="100" w:lineRule="atLeast"/>
              <w:jc w:val="center"/>
              <w:rPr>
                <w:rStyle w:val="10pt"/>
                <w:b/>
              </w:rPr>
            </w:pPr>
            <w:r w:rsidRPr="00841899">
              <w:rPr>
                <w:rStyle w:val="10pt"/>
                <w:b/>
              </w:rPr>
              <w:t>04.05.2022</w:t>
            </w:r>
          </w:p>
          <w:p w14:paraId="0D208824"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 Выборг,</w:t>
            </w:r>
          </w:p>
          <w:p w14:paraId="341390AA" w14:textId="77777777" w:rsidR="00841899" w:rsidRPr="00841899" w:rsidRDefault="00841899">
            <w:pPr>
              <w:tabs>
                <w:tab w:val="left" w:pos="1260"/>
              </w:tabs>
              <w:snapToGrid w:val="0"/>
              <w:spacing w:line="100" w:lineRule="atLeast"/>
              <w:jc w:val="center"/>
              <w:rPr>
                <w:rStyle w:val="10pt"/>
                <w:b/>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6DA1ABD4" w14:textId="77777777" w:rsidR="00841899" w:rsidRPr="00841899" w:rsidRDefault="00841899">
            <w:pPr>
              <w:pStyle w:val="aff8"/>
              <w:tabs>
                <w:tab w:val="left" w:pos="0"/>
              </w:tabs>
              <w:rPr>
                <w:sz w:val="20"/>
                <w:szCs w:val="20"/>
              </w:rPr>
            </w:pPr>
            <w:r w:rsidRPr="00841899">
              <w:rPr>
                <w:rFonts w:cs="Times New Roman"/>
                <w:sz w:val="20"/>
                <w:szCs w:val="20"/>
              </w:rPr>
              <w:t xml:space="preserve">Участие онлайн конференции по сотрудничеству в сфере туризма Ленинградская область – Могилевская область Республики Беларусь. </w:t>
            </w:r>
          </w:p>
          <w:p w14:paraId="6E49CC0D" w14:textId="77777777" w:rsidR="00841899" w:rsidRPr="00841899" w:rsidRDefault="00841899">
            <w:pPr>
              <w:pStyle w:val="aff8"/>
              <w:tabs>
                <w:tab w:val="left" w:pos="1260"/>
              </w:tabs>
              <w:snapToGrid w:val="0"/>
              <w:jc w:val="both"/>
              <w:rPr>
                <w:rFonts w:cs="Times New Roman"/>
                <w:sz w:val="20"/>
                <w:szCs w:val="20"/>
              </w:rPr>
            </w:pPr>
            <w:r w:rsidRPr="00841899">
              <w:rPr>
                <w:rFonts w:cs="Times New Roman"/>
                <w:sz w:val="20"/>
                <w:szCs w:val="20"/>
              </w:rPr>
              <w:t>В программе конференции: презентация «Туристические возможности Могилевской области», презентация «Туристические возможности Ленинградской области».</w:t>
            </w:r>
          </w:p>
        </w:tc>
      </w:tr>
      <w:tr w:rsidR="00841899" w:rsidRPr="00841899" w14:paraId="6DB2CF69"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D6DFEFB" w14:textId="77777777" w:rsidR="00841899" w:rsidRPr="00841899" w:rsidRDefault="00841899">
            <w:pPr>
              <w:tabs>
                <w:tab w:val="left" w:pos="1260"/>
              </w:tabs>
              <w:snapToGrid w:val="0"/>
              <w:spacing w:line="100" w:lineRule="atLeast"/>
              <w:jc w:val="center"/>
              <w:rPr>
                <w:rStyle w:val="10pt"/>
                <w:b/>
              </w:rPr>
            </w:pPr>
            <w:r w:rsidRPr="00841899">
              <w:rPr>
                <w:rStyle w:val="10pt"/>
                <w:b/>
              </w:rPr>
              <w:t>17.05.2022</w:t>
            </w:r>
          </w:p>
          <w:p w14:paraId="2FDBE602"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 Выборг,</w:t>
            </w:r>
          </w:p>
          <w:p w14:paraId="2213BA43" w14:textId="77777777" w:rsidR="00841899" w:rsidRPr="00841899" w:rsidRDefault="00841899">
            <w:pPr>
              <w:tabs>
                <w:tab w:val="left" w:pos="1260"/>
              </w:tabs>
              <w:snapToGrid w:val="0"/>
              <w:spacing w:line="100" w:lineRule="atLeast"/>
              <w:jc w:val="center"/>
              <w:rPr>
                <w:rStyle w:val="10pt"/>
                <w:b/>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69DD6684" w14:textId="77777777" w:rsidR="00841899" w:rsidRPr="00841899" w:rsidRDefault="00841899">
            <w:pPr>
              <w:pStyle w:val="aff8"/>
              <w:tabs>
                <w:tab w:val="left" w:pos="1260"/>
              </w:tabs>
              <w:snapToGrid w:val="0"/>
              <w:jc w:val="both"/>
              <w:rPr>
                <w:sz w:val="20"/>
                <w:szCs w:val="20"/>
              </w:rPr>
            </w:pPr>
            <w:r w:rsidRPr="00841899">
              <w:rPr>
                <w:rFonts w:cs="Times New Roman"/>
                <w:color w:val="000000"/>
                <w:sz w:val="20"/>
                <w:szCs w:val="20"/>
              </w:rPr>
              <w:t>Организация и проведение ВКС с представителем города-партнера Сюйчжоу (Китай). Обсуждение возможности организации программы обучения онлайн курса китайского языка для школ и ВУЗов Выборгского района Международным образовательным факультетом Технологического института Сюйчжоу.</w:t>
            </w:r>
          </w:p>
        </w:tc>
      </w:tr>
      <w:tr w:rsidR="00841899" w:rsidRPr="00841899" w14:paraId="72B47C7E"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7FCBD9D7" w14:textId="77777777" w:rsidR="00841899" w:rsidRPr="00841899" w:rsidRDefault="00841899">
            <w:pPr>
              <w:tabs>
                <w:tab w:val="left" w:pos="1260"/>
              </w:tabs>
              <w:snapToGrid w:val="0"/>
              <w:spacing w:line="100" w:lineRule="atLeast"/>
              <w:jc w:val="center"/>
              <w:rPr>
                <w:rStyle w:val="10pt"/>
                <w:b/>
              </w:rPr>
            </w:pPr>
            <w:r w:rsidRPr="00841899">
              <w:rPr>
                <w:rStyle w:val="10pt"/>
                <w:b/>
              </w:rPr>
              <w:t>17.05.2022</w:t>
            </w:r>
          </w:p>
          <w:p w14:paraId="4A71001F"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 Выборг,</w:t>
            </w:r>
          </w:p>
          <w:p w14:paraId="6C1E7834" w14:textId="77777777" w:rsidR="00841899" w:rsidRPr="00841899" w:rsidRDefault="00841899">
            <w:pPr>
              <w:tabs>
                <w:tab w:val="left" w:pos="1260"/>
              </w:tabs>
              <w:snapToGrid w:val="0"/>
              <w:spacing w:line="100" w:lineRule="atLeast"/>
              <w:jc w:val="center"/>
              <w:rPr>
                <w:rStyle w:val="10pt"/>
                <w:b/>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67F66603" w14:textId="77777777" w:rsidR="00841899" w:rsidRPr="00841899" w:rsidRDefault="00841899">
            <w:pPr>
              <w:pStyle w:val="aff8"/>
              <w:tabs>
                <w:tab w:val="left" w:pos="1260"/>
              </w:tabs>
              <w:snapToGrid w:val="0"/>
              <w:jc w:val="both"/>
              <w:rPr>
                <w:sz w:val="20"/>
                <w:szCs w:val="20"/>
              </w:rPr>
            </w:pPr>
            <w:r w:rsidRPr="00841899">
              <w:rPr>
                <w:rFonts w:cs="Times New Roman"/>
                <w:color w:val="000000"/>
                <w:sz w:val="20"/>
                <w:szCs w:val="20"/>
                <w:shd w:val="clear" w:color="auto" w:fill="FFFFFF"/>
              </w:rPr>
              <w:t>Рабочая встреча с представителями ФГБУ «Нижне-Свирский государственный заповедник» по вопросу межрегионального сотрудничества в области туризма на особо охраняемой природной территорией Выборгского района «Заповедник «Восток Финского залива».</w:t>
            </w:r>
          </w:p>
        </w:tc>
      </w:tr>
      <w:tr w:rsidR="00841899" w:rsidRPr="00841899" w14:paraId="6C06385D"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1118F433" w14:textId="77777777" w:rsidR="00841899" w:rsidRPr="00841899" w:rsidRDefault="00841899">
            <w:pPr>
              <w:tabs>
                <w:tab w:val="left" w:pos="1260"/>
              </w:tabs>
              <w:snapToGrid w:val="0"/>
              <w:spacing w:line="100" w:lineRule="atLeast"/>
              <w:jc w:val="center"/>
              <w:rPr>
                <w:rStyle w:val="10pt"/>
                <w:b/>
              </w:rPr>
            </w:pPr>
            <w:r w:rsidRPr="00841899">
              <w:rPr>
                <w:rStyle w:val="10pt"/>
                <w:b/>
              </w:rPr>
              <w:lastRenderedPageBreak/>
              <w:t>18.05.2022</w:t>
            </w:r>
          </w:p>
          <w:p w14:paraId="055CF6E9" w14:textId="77777777" w:rsidR="00841899" w:rsidRPr="00841899" w:rsidRDefault="00841899">
            <w:pPr>
              <w:pStyle w:val="aff8"/>
              <w:tabs>
                <w:tab w:val="left" w:pos="1260"/>
              </w:tabs>
              <w:snapToGrid w:val="0"/>
              <w:jc w:val="center"/>
              <w:rPr>
                <w:color w:val="000000"/>
                <w:sz w:val="20"/>
                <w:szCs w:val="20"/>
              </w:rPr>
            </w:pPr>
            <w:r w:rsidRPr="00841899">
              <w:rPr>
                <w:rFonts w:cs="Times New Roman"/>
                <w:color w:val="000000"/>
                <w:sz w:val="20"/>
                <w:szCs w:val="20"/>
              </w:rPr>
              <w:t>г. Выборг,</w:t>
            </w:r>
          </w:p>
          <w:p w14:paraId="5A790CD4" w14:textId="77777777" w:rsidR="00841899" w:rsidRPr="00841899" w:rsidRDefault="00841899">
            <w:pPr>
              <w:tabs>
                <w:tab w:val="left" w:pos="1260"/>
              </w:tabs>
              <w:snapToGrid w:val="0"/>
              <w:spacing w:line="100" w:lineRule="atLeast"/>
              <w:jc w:val="center"/>
              <w:rPr>
                <w:rStyle w:val="10pt"/>
                <w:b/>
              </w:rPr>
            </w:pPr>
            <w:r w:rsidRPr="00841899">
              <w:rPr>
                <w:color w:val="000000"/>
              </w:rPr>
              <w:t>ул.Советская, д.12</w:t>
            </w:r>
          </w:p>
        </w:tc>
        <w:tc>
          <w:tcPr>
            <w:tcW w:w="6380" w:type="dxa"/>
            <w:tcBorders>
              <w:top w:val="single" w:sz="4" w:space="0" w:color="auto"/>
              <w:left w:val="single" w:sz="4" w:space="0" w:color="auto"/>
              <w:bottom w:val="single" w:sz="4" w:space="0" w:color="auto"/>
              <w:right w:val="single" w:sz="4" w:space="0" w:color="auto"/>
            </w:tcBorders>
            <w:hideMark/>
          </w:tcPr>
          <w:p w14:paraId="70EE0617" w14:textId="77777777" w:rsidR="00841899" w:rsidRPr="00841899" w:rsidRDefault="00841899">
            <w:pPr>
              <w:autoSpaceDE w:val="0"/>
              <w:autoSpaceDN w:val="0"/>
              <w:adjustRightInd w:val="0"/>
              <w:rPr>
                <w:bCs/>
              </w:rPr>
            </w:pPr>
            <w:r w:rsidRPr="00841899">
              <w:rPr>
                <w:bCs/>
              </w:rPr>
              <w:t>Участие в межрегиональной встрече по обмену опытом в сфере сельского туризма Ленинградская облаять – Республика Коми в рамках межрегионального проекта «Серебряное ожерелье России».</w:t>
            </w:r>
          </w:p>
          <w:p w14:paraId="766CA1D4" w14:textId="77777777" w:rsidR="00841899" w:rsidRPr="00841899" w:rsidRDefault="00841899">
            <w:pPr>
              <w:autoSpaceDE w:val="0"/>
              <w:autoSpaceDN w:val="0"/>
              <w:adjustRightInd w:val="0"/>
              <w:rPr>
                <w:rFonts w:eastAsia="SimSun"/>
                <w:bCs/>
                <w:kern w:val="2"/>
                <w:shd w:val="clear" w:color="auto" w:fill="FFFFFF"/>
                <w:lang w:eastAsia="zh-CN" w:bidi="hi-IN"/>
              </w:rPr>
            </w:pPr>
            <w:r w:rsidRPr="00841899">
              <w:rPr>
                <w:bCs/>
              </w:rPr>
              <w:t>В программе встречи: презентация развития сельского туризма в Республике Коми, презентация развития сельского туризма в ЛО, презентация сувенирной продукции Республики Коми, презентация «Усть-Цильма – столица Серебряного ожерелья», презентация туристского потенциала Маньпупнер.</w:t>
            </w:r>
          </w:p>
          <w:p w14:paraId="40893D6C" w14:textId="77777777" w:rsidR="00841899" w:rsidRPr="00841899" w:rsidRDefault="00841899">
            <w:pPr>
              <w:pStyle w:val="aff8"/>
              <w:tabs>
                <w:tab w:val="left" w:pos="1260"/>
              </w:tabs>
              <w:snapToGrid w:val="0"/>
              <w:jc w:val="both"/>
              <w:rPr>
                <w:rFonts w:cs="Times New Roman"/>
                <w:color w:val="000000"/>
                <w:sz w:val="20"/>
                <w:szCs w:val="20"/>
                <w:shd w:val="clear" w:color="auto" w:fill="FFFFFF"/>
              </w:rPr>
            </w:pPr>
            <w:r w:rsidRPr="00841899">
              <w:rPr>
                <w:rFonts w:cs="Times New Roman"/>
                <w:sz w:val="20"/>
                <w:szCs w:val="20"/>
                <w:u w:val="single"/>
              </w:rPr>
              <w:t>Организатор конференции</w:t>
            </w:r>
            <w:r w:rsidRPr="00841899">
              <w:rPr>
                <w:rFonts w:cs="Times New Roman"/>
                <w:sz w:val="20"/>
                <w:szCs w:val="20"/>
              </w:rPr>
              <w:t>: Комитет по культуре и туризму Ленинградской области, Представительство Республики Коми в Северо-Западном регионе РФ, ассоциация сельского туризма Республики Коми.</w:t>
            </w:r>
          </w:p>
        </w:tc>
      </w:tr>
      <w:tr w:rsidR="00841899" w:rsidRPr="00841899" w14:paraId="6CBC53FC"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45AD49B6" w14:textId="77777777" w:rsidR="00841899" w:rsidRPr="00841899" w:rsidRDefault="00841899">
            <w:pPr>
              <w:tabs>
                <w:tab w:val="left" w:pos="1260"/>
              </w:tabs>
              <w:snapToGrid w:val="0"/>
              <w:spacing w:line="100" w:lineRule="atLeast"/>
              <w:jc w:val="center"/>
              <w:rPr>
                <w:rStyle w:val="10pt"/>
                <w:b/>
              </w:rPr>
            </w:pPr>
            <w:r w:rsidRPr="00841899">
              <w:rPr>
                <w:rStyle w:val="10pt"/>
                <w:b/>
              </w:rPr>
              <w:t>21.05.2022</w:t>
            </w:r>
          </w:p>
          <w:p w14:paraId="23F1A3C2" w14:textId="77777777" w:rsidR="00841899" w:rsidRPr="00841899" w:rsidRDefault="00841899">
            <w:pPr>
              <w:tabs>
                <w:tab w:val="left" w:pos="1260"/>
              </w:tabs>
              <w:snapToGrid w:val="0"/>
              <w:spacing w:line="100" w:lineRule="atLeast"/>
              <w:jc w:val="center"/>
              <w:rPr>
                <w:rStyle w:val="10pt"/>
                <w:b/>
              </w:rPr>
            </w:pPr>
            <w:r w:rsidRPr="00841899">
              <w:rPr>
                <w:shd w:val="clear" w:color="auto" w:fill="FFFFFF"/>
              </w:rPr>
              <w:t> г. Выборг, ул. </w:t>
            </w:r>
            <w:r w:rsidRPr="00841899">
              <w:rPr>
                <w:bCs/>
                <w:shd w:val="clear" w:color="auto" w:fill="FFFFFF"/>
              </w:rPr>
              <w:t>Ладанова</w:t>
            </w:r>
            <w:r w:rsidRPr="00841899">
              <w:rPr>
                <w:shd w:val="clear" w:color="auto" w:fill="FFFFFF"/>
              </w:rPr>
              <w:t>, д.</w:t>
            </w:r>
            <w:r w:rsidRPr="00841899">
              <w:rPr>
                <w:bCs/>
                <w:shd w:val="clear" w:color="auto" w:fill="FFFFFF"/>
              </w:rPr>
              <w:t>1</w:t>
            </w:r>
            <w:r w:rsidRPr="00841899">
              <w:rPr>
                <w:shd w:val="clear" w:color="auto" w:fill="FFFFFF"/>
              </w:rPr>
              <w:t>. </w:t>
            </w:r>
          </w:p>
        </w:tc>
        <w:tc>
          <w:tcPr>
            <w:tcW w:w="6380" w:type="dxa"/>
            <w:tcBorders>
              <w:top w:val="single" w:sz="4" w:space="0" w:color="auto"/>
              <w:left w:val="single" w:sz="4" w:space="0" w:color="auto"/>
              <w:bottom w:val="single" w:sz="4" w:space="0" w:color="auto"/>
              <w:right w:val="single" w:sz="4" w:space="0" w:color="auto"/>
            </w:tcBorders>
            <w:hideMark/>
          </w:tcPr>
          <w:p w14:paraId="08241EC0" w14:textId="77777777" w:rsidR="00841899" w:rsidRPr="00841899" w:rsidRDefault="00841899">
            <w:pPr>
              <w:pStyle w:val="aff8"/>
              <w:tabs>
                <w:tab w:val="left" w:pos="1260"/>
              </w:tabs>
              <w:snapToGrid w:val="0"/>
              <w:jc w:val="both"/>
              <w:rPr>
                <w:sz w:val="20"/>
                <w:szCs w:val="20"/>
                <w:shd w:val="clear" w:color="auto" w:fill="FFFFFF"/>
              </w:rPr>
            </w:pPr>
            <w:r w:rsidRPr="00841899">
              <w:rPr>
                <w:rFonts w:cs="Times New Roman"/>
                <w:sz w:val="20"/>
                <w:szCs w:val="20"/>
                <w:shd w:val="clear" w:color="auto" w:fill="FFFFFF"/>
              </w:rPr>
              <w:t>Участие в торжественном открытии выставки живописи и графики Андрея  Блиока «Между Азией и Россией».</w:t>
            </w:r>
          </w:p>
        </w:tc>
      </w:tr>
      <w:tr w:rsidR="00841899" w:rsidRPr="00841899" w14:paraId="427031B3"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0FEED925" w14:textId="77777777" w:rsidR="00841899" w:rsidRPr="00841899" w:rsidRDefault="00841899">
            <w:pPr>
              <w:tabs>
                <w:tab w:val="left" w:pos="1260"/>
              </w:tabs>
              <w:snapToGrid w:val="0"/>
              <w:spacing w:line="100" w:lineRule="atLeast"/>
              <w:jc w:val="center"/>
              <w:rPr>
                <w:rFonts w:cs="Mangal"/>
                <w:b/>
                <w:shd w:val="clear" w:color="auto" w:fill="FFFFFF"/>
              </w:rPr>
            </w:pPr>
            <w:r w:rsidRPr="00841899">
              <w:rPr>
                <w:b/>
                <w:shd w:val="clear" w:color="auto" w:fill="FFFFFF"/>
              </w:rPr>
              <w:t>28.06.2022</w:t>
            </w:r>
          </w:p>
          <w:p w14:paraId="590D17D0" w14:textId="77777777" w:rsidR="00841899" w:rsidRPr="00841899" w:rsidRDefault="00841899">
            <w:pPr>
              <w:tabs>
                <w:tab w:val="left" w:pos="1260"/>
              </w:tabs>
              <w:snapToGrid w:val="0"/>
              <w:spacing w:line="100" w:lineRule="atLeast"/>
              <w:jc w:val="center"/>
              <w:rPr>
                <w:shd w:val="clear" w:color="auto" w:fill="FFFFFF"/>
              </w:rPr>
            </w:pPr>
            <w:r w:rsidRPr="00841899">
              <w:rPr>
                <w:shd w:val="clear" w:color="auto" w:fill="FFFFFF"/>
              </w:rPr>
              <w:t> г. Выборг</w:t>
            </w:r>
          </w:p>
        </w:tc>
        <w:tc>
          <w:tcPr>
            <w:tcW w:w="6380" w:type="dxa"/>
            <w:tcBorders>
              <w:top w:val="single" w:sz="4" w:space="0" w:color="auto"/>
              <w:left w:val="single" w:sz="4" w:space="0" w:color="auto"/>
              <w:bottom w:val="single" w:sz="4" w:space="0" w:color="auto"/>
              <w:right w:val="single" w:sz="4" w:space="0" w:color="auto"/>
            </w:tcBorders>
            <w:hideMark/>
          </w:tcPr>
          <w:p w14:paraId="66576951" w14:textId="77777777" w:rsidR="00841899" w:rsidRPr="00841899" w:rsidRDefault="00841899">
            <w:pPr>
              <w:pStyle w:val="aff8"/>
              <w:tabs>
                <w:tab w:val="left" w:pos="1260"/>
              </w:tabs>
              <w:snapToGrid w:val="0"/>
              <w:jc w:val="both"/>
              <w:rPr>
                <w:rFonts w:cs="Times New Roman"/>
                <w:sz w:val="20"/>
                <w:szCs w:val="20"/>
                <w:shd w:val="clear" w:color="auto" w:fill="FFFFFF"/>
              </w:rPr>
            </w:pPr>
            <w:r w:rsidRPr="00841899">
              <w:rPr>
                <w:rFonts w:cs="Times New Roman"/>
                <w:sz w:val="20"/>
                <w:szCs w:val="20"/>
                <w:shd w:val="clear" w:color="auto" w:fill="FFFFFF"/>
              </w:rPr>
              <w:t>Визит официальной делегации Генерального консульства Израиль в Санкт-Петербурге в город Выборг. Проведение рабочей встречи главы МО «Выборгский район» Д.Ю.Никулина, главы администрации МО «Выборгский район» В.Г.Савинова с Генеральным консулом ГК государства Израиль Ури Резником. Экскурсионная программа по городу.</w:t>
            </w:r>
          </w:p>
        </w:tc>
      </w:tr>
      <w:tr w:rsidR="00841899" w:rsidRPr="00841899" w14:paraId="1B96F23B"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52F81BB" w14:textId="77777777" w:rsidR="00841899" w:rsidRPr="00841899" w:rsidRDefault="00841899">
            <w:pPr>
              <w:tabs>
                <w:tab w:val="left" w:pos="1260"/>
              </w:tabs>
              <w:snapToGrid w:val="0"/>
              <w:spacing w:line="100" w:lineRule="atLeast"/>
              <w:jc w:val="center"/>
              <w:rPr>
                <w:rFonts w:cs="Mangal"/>
                <w:b/>
                <w:shd w:val="clear" w:color="auto" w:fill="FFFFFF"/>
              </w:rPr>
            </w:pPr>
            <w:r w:rsidRPr="00841899">
              <w:rPr>
                <w:b/>
                <w:shd w:val="clear" w:color="auto" w:fill="FFFFFF"/>
              </w:rPr>
              <w:t>22 – 24.07.2022</w:t>
            </w:r>
          </w:p>
          <w:p w14:paraId="6A90DDBD" w14:textId="77777777" w:rsidR="00841899" w:rsidRPr="00841899" w:rsidRDefault="00841899">
            <w:pPr>
              <w:tabs>
                <w:tab w:val="left" w:pos="1260"/>
              </w:tabs>
              <w:snapToGrid w:val="0"/>
              <w:spacing w:line="100" w:lineRule="atLeast"/>
              <w:jc w:val="center"/>
              <w:rPr>
                <w:shd w:val="clear" w:color="auto" w:fill="FFFFFF"/>
              </w:rPr>
            </w:pPr>
            <w:r w:rsidRPr="00841899">
              <w:rPr>
                <w:shd w:val="clear" w:color="auto" w:fill="FFFFFF"/>
              </w:rPr>
              <w:t> г. Выборг</w:t>
            </w:r>
          </w:p>
        </w:tc>
        <w:tc>
          <w:tcPr>
            <w:tcW w:w="6380" w:type="dxa"/>
            <w:tcBorders>
              <w:top w:val="single" w:sz="4" w:space="0" w:color="auto"/>
              <w:left w:val="single" w:sz="4" w:space="0" w:color="auto"/>
              <w:bottom w:val="single" w:sz="4" w:space="0" w:color="auto"/>
              <w:right w:val="single" w:sz="4" w:space="0" w:color="auto"/>
            </w:tcBorders>
            <w:hideMark/>
          </w:tcPr>
          <w:p w14:paraId="529790B3" w14:textId="77777777" w:rsidR="00841899" w:rsidRPr="00841899" w:rsidRDefault="00841899">
            <w:pPr>
              <w:pStyle w:val="aff8"/>
              <w:tabs>
                <w:tab w:val="left" w:pos="0"/>
              </w:tabs>
              <w:rPr>
                <w:rFonts w:cs="Times New Roman"/>
                <w:sz w:val="20"/>
                <w:szCs w:val="20"/>
                <w:shd w:val="clear" w:color="auto" w:fill="FFFFFF"/>
              </w:rPr>
            </w:pPr>
            <w:r w:rsidRPr="00841899">
              <w:rPr>
                <w:rFonts w:cs="Times New Roman"/>
                <w:sz w:val="20"/>
                <w:szCs w:val="20"/>
                <w:shd w:val="clear" w:color="auto" w:fill="FFFFFF"/>
              </w:rPr>
              <w:t>Участие в проведении международного мотофестиваля BALTIC RALLY в городе Выборге.</w:t>
            </w:r>
          </w:p>
        </w:tc>
      </w:tr>
      <w:tr w:rsidR="00841899" w:rsidRPr="00841899" w14:paraId="5E01F9D0"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08D774B0"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 xml:space="preserve">18 - 21.08.2022 </w:t>
            </w:r>
          </w:p>
          <w:p w14:paraId="4CA440B4" w14:textId="77777777" w:rsidR="00841899" w:rsidRPr="00841899" w:rsidRDefault="00841899">
            <w:pPr>
              <w:tabs>
                <w:tab w:val="left" w:pos="1260"/>
              </w:tabs>
              <w:snapToGrid w:val="0"/>
              <w:spacing w:line="100" w:lineRule="atLeast"/>
              <w:jc w:val="center"/>
              <w:rPr>
                <w:rFonts w:cs="Mangal"/>
                <w:shd w:val="clear" w:color="auto" w:fill="FFFFFF"/>
              </w:rPr>
            </w:pPr>
            <w:r w:rsidRPr="00841899">
              <w:rPr>
                <w:shd w:val="clear" w:color="auto" w:fill="FFFFFF"/>
              </w:rPr>
              <w:t> г. Выборг</w:t>
            </w:r>
          </w:p>
        </w:tc>
        <w:tc>
          <w:tcPr>
            <w:tcW w:w="6380" w:type="dxa"/>
            <w:tcBorders>
              <w:top w:val="single" w:sz="4" w:space="0" w:color="auto"/>
              <w:left w:val="single" w:sz="4" w:space="0" w:color="auto"/>
              <w:bottom w:val="single" w:sz="4" w:space="0" w:color="auto"/>
              <w:right w:val="single" w:sz="4" w:space="0" w:color="auto"/>
            </w:tcBorders>
          </w:tcPr>
          <w:p w14:paraId="54531F24" w14:textId="77777777" w:rsidR="00841899" w:rsidRPr="00841899" w:rsidRDefault="00841899">
            <w:pPr>
              <w:rPr>
                <w:shd w:val="clear" w:color="auto" w:fill="FFFFFF"/>
              </w:rPr>
            </w:pPr>
            <w:r w:rsidRPr="00841899">
              <w:rPr>
                <w:shd w:val="clear" w:color="auto" w:fill="FFFFFF"/>
              </w:rPr>
              <w:t>Визит представителей Речицкого районного исполнительного комитета Гомельской области Республики Беларусь в Выборг.</w:t>
            </w:r>
          </w:p>
          <w:p w14:paraId="13DE9B8C" w14:textId="77777777" w:rsidR="00841899" w:rsidRPr="00841899" w:rsidRDefault="00841899">
            <w:pPr>
              <w:rPr>
                <w:shd w:val="clear" w:color="auto" w:fill="FFFFFF"/>
              </w:rPr>
            </w:pPr>
          </w:p>
        </w:tc>
      </w:tr>
      <w:tr w:rsidR="00841899" w:rsidRPr="00841899" w14:paraId="04B95E63"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0CD983FF" w14:textId="77777777" w:rsidR="00841899" w:rsidRPr="00841899" w:rsidRDefault="00841899">
            <w:pPr>
              <w:tabs>
                <w:tab w:val="left" w:pos="1260"/>
              </w:tabs>
              <w:snapToGrid w:val="0"/>
              <w:spacing w:line="100" w:lineRule="atLeast"/>
              <w:jc w:val="center"/>
              <w:rPr>
                <w:rFonts w:cs="Mangal"/>
                <w:b/>
                <w:shd w:val="clear" w:color="auto" w:fill="FFFFFF"/>
              </w:rPr>
            </w:pPr>
            <w:r w:rsidRPr="00841899">
              <w:rPr>
                <w:b/>
                <w:shd w:val="clear" w:color="auto" w:fill="FFFFFF"/>
              </w:rPr>
              <w:t>20 -21.08.2022</w:t>
            </w:r>
          </w:p>
          <w:p w14:paraId="0FA9828A" w14:textId="77777777" w:rsidR="00841899" w:rsidRPr="00841899" w:rsidRDefault="00841899">
            <w:pPr>
              <w:jc w:val="center"/>
              <w:rPr>
                <w:shd w:val="clear" w:color="auto" w:fill="FFFFFF"/>
              </w:rPr>
            </w:pPr>
            <w:r w:rsidRPr="00841899">
              <w:rPr>
                <w:shd w:val="clear" w:color="auto" w:fill="FFFFFF"/>
              </w:rPr>
              <w:t>г. Выборг,</w:t>
            </w:r>
          </w:p>
          <w:p w14:paraId="7501A4BF" w14:textId="77777777" w:rsidR="00841899" w:rsidRPr="00841899" w:rsidRDefault="00841899">
            <w:pPr>
              <w:tabs>
                <w:tab w:val="left" w:pos="1260"/>
              </w:tabs>
              <w:snapToGrid w:val="0"/>
              <w:spacing w:line="100" w:lineRule="atLeast"/>
              <w:jc w:val="center"/>
              <w:rPr>
                <w:rFonts w:cs="Mangal"/>
                <w:shd w:val="clear" w:color="auto" w:fill="FFFFFF"/>
              </w:rPr>
            </w:pPr>
            <w:r w:rsidRPr="00841899">
              <w:rPr>
                <w:shd w:val="clear" w:color="auto" w:fill="FFFFFF"/>
              </w:rPr>
              <w:t>стадион «Авангард»</w:t>
            </w:r>
          </w:p>
        </w:tc>
        <w:tc>
          <w:tcPr>
            <w:tcW w:w="6380" w:type="dxa"/>
            <w:tcBorders>
              <w:top w:val="single" w:sz="4" w:space="0" w:color="auto"/>
              <w:left w:val="single" w:sz="4" w:space="0" w:color="auto"/>
              <w:bottom w:val="single" w:sz="4" w:space="0" w:color="auto"/>
              <w:right w:val="single" w:sz="4" w:space="0" w:color="auto"/>
            </w:tcBorders>
            <w:hideMark/>
          </w:tcPr>
          <w:p w14:paraId="5B1A3191" w14:textId="77777777" w:rsidR="00841899" w:rsidRPr="00841899" w:rsidRDefault="00841899">
            <w:pPr>
              <w:rPr>
                <w:shd w:val="clear" w:color="auto" w:fill="FFFFFF"/>
              </w:rPr>
            </w:pPr>
            <w:r w:rsidRPr="00841899">
              <w:rPr>
                <w:shd w:val="clear" w:color="auto" w:fill="FFFFFF"/>
              </w:rPr>
              <w:t>Участие в организации проведения детско-юношеского турнира соотечественников по футболу «Vyborg Cup».</w:t>
            </w:r>
          </w:p>
          <w:p w14:paraId="16EC5D06" w14:textId="77777777" w:rsidR="00841899" w:rsidRPr="00841899" w:rsidRDefault="00841899">
            <w:pPr>
              <w:rPr>
                <w:shd w:val="clear" w:color="auto" w:fill="FFFFFF"/>
              </w:rPr>
            </w:pPr>
            <w:r w:rsidRPr="00841899">
              <w:rPr>
                <w:shd w:val="clear" w:color="auto" w:fill="FFFFFF"/>
              </w:rPr>
              <w:t>В соревнованиях приняли участие команды из республики Карелия, 2 команды из республики Беларусь, 2 команды из города Выборга.</w:t>
            </w:r>
          </w:p>
        </w:tc>
      </w:tr>
      <w:tr w:rsidR="00841899" w:rsidRPr="00841899" w14:paraId="7BBF61D8"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5666C013" w14:textId="77777777" w:rsidR="00841899" w:rsidRPr="00841899" w:rsidRDefault="00841899">
            <w:pPr>
              <w:tabs>
                <w:tab w:val="left" w:pos="1260"/>
              </w:tabs>
              <w:snapToGrid w:val="0"/>
              <w:spacing w:line="100" w:lineRule="atLeast"/>
              <w:jc w:val="center"/>
              <w:rPr>
                <w:rFonts w:cs="Mangal"/>
                <w:b/>
              </w:rPr>
            </w:pPr>
            <w:r w:rsidRPr="00841899">
              <w:rPr>
                <w:b/>
              </w:rPr>
              <w:t>25-26.08.2022</w:t>
            </w:r>
          </w:p>
          <w:p w14:paraId="3EE37703" w14:textId="77777777" w:rsidR="00841899" w:rsidRPr="00841899" w:rsidRDefault="00841899">
            <w:pPr>
              <w:tabs>
                <w:tab w:val="left" w:pos="1260"/>
              </w:tabs>
              <w:snapToGrid w:val="0"/>
              <w:spacing w:line="100" w:lineRule="atLeast"/>
              <w:jc w:val="center"/>
            </w:pPr>
            <w:r w:rsidRPr="00841899">
              <w:t xml:space="preserve">г. Псков </w:t>
            </w:r>
          </w:p>
        </w:tc>
        <w:tc>
          <w:tcPr>
            <w:tcW w:w="6380" w:type="dxa"/>
            <w:tcBorders>
              <w:top w:val="single" w:sz="4" w:space="0" w:color="auto"/>
              <w:left w:val="single" w:sz="4" w:space="0" w:color="auto"/>
              <w:bottom w:val="single" w:sz="4" w:space="0" w:color="auto"/>
              <w:right w:val="single" w:sz="4" w:space="0" w:color="auto"/>
            </w:tcBorders>
            <w:hideMark/>
          </w:tcPr>
          <w:p w14:paraId="37598D53" w14:textId="77777777" w:rsidR="00841899" w:rsidRPr="00841899" w:rsidRDefault="00841899">
            <w:r w:rsidRPr="00841899">
              <w:t xml:space="preserve">Рабочий визит в администрацию города Псков. </w:t>
            </w:r>
          </w:p>
          <w:p w14:paraId="018F7DD3" w14:textId="77777777" w:rsidR="00841899" w:rsidRPr="00841899" w:rsidRDefault="00841899">
            <w:r w:rsidRPr="00841899">
              <w:t>Участие в панельной дискуссии «Устойчивые города и регионы будущего».</w:t>
            </w:r>
          </w:p>
          <w:p w14:paraId="78DAC4DE" w14:textId="77777777" w:rsidR="00841899" w:rsidRPr="00841899" w:rsidRDefault="00841899">
            <w:r w:rsidRPr="00841899">
              <w:t>В рамках визита подписано соглашение о сотрудничестве между МАУ «Центр туризма и творческих индустрий Пскова» и Туристско-информационным центром Выборгского района.</w:t>
            </w:r>
          </w:p>
        </w:tc>
      </w:tr>
      <w:tr w:rsidR="00841899" w:rsidRPr="00841899" w14:paraId="43A6AFF5"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7819A81B" w14:textId="77777777" w:rsidR="00841899" w:rsidRPr="00841899" w:rsidRDefault="00841899">
            <w:pPr>
              <w:pStyle w:val="aff8"/>
              <w:tabs>
                <w:tab w:val="left" w:pos="1260"/>
              </w:tabs>
              <w:snapToGrid w:val="0"/>
              <w:jc w:val="center"/>
              <w:rPr>
                <w:b/>
                <w:sz w:val="20"/>
                <w:szCs w:val="20"/>
              </w:rPr>
            </w:pPr>
            <w:r w:rsidRPr="00841899">
              <w:rPr>
                <w:b/>
                <w:sz w:val="20"/>
                <w:szCs w:val="20"/>
              </w:rPr>
              <w:t>08.09.2022</w:t>
            </w:r>
          </w:p>
          <w:p w14:paraId="0B5311C4" w14:textId="77777777" w:rsidR="00841899" w:rsidRPr="00841899" w:rsidRDefault="00841899">
            <w:pPr>
              <w:shd w:val="clear" w:color="auto" w:fill="FFFFFF"/>
              <w:jc w:val="center"/>
            </w:pPr>
            <w:r w:rsidRPr="00841899">
              <w:t>г. Выборг</w:t>
            </w:r>
          </w:p>
          <w:p w14:paraId="0CDD4CB8" w14:textId="77777777" w:rsidR="00841899" w:rsidRPr="00841899" w:rsidRDefault="00841899">
            <w:pPr>
              <w:shd w:val="clear" w:color="auto" w:fill="FFFFFF"/>
              <w:jc w:val="center"/>
            </w:pPr>
            <w:r w:rsidRPr="00841899">
              <w:t>ул. Советская, д.12</w:t>
            </w:r>
          </w:p>
          <w:p w14:paraId="20D4F162" w14:textId="77777777" w:rsidR="00841899" w:rsidRPr="00841899" w:rsidRDefault="00841899">
            <w:pPr>
              <w:shd w:val="clear" w:color="auto" w:fill="FFFFFF"/>
              <w:jc w:val="center"/>
            </w:pPr>
            <w:r w:rsidRPr="00841899">
              <w:t>в формате онлайн-конференцсвязи</w:t>
            </w:r>
          </w:p>
        </w:tc>
        <w:tc>
          <w:tcPr>
            <w:tcW w:w="6380" w:type="dxa"/>
            <w:tcBorders>
              <w:top w:val="single" w:sz="4" w:space="0" w:color="auto"/>
              <w:left w:val="single" w:sz="4" w:space="0" w:color="auto"/>
              <w:bottom w:val="single" w:sz="4" w:space="0" w:color="auto"/>
              <w:right w:val="single" w:sz="4" w:space="0" w:color="auto"/>
            </w:tcBorders>
          </w:tcPr>
          <w:p w14:paraId="243CFB78" w14:textId="77777777" w:rsidR="00841899" w:rsidRPr="00841899" w:rsidRDefault="00841899">
            <w:r w:rsidRPr="00841899">
              <w:t>Онлайн мероприятие и церемония подписания соглашения о заключении побратимских связей между Выборгском районом и городом Сюйчжоу (КНР).</w:t>
            </w:r>
          </w:p>
          <w:p w14:paraId="5287ED47" w14:textId="77777777" w:rsidR="00841899" w:rsidRPr="00841899" w:rsidRDefault="00841899"/>
        </w:tc>
      </w:tr>
      <w:tr w:rsidR="00841899" w:rsidRPr="00841899" w14:paraId="336C8DF2"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CB92ACF" w14:textId="77777777" w:rsidR="00841899" w:rsidRPr="00841899" w:rsidRDefault="00841899">
            <w:pPr>
              <w:pStyle w:val="aff8"/>
              <w:tabs>
                <w:tab w:val="left" w:pos="1260"/>
              </w:tabs>
              <w:snapToGrid w:val="0"/>
              <w:jc w:val="center"/>
              <w:rPr>
                <w:b/>
                <w:sz w:val="20"/>
                <w:szCs w:val="20"/>
              </w:rPr>
            </w:pPr>
            <w:r w:rsidRPr="00841899">
              <w:rPr>
                <w:b/>
                <w:sz w:val="20"/>
                <w:szCs w:val="20"/>
              </w:rPr>
              <w:t>28.09.2022</w:t>
            </w:r>
          </w:p>
          <w:p w14:paraId="16AC3B1E" w14:textId="77777777" w:rsidR="00841899" w:rsidRPr="00841899" w:rsidRDefault="00841899">
            <w:pPr>
              <w:shd w:val="clear" w:color="auto" w:fill="FFFFFF"/>
              <w:jc w:val="center"/>
            </w:pPr>
            <w:r w:rsidRPr="00841899">
              <w:t>г. Выборг</w:t>
            </w:r>
          </w:p>
          <w:p w14:paraId="6864A15F" w14:textId="77777777" w:rsidR="00841899" w:rsidRPr="00841899" w:rsidRDefault="00841899">
            <w:pPr>
              <w:shd w:val="clear" w:color="auto" w:fill="FFFFFF"/>
              <w:jc w:val="center"/>
            </w:pPr>
            <w:r w:rsidRPr="00841899">
              <w:t>ул. Суворова, д.4</w:t>
            </w:r>
          </w:p>
          <w:p w14:paraId="778FB18B" w14:textId="77777777" w:rsidR="00841899" w:rsidRPr="00841899" w:rsidRDefault="00841899">
            <w:pPr>
              <w:pStyle w:val="aff8"/>
              <w:tabs>
                <w:tab w:val="left" w:pos="1260"/>
              </w:tabs>
              <w:snapToGrid w:val="0"/>
              <w:jc w:val="center"/>
              <w:rPr>
                <w:sz w:val="20"/>
                <w:szCs w:val="20"/>
              </w:rPr>
            </w:pPr>
            <w:r w:rsidRPr="00841899">
              <w:rPr>
                <w:sz w:val="20"/>
                <w:szCs w:val="20"/>
              </w:rPr>
              <w:t>Библиотека А.Аалто</w:t>
            </w:r>
          </w:p>
        </w:tc>
        <w:tc>
          <w:tcPr>
            <w:tcW w:w="6380" w:type="dxa"/>
            <w:tcBorders>
              <w:top w:val="single" w:sz="4" w:space="0" w:color="auto"/>
              <w:left w:val="single" w:sz="4" w:space="0" w:color="auto"/>
              <w:bottom w:val="single" w:sz="4" w:space="0" w:color="auto"/>
              <w:right w:val="single" w:sz="4" w:space="0" w:color="auto"/>
            </w:tcBorders>
          </w:tcPr>
          <w:p w14:paraId="5E9B213F" w14:textId="77777777" w:rsidR="00841899" w:rsidRPr="00841899" w:rsidRDefault="00841899">
            <w:r w:rsidRPr="00841899">
              <w:t>Заседание рабочей группы в рамках разработки мастер-плана устойчивого развития туризма исторической части города Выборга: «Устойчивый Выборг».</w:t>
            </w:r>
          </w:p>
          <w:p w14:paraId="0057628E" w14:textId="77777777" w:rsidR="00841899" w:rsidRPr="00841899" w:rsidRDefault="00841899"/>
        </w:tc>
      </w:tr>
      <w:tr w:rsidR="00841899" w:rsidRPr="00841899" w14:paraId="560F38DF"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68E44C5"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05.10.2022</w:t>
            </w:r>
          </w:p>
          <w:p w14:paraId="7AF12935" w14:textId="77777777" w:rsidR="00841899" w:rsidRPr="00841899" w:rsidRDefault="00841899">
            <w:pPr>
              <w:shd w:val="clear" w:color="auto" w:fill="FFFFFF"/>
              <w:jc w:val="center"/>
              <w:rPr>
                <w:shd w:val="clear" w:color="auto" w:fill="FFFFFF"/>
              </w:rPr>
            </w:pPr>
            <w:r w:rsidRPr="00841899">
              <w:rPr>
                <w:shd w:val="clear" w:color="auto" w:fill="FFFFFF"/>
              </w:rPr>
              <w:t>г. Выборг</w:t>
            </w:r>
          </w:p>
          <w:p w14:paraId="10C6C8D3" w14:textId="77777777" w:rsidR="00841899" w:rsidRPr="00841899" w:rsidRDefault="00841899">
            <w:pPr>
              <w:shd w:val="clear" w:color="auto" w:fill="FFFFFF"/>
              <w:jc w:val="center"/>
              <w:rPr>
                <w:shd w:val="clear" w:color="auto" w:fill="FFFFFF"/>
              </w:rPr>
            </w:pPr>
            <w:r w:rsidRPr="00841899">
              <w:rPr>
                <w:shd w:val="clear" w:color="auto" w:fill="FFFFFF"/>
              </w:rPr>
              <w:t>ул. Советская, д.14</w:t>
            </w:r>
          </w:p>
          <w:p w14:paraId="3512EFCA" w14:textId="77777777" w:rsidR="00841899" w:rsidRPr="00841899" w:rsidRDefault="00841899">
            <w:pPr>
              <w:shd w:val="clear" w:color="auto" w:fill="FFFFFF"/>
              <w:jc w:val="center"/>
              <w:rPr>
                <w:shd w:val="clear" w:color="auto" w:fill="FFFFFF"/>
              </w:rPr>
            </w:pPr>
            <w:r w:rsidRPr="00841899">
              <w:rPr>
                <w:shd w:val="clear" w:color="auto" w:fill="FFFFFF"/>
              </w:rPr>
              <w:t>«Дворец культуры»</w:t>
            </w:r>
          </w:p>
        </w:tc>
        <w:tc>
          <w:tcPr>
            <w:tcW w:w="6380" w:type="dxa"/>
            <w:tcBorders>
              <w:top w:val="single" w:sz="4" w:space="0" w:color="auto"/>
              <w:left w:val="single" w:sz="4" w:space="0" w:color="auto"/>
              <w:bottom w:val="single" w:sz="4" w:space="0" w:color="auto"/>
              <w:right w:val="single" w:sz="4" w:space="0" w:color="auto"/>
            </w:tcBorders>
            <w:hideMark/>
          </w:tcPr>
          <w:p w14:paraId="3285E782" w14:textId="77777777" w:rsidR="00841899" w:rsidRPr="00841899" w:rsidRDefault="00841899">
            <w:r w:rsidRPr="00841899">
              <w:t>Участие в открытии выставки работ детских объединений учреждений дополнительного образования Выборгского муниципального района.</w:t>
            </w:r>
          </w:p>
        </w:tc>
      </w:tr>
      <w:tr w:rsidR="00841899" w:rsidRPr="00841899" w14:paraId="3994D542"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2105AA44"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10.10.2022</w:t>
            </w:r>
          </w:p>
          <w:p w14:paraId="7161B1B7" w14:textId="77777777" w:rsidR="00841899" w:rsidRPr="00841899" w:rsidRDefault="00841899">
            <w:pPr>
              <w:shd w:val="clear" w:color="auto" w:fill="FFFFFF"/>
              <w:jc w:val="center"/>
              <w:rPr>
                <w:shd w:val="clear" w:color="auto" w:fill="FFFFFF"/>
              </w:rPr>
            </w:pPr>
            <w:r w:rsidRPr="00841899">
              <w:rPr>
                <w:shd w:val="clear" w:color="auto" w:fill="FFFFFF"/>
              </w:rPr>
              <w:t>г. Выборг</w:t>
            </w:r>
          </w:p>
          <w:p w14:paraId="4BEBB077" w14:textId="77777777" w:rsidR="00841899" w:rsidRPr="00841899" w:rsidRDefault="00841899">
            <w:pPr>
              <w:shd w:val="clear" w:color="auto" w:fill="FFFFFF"/>
              <w:jc w:val="center"/>
              <w:rPr>
                <w:shd w:val="clear" w:color="auto" w:fill="FFFFFF"/>
              </w:rPr>
            </w:pPr>
            <w:r w:rsidRPr="00841899">
              <w:rPr>
                <w:shd w:val="clear" w:color="auto" w:fill="FFFFFF"/>
              </w:rPr>
              <w:t>ул. Советская, д.12</w:t>
            </w:r>
          </w:p>
          <w:p w14:paraId="2BDDB028" w14:textId="77777777" w:rsidR="00841899" w:rsidRPr="00841899" w:rsidRDefault="00841899">
            <w:pPr>
              <w:pStyle w:val="aff8"/>
              <w:tabs>
                <w:tab w:val="left" w:pos="1260"/>
              </w:tabs>
              <w:snapToGrid w:val="0"/>
              <w:jc w:val="center"/>
              <w:rPr>
                <w:sz w:val="20"/>
                <w:szCs w:val="20"/>
                <w:shd w:val="clear" w:color="auto" w:fill="FFFFFF"/>
              </w:rPr>
            </w:pPr>
            <w:r w:rsidRPr="00841899">
              <w:rPr>
                <w:sz w:val="20"/>
                <w:szCs w:val="20"/>
                <w:shd w:val="clear" w:color="auto" w:fill="FFFFFF"/>
              </w:rPr>
              <w:t>в формате онлайн-конференцсвязи</w:t>
            </w:r>
          </w:p>
        </w:tc>
        <w:tc>
          <w:tcPr>
            <w:tcW w:w="6380" w:type="dxa"/>
            <w:tcBorders>
              <w:top w:val="single" w:sz="4" w:space="0" w:color="auto"/>
              <w:left w:val="single" w:sz="4" w:space="0" w:color="auto"/>
              <w:bottom w:val="single" w:sz="4" w:space="0" w:color="auto"/>
              <w:right w:val="single" w:sz="4" w:space="0" w:color="auto"/>
            </w:tcBorders>
            <w:hideMark/>
          </w:tcPr>
          <w:p w14:paraId="72BBA9B9" w14:textId="77777777" w:rsidR="00841899" w:rsidRPr="00841899" w:rsidRDefault="00841899">
            <w:pPr>
              <w:pStyle w:val="aff8"/>
              <w:tabs>
                <w:tab w:val="left" w:pos="0"/>
              </w:tabs>
              <w:rPr>
                <w:rFonts w:cs="Times New Roman"/>
                <w:sz w:val="20"/>
                <w:szCs w:val="20"/>
              </w:rPr>
            </w:pPr>
            <w:r w:rsidRPr="00841899">
              <w:rPr>
                <w:rFonts w:cs="Times New Roman"/>
                <w:sz w:val="20"/>
                <w:szCs w:val="20"/>
              </w:rPr>
              <w:t>Участие в рабочей встрече в рамках старта проекта «Поликультурные города».</w:t>
            </w:r>
          </w:p>
          <w:p w14:paraId="246B0B14" w14:textId="77777777" w:rsidR="00841899" w:rsidRPr="00841899" w:rsidRDefault="00841899">
            <w:pPr>
              <w:rPr>
                <w:rFonts w:cs="Mangal"/>
              </w:rPr>
            </w:pPr>
            <w:r w:rsidRPr="00841899">
              <w:t>Проект «Поликультурные города» реализуется при поддержке Президентского фонда культурных инициатив</w:t>
            </w:r>
          </w:p>
        </w:tc>
      </w:tr>
      <w:tr w:rsidR="00841899" w:rsidRPr="00841899" w14:paraId="3E02919E"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1DC61A66"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lastRenderedPageBreak/>
              <w:t>21.10.2022</w:t>
            </w:r>
          </w:p>
          <w:p w14:paraId="53EF713A" w14:textId="77777777" w:rsidR="00841899" w:rsidRPr="00841899" w:rsidRDefault="00841899">
            <w:pPr>
              <w:shd w:val="clear" w:color="auto" w:fill="FFFFFF"/>
              <w:jc w:val="center"/>
              <w:rPr>
                <w:shd w:val="clear" w:color="auto" w:fill="FFFFFF"/>
              </w:rPr>
            </w:pPr>
            <w:r w:rsidRPr="00841899">
              <w:rPr>
                <w:shd w:val="clear" w:color="auto" w:fill="FFFFFF"/>
              </w:rPr>
              <w:t>г. Выборг</w:t>
            </w:r>
          </w:p>
          <w:p w14:paraId="23D7A46D" w14:textId="77777777" w:rsidR="00841899" w:rsidRPr="00841899" w:rsidRDefault="00841899">
            <w:pPr>
              <w:shd w:val="clear" w:color="auto" w:fill="FFFFFF"/>
              <w:jc w:val="center"/>
              <w:rPr>
                <w:shd w:val="clear" w:color="auto" w:fill="FFFFFF"/>
              </w:rPr>
            </w:pPr>
            <w:r w:rsidRPr="00841899">
              <w:rPr>
                <w:shd w:val="clear" w:color="auto" w:fill="FFFFFF"/>
              </w:rPr>
              <w:t>ул. Ленина, д.18</w:t>
            </w:r>
          </w:p>
          <w:p w14:paraId="22CBA1B9" w14:textId="77777777" w:rsidR="00841899" w:rsidRPr="00841899" w:rsidRDefault="00841899">
            <w:pPr>
              <w:pStyle w:val="aff8"/>
              <w:tabs>
                <w:tab w:val="left" w:pos="1260"/>
              </w:tabs>
              <w:snapToGrid w:val="0"/>
              <w:jc w:val="center"/>
              <w:rPr>
                <w:sz w:val="20"/>
                <w:szCs w:val="20"/>
                <w:shd w:val="clear" w:color="auto" w:fill="FFFFFF"/>
              </w:rPr>
            </w:pPr>
            <w:r w:rsidRPr="00841899">
              <w:rPr>
                <w:sz w:val="20"/>
                <w:szCs w:val="20"/>
                <w:shd w:val="clear" w:color="auto" w:fill="FFFFFF"/>
              </w:rPr>
              <w:t>конференц-зал</w:t>
            </w:r>
          </w:p>
        </w:tc>
        <w:tc>
          <w:tcPr>
            <w:tcW w:w="6380" w:type="dxa"/>
            <w:tcBorders>
              <w:top w:val="single" w:sz="4" w:space="0" w:color="auto"/>
              <w:left w:val="single" w:sz="4" w:space="0" w:color="auto"/>
              <w:bottom w:val="single" w:sz="4" w:space="0" w:color="auto"/>
              <w:right w:val="single" w:sz="4" w:space="0" w:color="auto"/>
            </w:tcBorders>
            <w:hideMark/>
          </w:tcPr>
          <w:p w14:paraId="7907EB8E" w14:textId="77777777" w:rsidR="00841899" w:rsidRPr="00841899" w:rsidRDefault="00841899">
            <w:r w:rsidRPr="00841899">
              <w:t>Участие в туристической конференции «Туризм в Выборгском районе. Перспективы и возможности устойчивого развития».</w:t>
            </w:r>
          </w:p>
          <w:p w14:paraId="3FE48D03" w14:textId="77777777" w:rsidR="00841899" w:rsidRPr="00841899" w:rsidRDefault="00841899">
            <w:pPr>
              <w:rPr>
                <w:rFonts w:cs="Mangal"/>
              </w:rPr>
            </w:pPr>
            <w:r w:rsidRPr="00841899">
              <w:t>Среди участников: представители из Пскова, Карелии, Санкт-Петербурга, Москвы.</w:t>
            </w:r>
          </w:p>
        </w:tc>
      </w:tr>
      <w:tr w:rsidR="00841899" w:rsidRPr="00841899" w14:paraId="0A06FBF0"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tcPr>
          <w:p w14:paraId="039938F6"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28.10.2022</w:t>
            </w:r>
          </w:p>
          <w:p w14:paraId="282AF1B0" w14:textId="77777777" w:rsidR="00841899" w:rsidRPr="00841899" w:rsidRDefault="00841899">
            <w:pPr>
              <w:shd w:val="clear" w:color="auto" w:fill="FFFFFF"/>
              <w:jc w:val="center"/>
              <w:rPr>
                <w:shd w:val="clear" w:color="auto" w:fill="FFFFFF"/>
              </w:rPr>
            </w:pPr>
            <w:r w:rsidRPr="00841899">
              <w:rPr>
                <w:shd w:val="clear" w:color="auto" w:fill="FFFFFF"/>
              </w:rPr>
              <w:t>г. Выборг</w:t>
            </w:r>
          </w:p>
          <w:p w14:paraId="1286A8E2" w14:textId="77777777" w:rsidR="00841899" w:rsidRPr="00841899" w:rsidRDefault="00841899">
            <w:pPr>
              <w:shd w:val="clear" w:color="auto" w:fill="FFFFFF"/>
              <w:jc w:val="center"/>
              <w:rPr>
                <w:shd w:val="clear" w:color="auto" w:fill="FFFFFF"/>
              </w:rPr>
            </w:pPr>
            <w:r w:rsidRPr="00841899">
              <w:rPr>
                <w:shd w:val="clear" w:color="auto" w:fill="FFFFFF"/>
              </w:rPr>
              <w:t>ул. Советская, д.12</w:t>
            </w:r>
          </w:p>
          <w:p w14:paraId="5309A591" w14:textId="77777777" w:rsidR="00841899" w:rsidRPr="00841899" w:rsidRDefault="00841899">
            <w:pPr>
              <w:pStyle w:val="aff8"/>
              <w:tabs>
                <w:tab w:val="left" w:pos="1260"/>
              </w:tabs>
              <w:snapToGrid w:val="0"/>
              <w:jc w:val="center"/>
              <w:rPr>
                <w:sz w:val="20"/>
                <w:szCs w:val="20"/>
                <w:shd w:val="clear" w:color="auto" w:fill="FFFFFF"/>
              </w:rPr>
            </w:pPr>
          </w:p>
        </w:tc>
        <w:tc>
          <w:tcPr>
            <w:tcW w:w="6380" w:type="dxa"/>
            <w:tcBorders>
              <w:top w:val="single" w:sz="4" w:space="0" w:color="auto"/>
              <w:left w:val="single" w:sz="4" w:space="0" w:color="auto"/>
              <w:bottom w:val="single" w:sz="4" w:space="0" w:color="auto"/>
              <w:right w:val="single" w:sz="4" w:space="0" w:color="auto"/>
            </w:tcBorders>
            <w:hideMark/>
          </w:tcPr>
          <w:p w14:paraId="34217FBF" w14:textId="77777777" w:rsidR="00841899" w:rsidRPr="00841899" w:rsidRDefault="00841899">
            <w:pPr>
              <w:rPr>
                <w:color w:val="000000"/>
                <w:shd w:val="clear" w:color="auto" w:fill="FFFFFF"/>
              </w:rPr>
            </w:pPr>
            <w:r w:rsidRPr="00841899">
              <w:rPr>
                <w:color w:val="000000"/>
                <w:shd w:val="clear" w:color="auto" w:fill="FFFFFF"/>
              </w:rPr>
              <w:t>Организация и проведение мероприятия:</w:t>
            </w:r>
          </w:p>
          <w:p w14:paraId="042E9496" w14:textId="77777777" w:rsidR="00841899" w:rsidRPr="00841899" w:rsidRDefault="00841899">
            <w:pPr>
              <w:rPr>
                <w:rFonts w:cs="Mangal"/>
              </w:rPr>
            </w:pPr>
            <w:r w:rsidRPr="00841899">
              <w:rPr>
                <w:color w:val="000000"/>
                <w:shd w:val="clear" w:color="auto" w:fill="FFFFFF"/>
              </w:rPr>
              <w:t>встреча главы администрации МО «Выборгский район» с представителями организаций дополнительного образования Выборгского муниципального района в рамках финала международного конкурса детских рисунков «Мир в сердце» (КНР).</w:t>
            </w:r>
          </w:p>
        </w:tc>
      </w:tr>
      <w:tr w:rsidR="00841899" w:rsidRPr="00841899" w14:paraId="1471CA39"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tcPr>
          <w:p w14:paraId="48FBD791"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17.11.2022</w:t>
            </w:r>
          </w:p>
          <w:p w14:paraId="0089A40E" w14:textId="77777777" w:rsidR="00841899" w:rsidRPr="00841899" w:rsidRDefault="00841899">
            <w:pPr>
              <w:shd w:val="clear" w:color="auto" w:fill="FFFFFF"/>
              <w:jc w:val="center"/>
              <w:rPr>
                <w:shd w:val="clear" w:color="auto" w:fill="FFFFFF"/>
              </w:rPr>
            </w:pPr>
            <w:r w:rsidRPr="00841899">
              <w:rPr>
                <w:shd w:val="clear" w:color="auto" w:fill="FFFFFF"/>
              </w:rPr>
              <w:t>г. Выборг</w:t>
            </w:r>
          </w:p>
          <w:p w14:paraId="3B67606A" w14:textId="77777777" w:rsidR="00841899" w:rsidRPr="00841899" w:rsidRDefault="00841899">
            <w:pPr>
              <w:shd w:val="clear" w:color="auto" w:fill="FFFFFF"/>
              <w:jc w:val="center"/>
              <w:rPr>
                <w:shd w:val="clear" w:color="auto" w:fill="FFFFFF"/>
              </w:rPr>
            </w:pPr>
            <w:r w:rsidRPr="00841899">
              <w:rPr>
                <w:shd w:val="clear" w:color="auto" w:fill="FFFFFF"/>
              </w:rPr>
              <w:t>пр. Суворова, д.4</w:t>
            </w:r>
          </w:p>
          <w:p w14:paraId="07EA863F" w14:textId="77777777" w:rsidR="00841899" w:rsidRPr="00841899" w:rsidRDefault="00841899">
            <w:pPr>
              <w:pStyle w:val="aff8"/>
              <w:tabs>
                <w:tab w:val="left" w:pos="1260"/>
              </w:tabs>
              <w:snapToGrid w:val="0"/>
              <w:jc w:val="center"/>
              <w:rPr>
                <w:sz w:val="20"/>
                <w:szCs w:val="20"/>
                <w:shd w:val="clear" w:color="auto" w:fill="FFFFFF"/>
              </w:rPr>
            </w:pPr>
          </w:p>
        </w:tc>
        <w:tc>
          <w:tcPr>
            <w:tcW w:w="6380" w:type="dxa"/>
            <w:tcBorders>
              <w:top w:val="single" w:sz="4" w:space="0" w:color="auto"/>
              <w:left w:val="single" w:sz="4" w:space="0" w:color="auto"/>
              <w:bottom w:val="single" w:sz="4" w:space="0" w:color="auto"/>
              <w:right w:val="single" w:sz="4" w:space="0" w:color="auto"/>
            </w:tcBorders>
            <w:hideMark/>
          </w:tcPr>
          <w:p w14:paraId="4B2CE59E" w14:textId="77777777" w:rsidR="00841899" w:rsidRPr="00841899" w:rsidRDefault="00841899">
            <w:r w:rsidRPr="00841899">
              <w:t>Организация работы круглого стола: «Ленинградская область – регион, открытый для сотрудничества», проводимого в рамках Х Балтийского форума соотечественников «Российские соотечественники: балтийский вектор. Новые вызовы». Презентация Выборгского района, участие в дискуссиях.</w:t>
            </w:r>
          </w:p>
        </w:tc>
      </w:tr>
      <w:tr w:rsidR="00841899" w:rsidRPr="00841899" w14:paraId="4B110B7A"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C67AECB"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21.12.2022</w:t>
            </w:r>
          </w:p>
          <w:p w14:paraId="60A98387" w14:textId="77777777" w:rsidR="00841899" w:rsidRPr="00841899" w:rsidRDefault="00841899">
            <w:pPr>
              <w:shd w:val="clear" w:color="auto" w:fill="FFFFFF"/>
              <w:spacing w:line="100" w:lineRule="atLeast"/>
              <w:jc w:val="center"/>
              <w:rPr>
                <w:shd w:val="clear" w:color="auto" w:fill="FFFFFF"/>
              </w:rPr>
            </w:pPr>
            <w:r w:rsidRPr="00841899">
              <w:rPr>
                <w:shd w:val="clear" w:color="auto" w:fill="FFFFFF"/>
              </w:rPr>
              <w:t>г. Выборг</w:t>
            </w:r>
          </w:p>
          <w:p w14:paraId="6227AD87" w14:textId="77777777" w:rsidR="00841899" w:rsidRPr="00841899" w:rsidRDefault="00841899">
            <w:pPr>
              <w:tabs>
                <w:tab w:val="left" w:pos="1260"/>
              </w:tabs>
              <w:snapToGrid w:val="0"/>
              <w:spacing w:line="100" w:lineRule="atLeast"/>
              <w:jc w:val="center"/>
              <w:rPr>
                <w:shd w:val="clear" w:color="auto" w:fill="FFFFFF"/>
              </w:rPr>
            </w:pPr>
            <w:r w:rsidRPr="00841899">
              <w:rPr>
                <w:shd w:val="clear" w:color="auto" w:fill="FFFFFF"/>
              </w:rPr>
              <w:t>ул. Советская, д.16</w:t>
            </w:r>
          </w:p>
        </w:tc>
        <w:tc>
          <w:tcPr>
            <w:tcW w:w="6380" w:type="dxa"/>
            <w:tcBorders>
              <w:top w:val="single" w:sz="4" w:space="0" w:color="auto"/>
              <w:left w:val="single" w:sz="4" w:space="0" w:color="auto"/>
              <w:bottom w:val="single" w:sz="4" w:space="0" w:color="auto"/>
              <w:right w:val="single" w:sz="4" w:space="0" w:color="auto"/>
            </w:tcBorders>
            <w:hideMark/>
          </w:tcPr>
          <w:p w14:paraId="27390BEE" w14:textId="77777777" w:rsidR="00841899" w:rsidRPr="00841899" w:rsidRDefault="00841899">
            <w:pPr>
              <w:spacing w:line="276" w:lineRule="auto"/>
              <w:rPr>
                <w:color w:val="000000"/>
                <w:spacing w:val="-1"/>
              </w:rPr>
            </w:pPr>
            <w:r w:rsidRPr="00841899">
              <w:rPr>
                <w:color w:val="000000"/>
                <w:spacing w:val="-1"/>
              </w:rPr>
              <w:t>Участие в мероприятии по случаю еврейского праздника Ханука.</w:t>
            </w:r>
          </w:p>
          <w:p w14:paraId="528B74EA" w14:textId="77777777" w:rsidR="00841899" w:rsidRPr="00841899" w:rsidRDefault="00841899">
            <w:r w:rsidRPr="00841899">
              <w:rPr>
                <w:color w:val="000000"/>
                <w:spacing w:val="-1"/>
              </w:rPr>
              <w:t>Организаторы: Генеральное консульство Государства Израиль в Санкт-Петербурге и Еврейская община г. Выборга.</w:t>
            </w:r>
          </w:p>
        </w:tc>
      </w:tr>
      <w:tr w:rsidR="00841899" w:rsidRPr="00841899" w14:paraId="3B94E141" w14:textId="77777777" w:rsidTr="00841899">
        <w:trPr>
          <w:trHeight w:val="721"/>
        </w:trPr>
        <w:tc>
          <w:tcPr>
            <w:tcW w:w="2704" w:type="dxa"/>
            <w:tcBorders>
              <w:top w:val="single" w:sz="4" w:space="0" w:color="auto"/>
              <w:left w:val="single" w:sz="4" w:space="0" w:color="auto"/>
              <w:bottom w:val="single" w:sz="4" w:space="0" w:color="auto"/>
              <w:right w:val="single" w:sz="4" w:space="0" w:color="auto"/>
            </w:tcBorders>
            <w:hideMark/>
          </w:tcPr>
          <w:p w14:paraId="67F21252" w14:textId="77777777" w:rsidR="00841899" w:rsidRPr="00841899" w:rsidRDefault="00841899">
            <w:pPr>
              <w:tabs>
                <w:tab w:val="left" w:pos="1260"/>
              </w:tabs>
              <w:snapToGrid w:val="0"/>
              <w:spacing w:line="100" w:lineRule="atLeast"/>
              <w:jc w:val="center"/>
              <w:rPr>
                <w:b/>
                <w:shd w:val="clear" w:color="auto" w:fill="FFFFFF"/>
              </w:rPr>
            </w:pPr>
            <w:r w:rsidRPr="00841899">
              <w:rPr>
                <w:b/>
                <w:shd w:val="clear" w:color="auto" w:fill="FFFFFF"/>
              </w:rPr>
              <w:t xml:space="preserve">с 27.12.2022 </w:t>
            </w:r>
          </w:p>
          <w:p w14:paraId="4CB5CD2C" w14:textId="77777777" w:rsidR="00841899" w:rsidRPr="00841899" w:rsidRDefault="00841899">
            <w:pPr>
              <w:tabs>
                <w:tab w:val="left" w:pos="1260"/>
              </w:tabs>
              <w:snapToGrid w:val="0"/>
              <w:spacing w:line="100" w:lineRule="atLeast"/>
              <w:jc w:val="center"/>
              <w:rPr>
                <w:shd w:val="clear" w:color="auto" w:fill="FFFFFF"/>
              </w:rPr>
            </w:pPr>
            <w:r w:rsidRPr="00841899">
              <w:rPr>
                <w:shd w:val="clear" w:color="auto" w:fill="FFFFFF"/>
              </w:rPr>
              <w:t>Онлайн на портале: https://kvst.vbglenobl.ru/</w:t>
            </w:r>
          </w:p>
        </w:tc>
        <w:tc>
          <w:tcPr>
            <w:tcW w:w="6380" w:type="dxa"/>
            <w:tcBorders>
              <w:top w:val="single" w:sz="4" w:space="0" w:color="auto"/>
              <w:left w:val="single" w:sz="4" w:space="0" w:color="auto"/>
              <w:bottom w:val="single" w:sz="4" w:space="0" w:color="auto"/>
              <w:right w:val="single" w:sz="4" w:space="0" w:color="auto"/>
            </w:tcBorders>
            <w:hideMark/>
          </w:tcPr>
          <w:p w14:paraId="758CF4B6" w14:textId="77777777" w:rsidR="00841899" w:rsidRPr="00841899" w:rsidRDefault="00841899">
            <w:r w:rsidRPr="00841899">
              <w:rPr>
                <w:bCs/>
              </w:rPr>
              <w:t xml:space="preserve">Открытие онлайн выставки художественных произведений </w:t>
            </w:r>
            <w:r w:rsidRPr="00841899">
              <w:rPr>
                <w:bCs/>
                <w:lang w:val="en-US"/>
              </w:rPr>
              <w:t>C</w:t>
            </w:r>
            <w:r w:rsidRPr="00841899">
              <w:rPr>
                <w:bCs/>
              </w:rPr>
              <w:t>юйчжоуского (КНР) нематериального культурного наследия в Выборге: «Дар времени».</w:t>
            </w:r>
          </w:p>
        </w:tc>
      </w:tr>
    </w:tbl>
    <w:p w14:paraId="2C00B762" w14:textId="77777777" w:rsidR="00841899" w:rsidRDefault="00841899" w:rsidP="0036179F">
      <w:pPr>
        <w:pStyle w:val="a9"/>
        <w:ind w:left="0"/>
        <w:rPr>
          <w:b/>
          <w:sz w:val="28"/>
          <w:szCs w:val="28"/>
        </w:rPr>
      </w:pPr>
    </w:p>
    <w:sectPr w:rsidR="00841899" w:rsidSect="00107032">
      <w:footerReference w:type="default" r:id="rId31"/>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9B1A2" w14:textId="77777777" w:rsidR="00D65BE4" w:rsidRDefault="00D65BE4" w:rsidP="007310F0">
      <w:r>
        <w:separator/>
      </w:r>
    </w:p>
  </w:endnote>
  <w:endnote w:type="continuationSeparator" w:id="0">
    <w:p w14:paraId="59A0130F" w14:textId="77777777" w:rsidR="00D65BE4" w:rsidRDefault="00D65BE4" w:rsidP="00731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Helvetica Neue">
    <w:altName w:val="Times New Roman"/>
    <w:panose1 w:val="00000000000000000000"/>
    <w:charset w:val="00"/>
    <w:family w:val="roman"/>
    <w:notTrueType/>
    <w:pitch w:val="default"/>
  </w:font>
  <w:font w:name="PT Sans">
    <w:charset w:val="CC"/>
    <w:family w:val="swiss"/>
    <w:pitch w:val="variable"/>
    <w:sig w:usb0="A00002EF" w:usb1="5000204B" w:usb2="00000000" w:usb3="00000000" w:csb0="00000097"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T Serif">
    <w:charset w:val="CC"/>
    <w:family w:val="roman"/>
    <w:pitch w:val="variable"/>
    <w:sig w:usb0="A00002EF" w:usb1="5000204B"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Courier">
    <w:panose1 w:val="02070309020205020404"/>
    <w:charset w:val="00"/>
    <w:family w:val="modern"/>
    <w:pitch w:val="fixed"/>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096157"/>
      <w:docPartObj>
        <w:docPartGallery w:val="Page Numbers (Bottom of Page)"/>
        <w:docPartUnique/>
      </w:docPartObj>
    </w:sdtPr>
    <w:sdtContent>
      <w:p w14:paraId="29C64722" w14:textId="77777777" w:rsidR="00121347" w:rsidRDefault="00121347">
        <w:pPr>
          <w:pStyle w:val="af7"/>
          <w:jc w:val="right"/>
        </w:pPr>
        <w:r>
          <w:fldChar w:fldCharType="begin"/>
        </w:r>
        <w:r>
          <w:instrText>PAGE   \* MERGEFORMAT</w:instrText>
        </w:r>
        <w:r>
          <w:fldChar w:fldCharType="separate"/>
        </w:r>
        <w:r>
          <w:rPr>
            <w:noProof/>
          </w:rPr>
          <w:t>2</w:t>
        </w:r>
        <w:r>
          <w:fldChar w:fldCharType="end"/>
        </w:r>
      </w:p>
    </w:sdtContent>
  </w:sdt>
  <w:p w14:paraId="36A3AB35" w14:textId="77777777" w:rsidR="00121347" w:rsidRDefault="00121347">
    <w:pPr>
      <w:pStyle w:val="af7"/>
    </w:pPr>
  </w:p>
  <w:p w14:paraId="4360ACB6" w14:textId="77777777" w:rsidR="00BA621C" w:rsidRDefault="00BA62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3811D" w14:textId="77777777" w:rsidR="00D65BE4" w:rsidRDefault="00D65BE4" w:rsidP="007310F0">
      <w:r>
        <w:separator/>
      </w:r>
    </w:p>
  </w:footnote>
  <w:footnote w:type="continuationSeparator" w:id="0">
    <w:p w14:paraId="27F47F46" w14:textId="77777777" w:rsidR="00D65BE4" w:rsidRDefault="00D65BE4" w:rsidP="007310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20"/>
        </w:tabs>
        <w:ind w:left="-120" w:hanging="360"/>
      </w:pPr>
      <w:rPr>
        <w:rFonts w:ascii="Symbol" w:hAnsi="Symbol" w:cs="Symbol"/>
        <w:caps w:val="0"/>
        <w:smallCaps w:val="0"/>
        <w:color w:val="0066FF"/>
        <w:spacing w:val="0"/>
        <w:sz w:val="24"/>
        <w:szCs w:val="24"/>
        <w:lang w:val="ru-RU"/>
      </w:rPr>
    </w:lvl>
  </w:abstractNum>
  <w:abstractNum w:abstractNumId="1" w15:restartNumberingAfterBreak="0">
    <w:nsid w:val="01B83015"/>
    <w:multiLevelType w:val="hybridMultilevel"/>
    <w:tmpl w:val="0422F0E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2" w15:restartNumberingAfterBreak="0">
    <w:nsid w:val="026A3BA9"/>
    <w:multiLevelType w:val="hybridMultilevel"/>
    <w:tmpl w:val="E3E0A270"/>
    <w:lvl w:ilvl="0" w:tplc="C054EC96">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3E812CD"/>
    <w:multiLevelType w:val="hybridMultilevel"/>
    <w:tmpl w:val="B03C9584"/>
    <w:lvl w:ilvl="0" w:tplc="165AF662">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4" w15:restartNumberingAfterBreak="0">
    <w:nsid w:val="04AB51BA"/>
    <w:multiLevelType w:val="hybridMultilevel"/>
    <w:tmpl w:val="972E62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4B66CB9"/>
    <w:multiLevelType w:val="hybridMultilevel"/>
    <w:tmpl w:val="983225A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6F81158"/>
    <w:multiLevelType w:val="hybridMultilevel"/>
    <w:tmpl w:val="3E9EB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AA2219"/>
    <w:multiLevelType w:val="hybridMultilevel"/>
    <w:tmpl w:val="5ADC18C6"/>
    <w:lvl w:ilvl="0" w:tplc="1C8ED350">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DC27AC7"/>
    <w:multiLevelType w:val="hybridMultilevel"/>
    <w:tmpl w:val="BF26A412"/>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717"/>
        </w:tabs>
        <w:ind w:left="717" w:hanging="360"/>
      </w:pPr>
      <w:rPr>
        <w:rFonts w:ascii="Courier New" w:hAnsi="Courier New" w:cs="Courier New" w:hint="default"/>
      </w:rPr>
    </w:lvl>
    <w:lvl w:ilvl="2" w:tplc="04190005">
      <w:start w:val="1"/>
      <w:numFmt w:val="bullet"/>
      <w:lvlText w:val=""/>
      <w:lvlJc w:val="left"/>
      <w:pPr>
        <w:tabs>
          <w:tab w:val="num" w:pos="1437"/>
        </w:tabs>
        <w:ind w:left="1437" w:hanging="360"/>
      </w:pPr>
      <w:rPr>
        <w:rFonts w:ascii="Wingdings" w:hAnsi="Wingdings" w:hint="default"/>
      </w:rPr>
    </w:lvl>
    <w:lvl w:ilvl="3" w:tplc="04190001">
      <w:start w:val="1"/>
      <w:numFmt w:val="bullet"/>
      <w:lvlText w:val=""/>
      <w:lvlJc w:val="left"/>
      <w:pPr>
        <w:tabs>
          <w:tab w:val="num" w:pos="2157"/>
        </w:tabs>
        <w:ind w:left="2157" w:hanging="360"/>
      </w:pPr>
      <w:rPr>
        <w:rFonts w:ascii="Symbol" w:hAnsi="Symbol" w:hint="default"/>
      </w:rPr>
    </w:lvl>
    <w:lvl w:ilvl="4" w:tplc="04190003">
      <w:start w:val="1"/>
      <w:numFmt w:val="bullet"/>
      <w:lvlText w:val="o"/>
      <w:lvlJc w:val="left"/>
      <w:pPr>
        <w:tabs>
          <w:tab w:val="num" w:pos="2877"/>
        </w:tabs>
        <w:ind w:left="2877" w:hanging="360"/>
      </w:pPr>
      <w:rPr>
        <w:rFonts w:ascii="Courier New" w:hAnsi="Courier New" w:cs="Courier New" w:hint="default"/>
      </w:rPr>
    </w:lvl>
    <w:lvl w:ilvl="5" w:tplc="04190005">
      <w:start w:val="1"/>
      <w:numFmt w:val="bullet"/>
      <w:lvlText w:val=""/>
      <w:lvlJc w:val="left"/>
      <w:pPr>
        <w:tabs>
          <w:tab w:val="num" w:pos="3597"/>
        </w:tabs>
        <w:ind w:left="3597" w:hanging="360"/>
      </w:pPr>
      <w:rPr>
        <w:rFonts w:ascii="Wingdings" w:hAnsi="Wingdings" w:hint="default"/>
      </w:rPr>
    </w:lvl>
    <w:lvl w:ilvl="6" w:tplc="04190001">
      <w:start w:val="1"/>
      <w:numFmt w:val="bullet"/>
      <w:lvlText w:val=""/>
      <w:lvlJc w:val="left"/>
      <w:pPr>
        <w:tabs>
          <w:tab w:val="num" w:pos="4317"/>
        </w:tabs>
        <w:ind w:left="4317" w:hanging="360"/>
      </w:pPr>
      <w:rPr>
        <w:rFonts w:ascii="Symbol" w:hAnsi="Symbol" w:hint="default"/>
      </w:rPr>
    </w:lvl>
    <w:lvl w:ilvl="7" w:tplc="04190003">
      <w:start w:val="1"/>
      <w:numFmt w:val="bullet"/>
      <w:lvlText w:val="o"/>
      <w:lvlJc w:val="left"/>
      <w:pPr>
        <w:tabs>
          <w:tab w:val="num" w:pos="5037"/>
        </w:tabs>
        <w:ind w:left="5037" w:hanging="360"/>
      </w:pPr>
      <w:rPr>
        <w:rFonts w:ascii="Courier New" w:hAnsi="Courier New" w:cs="Courier New" w:hint="default"/>
      </w:rPr>
    </w:lvl>
    <w:lvl w:ilvl="8" w:tplc="04190005">
      <w:start w:val="1"/>
      <w:numFmt w:val="bullet"/>
      <w:lvlText w:val=""/>
      <w:lvlJc w:val="left"/>
      <w:pPr>
        <w:tabs>
          <w:tab w:val="num" w:pos="5757"/>
        </w:tabs>
        <w:ind w:left="5757" w:hanging="360"/>
      </w:pPr>
      <w:rPr>
        <w:rFonts w:ascii="Wingdings" w:hAnsi="Wingdings" w:hint="default"/>
      </w:rPr>
    </w:lvl>
  </w:abstractNum>
  <w:abstractNum w:abstractNumId="9" w15:restartNumberingAfterBreak="0">
    <w:nsid w:val="0E0E713A"/>
    <w:multiLevelType w:val="hybridMultilevel"/>
    <w:tmpl w:val="F124B760"/>
    <w:lvl w:ilvl="0" w:tplc="65D86486">
      <w:start w:val="18"/>
      <w:numFmt w:val="decimal"/>
      <w:lvlText w:val="%1."/>
      <w:lvlJc w:val="left"/>
      <w:pPr>
        <w:ind w:left="2502" w:hanging="375"/>
      </w:pPr>
      <w:rPr>
        <w:rFonts w:hint="default"/>
        <w:sz w:val="28"/>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 w15:restartNumberingAfterBreak="0">
    <w:nsid w:val="14250876"/>
    <w:multiLevelType w:val="hybridMultilevel"/>
    <w:tmpl w:val="A6B627E4"/>
    <w:lvl w:ilvl="0" w:tplc="183C3CEC">
      <w:start w:val="1"/>
      <w:numFmt w:val="decimal"/>
      <w:lvlText w:val="%1."/>
      <w:lvlJc w:val="left"/>
      <w:pPr>
        <w:ind w:left="720" w:hanging="360"/>
      </w:pPr>
      <w:rPr>
        <w:rFonts w:eastAsia="Times New Roman"/>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4454F0A"/>
    <w:multiLevelType w:val="hybridMultilevel"/>
    <w:tmpl w:val="A468C8E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A3C1519"/>
    <w:multiLevelType w:val="hybridMultilevel"/>
    <w:tmpl w:val="F8126BEE"/>
    <w:lvl w:ilvl="0" w:tplc="04190001">
      <w:start w:val="1"/>
      <w:numFmt w:val="bullet"/>
      <w:lvlText w:val=""/>
      <w:lvlJc w:val="left"/>
      <w:pPr>
        <w:tabs>
          <w:tab w:val="num" w:pos="1350"/>
        </w:tabs>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AD62A6E"/>
    <w:multiLevelType w:val="hybridMultilevel"/>
    <w:tmpl w:val="30B044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CD24C47"/>
    <w:multiLevelType w:val="hybridMultilevel"/>
    <w:tmpl w:val="F61296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1CF2267B"/>
    <w:multiLevelType w:val="hybridMultilevel"/>
    <w:tmpl w:val="E9785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B1C5F"/>
    <w:multiLevelType w:val="hybridMultilevel"/>
    <w:tmpl w:val="5ADC18C6"/>
    <w:lvl w:ilvl="0" w:tplc="1C8ED350">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FEC5CC6"/>
    <w:multiLevelType w:val="hybridMultilevel"/>
    <w:tmpl w:val="BD5A94AE"/>
    <w:lvl w:ilvl="0" w:tplc="04190001">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8" w15:restartNumberingAfterBreak="0">
    <w:nsid w:val="22DD324E"/>
    <w:multiLevelType w:val="hybridMultilevel"/>
    <w:tmpl w:val="608AE13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24395BE3"/>
    <w:multiLevelType w:val="hybridMultilevel"/>
    <w:tmpl w:val="13F28A4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86C001A"/>
    <w:multiLevelType w:val="hybridMultilevel"/>
    <w:tmpl w:val="687AA6B0"/>
    <w:lvl w:ilvl="0" w:tplc="4A668548">
      <w:start w:val="1"/>
      <w:numFmt w:val="decimal"/>
      <w:lvlText w:val="%1."/>
      <w:lvlJc w:val="left"/>
      <w:pPr>
        <w:ind w:left="720" w:hanging="360"/>
      </w:pPr>
      <w:rPr>
        <w:b w:val="0"/>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7737BAD"/>
    <w:multiLevelType w:val="multilevel"/>
    <w:tmpl w:val="6A826304"/>
    <w:lvl w:ilvl="0">
      <w:start w:val="2"/>
      <w:numFmt w:val="decimal"/>
      <w:lvlText w:val="%1."/>
      <w:lvlJc w:val="left"/>
      <w:pPr>
        <w:ind w:left="394" w:hanging="360"/>
      </w:pPr>
      <w:rPr>
        <w:rFonts w:eastAsia="Times New Roman"/>
        <w:b/>
        <w:sz w:val="22"/>
      </w:rPr>
    </w:lvl>
    <w:lvl w:ilvl="1">
      <w:start w:val="2"/>
      <w:numFmt w:val="decimal"/>
      <w:isLgl/>
      <w:lvlText w:val="%1.%2."/>
      <w:lvlJc w:val="left"/>
      <w:pPr>
        <w:ind w:left="394" w:hanging="360"/>
      </w:pPr>
    </w:lvl>
    <w:lvl w:ilvl="2">
      <w:start w:val="1"/>
      <w:numFmt w:val="decimal"/>
      <w:isLgl/>
      <w:lvlText w:val="%1.%2.%3."/>
      <w:lvlJc w:val="left"/>
      <w:pPr>
        <w:ind w:left="754" w:hanging="720"/>
      </w:pPr>
    </w:lvl>
    <w:lvl w:ilvl="3">
      <w:start w:val="1"/>
      <w:numFmt w:val="decimal"/>
      <w:isLgl/>
      <w:lvlText w:val="%1.%2.%3.%4."/>
      <w:lvlJc w:val="left"/>
      <w:pPr>
        <w:ind w:left="754" w:hanging="720"/>
      </w:pPr>
    </w:lvl>
    <w:lvl w:ilvl="4">
      <w:start w:val="1"/>
      <w:numFmt w:val="decimal"/>
      <w:isLgl/>
      <w:lvlText w:val="%1.%2.%3.%4.%5."/>
      <w:lvlJc w:val="left"/>
      <w:pPr>
        <w:ind w:left="1114" w:hanging="1080"/>
      </w:pPr>
    </w:lvl>
    <w:lvl w:ilvl="5">
      <w:start w:val="1"/>
      <w:numFmt w:val="decimal"/>
      <w:isLgl/>
      <w:lvlText w:val="%1.%2.%3.%4.%5.%6."/>
      <w:lvlJc w:val="left"/>
      <w:pPr>
        <w:ind w:left="1114" w:hanging="1080"/>
      </w:pPr>
    </w:lvl>
    <w:lvl w:ilvl="6">
      <w:start w:val="1"/>
      <w:numFmt w:val="decimal"/>
      <w:isLgl/>
      <w:lvlText w:val="%1.%2.%3.%4.%5.%6.%7."/>
      <w:lvlJc w:val="left"/>
      <w:pPr>
        <w:ind w:left="1114" w:hanging="1080"/>
      </w:pPr>
    </w:lvl>
    <w:lvl w:ilvl="7">
      <w:start w:val="1"/>
      <w:numFmt w:val="decimal"/>
      <w:isLgl/>
      <w:lvlText w:val="%1.%2.%3.%4.%5.%6.%7.%8."/>
      <w:lvlJc w:val="left"/>
      <w:pPr>
        <w:ind w:left="1474" w:hanging="1440"/>
      </w:pPr>
    </w:lvl>
    <w:lvl w:ilvl="8">
      <w:start w:val="1"/>
      <w:numFmt w:val="decimal"/>
      <w:isLgl/>
      <w:lvlText w:val="%1.%2.%3.%4.%5.%6.%7.%8.%9."/>
      <w:lvlJc w:val="left"/>
      <w:pPr>
        <w:ind w:left="1474" w:hanging="1440"/>
      </w:pPr>
    </w:lvl>
  </w:abstractNum>
  <w:abstractNum w:abstractNumId="22" w15:restartNumberingAfterBreak="0">
    <w:nsid w:val="3A4A79E1"/>
    <w:multiLevelType w:val="hybridMultilevel"/>
    <w:tmpl w:val="0408166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42876D8D"/>
    <w:multiLevelType w:val="hybridMultilevel"/>
    <w:tmpl w:val="3168C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6654C10"/>
    <w:multiLevelType w:val="hybridMultilevel"/>
    <w:tmpl w:val="4900E4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69F0423"/>
    <w:multiLevelType w:val="hybridMultilevel"/>
    <w:tmpl w:val="6A5CCA5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77E7F5F"/>
    <w:multiLevelType w:val="hybridMultilevel"/>
    <w:tmpl w:val="17CA236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8087286"/>
    <w:multiLevelType w:val="hybridMultilevel"/>
    <w:tmpl w:val="EEF4C7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5B424E4E"/>
    <w:multiLevelType w:val="multilevel"/>
    <w:tmpl w:val="746AA59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C9A5158"/>
    <w:multiLevelType w:val="hybridMultilevel"/>
    <w:tmpl w:val="CC4E6D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5CAA2D7D"/>
    <w:multiLevelType w:val="hybridMultilevel"/>
    <w:tmpl w:val="18E215CA"/>
    <w:lvl w:ilvl="0" w:tplc="51DA752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1721E5F"/>
    <w:multiLevelType w:val="hybridMultilevel"/>
    <w:tmpl w:val="BC964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0905D8"/>
    <w:multiLevelType w:val="hybridMultilevel"/>
    <w:tmpl w:val="D3424A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E5F0067"/>
    <w:multiLevelType w:val="hybridMultilevel"/>
    <w:tmpl w:val="9416AEC0"/>
    <w:lvl w:ilvl="0" w:tplc="AF024E88">
      <w:start w:val="3"/>
      <w:numFmt w:val="decimal"/>
      <w:lvlText w:val="%1."/>
      <w:lvlJc w:val="left"/>
      <w:pPr>
        <w:ind w:left="2487" w:hanging="360"/>
      </w:pPr>
      <w:rPr>
        <w:rFonts w:hint="default"/>
        <w:b/>
        <w:sz w:val="28"/>
        <w:szCs w:val="28"/>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E835C1C"/>
    <w:multiLevelType w:val="hybridMultilevel"/>
    <w:tmpl w:val="CC56B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6F2125EA"/>
    <w:multiLevelType w:val="hybridMultilevel"/>
    <w:tmpl w:val="9F6A222E"/>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1516E99"/>
    <w:multiLevelType w:val="hybridMultilevel"/>
    <w:tmpl w:val="6564246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2451138"/>
    <w:multiLevelType w:val="hybridMultilevel"/>
    <w:tmpl w:val="D6F4C7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726601D0"/>
    <w:multiLevelType w:val="hybridMultilevel"/>
    <w:tmpl w:val="8E42F662"/>
    <w:lvl w:ilvl="0" w:tplc="C3869198">
      <w:start w:val="1"/>
      <w:numFmt w:val="decimal"/>
      <w:lvlText w:val="%1."/>
      <w:lvlJc w:val="left"/>
      <w:pPr>
        <w:ind w:left="1080" w:hanging="360"/>
      </w:pPr>
      <w:rPr>
        <w:rFonts w:hint="default"/>
      </w:rPr>
    </w:lvl>
    <w:lvl w:ilvl="1" w:tplc="9B2A466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29E6B21"/>
    <w:multiLevelType w:val="hybridMultilevel"/>
    <w:tmpl w:val="4E86E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999312457">
    <w:abstractNumId w:val="15"/>
  </w:num>
  <w:num w:numId="2" w16cid:durableId="1332298515">
    <w:abstractNumId w:val="38"/>
  </w:num>
  <w:num w:numId="3" w16cid:durableId="643782198">
    <w:abstractNumId w:val="33"/>
  </w:num>
  <w:num w:numId="4" w16cid:durableId="1168668012">
    <w:abstractNumId w:val="25"/>
  </w:num>
  <w:num w:numId="5" w16cid:durableId="744450229">
    <w:abstractNumId w:val="32"/>
  </w:num>
  <w:num w:numId="6" w16cid:durableId="9074259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33161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82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550126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7255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46289658">
    <w:abstractNumId w:val="9"/>
  </w:num>
  <w:num w:numId="12" w16cid:durableId="17924776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3560366">
    <w:abstractNumId w:val="36"/>
  </w:num>
  <w:num w:numId="14" w16cid:durableId="1107967231">
    <w:abstractNumId w:val="26"/>
  </w:num>
  <w:num w:numId="15" w16cid:durableId="509224256">
    <w:abstractNumId w:val="34"/>
  </w:num>
  <w:num w:numId="16" w16cid:durableId="1781677023">
    <w:abstractNumId w:val="4"/>
  </w:num>
  <w:num w:numId="17" w16cid:durableId="1396733444">
    <w:abstractNumId w:val="24"/>
  </w:num>
  <w:num w:numId="18" w16cid:durableId="1538160326">
    <w:abstractNumId w:val="31"/>
  </w:num>
  <w:num w:numId="19" w16cid:durableId="1523278844">
    <w:abstractNumId w:val="6"/>
  </w:num>
  <w:num w:numId="20" w16cid:durableId="116686586">
    <w:abstractNumId w:val="8"/>
  </w:num>
  <w:num w:numId="21" w16cid:durableId="429857177">
    <w:abstractNumId w:val="13"/>
  </w:num>
  <w:num w:numId="22" w16cid:durableId="1919165597">
    <w:abstractNumId w:val="18"/>
  </w:num>
  <w:num w:numId="23" w16cid:durableId="367803637">
    <w:abstractNumId w:val="14"/>
  </w:num>
  <w:num w:numId="24" w16cid:durableId="1307050802">
    <w:abstractNumId w:val="22"/>
  </w:num>
  <w:num w:numId="25" w16cid:durableId="1480920277">
    <w:abstractNumId w:val="37"/>
  </w:num>
  <w:num w:numId="26" w16cid:durableId="21180628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805949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1762744">
    <w:abstractNumId w:val="11"/>
  </w:num>
  <w:num w:numId="29" w16cid:durableId="1310086885">
    <w:abstractNumId w:val="11"/>
  </w:num>
  <w:num w:numId="30" w16cid:durableId="931354907">
    <w:abstractNumId w:val="12"/>
  </w:num>
  <w:num w:numId="31" w16cid:durableId="2076511554">
    <w:abstractNumId w:val="1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66325266">
    <w:abstractNumId w:val="19"/>
  </w:num>
  <w:num w:numId="33" w16cid:durableId="2016745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79406250">
    <w:abstractNumId w:val="1"/>
  </w:num>
  <w:num w:numId="35" w16cid:durableId="415979782">
    <w:abstractNumId w:val="1"/>
  </w:num>
  <w:num w:numId="36" w16cid:durableId="9287332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43214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4183749">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0787940">
    <w:abstractNumId w:val="29"/>
  </w:num>
  <w:num w:numId="40" w16cid:durableId="129784134">
    <w:abstractNumId w:val="39"/>
  </w:num>
  <w:num w:numId="41" w16cid:durableId="726802816">
    <w:abstractNumId w:val="28"/>
  </w:num>
  <w:num w:numId="42" w16cid:durableId="1022782332">
    <w:abstractNumId w:val="27"/>
  </w:num>
  <w:num w:numId="43" w16cid:durableId="13686044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5765582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7B3"/>
    <w:rsid w:val="0000042E"/>
    <w:rsid w:val="000015A4"/>
    <w:rsid w:val="000015A8"/>
    <w:rsid w:val="000016CB"/>
    <w:rsid w:val="00002E75"/>
    <w:rsid w:val="00003284"/>
    <w:rsid w:val="00003F37"/>
    <w:rsid w:val="00004D04"/>
    <w:rsid w:val="00004D12"/>
    <w:rsid w:val="0000514D"/>
    <w:rsid w:val="00005496"/>
    <w:rsid w:val="0000591C"/>
    <w:rsid w:val="00005DFB"/>
    <w:rsid w:val="00010ED2"/>
    <w:rsid w:val="000119CE"/>
    <w:rsid w:val="00012007"/>
    <w:rsid w:val="0001273C"/>
    <w:rsid w:val="00012B2D"/>
    <w:rsid w:val="00012EAD"/>
    <w:rsid w:val="000136F4"/>
    <w:rsid w:val="00013949"/>
    <w:rsid w:val="00013A1F"/>
    <w:rsid w:val="00013B11"/>
    <w:rsid w:val="00015086"/>
    <w:rsid w:val="0001609C"/>
    <w:rsid w:val="00017718"/>
    <w:rsid w:val="00020118"/>
    <w:rsid w:val="000210B2"/>
    <w:rsid w:val="0002228F"/>
    <w:rsid w:val="000225DC"/>
    <w:rsid w:val="00024D2F"/>
    <w:rsid w:val="00025FC8"/>
    <w:rsid w:val="00026215"/>
    <w:rsid w:val="00026EE2"/>
    <w:rsid w:val="000270DD"/>
    <w:rsid w:val="00027C2A"/>
    <w:rsid w:val="000300B3"/>
    <w:rsid w:val="000300BD"/>
    <w:rsid w:val="000306E7"/>
    <w:rsid w:val="000307FC"/>
    <w:rsid w:val="000310A4"/>
    <w:rsid w:val="00031128"/>
    <w:rsid w:val="00032468"/>
    <w:rsid w:val="00032FEE"/>
    <w:rsid w:val="00033020"/>
    <w:rsid w:val="00034561"/>
    <w:rsid w:val="0003477C"/>
    <w:rsid w:val="00034D0E"/>
    <w:rsid w:val="00034D5A"/>
    <w:rsid w:val="000350FF"/>
    <w:rsid w:val="00035D5D"/>
    <w:rsid w:val="00035F2D"/>
    <w:rsid w:val="00035F2E"/>
    <w:rsid w:val="00036361"/>
    <w:rsid w:val="000367DC"/>
    <w:rsid w:val="00036CF2"/>
    <w:rsid w:val="00037833"/>
    <w:rsid w:val="00040406"/>
    <w:rsid w:val="00040740"/>
    <w:rsid w:val="00040DCB"/>
    <w:rsid w:val="00041341"/>
    <w:rsid w:val="000417AE"/>
    <w:rsid w:val="00042519"/>
    <w:rsid w:val="0004346C"/>
    <w:rsid w:val="0004384D"/>
    <w:rsid w:val="00043D96"/>
    <w:rsid w:val="00043FDB"/>
    <w:rsid w:val="00044121"/>
    <w:rsid w:val="0004413B"/>
    <w:rsid w:val="000446A2"/>
    <w:rsid w:val="00045834"/>
    <w:rsid w:val="00045D9D"/>
    <w:rsid w:val="000466AB"/>
    <w:rsid w:val="00046A41"/>
    <w:rsid w:val="00046AF8"/>
    <w:rsid w:val="00047226"/>
    <w:rsid w:val="00047C73"/>
    <w:rsid w:val="0005005E"/>
    <w:rsid w:val="00050F8A"/>
    <w:rsid w:val="00051430"/>
    <w:rsid w:val="0005157A"/>
    <w:rsid w:val="000516DF"/>
    <w:rsid w:val="00051FA4"/>
    <w:rsid w:val="00052881"/>
    <w:rsid w:val="00052B27"/>
    <w:rsid w:val="00053987"/>
    <w:rsid w:val="00053EC1"/>
    <w:rsid w:val="0005560B"/>
    <w:rsid w:val="00056066"/>
    <w:rsid w:val="00057786"/>
    <w:rsid w:val="00061196"/>
    <w:rsid w:val="00061AB9"/>
    <w:rsid w:val="0006337E"/>
    <w:rsid w:val="00063432"/>
    <w:rsid w:val="00063BFB"/>
    <w:rsid w:val="00063C90"/>
    <w:rsid w:val="00064784"/>
    <w:rsid w:val="000647E4"/>
    <w:rsid w:val="000656BD"/>
    <w:rsid w:val="00065F8D"/>
    <w:rsid w:val="0006601B"/>
    <w:rsid w:val="0006650A"/>
    <w:rsid w:val="00066828"/>
    <w:rsid w:val="000673EF"/>
    <w:rsid w:val="00070932"/>
    <w:rsid w:val="00070B49"/>
    <w:rsid w:val="00071066"/>
    <w:rsid w:val="000713E5"/>
    <w:rsid w:val="00072317"/>
    <w:rsid w:val="00072417"/>
    <w:rsid w:val="00072F13"/>
    <w:rsid w:val="00072F3D"/>
    <w:rsid w:val="00074475"/>
    <w:rsid w:val="000744AC"/>
    <w:rsid w:val="000745BB"/>
    <w:rsid w:val="00074E6D"/>
    <w:rsid w:val="00074F81"/>
    <w:rsid w:val="00075463"/>
    <w:rsid w:val="0007691E"/>
    <w:rsid w:val="00077793"/>
    <w:rsid w:val="00082283"/>
    <w:rsid w:val="000824D1"/>
    <w:rsid w:val="000826B0"/>
    <w:rsid w:val="000838E3"/>
    <w:rsid w:val="00083B57"/>
    <w:rsid w:val="000842A1"/>
    <w:rsid w:val="00085DDE"/>
    <w:rsid w:val="00085F3F"/>
    <w:rsid w:val="00086B48"/>
    <w:rsid w:val="000901CC"/>
    <w:rsid w:val="00090A7B"/>
    <w:rsid w:val="000919BC"/>
    <w:rsid w:val="00092726"/>
    <w:rsid w:val="000930EB"/>
    <w:rsid w:val="00093D04"/>
    <w:rsid w:val="00093FE1"/>
    <w:rsid w:val="000947E4"/>
    <w:rsid w:val="00095075"/>
    <w:rsid w:val="00095711"/>
    <w:rsid w:val="000960BA"/>
    <w:rsid w:val="000A000F"/>
    <w:rsid w:val="000A0390"/>
    <w:rsid w:val="000A0BF2"/>
    <w:rsid w:val="000A1EAA"/>
    <w:rsid w:val="000A25B4"/>
    <w:rsid w:val="000A2AA1"/>
    <w:rsid w:val="000A2C15"/>
    <w:rsid w:val="000A304A"/>
    <w:rsid w:val="000A346E"/>
    <w:rsid w:val="000A3543"/>
    <w:rsid w:val="000A4854"/>
    <w:rsid w:val="000A4D34"/>
    <w:rsid w:val="000A4F6B"/>
    <w:rsid w:val="000A6D76"/>
    <w:rsid w:val="000A7216"/>
    <w:rsid w:val="000A74B1"/>
    <w:rsid w:val="000A7AFC"/>
    <w:rsid w:val="000B0A60"/>
    <w:rsid w:val="000B1023"/>
    <w:rsid w:val="000B11E0"/>
    <w:rsid w:val="000B15F9"/>
    <w:rsid w:val="000B174E"/>
    <w:rsid w:val="000B2A75"/>
    <w:rsid w:val="000B2FE4"/>
    <w:rsid w:val="000B346A"/>
    <w:rsid w:val="000B34ED"/>
    <w:rsid w:val="000B3BAF"/>
    <w:rsid w:val="000B4124"/>
    <w:rsid w:val="000B450E"/>
    <w:rsid w:val="000B5E1D"/>
    <w:rsid w:val="000B6187"/>
    <w:rsid w:val="000B65F8"/>
    <w:rsid w:val="000B708B"/>
    <w:rsid w:val="000B7AA4"/>
    <w:rsid w:val="000C0717"/>
    <w:rsid w:val="000C0A8B"/>
    <w:rsid w:val="000C11C9"/>
    <w:rsid w:val="000C1B70"/>
    <w:rsid w:val="000C1DAD"/>
    <w:rsid w:val="000C251B"/>
    <w:rsid w:val="000C2A4E"/>
    <w:rsid w:val="000C3D09"/>
    <w:rsid w:val="000C46D7"/>
    <w:rsid w:val="000C511C"/>
    <w:rsid w:val="000C54B3"/>
    <w:rsid w:val="000C592C"/>
    <w:rsid w:val="000C5C81"/>
    <w:rsid w:val="000C60B6"/>
    <w:rsid w:val="000C6CF9"/>
    <w:rsid w:val="000C6D83"/>
    <w:rsid w:val="000C6D96"/>
    <w:rsid w:val="000D0436"/>
    <w:rsid w:val="000D0A49"/>
    <w:rsid w:val="000D12A3"/>
    <w:rsid w:val="000D20E0"/>
    <w:rsid w:val="000D2499"/>
    <w:rsid w:val="000D2574"/>
    <w:rsid w:val="000D2592"/>
    <w:rsid w:val="000D3C7F"/>
    <w:rsid w:val="000D42C9"/>
    <w:rsid w:val="000D454B"/>
    <w:rsid w:val="000D4B71"/>
    <w:rsid w:val="000D5065"/>
    <w:rsid w:val="000D61BC"/>
    <w:rsid w:val="000D681A"/>
    <w:rsid w:val="000D6979"/>
    <w:rsid w:val="000D77DF"/>
    <w:rsid w:val="000E17B2"/>
    <w:rsid w:val="000E18B3"/>
    <w:rsid w:val="000E204D"/>
    <w:rsid w:val="000E222E"/>
    <w:rsid w:val="000E239E"/>
    <w:rsid w:val="000E37DF"/>
    <w:rsid w:val="000E4340"/>
    <w:rsid w:val="000E464F"/>
    <w:rsid w:val="000E49DE"/>
    <w:rsid w:val="000E5FE9"/>
    <w:rsid w:val="000E7792"/>
    <w:rsid w:val="000F0255"/>
    <w:rsid w:val="000F057A"/>
    <w:rsid w:val="000F09FF"/>
    <w:rsid w:val="000F1162"/>
    <w:rsid w:val="000F19CD"/>
    <w:rsid w:val="000F1FC4"/>
    <w:rsid w:val="000F240B"/>
    <w:rsid w:val="000F4252"/>
    <w:rsid w:val="000F46EE"/>
    <w:rsid w:val="000F4A11"/>
    <w:rsid w:val="000F4E03"/>
    <w:rsid w:val="000F6EC3"/>
    <w:rsid w:val="000F773B"/>
    <w:rsid w:val="000F7E97"/>
    <w:rsid w:val="00100156"/>
    <w:rsid w:val="00100159"/>
    <w:rsid w:val="00100AB2"/>
    <w:rsid w:val="001011E0"/>
    <w:rsid w:val="0010145D"/>
    <w:rsid w:val="0010233F"/>
    <w:rsid w:val="00102E68"/>
    <w:rsid w:val="00103551"/>
    <w:rsid w:val="00104835"/>
    <w:rsid w:val="00104FC4"/>
    <w:rsid w:val="00105728"/>
    <w:rsid w:val="001057CB"/>
    <w:rsid w:val="00105BBC"/>
    <w:rsid w:val="00106A83"/>
    <w:rsid w:val="00107032"/>
    <w:rsid w:val="0011017E"/>
    <w:rsid w:val="001106AE"/>
    <w:rsid w:val="00111569"/>
    <w:rsid w:val="00111BA8"/>
    <w:rsid w:val="00112003"/>
    <w:rsid w:val="00112851"/>
    <w:rsid w:val="00112C00"/>
    <w:rsid w:val="00112D9F"/>
    <w:rsid w:val="0011315A"/>
    <w:rsid w:val="00113B0F"/>
    <w:rsid w:val="00113F8A"/>
    <w:rsid w:val="00114755"/>
    <w:rsid w:val="00114868"/>
    <w:rsid w:val="001154DC"/>
    <w:rsid w:val="00115AE2"/>
    <w:rsid w:val="001167E4"/>
    <w:rsid w:val="001168A9"/>
    <w:rsid w:val="001168B1"/>
    <w:rsid w:val="00116B01"/>
    <w:rsid w:val="00120749"/>
    <w:rsid w:val="00120CF5"/>
    <w:rsid w:val="00121347"/>
    <w:rsid w:val="001226DC"/>
    <w:rsid w:val="00122C37"/>
    <w:rsid w:val="00123B60"/>
    <w:rsid w:val="00123E23"/>
    <w:rsid w:val="00124060"/>
    <w:rsid w:val="001243F6"/>
    <w:rsid w:val="0012507D"/>
    <w:rsid w:val="00125D87"/>
    <w:rsid w:val="001267E4"/>
    <w:rsid w:val="00126DB1"/>
    <w:rsid w:val="0012724C"/>
    <w:rsid w:val="00127D48"/>
    <w:rsid w:val="00130173"/>
    <w:rsid w:val="001307C4"/>
    <w:rsid w:val="00130CA3"/>
    <w:rsid w:val="00130E11"/>
    <w:rsid w:val="0013179D"/>
    <w:rsid w:val="00131889"/>
    <w:rsid w:val="0013238C"/>
    <w:rsid w:val="0013284B"/>
    <w:rsid w:val="00133791"/>
    <w:rsid w:val="0013425E"/>
    <w:rsid w:val="001342B9"/>
    <w:rsid w:val="00134F81"/>
    <w:rsid w:val="0013609F"/>
    <w:rsid w:val="0013628C"/>
    <w:rsid w:val="0013694C"/>
    <w:rsid w:val="00136BE4"/>
    <w:rsid w:val="00136D07"/>
    <w:rsid w:val="00137C70"/>
    <w:rsid w:val="00140305"/>
    <w:rsid w:val="00141966"/>
    <w:rsid w:val="00141E02"/>
    <w:rsid w:val="00142526"/>
    <w:rsid w:val="001433BC"/>
    <w:rsid w:val="001458B3"/>
    <w:rsid w:val="00146D69"/>
    <w:rsid w:val="001475AE"/>
    <w:rsid w:val="00147B80"/>
    <w:rsid w:val="00150B8D"/>
    <w:rsid w:val="00150C4C"/>
    <w:rsid w:val="00150F7A"/>
    <w:rsid w:val="001517C5"/>
    <w:rsid w:val="00151DC3"/>
    <w:rsid w:val="0015249A"/>
    <w:rsid w:val="00153585"/>
    <w:rsid w:val="00153CD9"/>
    <w:rsid w:val="0015498F"/>
    <w:rsid w:val="00154CEE"/>
    <w:rsid w:val="00154F7A"/>
    <w:rsid w:val="00155971"/>
    <w:rsid w:val="00155A14"/>
    <w:rsid w:val="00155CB8"/>
    <w:rsid w:val="00155E07"/>
    <w:rsid w:val="0015639B"/>
    <w:rsid w:val="0015657B"/>
    <w:rsid w:val="00156FC0"/>
    <w:rsid w:val="0015704B"/>
    <w:rsid w:val="0016098B"/>
    <w:rsid w:val="001623B1"/>
    <w:rsid w:val="00162531"/>
    <w:rsid w:val="00162BF7"/>
    <w:rsid w:val="00163219"/>
    <w:rsid w:val="00163371"/>
    <w:rsid w:val="00164F6E"/>
    <w:rsid w:val="001658B2"/>
    <w:rsid w:val="00166135"/>
    <w:rsid w:val="001671E3"/>
    <w:rsid w:val="00167506"/>
    <w:rsid w:val="001703BD"/>
    <w:rsid w:val="0017047E"/>
    <w:rsid w:val="00170863"/>
    <w:rsid w:val="001710DC"/>
    <w:rsid w:val="0017381D"/>
    <w:rsid w:val="00174F2E"/>
    <w:rsid w:val="00175007"/>
    <w:rsid w:val="00175461"/>
    <w:rsid w:val="00175B1B"/>
    <w:rsid w:val="001763D1"/>
    <w:rsid w:val="0017668B"/>
    <w:rsid w:val="001805C7"/>
    <w:rsid w:val="00180A78"/>
    <w:rsid w:val="00180AA9"/>
    <w:rsid w:val="00180B80"/>
    <w:rsid w:val="0018104C"/>
    <w:rsid w:val="00181B7D"/>
    <w:rsid w:val="0018233B"/>
    <w:rsid w:val="00182A4C"/>
    <w:rsid w:val="00182D29"/>
    <w:rsid w:val="0018311F"/>
    <w:rsid w:val="00183D56"/>
    <w:rsid w:val="001844B9"/>
    <w:rsid w:val="00184703"/>
    <w:rsid w:val="001852C1"/>
    <w:rsid w:val="00185721"/>
    <w:rsid w:val="0018733B"/>
    <w:rsid w:val="001913D5"/>
    <w:rsid w:val="001920A0"/>
    <w:rsid w:val="00193D7E"/>
    <w:rsid w:val="001948EA"/>
    <w:rsid w:val="00194E7A"/>
    <w:rsid w:val="001956B0"/>
    <w:rsid w:val="00196B8D"/>
    <w:rsid w:val="001979FE"/>
    <w:rsid w:val="00197D23"/>
    <w:rsid w:val="00197E97"/>
    <w:rsid w:val="001A0EF7"/>
    <w:rsid w:val="001A1903"/>
    <w:rsid w:val="001A1AEF"/>
    <w:rsid w:val="001A1F20"/>
    <w:rsid w:val="001A28D9"/>
    <w:rsid w:val="001A2D9F"/>
    <w:rsid w:val="001A2F57"/>
    <w:rsid w:val="001A30BA"/>
    <w:rsid w:val="001A3C76"/>
    <w:rsid w:val="001A4248"/>
    <w:rsid w:val="001A48B1"/>
    <w:rsid w:val="001A565B"/>
    <w:rsid w:val="001A56A2"/>
    <w:rsid w:val="001A61E0"/>
    <w:rsid w:val="001A70FB"/>
    <w:rsid w:val="001A7621"/>
    <w:rsid w:val="001A7701"/>
    <w:rsid w:val="001A7891"/>
    <w:rsid w:val="001B049A"/>
    <w:rsid w:val="001B0AF7"/>
    <w:rsid w:val="001B0CE2"/>
    <w:rsid w:val="001B113C"/>
    <w:rsid w:val="001B1238"/>
    <w:rsid w:val="001B1D79"/>
    <w:rsid w:val="001B31BA"/>
    <w:rsid w:val="001B31C4"/>
    <w:rsid w:val="001B37D4"/>
    <w:rsid w:val="001B3F85"/>
    <w:rsid w:val="001B4029"/>
    <w:rsid w:val="001B4F94"/>
    <w:rsid w:val="001B62DE"/>
    <w:rsid w:val="001B69EA"/>
    <w:rsid w:val="001B6BBC"/>
    <w:rsid w:val="001B79BF"/>
    <w:rsid w:val="001C0C42"/>
    <w:rsid w:val="001C1539"/>
    <w:rsid w:val="001C155B"/>
    <w:rsid w:val="001C18FA"/>
    <w:rsid w:val="001C1CB5"/>
    <w:rsid w:val="001C1CB7"/>
    <w:rsid w:val="001C2B57"/>
    <w:rsid w:val="001C39FD"/>
    <w:rsid w:val="001C3D30"/>
    <w:rsid w:val="001C44B0"/>
    <w:rsid w:val="001C4567"/>
    <w:rsid w:val="001C476C"/>
    <w:rsid w:val="001C4E03"/>
    <w:rsid w:val="001C4F32"/>
    <w:rsid w:val="001C522F"/>
    <w:rsid w:val="001C6A7A"/>
    <w:rsid w:val="001C6B6F"/>
    <w:rsid w:val="001C70B2"/>
    <w:rsid w:val="001C7E29"/>
    <w:rsid w:val="001D0B1B"/>
    <w:rsid w:val="001D13A0"/>
    <w:rsid w:val="001D15C6"/>
    <w:rsid w:val="001D1C90"/>
    <w:rsid w:val="001D1F09"/>
    <w:rsid w:val="001D202A"/>
    <w:rsid w:val="001D272C"/>
    <w:rsid w:val="001D280B"/>
    <w:rsid w:val="001D282A"/>
    <w:rsid w:val="001D2B5C"/>
    <w:rsid w:val="001D38E2"/>
    <w:rsid w:val="001D3FCB"/>
    <w:rsid w:val="001D4A0B"/>
    <w:rsid w:val="001D4CA3"/>
    <w:rsid w:val="001D4E5F"/>
    <w:rsid w:val="001D6647"/>
    <w:rsid w:val="001D7183"/>
    <w:rsid w:val="001D77FE"/>
    <w:rsid w:val="001D79FE"/>
    <w:rsid w:val="001D7DD8"/>
    <w:rsid w:val="001E015D"/>
    <w:rsid w:val="001E1E70"/>
    <w:rsid w:val="001E2B65"/>
    <w:rsid w:val="001E2E9E"/>
    <w:rsid w:val="001E458D"/>
    <w:rsid w:val="001E4E51"/>
    <w:rsid w:val="001E6647"/>
    <w:rsid w:val="001E6EC6"/>
    <w:rsid w:val="001E736A"/>
    <w:rsid w:val="001E7C19"/>
    <w:rsid w:val="001F0147"/>
    <w:rsid w:val="001F0D30"/>
    <w:rsid w:val="001F10A8"/>
    <w:rsid w:val="001F128A"/>
    <w:rsid w:val="001F20C7"/>
    <w:rsid w:val="001F2C1F"/>
    <w:rsid w:val="001F39E7"/>
    <w:rsid w:val="001F4769"/>
    <w:rsid w:val="001F5269"/>
    <w:rsid w:val="001F5415"/>
    <w:rsid w:val="001F55D4"/>
    <w:rsid w:val="001F59AA"/>
    <w:rsid w:val="001F5FDA"/>
    <w:rsid w:val="001F61B5"/>
    <w:rsid w:val="001F73DB"/>
    <w:rsid w:val="001F7B58"/>
    <w:rsid w:val="001F7BE7"/>
    <w:rsid w:val="00200F58"/>
    <w:rsid w:val="00200FFD"/>
    <w:rsid w:val="00202013"/>
    <w:rsid w:val="00202998"/>
    <w:rsid w:val="00202C04"/>
    <w:rsid w:val="0020304A"/>
    <w:rsid w:val="00203B80"/>
    <w:rsid w:val="00203C63"/>
    <w:rsid w:val="00204665"/>
    <w:rsid w:val="002049A3"/>
    <w:rsid w:val="00204DAE"/>
    <w:rsid w:val="002050FD"/>
    <w:rsid w:val="0020599F"/>
    <w:rsid w:val="00205A6F"/>
    <w:rsid w:val="00205AC5"/>
    <w:rsid w:val="00206221"/>
    <w:rsid w:val="00206FEC"/>
    <w:rsid w:val="002079EF"/>
    <w:rsid w:val="00207BD8"/>
    <w:rsid w:val="00210765"/>
    <w:rsid w:val="00210D37"/>
    <w:rsid w:val="00211584"/>
    <w:rsid w:val="002119DD"/>
    <w:rsid w:val="00211A1B"/>
    <w:rsid w:val="00213926"/>
    <w:rsid w:val="00214F69"/>
    <w:rsid w:val="0021555B"/>
    <w:rsid w:val="00217CAC"/>
    <w:rsid w:val="00217F8D"/>
    <w:rsid w:val="0022114D"/>
    <w:rsid w:val="00221E30"/>
    <w:rsid w:val="00222779"/>
    <w:rsid w:val="002235BE"/>
    <w:rsid w:val="00224008"/>
    <w:rsid w:val="002244A0"/>
    <w:rsid w:val="0022451E"/>
    <w:rsid w:val="002254CA"/>
    <w:rsid w:val="00225C6A"/>
    <w:rsid w:val="00226494"/>
    <w:rsid w:val="00227716"/>
    <w:rsid w:val="00227819"/>
    <w:rsid w:val="00231157"/>
    <w:rsid w:val="002315FD"/>
    <w:rsid w:val="00231627"/>
    <w:rsid w:val="00231B6E"/>
    <w:rsid w:val="002321E1"/>
    <w:rsid w:val="00232B02"/>
    <w:rsid w:val="00232FAD"/>
    <w:rsid w:val="002332DD"/>
    <w:rsid w:val="002338E4"/>
    <w:rsid w:val="002346DB"/>
    <w:rsid w:val="002365A4"/>
    <w:rsid w:val="00236917"/>
    <w:rsid w:val="0023716E"/>
    <w:rsid w:val="00237B54"/>
    <w:rsid w:val="00237B85"/>
    <w:rsid w:val="00237F69"/>
    <w:rsid w:val="0024081F"/>
    <w:rsid w:val="0024109A"/>
    <w:rsid w:val="002421A3"/>
    <w:rsid w:val="0024274B"/>
    <w:rsid w:val="002427E4"/>
    <w:rsid w:val="00244A9F"/>
    <w:rsid w:val="00245823"/>
    <w:rsid w:val="00245D45"/>
    <w:rsid w:val="00245E6A"/>
    <w:rsid w:val="00246E92"/>
    <w:rsid w:val="002503AE"/>
    <w:rsid w:val="00250F47"/>
    <w:rsid w:val="00251348"/>
    <w:rsid w:val="00251399"/>
    <w:rsid w:val="002513E2"/>
    <w:rsid w:val="00251975"/>
    <w:rsid w:val="00251A71"/>
    <w:rsid w:val="0025255F"/>
    <w:rsid w:val="0025272E"/>
    <w:rsid w:val="00252CF6"/>
    <w:rsid w:val="00252DAD"/>
    <w:rsid w:val="0025309B"/>
    <w:rsid w:val="00253C29"/>
    <w:rsid w:val="00253FCF"/>
    <w:rsid w:val="002545DF"/>
    <w:rsid w:val="00254D1F"/>
    <w:rsid w:val="00254F37"/>
    <w:rsid w:val="0025538E"/>
    <w:rsid w:val="002559AF"/>
    <w:rsid w:val="00255AC9"/>
    <w:rsid w:val="00256D43"/>
    <w:rsid w:val="00257062"/>
    <w:rsid w:val="002572AD"/>
    <w:rsid w:val="002603E4"/>
    <w:rsid w:val="002605C1"/>
    <w:rsid w:val="002613C9"/>
    <w:rsid w:val="002617D2"/>
    <w:rsid w:val="0026183E"/>
    <w:rsid w:val="0026234B"/>
    <w:rsid w:val="002634BF"/>
    <w:rsid w:val="00263536"/>
    <w:rsid w:val="002642D6"/>
    <w:rsid w:val="00265164"/>
    <w:rsid w:val="00265592"/>
    <w:rsid w:val="0026608D"/>
    <w:rsid w:val="00267191"/>
    <w:rsid w:val="00267478"/>
    <w:rsid w:val="00270239"/>
    <w:rsid w:val="00270244"/>
    <w:rsid w:val="002714E6"/>
    <w:rsid w:val="002722D4"/>
    <w:rsid w:val="00272B59"/>
    <w:rsid w:val="00273273"/>
    <w:rsid w:val="002738CA"/>
    <w:rsid w:val="00273BE6"/>
    <w:rsid w:val="0027463D"/>
    <w:rsid w:val="0027468D"/>
    <w:rsid w:val="0027523C"/>
    <w:rsid w:val="002754F9"/>
    <w:rsid w:val="00275C7A"/>
    <w:rsid w:val="002764E4"/>
    <w:rsid w:val="00276E31"/>
    <w:rsid w:val="00277D12"/>
    <w:rsid w:val="002800E3"/>
    <w:rsid w:val="002801E3"/>
    <w:rsid w:val="0028022B"/>
    <w:rsid w:val="0028078F"/>
    <w:rsid w:val="00280A63"/>
    <w:rsid w:val="00281305"/>
    <w:rsid w:val="002822B4"/>
    <w:rsid w:val="00282482"/>
    <w:rsid w:val="00282D35"/>
    <w:rsid w:val="00284A7D"/>
    <w:rsid w:val="00286A6F"/>
    <w:rsid w:val="00286CE2"/>
    <w:rsid w:val="00286DF1"/>
    <w:rsid w:val="00286FD9"/>
    <w:rsid w:val="00287540"/>
    <w:rsid w:val="00287DBA"/>
    <w:rsid w:val="00290003"/>
    <w:rsid w:val="00290902"/>
    <w:rsid w:val="00290B1E"/>
    <w:rsid w:val="00291320"/>
    <w:rsid w:val="002918F4"/>
    <w:rsid w:val="00291DF6"/>
    <w:rsid w:val="00292362"/>
    <w:rsid w:val="00292B82"/>
    <w:rsid w:val="00293A7B"/>
    <w:rsid w:val="00294726"/>
    <w:rsid w:val="00294906"/>
    <w:rsid w:val="00295018"/>
    <w:rsid w:val="00295102"/>
    <w:rsid w:val="00295382"/>
    <w:rsid w:val="00295A8E"/>
    <w:rsid w:val="00296D4F"/>
    <w:rsid w:val="00296D6C"/>
    <w:rsid w:val="0029713F"/>
    <w:rsid w:val="00297457"/>
    <w:rsid w:val="00297599"/>
    <w:rsid w:val="00297B4F"/>
    <w:rsid w:val="002A0FAC"/>
    <w:rsid w:val="002A1826"/>
    <w:rsid w:val="002A419C"/>
    <w:rsid w:val="002A4E8E"/>
    <w:rsid w:val="002A6AA2"/>
    <w:rsid w:val="002A7EE7"/>
    <w:rsid w:val="002B12A8"/>
    <w:rsid w:val="002B19AB"/>
    <w:rsid w:val="002B2210"/>
    <w:rsid w:val="002B257F"/>
    <w:rsid w:val="002B2663"/>
    <w:rsid w:val="002B2938"/>
    <w:rsid w:val="002B376E"/>
    <w:rsid w:val="002B514E"/>
    <w:rsid w:val="002B5362"/>
    <w:rsid w:val="002B5975"/>
    <w:rsid w:val="002B6CFD"/>
    <w:rsid w:val="002B7669"/>
    <w:rsid w:val="002B769C"/>
    <w:rsid w:val="002B7977"/>
    <w:rsid w:val="002C0159"/>
    <w:rsid w:val="002C05DE"/>
    <w:rsid w:val="002C1253"/>
    <w:rsid w:val="002C13FF"/>
    <w:rsid w:val="002C29FA"/>
    <w:rsid w:val="002C2C5B"/>
    <w:rsid w:val="002C30D0"/>
    <w:rsid w:val="002C35D5"/>
    <w:rsid w:val="002C3A27"/>
    <w:rsid w:val="002C3DB7"/>
    <w:rsid w:val="002C3E2E"/>
    <w:rsid w:val="002C4271"/>
    <w:rsid w:val="002C45E7"/>
    <w:rsid w:val="002C59A4"/>
    <w:rsid w:val="002C6C51"/>
    <w:rsid w:val="002D00D9"/>
    <w:rsid w:val="002D01F8"/>
    <w:rsid w:val="002D0345"/>
    <w:rsid w:val="002D0A77"/>
    <w:rsid w:val="002D0B89"/>
    <w:rsid w:val="002D0E95"/>
    <w:rsid w:val="002D178D"/>
    <w:rsid w:val="002D18A0"/>
    <w:rsid w:val="002D2123"/>
    <w:rsid w:val="002D29DC"/>
    <w:rsid w:val="002D30B4"/>
    <w:rsid w:val="002D3124"/>
    <w:rsid w:val="002D3360"/>
    <w:rsid w:val="002D35DB"/>
    <w:rsid w:val="002D36E8"/>
    <w:rsid w:val="002D3F71"/>
    <w:rsid w:val="002D45B3"/>
    <w:rsid w:val="002D4D17"/>
    <w:rsid w:val="002D5491"/>
    <w:rsid w:val="002D5B85"/>
    <w:rsid w:val="002D64E4"/>
    <w:rsid w:val="002D7177"/>
    <w:rsid w:val="002D73E9"/>
    <w:rsid w:val="002D7781"/>
    <w:rsid w:val="002E05BD"/>
    <w:rsid w:val="002E0FC6"/>
    <w:rsid w:val="002E13F0"/>
    <w:rsid w:val="002E19F2"/>
    <w:rsid w:val="002E46D0"/>
    <w:rsid w:val="002E4AF4"/>
    <w:rsid w:val="002E5FAA"/>
    <w:rsid w:val="002E6080"/>
    <w:rsid w:val="002E70B3"/>
    <w:rsid w:val="002F0EB1"/>
    <w:rsid w:val="002F22FB"/>
    <w:rsid w:val="002F28FF"/>
    <w:rsid w:val="002F360D"/>
    <w:rsid w:val="002F379D"/>
    <w:rsid w:val="002F46D6"/>
    <w:rsid w:val="002F553A"/>
    <w:rsid w:val="002F5A43"/>
    <w:rsid w:val="002F5C18"/>
    <w:rsid w:val="002F5C90"/>
    <w:rsid w:val="002F7807"/>
    <w:rsid w:val="00301262"/>
    <w:rsid w:val="003017B3"/>
    <w:rsid w:val="00302139"/>
    <w:rsid w:val="0030213A"/>
    <w:rsid w:val="003027E0"/>
    <w:rsid w:val="0030411A"/>
    <w:rsid w:val="00304413"/>
    <w:rsid w:val="00304844"/>
    <w:rsid w:val="003056AE"/>
    <w:rsid w:val="00305B04"/>
    <w:rsid w:val="00306481"/>
    <w:rsid w:val="00306BF4"/>
    <w:rsid w:val="00306C6D"/>
    <w:rsid w:val="0031007F"/>
    <w:rsid w:val="00310355"/>
    <w:rsid w:val="00310ACD"/>
    <w:rsid w:val="00310D48"/>
    <w:rsid w:val="003110AB"/>
    <w:rsid w:val="00312102"/>
    <w:rsid w:val="00312945"/>
    <w:rsid w:val="00312C2E"/>
    <w:rsid w:val="00312CDC"/>
    <w:rsid w:val="003134C1"/>
    <w:rsid w:val="00314C38"/>
    <w:rsid w:val="0031508F"/>
    <w:rsid w:val="003151CC"/>
    <w:rsid w:val="00315510"/>
    <w:rsid w:val="00315B7B"/>
    <w:rsid w:val="00316651"/>
    <w:rsid w:val="00316EC9"/>
    <w:rsid w:val="00320369"/>
    <w:rsid w:val="00320409"/>
    <w:rsid w:val="003204E3"/>
    <w:rsid w:val="003218E9"/>
    <w:rsid w:val="00322D87"/>
    <w:rsid w:val="00323682"/>
    <w:rsid w:val="00323A86"/>
    <w:rsid w:val="00324EFB"/>
    <w:rsid w:val="00325217"/>
    <w:rsid w:val="003265E7"/>
    <w:rsid w:val="00326782"/>
    <w:rsid w:val="00326C76"/>
    <w:rsid w:val="0032727C"/>
    <w:rsid w:val="003272E5"/>
    <w:rsid w:val="0032743F"/>
    <w:rsid w:val="00327729"/>
    <w:rsid w:val="00330484"/>
    <w:rsid w:val="0033049B"/>
    <w:rsid w:val="00331C78"/>
    <w:rsid w:val="00331E2A"/>
    <w:rsid w:val="00331EA3"/>
    <w:rsid w:val="00332970"/>
    <w:rsid w:val="00334F05"/>
    <w:rsid w:val="00335259"/>
    <w:rsid w:val="003354EE"/>
    <w:rsid w:val="00336200"/>
    <w:rsid w:val="00336613"/>
    <w:rsid w:val="00337333"/>
    <w:rsid w:val="00337553"/>
    <w:rsid w:val="003376E9"/>
    <w:rsid w:val="00337971"/>
    <w:rsid w:val="00337A97"/>
    <w:rsid w:val="00337CAE"/>
    <w:rsid w:val="0034007D"/>
    <w:rsid w:val="003418CA"/>
    <w:rsid w:val="00342083"/>
    <w:rsid w:val="003423FF"/>
    <w:rsid w:val="00342B5C"/>
    <w:rsid w:val="00343388"/>
    <w:rsid w:val="00343CEB"/>
    <w:rsid w:val="0034484E"/>
    <w:rsid w:val="00344ACF"/>
    <w:rsid w:val="00345937"/>
    <w:rsid w:val="00345958"/>
    <w:rsid w:val="00345BF9"/>
    <w:rsid w:val="003464D5"/>
    <w:rsid w:val="0034738F"/>
    <w:rsid w:val="0034773F"/>
    <w:rsid w:val="00347786"/>
    <w:rsid w:val="0035083B"/>
    <w:rsid w:val="00350BB3"/>
    <w:rsid w:val="00350DCE"/>
    <w:rsid w:val="003516FC"/>
    <w:rsid w:val="00352A29"/>
    <w:rsid w:val="00352E73"/>
    <w:rsid w:val="00353BF4"/>
    <w:rsid w:val="003544B5"/>
    <w:rsid w:val="00354DC1"/>
    <w:rsid w:val="003558A8"/>
    <w:rsid w:val="00355985"/>
    <w:rsid w:val="003561E8"/>
    <w:rsid w:val="00356772"/>
    <w:rsid w:val="003570CF"/>
    <w:rsid w:val="0035764F"/>
    <w:rsid w:val="0036040E"/>
    <w:rsid w:val="00360B03"/>
    <w:rsid w:val="0036179F"/>
    <w:rsid w:val="003619F6"/>
    <w:rsid w:val="00362EDA"/>
    <w:rsid w:val="003631BA"/>
    <w:rsid w:val="00363C00"/>
    <w:rsid w:val="003646C4"/>
    <w:rsid w:val="00364BA6"/>
    <w:rsid w:val="00367E7F"/>
    <w:rsid w:val="00367F43"/>
    <w:rsid w:val="003701FB"/>
    <w:rsid w:val="00370916"/>
    <w:rsid w:val="003711D3"/>
    <w:rsid w:val="00371380"/>
    <w:rsid w:val="003718A3"/>
    <w:rsid w:val="00371E86"/>
    <w:rsid w:val="00372602"/>
    <w:rsid w:val="00372937"/>
    <w:rsid w:val="00372989"/>
    <w:rsid w:val="00372A52"/>
    <w:rsid w:val="00372F3B"/>
    <w:rsid w:val="00372F46"/>
    <w:rsid w:val="0037484B"/>
    <w:rsid w:val="00375519"/>
    <w:rsid w:val="00375A95"/>
    <w:rsid w:val="00375AF6"/>
    <w:rsid w:val="003762E8"/>
    <w:rsid w:val="003769D3"/>
    <w:rsid w:val="00376CBD"/>
    <w:rsid w:val="00377A88"/>
    <w:rsid w:val="00377F5B"/>
    <w:rsid w:val="003828BC"/>
    <w:rsid w:val="00384E3F"/>
    <w:rsid w:val="003867AA"/>
    <w:rsid w:val="003869B8"/>
    <w:rsid w:val="00386D5E"/>
    <w:rsid w:val="00386DEB"/>
    <w:rsid w:val="00387790"/>
    <w:rsid w:val="00387BD1"/>
    <w:rsid w:val="00390520"/>
    <w:rsid w:val="003906E0"/>
    <w:rsid w:val="003909A0"/>
    <w:rsid w:val="00390D2E"/>
    <w:rsid w:val="00390E28"/>
    <w:rsid w:val="00390EA3"/>
    <w:rsid w:val="0039166D"/>
    <w:rsid w:val="003922B7"/>
    <w:rsid w:val="00392DD3"/>
    <w:rsid w:val="00392E72"/>
    <w:rsid w:val="0039384C"/>
    <w:rsid w:val="00393CC9"/>
    <w:rsid w:val="00393D7B"/>
    <w:rsid w:val="003955E3"/>
    <w:rsid w:val="00397042"/>
    <w:rsid w:val="00397338"/>
    <w:rsid w:val="003976A2"/>
    <w:rsid w:val="003A0DA8"/>
    <w:rsid w:val="003A0E13"/>
    <w:rsid w:val="003A1600"/>
    <w:rsid w:val="003A1A30"/>
    <w:rsid w:val="003A1D0E"/>
    <w:rsid w:val="003A2458"/>
    <w:rsid w:val="003A2772"/>
    <w:rsid w:val="003A2786"/>
    <w:rsid w:val="003A2DF5"/>
    <w:rsid w:val="003A2F0B"/>
    <w:rsid w:val="003A2F93"/>
    <w:rsid w:val="003A332B"/>
    <w:rsid w:val="003A359B"/>
    <w:rsid w:val="003A39CB"/>
    <w:rsid w:val="003A3FCA"/>
    <w:rsid w:val="003A42CB"/>
    <w:rsid w:val="003A48C6"/>
    <w:rsid w:val="003A556A"/>
    <w:rsid w:val="003A5C50"/>
    <w:rsid w:val="003A5EB8"/>
    <w:rsid w:val="003A6631"/>
    <w:rsid w:val="003A6C76"/>
    <w:rsid w:val="003A6DAD"/>
    <w:rsid w:val="003A79BB"/>
    <w:rsid w:val="003A7D36"/>
    <w:rsid w:val="003B027B"/>
    <w:rsid w:val="003B05CF"/>
    <w:rsid w:val="003B1D3A"/>
    <w:rsid w:val="003B1E03"/>
    <w:rsid w:val="003B2ADB"/>
    <w:rsid w:val="003B2DC9"/>
    <w:rsid w:val="003B36CF"/>
    <w:rsid w:val="003B3D33"/>
    <w:rsid w:val="003B4A38"/>
    <w:rsid w:val="003B4BB3"/>
    <w:rsid w:val="003B4D9D"/>
    <w:rsid w:val="003B4E26"/>
    <w:rsid w:val="003B5310"/>
    <w:rsid w:val="003B58BE"/>
    <w:rsid w:val="003B592B"/>
    <w:rsid w:val="003B609D"/>
    <w:rsid w:val="003B63BE"/>
    <w:rsid w:val="003B643E"/>
    <w:rsid w:val="003B7116"/>
    <w:rsid w:val="003C0B7E"/>
    <w:rsid w:val="003C0C11"/>
    <w:rsid w:val="003C0DDA"/>
    <w:rsid w:val="003C0FCD"/>
    <w:rsid w:val="003C13AB"/>
    <w:rsid w:val="003C1641"/>
    <w:rsid w:val="003C1A53"/>
    <w:rsid w:val="003C1C44"/>
    <w:rsid w:val="003C2116"/>
    <w:rsid w:val="003C2412"/>
    <w:rsid w:val="003C353F"/>
    <w:rsid w:val="003C3ADC"/>
    <w:rsid w:val="003C3D3A"/>
    <w:rsid w:val="003C45F1"/>
    <w:rsid w:val="003C4E71"/>
    <w:rsid w:val="003C504F"/>
    <w:rsid w:val="003C50DA"/>
    <w:rsid w:val="003C5263"/>
    <w:rsid w:val="003C588A"/>
    <w:rsid w:val="003C69C0"/>
    <w:rsid w:val="003C6C2B"/>
    <w:rsid w:val="003C6C2D"/>
    <w:rsid w:val="003C6F67"/>
    <w:rsid w:val="003C70BF"/>
    <w:rsid w:val="003C7258"/>
    <w:rsid w:val="003C74A7"/>
    <w:rsid w:val="003C7EA5"/>
    <w:rsid w:val="003D10AB"/>
    <w:rsid w:val="003D1939"/>
    <w:rsid w:val="003D19FA"/>
    <w:rsid w:val="003D26C7"/>
    <w:rsid w:val="003D2DDA"/>
    <w:rsid w:val="003D2FED"/>
    <w:rsid w:val="003D35C9"/>
    <w:rsid w:val="003D3921"/>
    <w:rsid w:val="003D3C17"/>
    <w:rsid w:val="003D3E27"/>
    <w:rsid w:val="003D4DC7"/>
    <w:rsid w:val="003D5CA1"/>
    <w:rsid w:val="003D60F5"/>
    <w:rsid w:val="003D7385"/>
    <w:rsid w:val="003D779C"/>
    <w:rsid w:val="003E132A"/>
    <w:rsid w:val="003E1895"/>
    <w:rsid w:val="003E19C1"/>
    <w:rsid w:val="003E1C68"/>
    <w:rsid w:val="003E208C"/>
    <w:rsid w:val="003E2DBB"/>
    <w:rsid w:val="003E3609"/>
    <w:rsid w:val="003E3976"/>
    <w:rsid w:val="003E41C1"/>
    <w:rsid w:val="003E42D4"/>
    <w:rsid w:val="003E46F5"/>
    <w:rsid w:val="003E4FCD"/>
    <w:rsid w:val="003E52BD"/>
    <w:rsid w:val="003E643E"/>
    <w:rsid w:val="003E648F"/>
    <w:rsid w:val="003E6654"/>
    <w:rsid w:val="003F0079"/>
    <w:rsid w:val="003F23D2"/>
    <w:rsid w:val="003F2C68"/>
    <w:rsid w:val="003F38FB"/>
    <w:rsid w:val="003F3C26"/>
    <w:rsid w:val="003F439A"/>
    <w:rsid w:val="003F4A41"/>
    <w:rsid w:val="003F4FDA"/>
    <w:rsid w:val="003F5E48"/>
    <w:rsid w:val="00401513"/>
    <w:rsid w:val="004015AC"/>
    <w:rsid w:val="00401E8F"/>
    <w:rsid w:val="00402BC5"/>
    <w:rsid w:val="00402C5F"/>
    <w:rsid w:val="00402E45"/>
    <w:rsid w:val="004043C2"/>
    <w:rsid w:val="004043C8"/>
    <w:rsid w:val="00404CBA"/>
    <w:rsid w:val="00404DD6"/>
    <w:rsid w:val="00405225"/>
    <w:rsid w:val="00407165"/>
    <w:rsid w:val="00407A92"/>
    <w:rsid w:val="00410B69"/>
    <w:rsid w:val="00411404"/>
    <w:rsid w:val="004131A3"/>
    <w:rsid w:val="004132BB"/>
    <w:rsid w:val="004132DD"/>
    <w:rsid w:val="00413B7A"/>
    <w:rsid w:val="00413CEC"/>
    <w:rsid w:val="0041428C"/>
    <w:rsid w:val="004145A9"/>
    <w:rsid w:val="00414D52"/>
    <w:rsid w:val="00414FA0"/>
    <w:rsid w:val="00415112"/>
    <w:rsid w:val="0041540E"/>
    <w:rsid w:val="00415761"/>
    <w:rsid w:val="00416F7D"/>
    <w:rsid w:val="004177B5"/>
    <w:rsid w:val="00420104"/>
    <w:rsid w:val="0042032D"/>
    <w:rsid w:val="00421866"/>
    <w:rsid w:val="00421BF1"/>
    <w:rsid w:val="00421F90"/>
    <w:rsid w:val="00422821"/>
    <w:rsid w:val="00422F9D"/>
    <w:rsid w:val="00424365"/>
    <w:rsid w:val="00424C39"/>
    <w:rsid w:val="004250AC"/>
    <w:rsid w:val="004250B1"/>
    <w:rsid w:val="004254D9"/>
    <w:rsid w:val="00425FE5"/>
    <w:rsid w:val="00425FEA"/>
    <w:rsid w:val="00426174"/>
    <w:rsid w:val="00426F44"/>
    <w:rsid w:val="00427A16"/>
    <w:rsid w:val="00430875"/>
    <w:rsid w:val="00430A4A"/>
    <w:rsid w:val="004311FB"/>
    <w:rsid w:val="00431C80"/>
    <w:rsid w:val="004323F5"/>
    <w:rsid w:val="004327C1"/>
    <w:rsid w:val="00432A74"/>
    <w:rsid w:val="00432C52"/>
    <w:rsid w:val="00433395"/>
    <w:rsid w:val="00433672"/>
    <w:rsid w:val="00433C24"/>
    <w:rsid w:val="0043566A"/>
    <w:rsid w:val="00435F3F"/>
    <w:rsid w:val="00436A6E"/>
    <w:rsid w:val="00436C33"/>
    <w:rsid w:val="0043700C"/>
    <w:rsid w:val="00437108"/>
    <w:rsid w:val="0043730E"/>
    <w:rsid w:val="004374FC"/>
    <w:rsid w:val="00437EB9"/>
    <w:rsid w:val="00437FBD"/>
    <w:rsid w:val="0044068C"/>
    <w:rsid w:val="00440834"/>
    <w:rsid w:val="00442407"/>
    <w:rsid w:val="0044327A"/>
    <w:rsid w:val="00443D1E"/>
    <w:rsid w:val="00444DD6"/>
    <w:rsid w:val="00445227"/>
    <w:rsid w:val="00446102"/>
    <w:rsid w:val="00446B75"/>
    <w:rsid w:val="00450338"/>
    <w:rsid w:val="00450F7A"/>
    <w:rsid w:val="00451453"/>
    <w:rsid w:val="00452462"/>
    <w:rsid w:val="0045271E"/>
    <w:rsid w:val="004527A5"/>
    <w:rsid w:val="00453884"/>
    <w:rsid w:val="00453D3A"/>
    <w:rsid w:val="00454C2E"/>
    <w:rsid w:val="00454C6A"/>
    <w:rsid w:val="00454D89"/>
    <w:rsid w:val="004553B6"/>
    <w:rsid w:val="0045584C"/>
    <w:rsid w:val="004559CE"/>
    <w:rsid w:val="00457221"/>
    <w:rsid w:val="00457682"/>
    <w:rsid w:val="00457D03"/>
    <w:rsid w:val="00457E43"/>
    <w:rsid w:val="00457FFC"/>
    <w:rsid w:val="00460795"/>
    <w:rsid w:val="004609B5"/>
    <w:rsid w:val="004609D0"/>
    <w:rsid w:val="00461CAE"/>
    <w:rsid w:val="00462CFF"/>
    <w:rsid w:val="00463190"/>
    <w:rsid w:val="00465ADF"/>
    <w:rsid w:val="0046677A"/>
    <w:rsid w:val="004673E9"/>
    <w:rsid w:val="004675E6"/>
    <w:rsid w:val="00467E90"/>
    <w:rsid w:val="004710E6"/>
    <w:rsid w:val="00471435"/>
    <w:rsid w:val="00471E08"/>
    <w:rsid w:val="00471EA9"/>
    <w:rsid w:val="004723F8"/>
    <w:rsid w:val="004727D1"/>
    <w:rsid w:val="00473503"/>
    <w:rsid w:val="004749F2"/>
    <w:rsid w:val="00474B34"/>
    <w:rsid w:val="004756B5"/>
    <w:rsid w:val="00475A98"/>
    <w:rsid w:val="00475C85"/>
    <w:rsid w:val="004760E5"/>
    <w:rsid w:val="0047623D"/>
    <w:rsid w:val="0048068D"/>
    <w:rsid w:val="0048349F"/>
    <w:rsid w:val="00484112"/>
    <w:rsid w:val="00484F22"/>
    <w:rsid w:val="00484F2C"/>
    <w:rsid w:val="004855F6"/>
    <w:rsid w:val="00486319"/>
    <w:rsid w:val="00487547"/>
    <w:rsid w:val="004877DC"/>
    <w:rsid w:val="00491842"/>
    <w:rsid w:val="00491935"/>
    <w:rsid w:val="00491A11"/>
    <w:rsid w:val="00493871"/>
    <w:rsid w:val="004939A6"/>
    <w:rsid w:val="00494269"/>
    <w:rsid w:val="004946D4"/>
    <w:rsid w:val="00495D0B"/>
    <w:rsid w:val="004963E2"/>
    <w:rsid w:val="00496E0C"/>
    <w:rsid w:val="004970F0"/>
    <w:rsid w:val="004978CC"/>
    <w:rsid w:val="004A00DE"/>
    <w:rsid w:val="004A0CD0"/>
    <w:rsid w:val="004A1422"/>
    <w:rsid w:val="004A249C"/>
    <w:rsid w:val="004A276F"/>
    <w:rsid w:val="004A2B47"/>
    <w:rsid w:val="004A2BBC"/>
    <w:rsid w:val="004A33CB"/>
    <w:rsid w:val="004A4B1B"/>
    <w:rsid w:val="004A5C88"/>
    <w:rsid w:val="004A6127"/>
    <w:rsid w:val="004A6788"/>
    <w:rsid w:val="004A67D7"/>
    <w:rsid w:val="004A6C20"/>
    <w:rsid w:val="004A746D"/>
    <w:rsid w:val="004B19C2"/>
    <w:rsid w:val="004B3923"/>
    <w:rsid w:val="004B40D4"/>
    <w:rsid w:val="004B4167"/>
    <w:rsid w:val="004B41D7"/>
    <w:rsid w:val="004B4224"/>
    <w:rsid w:val="004B4E44"/>
    <w:rsid w:val="004B5D36"/>
    <w:rsid w:val="004B65F0"/>
    <w:rsid w:val="004B6995"/>
    <w:rsid w:val="004B6AD7"/>
    <w:rsid w:val="004B759F"/>
    <w:rsid w:val="004B7E99"/>
    <w:rsid w:val="004C003F"/>
    <w:rsid w:val="004C01DB"/>
    <w:rsid w:val="004C052A"/>
    <w:rsid w:val="004C0E67"/>
    <w:rsid w:val="004C1C9A"/>
    <w:rsid w:val="004C20B3"/>
    <w:rsid w:val="004C22DB"/>
    <w:rsid w:val="004C25C9"/>
    <w:rsid w:val="004C33DA"/>
    <w:rsid w:val="004C497B"/>
    <w:rsid w:val="004C4CCF"/>
    <w:rsid w:val="004C63AA"/>
    <w:rsid w:val="004C6A9E"/>
    <w:rsid w:val="004C6BB3"/>
    <w:rsid w:val="004C76B7"/>
    <w:rsid w:val="004C7958"/>
    <w:rsid w:val="004D027C"/>
    <w:rsid w:val="004D09A2"/>
    <w:rsid w:val="004D0FDA"/>
    <w:rsid w:val="004D1FF4"/>
    <w:rsid w:val="004D2931"/>
    <w:rsid w:val="004D333C"/>
    <w:rsid w:val="004D4149"/>
    <w:rsid w:val="004D51CB"/>
    <w:rsid w:val="004D5A8C"/>
    <w:rsid w:val="004D6B4E"/>
    <w:rsid w:val="004D70C0"/>
    <w:rsid w:val="004D7651"/>
    <w:rsid w:val="004D7D0E"/>
    <w:rsid w:val="004E0AC0"/>
    <w:rsid w:val="004E1737"/>
    <w:rsid w:val="004E2904"/>
    <w:rsid w:val="004E2BCF"/>
    <w:rsid w:val="004E3098"/>
    <w:rsid w:val="004E4A6D"/>
    <w:rsid w:val="004E4DEA"/>
    <w:rsid w:val="004E50D3"/>
    <w:rsid w:val="004E54DB"/>
    <w:rsid w:val="004E579A"/>
    <w:rsid w:val="004E662F"/>
    <w:rsid w:val="004E7841"/>
    <w:rsid w:val="004E7C11"/>
    <w:rsid w:val="004F007E"/>
    <w:rsid w:val="004F0A29"/>
    <w:rsid w:val="004F0B23"/>
    <w:rsid w:val="004F0B68"/>
    <w:rsid w:val="004F1A26"/>
    <w:rsid w:val="004F1EC9"/>
    <w:rsid w:val="004F23C2"/>
    <w:rsid w:val="004F2CDB"/>
    <w:rsid w:val="004F2D98"/>
    <w:rsid w:val="004F3CD4"/>
    <w:rsid w:val="004F3DC3"/>
    <w:rsid w:val="004F4895"/>
    <w:rsid w:val="004F4DCD"/>
    <w:rsid w:val="004F5B37"/>
    <w:rsid w:val="004F692F"/>
    <w:rsid w:val="004F6A41"/>
    <w:rsid w:val="00500519"/>
    <w:rsid w:val="005005D6"/>
    <w:rsid w:val="0050153F"/>
    <w:rsid w:val="00501A3E"/>
    <w:rsid w:val="00501ADC"/>
    <w:rsid w:val="00501C5B"/>
    <w:rsid w:val="00502113"/>
    <w:rsid w:val="005036D0"/>
    <w:rsid w:val="00503859"/>
    <w:rsid w:val="0050435A"/>
    <w:rsid w:val="0050548C"/>
    <w:rsid w:val="00505AF9"/>
    <w:rsid w:val="005060A7"/>
    <w:rsid w:val="005061EE"/>
    <w:rsid w:val="00506F1F"/>
    <w:rsid w:val="005104E2"/>
    <w:rsid w:val="0051167C"/>
    <w:rsid w:val="005119B0"/>
    <w:rsid w:val="00511E1D"/>
    <w:rsid w:val="00511E53"/>
    <w:rsid w:val="00512ADA"/>
    <w:rsid w:val="00512D0D"/>
    <w:rsid w:val="005135F4"/>
    <w:rsid w:val="00513E0A"/>
    <w:rsid w:val="00514383"/>
    <w:rsid w:val="0051470A"/>
    <w:rsid w:val="00515439"/>
    <w:rsid w:val="00515702"/>
    <w:rsid w:val="0051765F"/>
    <w:rsid w:val="00517A0E"/>
    <w:rsid w:val="00517A1E"/>
    <w:rsid w:val="00521CB1"/>
    <w:rsid w:val="00522136"/>
    <w:rsid w:val="00522529"/>
    <w:rsid w:val="00522663"/>
    <w:rsid w:val="0052294F"/>
    <w:rsid w:val="005235FF"/>
    <w:rsid w:val="00523ABE"/>
    <w:rsid w:val="00523EAF"/>
    <w:rsid w:val="0052411C"/>
    <w:rsid w:val="00525CA8"/>
    <w:rsid w:val="005260F3"/>
    <w:rsid w:val="005275CC"/>
    <w:rsid w:val="00530971"/>
    <w:rsid w:val="00530FBB"/>
    <w:rsid w:val="0053151D"/>
    <w:rsid w:val="00531972"/>
    <w:rsid w:val="00531E6F"/>
    <w:rsid w:val="00532382"/>
    <w:rsid w:val="005325B9"/>
    <w:rsid w:val="00532BDB"/>
    <w:rsid w:val="00533183"/>
    <w:rsid w:val="005334AD"/>
    <w:rsid w:val="005334FB"/>
    <w:rsid w:val="0053380E"/>
    <w:rsid w:val="005342CB"/>
    <w:rsid w:val="00534D17"/>
    <w:rsid w:val="00534F88"/>
    <w:rsid w:val="00535A6D"/>
    <w:rsid w:val="00535F3D"/>
    <w:rsid w:val="00535FBF"/>
    <w:rsid w:val="00536136"/>
    <w:rsid w:val="005366A9"/>
    <w:rsid w:val="00536B1B"/>
    <w:rsid w:val="005372ED"/>
    <w:rsid w:val="005376D8"/>
    <w:rsid w:val="00540634"/>
    <w:rsid w:val="0054069E"/>
    <w:rsid w:val="005414C1"/>
    <w:rsid w:val="005416A2"/>
    <w:rsid w:val="005419D2"/>
    <w:rsid w:val="00542909"/>
    <w:rsid w:val="00542E7D"/>
    <w:rsid w:val="00542EF6"/>
    <w:rsid w:val="00543205"/>
    <w:rsid w:val="0054378B"/>
    <w:rsid w:val="005438E0"/>
    <w:rsid w:val="00543C83"/>
    <w:rsid w:val="00543EA7"/>
    <w:rsid w:val="00543F08"/>
    <w:rsid w:val="00543F77"/>
    <w:rsid w:val="005441F8"/>
    <w:rsid w:val="0054432B"/>
    <w:rsid w:val="00544F36"/>
    <w:rsid w:val="0054614C"/>
    <w:rsid w:val="00546495"/>
    <w:rsid w:val="005470AF"/>
    <w:rsid w:val="00547794"/>
    <w:rsid w:val="005504AA"/>
    <w:rsid w:val="005505E0"/>
    <w:rsid w:val="00551007"/>
    <w:rsid w:val="00551E91"/>
    <w:rsid w:val="00553BA1"/>
    <w:rsid w:val="00553C82"/>
    <w:rsid w:val="00553D36"/>
    <w:rsid w:val="00554471"/>
    <w:rsid w:val="00554B25"/>
    <w:rsid w:val="005557BA"/>
    <w:rsid w:val="00555BBA"/>
    <w:rsid w:val="00556142"/>
    <w:rsid w:val="0055665F"/>
    <w:rsid w:val="00556D29"/>
    <w:rsid w:val="00556EC9"/>
    <w:rsid w:val="005577A1"/>
    <w:rsid w:val="00560284"/>
    <w:rsid w:val="00560606"/>
    <w:rsid w:val="00560A4C"/>
    <w:rsid w:val="00560CDA"/>
    <w:rsid w:val="00560D5D"/>
    <w:rsid w:val="00561036"/>
    <w:rsid w:val="0056158B"/>
    <w:rsid w:val="00561A18"/>
    <w:rsid w:val="00562240"/>
    <w:rsid w:val="00562755"/>
    <w:rsid w:val="0056338B"/>
    <w:rsid w:val="00563F99"/>
    <w:rsid w:val="00564EA3"/>
    <w:rsid w:val="00564EC9"/>
    <w:rsid w:val="00564EEE"/>
    <w:rsid w:val="0056502D"/>
    <w:rsid w:val="0056645F"/>
    <w:rsid w:val="00566978"/>
    <w:rsid w:val="00567076"/>
    <w:rsid w:val="0056737A"/>
    <w:rsid w:val="005676C5"/>
    <w:rsid w:val="005678B7"/>
    <w:rsid w:val="00567B6B"/>
    <w:rsid w:val="00570E4C"/>
    <w:rsid w:val="00571071"/>
    <w:rsid w:val="00571822"/>
    <w:rsid w:val="005719E1"/>
    <w:rsid w:val="0057220F"/>
    <w:rsid w:val="00572217"/>
    <w:rsid w:val="00572925"/>
    <w:rsid w:val="00574665"/>
    <w:rsid w:val="00574787"/>
    <w:rsid w:val="00574E24"/>
    <w:rsid w:val="00575072"/>
    <w:rsid w:val="00575526"/>
    <w:rsid w:val="00576090"/>
    <w:rsid w:val="005774B5"/>
    <w:rsid w:val="0058154B"/>
    <w:rsid w:val="00584582"/>
    <w:rsid w:val="00584A90"/>
    <w:rsid w:val="00584AB1"/>
    <w:rsid w:val="00585A45"/>
    <w:rsid w:val="00585FE4"/>
    <w:rsid w:val="00586295"/>
    <w:rsid w:val="005865EB"/>
    <w:rsid w:val="005869FA"/>
    <w:rsid w:val="00590D6F"/>
    <w:rsid w:val="00591156"/>
    <w:rsid w:val="0059145C"/>
    <w:rsid w:val="00591469"/>
    <w:rsid w:val="0059200D"/>
    <w:rsid w:val="0059322A"/>
    <w:rsid w:val="00593245"/>
    <w:rsid w:val="00593C7F"/>
    <w:rsid w:val="00594591"/>
    <w:rsid w:val="0059461C"/>
    <w:rsid w:val="00594DE4"/>
    <w:rsid w:val="00594F90"/>
    <w:rsid w:val="0059547D"/>
    <w:rsid w:val="00595529"/>
    <w:rsid w:val="00595FF2"/>
    <w:rsid w:val="0059696E"/>
    <w:rsid w:val="00596EB3"/>
    <w:rsid w:val="00596F5A"/>
    <w:rsid w:val="00597CAC"/>
    <w:rsid w:val="005A008D"/>
    <w:rsid w:val="005A0849"/>
    <w:rsid w:val="005A1134"/>
    <w:rsid w:val="005A1509"/>
    <w:rsid w:val="005A152A"/>
    <w:rsid w:val="005A2E45"/>
    <w:rsid w:val="005A30D4"/>
    <w:rsid w:val="005A31A3"/>
    <w:rsid w:val="005A35CB"/>
    <w:rsid w:val="005A683F"/>
    <w:rsid w:val="005A689D"/>
    <w:rsid w:val="005A6991"/>
    <w:rsid w:val="005A7AD2"/>
    <w:rsid w:val="005B11A5"/>
    <w:rsid w:val="005B1F45"/>
    <w:rsid w:val="005B24D2"/>
    <w:rsid w:val="005B2809"/>
    <w:rsid w:val="005B37EA"/>
    <w:rsid w:val="005B4B64"/>
    <w:rsid w:val="005B4DDA"/>
    <w:rsid w:val="005B5C6F"/>
    <w:rsid w:val="005B5FF0"/>
    <w:rsid w:val="005B653F"/>
    <w:rsid w:val="005B6880"/>
    <w:rsid w:val="005B6A62"/>
    <w:rsid w:val="005B7255"/>
    <w:rsid w:val="005B7D3F"/>
    <w:rsid w:val="005C079B"/>
    <w:rsid w:val="005C0854"/>
    <w:rsid w:val="005C0993"/>
    <w:rsid w:val="005C11D5"/>
    <w:rsid w:val="005C17EE"/>
    <w:rsid w:val="005C182E"/>
    <w:rsid w:val="005C1877"/>
    <w:rsid w:val="005C189F"/>
    <w:rsid w:val="005C18A3"/>
    <w:rsid w:val="005C40F9"/>
    <w:rsid w:val="005C426E"/>
    <w:rsid w:val="005C4364"/>
    <w:rsid w:val="005C58EA"/>
    <w:rsid w:val="005C5B3C"/>
    <w:rsid w:val="005C5EA9"/>
    <w:rsid w:val="005C679A"/>
    <w:rsid w:val="005C74AD"/>
    <w:rsid w:val="005C7C4A"/>
    <w:rsid w:val="005D07B9"/>
    <w:rsid w:val="005D0DFE"/>
    <w:rsid w:val="005D1187"/>
    <w:rsid w:val="005D13BA"/>
    <w:rsid w:val="005D333F"/>
    <w:rsid w:val="005D3766"/>
    <w:rsid w:val="005D3E21"/>
    <w:rsid w:val="005D4159"/>
    <w:rsid w:val="005D4D79"/>
    <w:rsid w:val="005D5910"/>
    <w:rsid w:val="005D61BE"/>
    <w:rsid w:val="005E1289"/>
    <w:rsid w:val="005E1313"/>
    <w:rsid w:val="005E15A3"/>
    <w:rsid w:val="005E1D56"/>
    <w:rsid w:val="005E2230"/>
    <w:rsid w:val="005E276D"/>
    <w:rsid w:val="005E32D3"/>
    <w:rsid w:val="005E36B1"/>
    <w:rsid w:val="005E4549"/>
    <w:rsid w:val="005E458F"/>
    <w:rsid w:val="005E5586"/>
    <w:rsid w:val="005E59B4"/>
    <w:rsid w:val="005E6944"/>
    <w:rsid w:val="005E6D23"/>
    <w:rsid w:val="005E6EC7"/>
    <w:rsid w:val="005E6F5C"/>
    <w:rsid w:val="005E7D2E"/>
    <w:rsid w:val="005F01D2"/>
    <w:rsid w:val="005F13A6"/>
    <w:rsid w:val="005F17DB"/>
    <w:rsid w:val="005F1ED5"/>
    <w:rsid w:val="005F24EB"/>
    <w:rsid w:val="005F2F08"/>
    <w:rsid w:val="005F3450"/>
    <w:rsid w:val="005F461C"/>
    <w:rsid w:val="005F720D"/>
    <w:rsid w:val="005F72A8"/>
    <w:rsid w:val="005F7404"/>
    <w:rsid w:val="005F7520"/>
    <w:rsid w:val="00600986"/>
    <w:rsid w:val="00600ACA"/>
    <w:rsid w:val="00600BED"/>
    <w:rsid w:val="00601571"/>
    <w:rsid w:val="0060402D"/>
    <w:rsid w:val="006041DA"/>
    <w:rsid w:val="00604F85"/>
    <w:rsid w:val="00605028"/>
    <w:rsid w:val="0060515B"/>
    <w:rsid w:val="0060532A"/>
    <w:rsid w:val="006062AB"/>
    <w:rsid w:val="00606669"/>
    <w:rsid w:val="00607DDC"/>
    <w:rsid w:val="0061080A"/>
    <w:rsid w:val="00610BD5"/>
    <w:rsid w:val="00611D5E"/>
    <w:rsid w:val="0061285D"/>
    <w:rsid w:val="006129D7"/>
    <w:rsid w:val="00613411"/>
    <w:rsid w:val="00613750"/>
    <w:rsid w:val="00613FAB"/>
    <w:rsid w:val="00614064"/>
    <w:rsid w:val="00614555"/>
    <w:rsid w:val="006162FD"/>
    <w:rsid w:val="0061639E"/>
    <w:rsid w:val="00616AA9"/>
    <w:rsid w:val="0062026B"/>
    <w:rsid w:val="00620FED"/>
    <w:rsid w:val="00621040"/>
    <w:rsid w:val="00621B3F"/>
    <w:rsid w:val="006220AB"/>
    <w:rsid w:val="00622A15"/>
    <w:rsid w:val="00622E02"/>
    <w:rsid w:val="0062358B"/>
    <w:rsid w:val="0062385F"/>
    <w:rsid w:val="00623912"/>
    <w:rsid w:val="006240B1"/>
    <w:rsid w:val="00625C14"/>
    <w:rsid w:val="00627978"/>
    <w:rsid w:val="006305DA"/>
    <w:rsid w:val="0063069F"/>
    <w:rsid w:val="0063096F"/>
    <w:rsid w:val="006309D0"/>
    <w:rsid w:val="00630B87"/>
    <w:rsid w:val="00630F35"/>
    <w:rsid w:val="0063268F"/>
    <w:rsid w:val="006329B3"/>
    <w:rsid w:val="0063369B"/>
    <w:rsid w:val="00633AD6"/>
    <w:rsid w:val="00633EFA"/>
    <w:rsid w:val="00634EA0"/>
    <w:rsid w:val="00635D3C"/>
    <w:rsid w:val="00636878"/>
    <w:rsid w:val="0063752D"/>
    <w:rsid w:val="00637986"/>
    <w:rsid w:val="00640565"/>
    <w:rsid w:val="006405DE"/>
    <w:rsid w:val="00642057"/>
    <w:rsid w:val="00642208"/>
    <w:rsid w:val="00642406"/>
    <w:rsid w:val="00642F7A"/>
    <w:rsid w:val="00643949"/>
    <w:rsid w:val="00643C81"/>
    <w:rsid w:val="00644FC1"/>
    <w:rsid w:val="006451EE"/>
    <w:rsid w:val="006458A1"/>
    <w:rsid w:val="00645B5B"/>
    <w:rsid w:val="00646EB2"/>
    <w:rsid w:val="006474BD"/>
    <w:rsid w:val="00647D13"/>
    <w:rsid w:val="006502DC"/>
    <w:rsid w:val="00650AF2"/>
    <w:rsid w:val="006517FF"/>
    <w:rsid w:val="00652567"/>
    <w:rsid w:val="00655BD4"/>
    <w:rsid w:val="00655E04"/>
    <w:rsid w:val="00656E53"/>
    <w:rsid w:val="006573C4"/>
    <w:rsid w:val="00660B12"/>
    <w:rsid w:val="00661523"/>
    <w:rsid w:val="00663755"/>
    <w:rsid w:val="006639B4"/>
    <w:rsid w:val="00663D4A"/>
    <w:rsid w:val="00664AE6"/>
    <w:rsid w:val="00664F90"/>
    <w:rsid w:val="00665126"/>
    <w:rsid w:val="00665AB0"/>
    <w:rsid w:val="00666649"/>
    <w:rsid w:val="00666AC0"/>
    <w:rsid w:val="0066727F"/>
    <w:rsid w:val="00670162"/>
    <w:rsid w:val="0067196E"/>
    <w:rsid w:val="00671D0C"/>
    <w:rsid w:val="0067357C"/>
    <w:rsid w:val="00673830"/>
    <w:rsid w:val="00675429"/>
    <w:rsid w:val="006756CC"/>
    <w:rsid w:val="006761B9"/>
    <w:rsid w:val="00676388"/>
    <w:rsid w:val="00677AC6"/>
    <w:rsid w:val="006804F7"/>
    <w:rsid w:val="00681179"/>
    <w:rsid w:val="006811AE"/>
    <w:rsid w:val="00681BEC"/>
    <w:rsid w:val="00681ECD"/>
    <w:rsid w:val="00682629"/>
    <w:rsid w:val="00683943"/>
    <w:rsid w:val="0068458D"/>
    <w:rsid w:val="00684A88"/>
    <w:rsid w:val="00685A07"/>
    <w:rsid w:val="00685E47"/>
    <w:rsid w:val="00686131"/>
    <w:rsid w:val="0068631D"/>
    <w:rsid w:val="00686358"/>
    <w:rsid w:val="006866B2"/>
    <w:rsid w:val="006869EF"/>
    <w:rsid w:val="00687C43"/>
    <w:rsid w:val="00690A14"/>
    <w:rsid w:val="006915EF"/>
    <w:rsid w:val="00691620"/>
    <w:rsid w:val="00692758"/>
    <w:rsid w:val="006943C5"/>
    <w:rsid w:val="00694A16"/>
    <w:rsid w:val="00695955"/>
    <w:rsid w:val="00695F0F"/>
    <w:rsid w:val="0069672C"/>
    <w:rsid w:val="00696AA6"/>
    <w:rsid w:val="006977DA"/>
    <w:rsid w:val="006A04DD"/>
    <w:rsid w:val="006A189B"/>
    <w:rsid w:val="006A2286"/>
    <w:rsid w:val="006A3012"/>
    <w:rsid w:val="006A44B1"/>
    <w:rsid w:val="006A452F"/>
    <w:rsid w:val="006A4799"/>
    <w:rsid w:val="006A48E0"/>
    <w:rsid w:val="006A4C57"/>
    <w:rsid w:val="006A4E2B"/>
    <w:rsid w:val="006A5014"/>
    <w:rsid w:val="006A65EB"/>
    <w:rsid w:val="006A7961"/>
    <w:rsid w:val="006B000E"/>
    <w:rsid w:val="006B0BB9"/>
    <w:rsid w:val="006B0CDF"/>
    <w:rsid w:val="006B178B"/>
    <w:rsid w:val="006B2876"/>
    <w:rsid w:val="006B2FBD"/>
    <w:rsid w:val="006B3C2A"/>
    <w:rsid w:val="006B3FF3"/>
    <w:rsid w:val="006B4903"/>
    <w:rsid w:val="006B491B"/>
    <w:rsid w:val="006B4D22"/>
    <w:rsid w:val="006B583C"/>
    <w:rsid w:val="006B5FC9"/>
    <w:rsid w:val="006B66A2"/>
    <w:rsid w:val="006B6C1F"/>
    <w:rsid w:val="006B7072"/>
    <w:rsid w:val="006C026F"/>
    <w:rsid w:val="006C0AAA"/>
    <w:rsid w:val="006C118B"/>
    <w:rsid w:val="006C1C7B"/>
    <w:rsid w:val="006C1EA9"/>
    <w:rsid w:val="006C21CF"/>
    <w:rsid w:val="006C256B"/>
    <w:rsid w:val="006C3F16"/>
    <w:rsid w:val="006C4103"/>
    <w:rsid w:val="006C4E17"/>
    <w:rsid w:val="006C5775"/>
    <w:rsid w:val="006C5BAE"/>
    <w:rsid w:val="006C68FC"/>
    <w:rsid w:val="006C6920"/>
    <w:rsid w:val="006C7F4B"/>
    <w:rsid w:val="006D1A4D"/>
    <w:rsid w:val="006D3539"/>
    <w:rsid w:val="006D36BF"/>
    <w:rsid w:val="006D3B3B"/>
    <w:rsid w:val="006D3C19"/>
    <w:rsid w:val="006D3F2F"/>
    <w:rsid w:val="006D44BC"/>
    <w:rsid w:val="006D4B91"/>
    <w:rsid w:val="006D51E4"/>
    <w:rsid w:val="006D5F4B"/>
    <w:rsid w:val="006D6E99"/>
    <w:rsid w:val="006D7596"/>
    <w:rsid w:val="006D7C46"/>
    <w:rsid w:val="006E27F5"/>
    <w:rsid w:val="006E2E5B"/>
    <w:rsid w:val="006E3153"/>
    <w:rsid w:val="006E414A"/>
    <w:rsid w:val="006E426D"/>
    <w:rsid w:val="006E42A9"/>
    <w:rsid w:val="006E4815"/>
    <w:rsid w:val="006E4B54"/>
    <w:rsid w:val="006E5561"/>
    <w:rsid w:val="006E57FF"/>
    <w:rsid w:val="006E5A38"/>
    <w:rsid w:val="006E5F3D"/>
    <w:rsid w:val="006E700C"/>
    <w:rsid w:val="006E71EE"/>
    <w:rsid w:val="006E7989"/>
    <w:rsid w:val="006E7CFC"/>
    <w:rsid w:val="006F01FF"/>
    <w:rsid w:val="006F0203"/>
    <w:rsid w:val="006F06FF"/>
    <w:rsid w:val="006F20A5"/>
    <w:rsid w:val="006F212C"/>
    <w:rsid w:val="006F2ADA"/>
    <w:rsid w:val="006F3175"/>
    <w:rsid w:val="006F36BE"/>
    <w:rsid w:val="006F483B"/>
    <w:rsid w:val="006F4A93"/>
    <w:rsid w:val="006F5165"/>
    <w:rsid w:val="006F5362"/>
    <w:rsid w:val="006F54B6"/>
    <w:rsid w:val="006F5647"/>
    <w:rsid w:val="006F6184"/>
    <w:rsid w:val="006F679F"/>
    <w:rsid w:val="006F68C2"/>
    <w:rsid w:val="006F6A5D"/>
    <w:rsid w:val="006F75FC"/>
    <w:rsid w:val="006F7B1B"/>
    <w:rsid w:val="00700C51"/>
    <w:rsid w:val="00701C32"/>
    <w:rsid w:val="00703C53"/>
    <w:rsid w:val="00704C52"/>
    <w:rsid w:val="0070540F"/>
    <w:rsid w:val="00705E6C"/>
    <w:rsid w:val="0070605D"/>
    <w:rsid w:val="007061C6"/>
    <w:rsid w:val="00706594"/>
    <w:rsid w:val="007105B2"/>
    <w:rsid w:val="00710B1B"/>
    <w:rsid w:val="00710E26"/>
    <w:rsid w:val="00710FFF"/>
    <w:rsid w:val="00712DA5"/>
    <w:rsid w:val="00713067"/>
    <w:rsid w:val="00713127"/>
    <w:rsid w:val="00713FEA"/>
    <w:rsid w:val="00714262"/>
    <w:rsid w:val="0071437F"/>
    <w:rsid w:val="00714E1A"/>
    <w:rsid w:val="007169B6"/>
    <w:rsid w:val="00716ACD"/>
    <w:rsid w:val="0071793F"/>
    <w:rsid w:val="00721111"/>
    <w:rsid w:val="0072125E"/>
    <w:rsid w:val="00721465"/>
    <w:rsid w:val="007220D7"/>
    <w:rsid w:val="00722E50"/>
    <w:rsid w:val="00723ADD"/>
    <w:rsid w:val="00723BE6"/>
    <w:rsid w:val="00724D04"/>
    <w:rsid w:val="0072503D"/>
    <w:rsid w:val="0072536D"/>
    <w:rsid w:val="00725752"/>
    <w:rsid w:val="00727D95"/>
    <w:rsid w:val="00730FD4"/>
    <w:rsid w:val="007310F0"/>
    <w:rsid w:val="00731BDA"/>
    <w:rsid w:val="00731CA3"/>
    <w:rsid w:val="00732227"/>
    <w:rsid w:val="00732735"/>
    <w:rsid w:val="00732A9F"/>
    <w:rsid w:val="00732F8F"/>
    <w:rsid w:val="00733EB9"/>
    <w:rsid w:val="00734753"/>
    <w:rsid w:val="00735BF2"/>
    <w:rsid w:val="0073763B"/>
    <w:rsid w:val="007377F9"/>
    <w:rsid w:val="00737A25"/>
    <w:rsid w:val="00737B60"/>
    <w:rsid w:val="00740175"/>
    <w:rsid w:val="00740DE7"/>
    <w:rsid w:val="00740F31"/>
    <w:rsid w:val="007413A2"/>
    <w:rsid w:val="00741761"/>
    <w:rsid w:val="007426FA"/>
    <w:rsid w:val="007429BB"/>
    <w:rsid w:val="00742DB7"/>
    <w:rsid w:val="00743316"/>
    <w:rsid w:val="007433CF"/>
    <w:rsid w:val="00743D5B"/>
    <w:rsid w:val="0074505C"/>
    <w:rsid w:val="007466EA"/>
    <w:rsid w:val="00747117"/>
    <w:rsid w:val="007477AA"/>
    <w:rsid w:val="00747DA9"/>
    <w:rsid w:val="00747DD9"/>
    <w:rsid w:val="0075026D"/>
    <w:rsid w:val="00750943"/>
    <w:rsid w:val="00751620"/>
    <w:rsid w:val="00751954"/>
    <w:rsid w:val="00752C86"/>
    <w:rsid w:val="007530F4"/>
    <w:rsid w:val="00754341"/>
    <w:rsid w:val="00754817"/>
    <w:rsid w:val="00755246"/>
    <w:rsid w:val="007556A5"/>
    <w:rsid w:val="00756180"/>
    <w:rsid w:val="00756644"/>
    <w:rsid w:val="007617A6"/>
    <w:rsid w:val="007620A8"/>
    <w:rsid w:val="007631E0"/>
    <w:rsid w:val="00763C95"/>
    <w:rsid w:val="00765A82"/>
    <w:rsid w:val="00766144"/>
    <w:rsid w:val="0076656D"/>
    <w:rsid w:val="00766B68"/>
    <w:rsid w:val="00766EF1"/>
    <w:rsid w:val="00767726"/>
    <w:rsid w:val="00767861"/>
    <w:rsid w:val="00770B85"/>
    <w:rsid w:val="007710FC"/>
    <w:rsid w:val="007714CA"/>
    <w:rsid w:val="0077162D"/>
    <w:rsid w:val="007716CA"/>
    <w:rsid w:val="00771CA1"/>
    <w:rsid w:val="0077344C"/>
    <w:rsid w:val="0077403C"/>
    <w:rsid w:val="0077413E"/>
    <w:rsid w:val="00774A2E"/>
    <w:rsid w:val="00774E72"/>
    <w:rsid w:val="007757EA"/>
    <w:rsid w:val="00775993"/>
    <w:rsid w:val="00776ED1"/>
    <w:rsid w:val="007772B6"/>
    <w:rsid w:val="00780437"/>
    <w:rsid w:val="007805AE"/>
    <w:rsid w:val="00780950"/>
    <w:rsid w:val="00782441"/>
    <w:rsid w:val="007827A7"/>
    <w:rsid w:val="00782984"/>
    <w:rsid w:val="00782F5E"/>
    <w:rsid w:val="00783231"/>
    <w:rsid w:val="00783B2A"/>
    <w:rsid w:val="007847AE"/>
    <w:rsid w:val="00784B14"/>
    <w:rsid w:val="00784C1B"/>
    <w:rsid w:val="00784C6E"/>
    <w:rsid w:val="00785A23"/>
    <w:rsid w:val="00785DDA"/>
    <w:rsid w:val="007861CF"/>
    <w:rsid w:val="007866A5"/>
    <w:rsid w:val="007866C7"/>
    <w:rsid w:val="007876B6"/>
    <w:rsid w:val="00787CCE"/>
    <w:rsid w:val="0079016E"/>
    <w:rsid w:val="007918CD"/>
    <w:rsid w:val="0079280E"/>
    <w:rsid w:val="0079307E"/>
    <w:rsid w:val="007930AA"/>
    <w:rsid w:val="00793909"/>
    <w:rsid w:val="00795180"/>
    <w:rsid w:val="00795519"/>
    <w:rsid w:val="007962DA"/>
    <w:rsid w:val="00796B51"/>
    <w:rsid w:val="00797AC1"/>
    <w:rsid w:val="007A0053"/>
    <w:rsid w:val="007A01BA"/>
    <w:rsid w:val="007A13E9"/>
    <w:rsid w:val="007A1565"/>
    <w:rsid w:val="007A1A37"/>
    <w:rsid w:val="007A2028"/>
    <w:rsid w:val="007A2662"/>
    <w:rsid w:val="007A2C72"/>
    <w:rsid w:val="007A2CD7"/>
    <w:rsid w:val="007A3E10"/>
    <w:rsid w:val="007A4145"/>
    <w:rsid w:val="007A5762"/>
    <w:rsid w:val="007A5E91"/>
    <w:rsid w:val="007A608E"/>
    <w:rsid w:val="007A6B70"/>
    <w:rsid w:val="007A740B"/>
    <w:rsid w:val="007B08F5"/>
    <w:rsid w:val="007B0941"/>
    <w:rsid w:val="007B222A"/>
    <w:rsid w:val="007B2AEF"/>
    <w:rsid w:val="007B2CF3"/>
    <w:rsid w:val="007B3E09"/>
    <w:rsid w:val="007B46AD"/>
    <w:rsid w:val="007B4F7A"/>
    <w:rsid w:val="007B5FFB"/>
    <w:rsid w:val="007B641D"/>
    <w:rsid w:val="007B654B"/>
    <w:rsid w:val="007B68EE"/>
    <w:rsid w:val="007B7B5C"/>
    <w:rsid w:val="007B7CD9"/>
    <w:rsid w:val="007C015D"/>
    <w:rsid w:val="007C0207"/>
    <w:rsid w:val="007C0218"/>
    <w:rsid w:val="007C0737"/>
    <w:rsid w:val="007C132F"/>
    <w:rsid w:val="007C1D27"/>
    <w:rsid w:val="007C1DDE"/>
    <w:rsid w:val="007C2F67"/>
    <w:rsid w:val="007C3488"/>
    <w:rsid w:val="007C479F"/>
    <w:rsid w:val="007C4C17"/>
    <w:rsid w:val="007C62A0"/>
    <w:rsid w:val="007C6710"/>
    <w:rsid w:val="007C71B3"/>
    <w:rsid w:val="007C7AF7"/>
    <w:rsid w:val="007C7E12"/>
    <w:rsid w:val="007D1758"/>
    <w:rsid w:val="007D1B01"/>
    <w:rsid w:val="007D1B30"/>
    <w:rsid w:val="007D1EFD"/>
    <w:rsid w:val="007D30A1"/>
    <w:rsid w:val="007D3ED7"/>
    <w:rsid w:val="007D5F6E"/>
    <w:rsid w:val="007D66CF"/>
    <w:rsid w:val="007D6B4E"/>
    <w:rsid w:val="007E065D"/>
    <w:rsid w:val="007E1B74"/>
    <w:rsid w:val="007E2445"/>
    <w:rsid w:val="007E2447"/>
    <w:rsid w:val="007E2F88"/>
    <w:rsid w:val="007E4A81"/>
    <w:rsid w:val="007E4E36"/>
    <w:rsid w:val="007E54E1"/>
    <w:rsid w:val="007E5A82"/>
    <w:rsid w:val="007E5EB2"/>
    <w:rsid w:val="007E5FD0"/>
    <w:rsid w:val="007E6C08"/>
    <w:rsid w:val="007E6F67"/>
    <w:rsid w:val="007E6F8D"/>
    <w:rsid w:val="007F0802"/>
    <w:rsid w:val="007F0EAA"/>
    <w:rsid w:val="007F1175"/>
    <w:rsid w:val="007F1C15"/>
    <w:rsid w:val="007F1CA1"/>
    <w:rsid w:val="007F30ED"/>
    <w:rsid w:val="007F3AE6"/>
    <w:rsid w:val="007F3EA6"/>
    <w:rsid w:val="007F41BF"/>
    <w:rsid w:val="007F4975"/>
    <w:rsid w:val="007F4AA9"/>
    <w:rsid w:val="007F4B1E"/>
    <w:rsid w:val="007F4D4F"/>
    <w:rsid w:val="007F510A"/>
    <w:rsid w:val="007F55B5"/>
    <w:rsid w:val="007F57B6"/>
    <w:rsid w:val="007F5D6E"/>
    <w:rsid w:val="007F5F4C"/>
    <w:rsid w:val="007F6140"/>
    <w:rsid w:val="007F6D89"/>
    <w:rsid w:val="007F73D1"/>
    <w:rsid w:val="007F7E40"/>
    <w:rsid w:val="00800252"/>
    <w:rsid w:val="008008AB"/>
    <w:rsid w:val="00800906"/>
    <w:rsid w:val="008009F3"/>
    <w:rsid w:val="008022CF"/>
    <w:rsid w:val="00802788"/>
    <w:rsid w:val="008028BB"/>
    <w:rsid w:val="0080339A"/>
    <w:rsid w:val="008048A5"/>
    <w:rsid w:val="00804FE7"/>
    <w:rsid w:val="00805525"/>
    <w:rsid w:val="00805751"/>
    <w:rsid w:val="00805BA3"/>
    <w:rsid w:val="00805ED4"/>
    <w:rsid w:val="008061AB"/>
    <w:rsid w:val="00806687"/>
    <w:rsid w:val="0080687E"/>
    <w:rsid w:val="00806B32"/>
    <w:rsid w:val="00807145"/>
    <w:rsid w:val="008075B5"/>
    <w:rsid w:val="00810C36"/>
    <w:rsid w:val="00812D26"/>
    <w:rsid w:val="00812FC9"/>
    <w:rsid w:val="0081354B"/>
    <w:rsid w:val="00813636"/>
    <w:rsid w:val="008140B1"/>
    <w:rsid w:val="00814912"/>
    <w:rsid w:val="0081517D"/>
    <w:rsid w:val="0081578A"/>
    <w:rsid w:val="008159EE"/>
    <w:rsid w:val="00815D8A"/>
    <w:rsid w:val="008162FF"/>
    <w:rsid w:val="00816757"/>
    <w:rsid w:val="00816AB9"/>
    <w:rsid w:val="00817696"/>
    <w:rsid w:val="00817DE7"/>
    <w:rsid w:val="0082042B"/>
    <w:rsid w:val="008213E2"/>
    <w:rsid w:val="00822E8F"/>
    <w:rsid w:val="008234EE"/>
    <w:rsid w:val="008235EA"/>
    <w:rsid w:val="00823F88"/>
    <w:rsid w:val="00824259"/>
    <w:rsid w:val="00824B1B"/>
    <w:rsid w:val="008252C4"/>
    <w:rsid w:val="008256E0"/>
    <w:rsid w:val="008257C1"/>
    <w:rsid w:val="00825C4F"/>
    <w:rsid w:val="00826A0C"/>
    <w:rsid w:val="00826F9E"/>
    <w:rsid w:val="008311DD"/>
    <w:rsid w:val="008312C7"/>
    <w:rsid w:val="00833083"/>
    <w:rsid w:val="008337A9"/>
    <w:rsid w:val="00834A3D"/>
    <w:rsid w:val="008370B9"/>
    <w:rsid w:val="008371DB"/>
    <w:rsid w:val="008414B4"/>
    <w:rsid w:val="008417A5"/>
    <w:rsid w:val="00841899"/>
    <w:rsid w:val="008419D6"/>
    <w:rsid w:val="00841B29"/>
    <w:rsid w:val="00841D3E"/>
    <w:rsid w:val="008420E1"/>
    <w:rsid w:val="00842254"/>
    <w:rsid w:val="0084244A"/>
    <w:rsid w:val="00843405"/>
    <w:rsid w:val="00843C91"/>
    <w:rsid w:val="00844444"/>
    <w:rsid w:val="00844978"/>
    <w:rsid w:val="00845265"/>
    <w:rsid w:val="00845373"/>
    <w:rsid w:val="00845383"/>
    <w:rsid w:val="00845602"/>
    <w:rsid w:val="00845A0A"/>
    <w:rsid w:val="00845C44"/>
    <w:rsid w:val="0084622C"/>
    <w:rsid w:val="00847CFA"/>
    <w:rsid w:val="00847DD9"/>
    <w:rsid w:val="00847DF0"/>
    <w:rsid w:val="008503F6"/>
    <w:rsid w:val="00851D27"/>
    <w:rsid w:val="00851DC4"/>
    <w:rsid w:val="00854CB0"/>
    <w:rsid w:val="00854F2A"/>
    <w:rsid w:val="008554C1"/>
    <w:rsid w:val="00855550"/>
    <w:rsid w:val="0085563D"/>
    <w:rsid w:val="008563F7"/>
    <w:rsid w:val="0085658B"/>
    <w:rsid w:val="0085660F"/>
    <w:rsid w:val="00856B6F"/>
    <w:rsid w:val="00856BF2"/>
    <w:rsid w:val="00856F25"/>
    <w:rsid w:val="008602E8"/>
    <w:rsid w:val="00861D93"/>
    <w:rsid w:val="00861F3F"/>
    <w:rsid w:val="0086296A"/>
    <w:rsid w:val="00862D70"/>
    <w:rsid w:val="0086347B"/>
    <w:rsid w:val="008644B6"/>
    <w:rsid w:val="008644F3"/>
    <w:rsid w:val="00864D65"/>
    <w:rsid w:val="00864E15"/>
    <w:rsid w:val="00865B32"/>
    <w:rsid w:val="00865B62"/>
    <w:rsid w:val="0087016A"/>
    <w:rsid w:val="0087191B"/>
    <w:rsid w:val="00871E46"/>
    <w:rsid w:val="00872465"/>
    <w:rsid w:val="00872CAF"/>
    <w:rsid w:val="00873A2E"/>
    <w:rsid w:val="00874412"/>
    <w:rsid w:val="00874D44"/>
    <w:rsid w:val="00875BA1"/>
    <w:rsid w:val="008765BA"/>
    <w:rsid w:val="00876DBD"/>
    <w:rsid w:val="00877094"/>
    <w:rsid w:val="008772D2"/>
    <w:rsid w:val="0087737C"/>
    <w:rsid w:val="008807EF"/>
    <w:rsid w:val="00882F63"/>
    <w:rsid w:val="00882F8F"/>
    <w:rsid w:val="00883978"/>
    <w:rsid w:val="00883999"/>
    <w:rsid w:val="00883B2E"/>
    <w:rsid w:val="00884DBF"/>
    <w:rsid w:val="00884ED7"/>
    <w:rsid w:val="0088595E"/>
    <w:rsid w:val="00885B9E"/>
    <w:rsid w:val="00886243"/>
    <w:rsid w:val="008862BC"/>
    <w:rsid w:val="00886CF5"/>
    <w:rsid w:val="00887A0F"/>
    <w:rsid w:val="00887FB3"/>
    <w:rsid w:val="008907CF"/>
    <w:rsid w:val="00890FB4"/>
    <w:rsid w:val="0089379C"/>
    <w:rsid w:val="00893D65"/>
    <w:rsid w:val="008941D7"/>
    <w:rsid w:val="00894601"/>
    <w:rsid w:val="008949B5"/>
    <w:rsid w:val="00896434"/>
    <w:rsid w:val="00896F7F"/>
    <w:rsid w:val="0089743F"/>
    <w:rsid w:val="008A0862"/>
    <w:rsid w:val="008A369B"/>
    <w:rsid w:val="008A3B91"/>
    <w:rsid w:val="008A40C3"/>
    <w:rsid w:val="008A4B51"/>
    <w:rsid w:val="008A5D66"/>
    <w:rsid w:val="008A71D6"/>
    <w:rsid w:val="008B00D8"/>
    <w:rsid w:val="008B0781"/>
    <w:rsid w:val="008B12FD"/>
    <w:rsid w:val="008B17A8"/>
    <w:rsid w:val="008B182E"/>
    <w:rsid w:val="008B1FA2"/>
    <w:rsid w:val="008B2459"/>
    <w:rsid w:val="008B2F87"/>
    <w:rsid w:val="008B4E97"/>
    <w:rsid w:val="008B5417"/>
    <w:rsid w:val="008B5DAC"/>
    <w:rsid w:val="008B605F"/>
    <w:rsid w:val="008B6D56"/>
    <w:rsid w:val="008C1589"/>
    <w:rsid w:val="008C196B"/>
    <w:rsid w:val="008C1B71"/>
    <w:rsid w:val="008C1F31"/>
    <w:rsid w:val="008C2FD3"/>
    <w:rsid w:val="008C44AB"/>
    <w:rsid w:val="008C4FF0"/>
    <w:rsid w:val="008C5306"/>
    <w:rsid w:val="008C53EB"/>
    <w:rsid w:val="008C5C56"/>
    <w:rsid w:val="008C624F"/>
    <w:rsid w:val="008C757B"/>
    <w:rsid w:val="008D0994"/>
    <w:rsid w:val="008D1832"/>
    <w:rsid w:val="008D34AB"/>
    <w:rsid w:val="008D3BAF"/>
    <w:rsid w:val="008D48B3"/>
    <w:rsid w:val="008D4F12"/>
    <w:rsid w:val="008D514A"/>
    <w:rsid w:val="008D5957"/>
    <w:rsid w:val="008D5A63"/>
    <w:rsid w:val="008D63FB"/>
    <w:rsid w:val="008D6B5A"/>
    <w:rsid w:val="008E05A5"/>
    <w:rsid w:val="008E1418"/>
    <w:rsid w:val="008E17E3"/>
    <w:rsid w:val="008E1DA7"/>
    <w:rsid w:val="008E3241"/>
    <w:rsid w:val="008E3CCC"/>
    <w:rsid w:val="008E460B"/>
    <w:rsid w:val="008E468C"/>
    <w:rsid w:val="008E47B8"/>
    <w:rsid w:val="008E531C"/>
    <w:rsid w:val="008E5C9B"/>
    <w:rsid w:val="008F01CC"/>
    <w:rsid w:val="008F053D"/>
    <w:rsid w:val="008F0E47"/>
    <w:rsid w:val="008F1065"/>
    <w:rsid w:val="008F198E"/>
    <w:rsid w:val="008F19DF"/>
    <w:rsid w:val="008F245C"/>
    <w:rsid w:val="008F3B12"/>
    <w:rsid w:val="008F5560"/>
    <w:rsid w:val="008F5A55"/>
    <w:rsid w:val="008F5E88"/>
    <w:rsid w:val="008F65BF"/>
    <w:rsid w:val="008F68E1"/>
    <w:rsid w:val="008F6BE1"/>
    <w:rsid w:val="008F6D91"/>
    <w:rsid w:val="008F713B"/>
    <w:rsid w:val="008F7A90"/>
    <w:rsid w:val="008F7EC4"/>
    <w:rsid w:val="00901563"/>
    <w:rsid w:val="00901D19"/>
    <w:rsid w:val="00901DB5"/>
    <w:rsid w:val="00902002"/>
    <w:rsid w:val="009021CC"/>
    <w:rsid w:val="00903213"/>
    <w:rsid w:val="00903874"/>
    <w:rsid w:val="009048B6"/>
    <w:rsid w:val="00904CB2"/>
    <w:rsid w:val="0090574A"/>
    <w:rsid w:val="00905D73"/>
    <w:rsid w:val="00905E9A"/>
    <w:rsid w:val="0090615C"/>
    <w:rsid w:val="009074BD"/>
    <w:rsid w:val="00911311"/>
    <w:rsid w:val="00913BA2"/>
    <w:rsid w:val="0091407B"/>
    <w:rsid w:val="00914178"/>
    <w:rsid w:val="0091431C"/>
    <w:rsid w:val="00914B3E"/>
    <w:rsid w:val="00914CF6"/>
    <w:rsid w:val="009164BD"/>
    <w:rsid w:val="00916640"/>
    <w:rsid w:val="0091677E"/>
    <w:rsid w:val="0091692E"/>
    <w:rsid w:val="00916BF7"/>
    <w:rsid w:val="009173E0"/>
    <w:rsid w:val="009200D0"/>
    <w:rsid w:val="009207AB"/>
    <w:rsid w:val="00920ACC"/>
    <w:rsid w:val="009219FA"/>
    <w:rsid w:val="00921D79"/>
    <w:rsid w:val="00922AC6"/>
    <w:rsid w:val="00922C0B"/>
    <w:rsid w:val="00922D3E"/>
    <w:rsid w:val="0092303E"/>
    <w:rsid w:val="00923F82"/>
    <w:rsid w:val="009248D1"/>
    <w:rsid w:val="00924F5C"/>
    <w:rsid w:val="009252E2"/>
    <w:rsid w:val="009259BF"/>
    <w:rsid w:val="00927110"/>
    <w:rsid w:val="009276EE"/>
    <w:rsid w:val="009300F8"/>
    <w:rsid w:val="00931E19"/>
    <w:rsid w:val="00932929"/>
    <w:rsid w:val="00932F9C"/>
    <w:rsid w:val="00933220"/>
    <w:rsid w:val="00933299"/>
    <w:rsid w:val="00933861"/>
    <w:rsid w:val="00933880"/>
    <w:rsid w:val="00934FB9"/>
    <w:rsid w:val="00935116"/>
    <w:rsid w:val="009377FA"/>
    <w:rsid w:val="00941886"/>
    <w:rsid w:val="0094255F"/>
    <w:rsid w:val="00942662"/>
    <w:rsid w:val="009432B4"/>
    <w:rsid w:val="00943874"/>
    <w:rsid w:val="009439E2"/>
    <w:rsid w:val="00945512"/>
    <w:rsid w:val="009463DB"/>
    <w:rsid w:val="0094648D"/>
    <w:rsid w:val="009469DD"/>
    <w:rsid w:val="00946EBA"/>
    <w:rsid w:val="009472E4"/>
    <w:rsid w:val="00947480"/>
    <w:rsid w:val="00950F91"/>
    <w:rsid w:val="00951789"/>
    <w:rsid w:val="009520C9"/>
    <w:rsid w:val="00953135"/>
    <w:rsid w:val="009533EA"/>
    <w:rsid w:val="0095483D"/>
    <w:rsid w:val="00955663"/>
    <w:rsid w:val="009559B8"/>
    <w:rsid w:val="00955E3B"/>
    <w:rsid w:val="00956162"/>
    <w:rsid w:val="009575E5"/>
    <w:rsid w:val="00957884"/>
    <w:rsid w:val="00957928"/>
    <w:rsid w:val="00957ABF"/>
    <w:rsid w:val="00957CC9"/>
    <w:rsid w:val="00961640"/>
    <w:rsid w:val="00961F35"/>
    <w:rsid w:val="00962C5F"/>
    <w:rsid w:val="009634AC"/>
    <w:rsid w:val="0096472D"/>
    <w:rsid w:val="00965C0E"/>
    <w:rsid w:val="00965C2F"/>
    <w:rsid w:val="0096648E"/>
    <w:rsid w:val="00966FCD"/>
    <w:rsid w:val="009700D5"/>
    <w:rsid w:val="0097087A"/>
    <w:rsid w:val="00970B35"/>
    <w:rsid w:val="009712A3"/>
    <w:rsid w:val="0097229F"/>
    <w:rsid w:val="009724A1"/>
    <w:rsid w:val="009726DF"/>
    <w:rsid w:val="00973B27"/>
    <w:rsid w:val="00974C9C"/>
    <w:rsid w:val="009751F1"/>
    <w:rsid w:val="009754B3"/>
    <w:rsid w:val="00976F9D"/>
    <w:rsid w:val="009775E1"/>
    <w:rsid w:val="00977892"/>
    <w:rsid w:val="00977C5B"/>
    <w:rsid w:val="00980060"/>
    <w:rsid w:val="0098006D"/>
    <w:rsid w:val="00980EEC"/>
    <w:rsid w:val="00981115"/>
    <w:rsid w:val="00982034"/>
    <w:rsid w:val="0098307C"/>
    <w:rsid w:val="00983910"/>
    <w:rsid w:val="00983C48"/>
    <w:rsid w:val="00983D59"/>
    <w:rsid w:val="0098507B"/>
    <w:rsid w:val="00985098"/>
    <w:rsid w:val="00987484"/>
    <w:rsid w:val="009900F8"/>
    <w:rsid w:val="0099144B"/>
    <w:rsid w:val="009927E2"/>
    <w:rsid w:val="00992BFB"/>
    <w:rsid w:val="0099477D"/>
    <w:rsid w:val="00994AF0"/>
    <w:rsid w:val="0099550A"/>
    <w:rsid w:val="00995C41"/>
    <w:rsid w:val="00995FD4"/>
    <w:rsid w:val="009967C6"/>
    <w:rsid w:val="009968BB"/>
    <w:rsid w:val="00996CA3"/>
    <w:rsid w:val="00997F72"/>
    <w:rsid w:val="009A0A22"/>
    <w:rsid w:val="009A0C3F"/>
    <w:rsid w:val="009A1024"/>
    <w:rsid w:val="009A161F"/>
    <w:rsid w:val="009A219A"/>
    <w:rsid w:val="009A3DAB"/>
    <w:rsid w:val="009A403E"/>
    <w:rsid w:val="009A417B"/>
    <w:rsid w:val="009A4CA0"/>
    <w:rsid w:val="009A54D2"/>
    <w:rsid w:val="009A579B"/>
    <w:rsid w:val="009A5C7B"/>
    <w:rsid w:val="009A68EB"/>
    <w:rsid w:val="009A6CEC"/>
    <w:rsid w:val="009A74AC"/>
    <w:rsid w:val="009A7B8F"/>
    <w:rsid w:val="009A7BC1"/>
    <w:rsid w:val="009B0489"/>
    <w:rsid w:val="009B066C"/>
    <w:rsid w:val="009B0F31"/>
    <w:rsid w:val="009B1005"/>
    <w:rsid w:val="009B1AFA"/>
    <w:rsid w:val="009B1B1D"/>
    <w:rsid w:val="009B1DC9"/>
    <w:rsid w:val="009B1E77"/>
    <w:rsid w:val="009B3175"/>
    <w:rsid w:val="009B3203"/>
    <w:rsid w:val="009B3A47"/>
    <w:rsid w:val="009B3F63"/>
    <w:rsid w:val="009B41AB"/>
    <w:rsid w:val="009B4A00"/>
    <w:rsid w:val="009B55C1"/>
    <w:rsid w:val="009B5BA5"/>
    <w:rsid w:val="009B5CD6"/>
    <w:rsid w:val="009B6C60"/>
    <w:rsid w:val="009B7159"/>
    <w:rsid w:val="009B7FB2"/>
    <w:rsid w:val="009C0463"/>
    <w:rsid w:val="009C082E"/>
    <w:rsid w:val="009C09DD"/>
    <w:rsid w:val="009C1DB6"/>
    <w:rsid w:val="009C3B79"/>
    <w:rsid w:val="009C419F"/>
    <w:rsid w:val="009C4781"/>
    <w:rsid w:val="009C4DB7"/>
    <w:rsid w:val="009C5431"/>
    <w:rsid w:val="009C6CC0"/>
    <w:rsid w:val="009C757E"/>
    <w:rsid w:val="009C75FD"/>
    <w:rsid w:val="009C7E8C"/>
    <w:rsid w:val="009D0721"/>
    <w:rsid w:val="009D08A5"/>
    <w:rsid w:val="009D0BB6"/>
    <w:rsid w:val="009D10B8"/>
    <w:rsid w:val="009D1960"/>
    <w:rsid w:val="009D1998"/>
    <w:rsid w:val="009D2476"/>
    <w:rsid w:val="009D5396"/>
    <w:rsid w:val="009D585D"/>
    <w:rsid w:val="009D6256"/>
    <w:rsid w:val="009D6A64"/>
    <w:rsid w:val="009D7925"/>
    <w:rsid w:val="009E02A8"/>
    <w:rsid w:val="009E1B6B"/>
    <w:rsid w:val="009E1FFE"/>
    <w:rsid w:val="009E2601"/>
    <w:rsid w:val="009E47C4"/>
    <w:rsid w:val="009E4F97"/>
    <w:rsid w:val="009E50A2"/>
    <w:rsid w:val="009E5BF0"/>
    <w:rsid w:val="009E6993"/>
    <w:rsid w:val="009E78C0"/>
    <w:rsid w:val="009F048B"/>
    <w:rsid w:val="009F0C90"/>
    <w:rsid w:val="009F13AD"/>
    <w:rsid w:val="009F18E2"/>
    <w:rsid w:val="009F26C2"/>
    <w:rsid w:val="009F2D86"/>
    <w:rsid w:val="009F2DA0"/>
    <w:rsid w:val="009F3C10"/>
    <w:rsid w:val="009F50F6"/>
    <w:rsid w:val="009F5860"/>
    <w:rsid w:val="009F5C85"/>
    <w:rsid w:val="009F625A"/>
    <w:rsid w:val="009F6E89"/>
    <w:rsid w:val="009F74E9"/>
    <w:rsid w:val="00A000CA"/>
    <w:rsid w:val="00A00A05"/>
    <w:rsid w:val="00A01070"/>
    <w:rsid w:val="00A01645"/>
    <w:rsid w:val="00A01758"/>
    <w:rsid w:val="00A01A03"/>
    <w:rsid w:val="00A029FC"/>
    <w:rsid w:val="00A02AF2"/>
    <w:rsid w:val="00A03013"/>
    <w:rsid w:val="00A03584"/>
    <w:rsid w:val="00A038B0"/>
    <w:rsid w:val="00A060EF"/>
    <w:rsid w:val="00A06221"/>
    <w:rsid w:val="00A07931"/>
    <w:rsid w:val="00A07A90"/>
    <w:rsid w:val="00A100BF"/>
    <w:rsid w:val="00A112B3"/>
    <w:rsid w:val="00A121DE"/>
    <w:rsid w:val="00A12313"/>
    <w:rsid w:val="00A123D8"/>
    <w:rsid w:val="00A14C4E"/>
    <w:rsid w:val="00A151CA"/>
    <w:rsid w:val="00A15257"/>
    <w:rsid w:val="00A153FC"/>
    <w:rsid w:val="00A15C63"/>
    <w:rsid w:val="00A16100"/>
    <w:rsid w:val="00A16497"/>
    <w:rsid w:val="00A165FF"/>
    <w:rsid w:val="00A1674E"/>
    <w:rsid w:val="00A21154"/>
    <w:rsid w:val="00A233BB"/>
    <w:rsid w:val="00A23859"/>
    <w:rsid w:val="00A23BDD"/>
    <w:rsid w:val="00A23EE2"/>
    <w:rsid w:val="00A23F03"/>
    <w:rsid w:val="00A24C2F"/>
    <w:rsid w:val="00A255A1"/>
    <w:rsid w:val="00A2601A"/>
    <w:rsid w:val="00A26DCC"/>
    <w:rsid w:val="00A27102"/>
    <w:rsid w:val="00A2779B"/>
    <w:rsid w:val="00A27F07"/>
    <w:rsid w:val="00A3039A"/>
    <w:rsid w:val="00A31705"/>
    <w:rsid w:val="00A322E7"/>
    <w:rsid w:val="00A33658"/>
    <w:rsid w:val="00A33FC0"/>
    <w:rsid w:val="00A344D5"/>
    <w:rsid w:val="00A3589C"/>
    <w:rsid w:val="00A35935"/>
    <w:rsid w:val="00A3656D"/>
    <w:rsid w:val="00A3657F"/>
    <w:rsid w:val="00A369CA"/>
    <w:rsid w:val="00A36F63"/>
    <w:rsid w:val="00A412E8"/>
    <w:rsid w:val="00A41352"/>
    <w:rsid w:val="00A417A3"/>
    <w:rsid w:val="00A41B6F"/>
    <w:rsid w:val="00A41EA8"/>
    <w:rsid w:val="00A42034"/>
    <w:rsid w:val="00A42174"/>
    <w:rsid w:val="00A4224B"/>
    <w:rsid w:val="00A4283D"/>
    <w:rsid w:val="00A431C3"/>
    <w:rsid w:val="00A43D97"/>
    <w:rsid w:val="00A43DEE"/>
    <w:rsid w:val="00A444B6"/>
    <w:rsid w:val="00A44A17"/>
    <w:rsid w:val="00A454B7"/>
    <w:rsid w:val="00A46078"/>
    <w:rsid w:val="00A46382"/>
    <w:rsid w:val="00A468E0"/>
    <w:rsid w:val="00A46D33"/>
    <w:rsid w:val="00A46F02"/>
    <w:rsid w:val="00A46F42"/>
    <w:rsid w:val="00A472ED"/>
    <w:rsid w:val="00A47A27"/>
    <w:rsid w:val="00A50188"/>
    <w:rsid w:val="00A50622"/>
    <w:rsid w:val="00A508C7"/>
    <w:rsid w:val="00A50DAC"/>
    <w:rsid w:val="00A50E1E"/>
    <w:rsid w:val="00A50FDB"/>
    <w:rsid w:val="00A51467"/>
    <w:rsid w:val="00A51DC1"/>
    <w:rsid w:val="00A52318"/>
    <w:rsid w:val="00A528D6"/>
    <w:rsid w:val="00A53095"/>
    <w:rsid w:val="00A5376D"/>
    <w:rsid w:val="00A5413A"/>
    <w:rsid w:val="00A5467C"/>
    <w:rsid w:val="00A54D4E"/>
    <w:rsid w:val="00A54FF7"/>
    <w:rsid w:val="00A55032"/>
    <w:rsid w:val="00A566EE"/>
    <w:rsid w:val="00A57120"/>
    <w:rsid w:val="00A60DCB"/>
    <w:rsid w:val="00A60F6B"/>
    <w:rsid w:val="00A6136C"/>
    <w:rsid w:val="00A61FF7"/>
    <w:rsid w:val="00A629E8"/>
    <w:rsid w:val="00A62B47"/>
    <w:rsid w:val="00A62D34"/>
    <w:rsid w:val="00A6446A"/>
    <w:rsid w:val="00A647F0"/>
    <w:rsid w:val="00A67091"/>
    <w:rsid w:val="00A67923"/>
    <w:rsid w:val="00A7138C"/>
    <w:rsid w:val="00A7267F"/>
    <w:rsid w:val="00A72E72"/>
    <w:rsid w:val="00A73E31"/>
    <w:rsid w:val="00A74301"/>
    <w:rsid w:val="00A74AFF"/>
    <w:rsid w:val="00A8026C"/>
    <w:rsid w:val="00A80300"/>
    <w:rsid w:val="00A80375"/>
    <w:rsid w:val="00A804F4"/>
    <w:rsid w:val="00A81550"/>
    <w:rsid w:val="00A82B53"/>
    <w:rsid w:val="00A831DC"/>
    <w:rsid w:val="00A84976"/>
    <w:rsid w:val="00A85794"/>
    <w:rsid w:val="00A85D7D"/>
    <w:rsid w:val="00A864C3"/>
    <w:rsid w:val="00A86C77"/>
    <w:rsid w:val="00A86D43"/>
    <w:rsid w:val="00A87CB8"/>
    <w:rsid w:val="00A905C2"/>
    <w:rsid w:val="00A91DC0"/>
    <w:rsid w:val="00A92A55"/>
    <w:rsid w:val="00A93220"/>
    <w:rsid w:val="00A933AE"/>
    <w:rsid w:val="00A950E5"/>
    <w:rsid w:val="00A96A08"/>
    <w:rsid w:val="00A97568"/>
    <w:rsid w:val="00A97ACB"/>
    <w:rsid w:val="00A97C9E"/>
    <w:rsid w:val="00AA15DB"/>
    <w:rsid w:val="00AA2A00"/>
    <w:rsid w:val="00AA2BF2"/>
    <w:rsid w:val="00AA3443"/>
    <w:rsid w:val="00AA39A2"/>
    <w:rsid w:val="00AA43AF"/>
    <w:rsid w:val="00AA4A07"/>
    <w:rsid w:val="00AA5048"/>
    <w:rsid w:val="00AA521B"/>
    <w:rsid w:val="00AA5A4B"/>
    <w:rsid w:val="00AA641C"/>
    <w:rsid w:val="00AA67CD"/>
    <w:rsid w:val="00AA7B4C"/>
    <w:rsid w:val="00AB08F2"/>
    <w:rsid w:val="00AB132B"/>
    <w:rsid w:val="00AB15FB"/>
    <w:rsid w:val="00AB1E8B"/>
    <w:rsid w:val="00AB2329"/>
    <w:rsid w:val="00AB28A7"/>
    <w:rsid w:val="00AB2D64"/>
    <w:rsid w:val="00AB4D3E"/>
    <w:rsid w:val="00AB6ECE"/>
    <w:rsid w:val="00AB77D1"/>
    <w:rsid w:val="00AB7BE5"/>
    <w:rsid w:val="00AB7BF8"/>
    <w:rsid w:val="00AC0251"/>
    <w:rsid w:val="00AC1877"/>
    <w:rsid w:val="00AC394E"/>
    <w:rsid w:val="00AC3CA4"/>
    <w:rsid w:val="00AC471B"/>
    <w:rsid w:val="00AC6003"/>
    <w:rsid w:val="00AC6531"/>
    <w:rsid w:val="00AC666E"/>
    <w:rsid w:val="00AC7432"/>
    <w:rsid w:val="00AC74D8"/>
    <w:rsid w:val="00AC755A"/>
    <w:rsid w:val="00AD04C9"/>
    <w:rsid w:val="00AD06B0"/>
    <w:rsid w:val="00AD0787"/>
    <w:rsid w:val="00AD07F7"/>
    <w:rsid w:val="00AD0A77"/>
    <w:rsid w:val="00AD0B4D"/>
    <w:rsid w:val="00AD15CF"/>
    <w:rsid w:val="00AD1780"/>
    <w:rsid w:val="00AD1D46"/>
    <w:rsid w:val="00AD2083"/>
    <w:rsid w:val="00AD2854"/>
    <w:rsid w:val="00AD29FD"/>
    <w:rsid w:val="00AD2F78"/>
    <w:rsid w:val="00AD342A"/>
    <w:rsid w:val="00AD451C"/>
    <w:rsid w:val="00AD48D3"/>
    <w:rsid w:val="00AD5416"/>
    <w:rsid w:val="00AD5A9F"/>
    <w:rsid w:val="00AD5BF7"/>
    <w:rsid w:val="00AD5E9A"/>
    <w:rsid w:val="00AD629A"/>
    <w:rsid w:val="00AD649B"/>
    <w:rsid w:val="00AD6D01"/>
    <w:rsid w:val="00AD7191"/>
    <w:rsid w:val="00AD728B"/>
    <w:rsid w:val="00AD7B7D"/>
    <w:rsid w:val="00AE296D"/>
    <w:rsid w:val="00AE330A"/>
    <w:rsid w:val="00AE3574"/>
    <w:rsid w:val="00AE3A87"/>
    <w:rsid w:val="00AE3AF5"/>
    <w:rsid w:val="00AE3FC1"/>
    <w:rsid w:val="00AE3FFC"/>
    <w:rsid w:val="00AE4731"/>
    <w:rsid w:val="00AE47D2"/>
    <w:rsid w:val="00AE4BE9"/>
    <w:rsid w:val="00AE52FB"/>
    <w:rsid w:val="00AE59B7"/>
    <w:rsid w:val="00AE5A43"/>
    <w:rsid w:val="00AE65E7"/>
    <w:rsid w:val="00AE7373"/>
    <w:rsid w:val="00AE7697"/>
    <w:rsid w:val="00AF09E3"/>
    <w:rsid w:val="00AF1518"/>
    <w:rsid w:val="00AF24C0"/>
    <w:rsid w:val="00AF25E1"/>
    <w:rsid w:val="00AF3611"/>
    <w:rsid w:val="00AF3D4C"/>
    <w:rsid w:val="00AF3DED"/>
    <w:rsid w:val="00AF3F00"/>
    <w:rsid w:val="00AF4098"/>
    <w:rsid w:val="00AF4285"/>
    <w:rsid w:val="00AF467D"/>
    <w:rsid w:val="00AF471D"/>
    <w:rsid w:val="00AF4B70"/>
    <w:rsid w:val="00AF4C5E"/>
    <w:rsid w:val="00AF4CBE"/>
    <w:rsid w:val="00AF4F37"/>
    <w:rsid w:val="00AF5EAC"/>
    <w:rsid w:val="00AF6997"/>
    <w:rsid w:val="00AF6A65"/>
    <w:rsid w:val="00AF774F"/>
    <w:rsid w:val="00B008CF"/>
    <w:rsid w:val="00B009B0"/>
    <w:rsid w:val="00B00B47"/>
    <w:rsid w:val="00B038A2"/>
    <w:rsid w:val="00B044A1"/>
    <w:rsid w:val="00B049E7"/>
    <w:rsid w:val="00B04DBF"/>
    <w:rsid w:val="00B05D2E"/>
    <w:rsid w:val="00B05F67"/>
    <w:rsid w:val="00B06055"/>
    <w:rsid w:val="00B064DA"/>
    <w:rsid w:val="00B0675E"/>
    <w:rsid w:val="00B06E37"/>
    <w:rsid w:val="00B10FBA"/>
    <w:rsid w:val="00B1213D"/>
    <w:rsid w:val="00B126E0"/>
    <w:rsid w:val="00B129E8"/>
    <w:rsid w:val="00B1300B"/>
    <w:rsid w:val="00B1325D"/>
    <w:rsid w:val="00B1362B"/>
    <w:rsid w:val="00B139B6"/>
    <w:rsid w:val="00B13DEE"/>
    <w:rsid w:val="00B14E83"/>
    <w:rsid w:val="00B15157"/>
    <w:rsid w:val="00B157CC"/>
    <w:rsid w:val="00B16375"/>
    <w:rsid w:val="00B163EB"/>
    <w:rsid w:val="00B16AD7"/>
    <w:rsid w:val="00B173F9"/>
    <w:rsid w:val="00B17762"/>
    <w:rsid w:val="00B2021B"/>
    <w:rsid w:val="00B214DC"/>
    <w:rsid w:val="00B21C1F"/>
    <w:rsid w:val="00B21FE7"/>
    <w:rsid w:val="00B222AA"/>
    <w:rsid w:val="00B2325C"/>
    <w:rsid w:val="00B233C9"/>
    <w:rsid w:val="00B2345B"/>
    <w:rsid w:val="00B23461"/>
    <w:rsid w:val="00B236A2"/>
    <w:rsid w:val="00B244B7"/>
    <w:rsid w:val="00B248DB"/>
    <w:rsid w:val="00B249F4"/>
    <w:rsid w:val="00B25237"/>
    <w:rsid w:val="00B252A3"/>
    <w:rsid w:val="00B25798"/>
    <w:rsid w:val="00B25C55"/>
    <w:rsid w:val="00B25E2D"/>
    <w:rsid w:val="00B25F1F"/>
    <w:rsid w:val="00B263AB"/>
    <w:rsid w:val="00B26692"/>
    <w:rsid w:val="00B2685C"/>
    <w:rsid w:val="00B27DAD"/>
    <w:rsid w:val="00B326C4"/>
    <w:rsid w:val="00B33B89"/>
    <w:rsid w:val="00B3519A"/>
    <w:rsid w:val="00B35221"/>
    <w:rsid w:val="00B356A9"/>
    <w:rsid w:val="00B35FBD"/>
    <w:rsid w:val="00B36F0C"/>
    <w:rsid w:val="00B37389"/>
    <w:rsid w:val="00B37D83"/>
    <w:rsid w:val="00B40E7B"/>
    <w:rsid w:val="00B422AA"/>
    <w:rsid w:val="00B43C48"/>
    <w:rsid w:val="00B43E40"/>
    <w:rsid w:val="00B43EB1"/>
    <w:rsid w:val="00B4435C"/>
    <w:rsid w:val="00B44B23"/>
    <w:rsid w:val="00B4525B"/>
    <w:rsid w:val="00B45613"/>
    <w:rsid w:val="00B469FE"/>
    <w:rsid w:val="00B476AB"/>
    <w:rsid w:val="00B47AEC"/>
    <w:rsid w:val="00B50771"/>
    <w:rsid w:val="00B50BD9"/>
    <w:rsid w:val="00B50C39"/>
    <w:rsid w:val="00B52609"/>
    <w:rsid w:val="00B528A3"/>
    <w:rsid w:val="00B529E7"/>
    <w:rsid w:val="00B52ED4"/>
    <w:rsid w:val="00B530EB"/>
    <w:rsid w:val="00B533DF"/>
    <w:rsid w:val="00B53582"/>
    <w:rsid w:val="00B53EF4"/>
    <w:rsid w:val="00B54943"/>
    <w:rsid w:val="00B54AD8"/>
    <w:rsid w:val="00B553DD"/>
    <w:rsid w:val="00B5580E"/>
    <w:rsid w:val="00B55CFB"/>
    <w:rsid w:val="00B5604D"/>
    <w:rsid w:val="00B60340"/>
    <w:rsid w:val="00B6076C"/>
    <w:rsid w:val="00B60C45"/>
    <w:rsid w:val="00B615FF"/>
    <w:rsid w:val="00B61809"/>
    <w:rsid w:val="00B61D0D"/>
    <w:rsid w:val="00B621B5"/>
    <w:rsid w:val="00B632D9"/>
    <w:rsid w:val="00B63A87"/>
    <w:rsid w:val="00B63C12"/>
    <w:rsid w:val="00B63D61"/>
    <w:rsid w:val="00B63E10"/>
    <w:rsid w:val="00B642DD"/>
    <w:rsid w:val="00B64976"/>
    <w:rsid w:val="00B649FA"/>
    <w:rsid w:val="00B64B58"/>
    <w:rsid w:val="00B64BF5"/>
    <w:rsid w:val="00B64D09"/>
    <w:rsid w:val="00B65D55"/>
    <w:rsid w:val="00B66431"/>
    <w:rsid w:val="00B66C5F"/>
    <w:rsid w:val="00B67355"/>
    <w:rsid w:val="00B714AF"/>
    <w:rsid w:val="00B71BCA"/>
    <w:rsid w:val="00B7235E"/>
    <w:rsid w:val="00B74111"/>
    <w:rsid w:val="00B7497B"/>
    <w:rsid w:val="00B74A64"/>
    <w:rsid w:val="00B74ADD"/>
    <w:rsid w:val="00B759DA"/>
    <w:rsid w:val="00B75AE1"/>
    <w:rsid w:val="00B75D0E"/>
    <w:rsid w:val="00B76386"/>
    <w:rsid w:val="00B767D2"/>
    <w:rsid w:val="00B76914"/>
    <w:rsid w:val="00B76AC4"/>
    <w:rsid w:val="00B76AF1"/>
    <w:rsid w:val="00B76E20"/>
    <w:rsid w:val="00B76F41"/>
    <w:rsid w:val="00B76F46"/>
    <w:rsid w:val="00B77CFB"/>
    <w:rsid w:val="00B80FF1"/>
    <w:rsid w:val="00B8115A"/>
    <w:rsid w:val="00B81780"/>
    <w:rsid w:val="00B82062"/>
    <w:rsid w:val="00B82B78"/>
    <w:rsid w:val="00B83C5D"/>
    <w:rsid w:val="00B849EF"/>
    <w:rsid w:val="00B84C29"/>
    <w:rsid w:val="00B85C09"/>
    <w:rsid w:val="00B85E2A"/>
    <w:rsid w:val="00B85E9F"/>
    <w:rsid w:val="00B86222"/>
    <w:rsid w:val="00B86DD6"/>
    <w:rsid w:val="00B87463"/>
    <w:rsid w:val="00B876C9"/>
    <w:rsid w:val="00B877AD"/>
    <w:rsid w:val="00B87F23"/>
    <w:rsid w:val="00B9004F"/>
    <w:rsid w:val="00B90C97"/>
    <w:rsid w:val="00B9186E"/>
    <w:rsid w:val="00B91E15"/>
    <w:rsid w:val="00B91F2A"/>
    <w:rsid w:val="00B93290"/>
    <w:rsid w:val="00B93B61"/>
    <w:rsid w:val="00B94996"/>
    <w:rsid w:val="00B9511D"/>
    <w:rsid w:val="00B953EC"/>
    <w:rsid w:val="00B96763"/>
    <w:rsid w:val="00B96771"/>
    <w:rsid w:val="00B97046"/>
    <w:rsid w:val="00B97373"/>
    <w:rsid w:val="00BA0987"/>
    <w:rsid w:val="00BA1080"/>
    <w:rsid w:val="00BA10D2"/>
    <w:rsid w:val="00BA12B9"/>
    <w:rsid w:val="00BA1507"/>
    <w:rsid w:val="00BA15C4"/>
    <w:rsid w:val="00BA224D"/>
    <w:rsid w:val="00BA254A"/>
    <w:rsid w:val="00BA27D6"/>
    <w:rsid w:val="00BA2ABA"/>
    <w:rsid w:val="00BA438D"/>
    <w:rsid w:val="00BA4593"/>
    <w:rsid w:val="00BA48FA"/>
    <w:rsid w:val="00BA5094"/>
    <w:rsid w:val="00BA5624"/>
    <w:rsid w:val="00BA5AE3"/>
    <w:rsid w:val="00BA621C"/>
    <w:rsid w:val="00BA69FB"/>
    <w:rsid w:val="00BA7815"/>
    <w:rsid w:val="00BB0EBD"/>
    <w:rsid w:val="00BB1A35"/>
    <w:rsid w:val="00BB24F5"/>
    <w:rsid w:val="00BB255C"/>
    <w:rsid w:val="00BB3357"/>
    <w:rsid w:val="00BB4845"/>
    <w:rsid w:val="00BB49B2"/>
    <w:rsid w:val="00BB5761"/>
    <w:rsid w:val="00BB5A84"/>
    <w:rsid w:val="00BB7384"/>
    <w:rsid w:val="00BB7927"/>
    <w:rsid w:val="00BC030D"/>
    <w:rsid w:val="00BC0857"/>
    <w:rsid w:val="00BC0C6F"/>
    <w:rsid w:val="00BC1422"/>
    <w:rsid w:val="00BC2472"/>
    <w:rsid w:val="00BC28B3"/>
    <w:rsid w:val="00BC327C"/>
    <w:rsid w:val="00BC3B20"/>
    <w:rsid w:val="00BC3F7E"/>
    <w:rsid w:val="00BC4505"/>
    <w:rsid w:val="00BC49D7"/>
    <w:rsid w:val="00BC4F6D"/>
    <w:rsid w:val="00BC5AA7"/>
    <w:rsid w:val="00BC63A4"/>
    <w:rsid w:val="00BC796B"/>
    <w:rsid w:val="00BC7CBF"/>
    <w:rsid w:val="00BD0F50"/>
    <w:rsid w:val="00BD0FE7"/>
    <w:rsid w:val="00BD1016"/>
    <w:rsid w:val="00BD12D2"/>
    <w:rsid w:val="00BD17A8"/>
    <w:rsid w:val="00BD1FB5"/>
    <w:rsid w:val="00BD2393"/>
    <w:rsid w:val="00BD2401"/>
    <w:rsid w:val="00BD2813"/>
    <w:rsid w:val="00BD38E5"/>
    <w:rsid w:val="00BD3EE3"/>
    <w:rsid w:val="00BD453F"/>
    <w:rsid w:val="00BD47AE"/>
    <w:rsid w:val="00BD4A22"/>
    <w:rsid w:val="00BD6CD4"/>
    <w:rsid w:val="00BD72DC"/>
    <w:rsid w:val="00BD7CAA"/>
    <w:rsid w:val="00BD7FF7"/>
    <w:rsid w:val="00BE0DED"/>
    <w:rsid w:val="00BE1788"/>
    <w:rsid w:val="00BE183C"/>
    <w:rsid w:val="00BE24F4"/>
    <w:rsid w:val="00BE3B68"/>
    <w:rsid w:val="00BE4EF6"/>
    <w:rsid w:val="00BE51D4"/>
    <w:rsid w:val="00BE656C"/>
    <w:rsid w:val="00BE6F27"/>
    <w:rsid w:val="00BF0633"/>
    <w:rsid w:val="00BF0EA7"/>
    <w:rsid w:val="00BF11B2"/>
    <w:rsid w:val="00BF1ACB"/>
    <w:rsid w:val="00BF2DF2"/>
    <w:rsid w:val="00BF36BE"/>
    <w:rsid w:val="00BF59E8"/>
    <w:rsid w:val="00BF5D3F"/>
    <w:rsid w:val="00BF771E"/>
    <w:rsid w:val="00C009A9"/>
    <w:rsid w:val="00C009B6"/>
    <w:rsid w:val="00C02404"/>
    <w:rsid w:val="00C02D5B"/>
    <w:rsid w:val="00C031B3"/>
    <w:rsid w:val="00C03677"/>
    <w:rsid w:val="00C04F90"/>
    <w:rsid w:val="00C056B7"/>
    <w:rsid w:val="00C0681A"/>
    <w:rsid w:val="00C06876"/>
    <w:rsid w:val="00C06B25"/>
    <w:rsid w:val="00C06B55"/>
    <w:rsid w:val="00C06E98"/>
    <w:rsid w:val="00C07A03"/>
    <w:rsid w:val="00C07FB5"/>
    <w:rsid w:val="00C101A5"/>
    <w:rsid w:val="00C10204"/>
    <w:rsid w:val="00C105AD"/>
    <w:rsid w:val="00C117BE"/>
    <w:rsid w:val="00C11A3D"/>
    <w:rsid w:val="00C11E92"/>
    <w:rsid w:val="00C12A32"/>
    <w:rsid w:val="00C13168"/>
    <w:rsid w:val="00C13AC3"/>
    <w:rsid w:val="00C14C4F"/>
    <w:rsid w:val="00C15A73"/>
    <w:rsid w:val="00C16F88"/>
    <w:rsid w:val="00C17743"/>
    <w:rsid w:val="00C17E12"/>
    <w:rsid w:val="00C21724"/>
    <w:rsid w:val="00C21928"/>
    <w:rsid w:val="00C21B33"/>
    <w:rsid w:val="00C22D99"/>
    <w:rsid w:val="00C22E2D"/>
    <w:rsid w:val="00C23058"/>
    <w:rsid w:val="00C23759"/>
    <w:rsid w:val="00C23AE8"/>
    <w:rsid w:val="00C23C32"/>
    <w:rsid w:val="00C23D00"/>
    <w:rsid w:val="00C24BD8"/>
    <w:rsid w:val="00C24BF3"/>
    <w:rsid w:val="00C251B0"/>
    <w:rsid w:val="00C26D9F"/>
    <w:rsid w:val="00C275E1"/>
    <w:rsid w:val="00C27F1D"/>
    <w:rsid w:val="00C30408"/>
    <w:rsid w:val="00C306C6"/>
    <w:rsid w:val="00C30A71"/>
    <w:rsid w:val="00C31D4E"/>
    <w:rsid w:val="00C33CF7"/>
    <w:rsid w:val="00C3425D"/>
    <w:rsid w:val="00C34520"/>
    <w:rsid w:val="00C354D7"/>
    <w:rsid w:val="00C367D2"/>
    <w:rsid w:val="00C36F90"/>
    <w:rsid w:val="00C3749C"/>
    <w:rsid w:val="00C3783A"/>
    <w:rsid w:val="00C40543"/>
    <w:rsid w:val="00C410AC"/>
    <w:rsid w:val="00C411C2"/>
    <w:rsid w:val="00C4122F"/>
    <w:rsid w:val="00C41635"/>
    <w:rsid w:val="00C4171A"/>
    <w:rsid w:val="00C42627"/>
    <w:rsid w:val="00C439D4"/>
    <w:rsid w:val="00C43B32"/>
    <w:rsid w:val="00C43BD4"/>
    <w:rsid w:val="00C44BDF"/>
    <w:rsid w:val="00C453E2"/>
    <w:rsid w:val="00C46A00"/>
    <w:rsid w:val="00C46B9C"/>
    <w:rsid w:val="00C470B4"/>
    <w:rsid w:val="00C47F5D"/>
    <w:rsid w:val="00C47F85"/>
    <w:rsid w:val="00C501FA"/>
    <w:rsid w:val="00C50264"/>
    <w:rsid w:val="00C502D2"/>
    <w:rsid w:val="00C50647"/>
    <w:rsid w:val="00C5072D"/>
    <w:rsid w:val="00C514FB"/>
    <w:rsid w:val="00C52697"/>
    <w:rsid w:val="00C53F93"/>
    <w:rsid w:val="00C56319"/>
    <w:rsid w:val="00C563FF"/>
    <w:rsid w:val="00C56B30"/>
    <w:rsid w:val="00C5708C"/>
    <w:rsid w:val="00C5729D"/>
    <w:rsid w:val="00C60093"/>
    <w:rsid w:val="00C60478"/>
    <w:rsid w:val="00C606CB"/>
    <w:rsid w:val="00C6090C"/>
    <w:rsid w:val="00C60D21"/>
    <w:rsid w:val="00C60E6D"/>
    <w:rsid w:val="00C6199B"/>
    <w:rsid w:val="00C6227E"/>
    <w:rsid w:val="00C63672"/>
    <w:rsid w:val="00C638A8"/>
    <w:rsid w:val="00C63CDE"/>
    <w:rsid w:val="00C63D5E"/>
    <w:rsid w:val="00C64752"/>
    <w:rsid w:val="00C6596C"/>
    <w:rsid w:val="00C66B8A"/>
    <w:rsid w:val="00C66E13"/>
    <w:rsid w:val="00C6727E"/>
    <w:rsid w:val="00C6758D"/>
    <w:rsid w:val="00C67CAA"/>
    <w:rsid w:val="00C700DC"/>
    <w:rsid w:val="00C7017D"/>
    <w:rsid w:val="00C705B9"/>
    <w:rsid w:val="00C70897"/>
    <w:rsid w:val="00C71975"/>
    <w:rsid w:val="00C71C7B"/>
    <w:rsid w:val="00C722B5"/>
    <w:rsid w:val="00C72479"/>
    <w:rsid w:val="00C727A7"/>
    <w:rsid w:val="00C72F9E"/>
    <w:rsid w:val="00C72FE8"/>
    <w:rsid w:val="00C7411F"/>
    <w:rsid w:val="00C744FA"/>
    <w:rsid w:val="00C74DE7"/>
    <w:rsid w:val="00C77096"/>
    <w:rsid w:val="00C77790"/>
    <w:rsid w:val="00C802B7"/>
    <w:rsid w:val="00C80451"/>
    <w:rsid w:val="00C809F5"/>
    <w:rsid w:val="00C81181"/>
    <w:rsid w:val="00C814C4"/>
    <w:rsid w:val="00C8188E"/>
    <w:rsid w:val="00C8199A"/>
    <w:rsid w:val="00C83B00"/>
    <w:rsid w:val="00C848A7"/>
    <w:rsid w:val="00C85425"/>
    <w:rsid w:val="00C859D5"/>
    <w:rsid w:val="00C85ABB"/>
    <w:rsid w:val="00C9208F"/>
    <w:rsid w:val="00C925B3"/>
    <w:rsid w:val="00C92705"/>
    <w:rsid w:val="00C942C2"/>
    <w:rsid w:val="00C94598"/>
    <w:rsid w:val="00C947AF"/>
    <w:rsid w:val="00C95197"/>
    <w:rsid w:val="00C95E7D"/>
    <w:rsid w:val="00C95FB0"/>
    <w:rsid w:val="00C97FA3"/>
    <w:rsid w:val="00CA099E"/>
    <w:rsid w:val="00CA0FDF"/>
    <w:rsid w:val="00CA1BB0"/>
    <w:rsid w:val="00CA2680"/>
    <w:rsid w:val="00CA2BDB"/>
    <w:rsid w:val="00CA2D99"/>
    <w:rsid w:val="00CA36E8"/>
    <w:rsid w:val="00CA3BA9"/>
    <w:rsid w:val="00CA3C92"/>
    <w:rsid w:val="00CA4D41"/>
    <w:rsid w:val="00CA5DE2"/>
    <w:rsid w:val="00CA667A"/>
    <w:rsid w:val="00CA6CCE"/>
    <w:rsid w:val="00CA7527"/>
    <w:rsid w:val="00CB049B"/>
    <w:rsid w:val="00CB087E"/>
    <w:rsid w:val="00CB0AFD"/>
    <w:rsid w:val="00CB1144"/>
    <w:rsid w:val="00CB150E"/>
    <w:rsid w:val="00CB30DA"/>
    <w:rsid w:val="00CB3281"/>
    <w:rsid w:val="00CB3835"/>
    <w:rsid w:val="00CB4B86"/>
    <w:rsid w:val="00CB6B5F"/>
    <w:rsid w:val="00CB6BD4"/>
    <w:rsid w:val="00CC25B2"/>
    <w:rsid w:val="00CC34AF"/>
    <w:rsid w:val="00CC3DBB"/>
    <w:rsid w:val="00CC4002"/>
    <w:rsid w:val="00CC46D7"/>
    <w:rsid w:val="00CC4C0A"/>
    <w:rsid w:val="00CC6261"/>
    <w:rsid w:val="00CC65DA"/>
    <w:rsid w:val="00CD0E52"/>
    <w:rsid w:val="00CD125E"/>
    <w:rsid w:val="00CD16D7"/>
    <w:rsid w:val="00CD179B"/>
    <w:rsid w:val="00CD27D5"/>
    <w:rsid w:val="00CD3097"/>
    <w:rsid w:val="00CD3C0F"/>
    <w:rsid w:val="00CD40FD"/>
    <w:rsid w:val="00CD4E98"/>
    <w:rsid w:val="00CD5526"/>
    <w:rsid w:val="00CD56DC"/>
    <w:rsid w:val="00CD59DE"/>
    <w:rsid w:val="00CD5D16"/>
    <w:rsid w:val="00CD608D"/>
    <w:rsid w:val="00CD60ED"/>
    <w:rsid w:val="00CD6101"/>
    <w:rsid w:val="00CD65B1"/>
    <w:rsid w:val="00CD6631"/>
    <w:rsid w:val="00CD7BA8"/>
    <w:rsid w:val="00CD7E04"/>
    <w:rsid w:val="00CE01BA"/>
    <w:rsid w:val="00CE0565"/>
    <w:rsid w:val="00CE0623"/>
    <w:rsid w:val="00CE0ADA"/>
    <w:rsid w:val="00CE23DD"/>
    <w:rsid w:val="00CE3564"/>
    <w:rsid w:val="00CE46CF"/>
    <w:rsid w:val="00CE49B1"/>
    <w:rsid w:val="00CE598D"/>
    <w:rsid w:val="00CE61F0"/>
    <w:rsid w:val="00CE79E3"/>
    <w:rsid w:val="00CF0027"/>
    <w:rsid w:val="00CF0776"/>
    <w:rsid w:val="00CF16FC"/>
    <w:rsid w:val="00CF21B6"/>
    <w:rsid w:val="00CF2801"/>
    <w:rsid w:val="00CF38CE"/>
    <w:rsid w:val="00CF3E2E"/>
    <w:rsid w:val="00CF4D17"/>
    <w:rsid w:val="00CF515B"/>
    <w:rsid w:val="00CF5CB7"/>
    <w:rsid w:val="00CF651E"/>
    <w:rsid w:val="00CF699C"/>
    <w:rsid w:val="00CF76CB"/>
    <w:rsid w:val="00CF7F8B"/>
    <w:rsid w:val="00D01F81"/>
    <w:rsid w:val="00D02106"/>
    <w:rsid w:val="00D02478"/>
    <w:rsid w:val="00D02D28"/>
    <w:rsid w:val="00D042A7"/>
    <w:rsid w:val="00D04542"/>
    <w:rsid w:val="00D04CC1"/>
    <w:rsid w:val="00D05CD3"/>
    <w:rsid w:val="00D0734E"/>
    <w:rsid w:val="00D07729"/>
    <w:rsid w:val="00D07E81"/>
    <w:rsid w:val="00D10F9E"/>
    <w:rsid w:val="00D1171B"/>
    <w:rsid w:val="00D11851"/>
    <w:rsid w:val="00D1274B"/>
    <w:rsid w:val="00D12761"/>
    <w:rsid w:val="00D128EC"/>
    <w:rsid w:val="00D12BBB"/>
    <w:rsid w:val="00D13137"/>
    <w:rsid w:val="00D1422A"/>
    <w:rsid w:val="00D145CD"/>
    <w:rsid w:val="00D150A9"/>
    <w:rsid w:val="00D15339"/>
    <w:rsid w:val="00D156C4"/>
    <w:rsid w:val="00D157BF"/>
    <w:rsid w:val="00D158DD"/>
    <w:rsid w:val="00D15DAF"/>
    <w:rsid w:val="00D165B8"/>
    <w:rsid w:val="00D16833"/>
    <w:rsid w:val="00D1692A"/>
    <w:rsid w:val="00D1697A"/>
    <w:rsid w:val="00D172BB"/>
    <w:rsid w:val="00D179D7"/>
    <w:rsid w:val="00D17EE2"/>
    <w:rsid w:val="00D2125C"/>
    <w:rsid w:val="00D2180E"/>
    <w:rsid w:val="00D21FD4"/>
    <w:rsid w:val="00D22B9C"/>
    <w:rsid w:val="00D2308E"/>
    <w:rsid w:val="00D2457C"/>
    <w:rsid w:val="00D24796"/>
    <w:rsid w:val="00D2593B"/>
    <w:rsid w:val="00D25D3E"/>
    <w:rsid w:val="00D26DD5"/>
    <w:rsid w:val="00D2782C"/>
    <w:rsid w:val="00D27FFE"/>
    <w:rsid w:val="00D31007"/>
    <w:rsid w:val="00D3116D"/>
    <w:rsid w:val="00D320A7"/>
    <w:rsid w:val="00D32893"/>
    <w:rsid w:val="00D32C0F"/>
    <w:rsid w:val="00D33F17"/>
    <w:rsid w:val="00D34CC7"/>
    <w:rsid w:val="00D3665D"/>
    <w:rsid w:val="00D36B70"/>
    <w:rsid w:val="00D36CD5"/>
    <w:rsid w:val="00D37E72"/>
    <w:rsid w:val="00D40218"/>
    <w:rsid w:val="00D40298"/>
    <w:rsid w:val="00D4187B"/>
    <w:rsid w:val="00D41A0D"/>
    <w:rsid w:val="00D41AED"/>
    <w:rsid w:val="00D42FFC"/>
    <w:rsid w:val="00D43055"/>
    <w:rsid w:val="00D43256"/>
    <w:rsid w:val="00D43B3E"/>
    <w:rsid w:val="00D43D12"/>
    <w:rsid w:val="00D43F9D"/>
    <w:rsid w:val="00D44198"/>
    <w:rsid w:val="00D444F5"/>
    <w:rsid w:val="00D447EB"/>
    <w:rsid w:val="00D448B8"/>
    <w:rsid w:val="00D44BE6"/>
    <w:rsid w:val="00D454BF"/>
    <w:rsid w:val="00D46D58"/>
    <w:rsid w:val="00D50AE8"/>
    <w:rsid w:val="00D5253A"/>
    <w:rsid w:val="00D52AC7"/>
    <w:rsid w:val="00D52BF8"/>
    <w:rsid w:val="00D52C9C"/>
    <w:rsid w:val="00D532AA"/>
    <w:rsid w:val="00D537A9"/>
    <w:rsid w:val="00D53DE2"/>
    <w:rsid w:val="00D53FA2"/>
    <w:rsid w:val="00D54F0A"/>
    <w:rsid w:val="00D55150"/>
    <w:rsid w:val="00D55214"/>
    <w:rsid w:val="00D5643D"/>
    <w:rsid w:val="00D565B1"/>
    <w:rsid w:val="00D56791"/>
    <w:rsid w:val="00D567CF"/>
    <w:rsid w:val="00D57107"/>
    <w:rsid w:val="00D5745C"/>
    <w:rsid w:val="00D57837"/>
    <w:rsid w:val="00D57A4C"/>
    <w:rsid w:val="00D57B3F"/>
    <w:rsid w:val="00D60676"/>
    <w:rsid w:val="00D60B1A"/>
    <w:rsid w:val="00D61048"/>
    <w:rsid w:val="00D61B8C"/>
    <w:rsid w:val="00D61DA9"/>
    <w:rsid w:val="00D62377"/>
    <w:rsid w:val="00D627E1"/>
    <w:rsid w:val="00D645D9"/>
    <w:rsid w:val="00D6538E"/>
    <w:rsid w:val="00D65691"/>
    <w:rsid w:val="00D65BE4"/>
    <w:rsid w:val="00D65D10"/>
    <w:rsid w:val="00D66648"/>
    <w:rsid w:val="00D702A3"/>
    <w:rsid w:val="00D7034E"/>
    <w:rsid w:val="00D7081E"/>
    <w:rsid w:val="00D71D18"/>
    <w:rsid w:val="00D728C7"/>
    <w:rsid w:val="00D73C95"/>
    <w:rsid w:val="00D745C6"/>
    <w:rsid w:val="00D74CFD"/>
    <w:rsid w:val="00D75B11"/>
    <w:rsid w:val="00D75B7E"/>
    <w:rsid w:val="00D75BF4"/>
    <w:rsid w:val="00D772B7"/>
    <w:rsid w:val="00D77CCE"/>
    <w:rsid w:val="00D77EFA"/>
    <w:rsid w:val="00D8089F"/>
    <w:rsid w:val="00D811A8"/>
    <w:rsid w:val="00D81D00"/>
    <w:rsid w:val="00D82503"/>
    <w:rsid w:val="00D82BFE"/>
    <w:rsid w:val="00D82CC6"/>
    <w:rsid w:val="00D83FBE"/>
    <w:rsid w:val="00D844A8"/>
    <w:rsid w:val="00D84B2C"/>
    <w:rsid w:val="00D854D3"/>
    <w:rsid w:val="00D85DBD"/>
    <w:rsid w:val="00D86345"/>
    <w:rsid w:val="00D8666D"/>
    <w:rsid w:val="00D86AAE"/>
    <w:rsid w:val="00D86DBF"/>
    <w:rsid w:val="00D86F06"/>
    <w:rsid w:val="00D87530"/>
    <w:rsid w:val="00D87DDD"/>
    <w:rsid w:val="00D91A9B"/>
    <w:rsid w:val="00D91B2B"/>
    <w:rsid w:val="00D91D08"/>
    <w:rsid w:val="00D925CE"/>
    <w:rsid w:val="00D9283A"/>
    <w:rsid w:val="00D92EBE"/>
    <w:rsid w:val="00D9338F"/>
    <w:rsid w:val="00D93721"/>
    <w:rsid w:val="00D93902"/>
    <w:rsid w:val="00D93BFA"/>
    <w:rsid w:val="00D93C8A"/>
    <w:rsid w:val="00D94AC8"/>
    <w:rsid w:val="00D94B0C"/>
    <w:rsid w:val="00D95122"/>
    <w:rsid w:val="00D9607B"/>
    <w:rsid w:val="00D96306"/>
    <w:rsid w:val="00DA04AC"/>
    <w:rsid w:val="00DA081B"/>
    <w:rsid w:val="00DA0B26"/>
    <w:rsid w:val="00DA0D95"/>
    <w:rsid w:val="00DA0FA8"/>
    <w:rsid w:val="00DA11C8"/>
    <w:rsid w:val="00DA12D9"/>
    <w:rsid w:val="00DA2080"/>
    <w:rsid w:val="00DA3A1E"/>
    <w:rsid w:val="00DA3CD4"/>
    <w:rsid w:val="00DA47B6"/>
    <w:rsid w:val="00DA47F9"/>
    <w:rsid w:val="00DA4B5B"/>
    <w:rsid w:val="00DA4C05"/>
    <w:rsid w:val="00DA4EE5"/>
    <w:rsid w:val="00DA53B1"/>
    <w:rsid w:val="00DA5839"/>
    <w:rsid w:val="00DA5B44"/>
    <w:rsid w:val="00DA5FA0"/>
    <w:rsid w:val="00DA7770"/>
    <w:rsid w:val="00DA7A0A"/>
    <w:rsid w:val="00DA7F4A"/>
    <w:rsid w:val="00DB0563"/>
    <w:rsid w:val="00DB1AF9"/>
    <w:rsid w:val="00DB2475"/>
    <w:rsid w:val="00DB2AAF"/>
    <w:rsid w:val="00DB2CC7"/>
    <w:rsid w:val="00DB33EB"/>
    <w:rsid w:val="00DB3D25"/>
    <w:rsid w:val="00DB467A"/>
    <w:rsid w:val="00DB48FC"/>
    <w:rsid w:val="00DB4E1A"/>
    <w:rsid w:val="00DB4F54"/>
    <w:rsid w:val="00DB567C"/>
    <w:rsid w:val="00DB5AB5"/>
    <w:rsid w:val="00DB5E31"/>
    <w:rsid w:val="00DB6D80"/>
    <w:rsid w:val="00DB735B"/>
    <w:rsid w:val="00DB7A62"/>
    <w:rsid w:val="00DC13F8"/>
    <w:rsid w:val="00DC1442"/>
    <w:rsid w:val="00DC194B"/>
    <w:rsid w:val="00DC1978"/>
    <w:rsid w:val="00DC2558"/>
    <w:rsid w:val="00DC2F12"/>
    <w:rsid w:val="00DC4765"/>
    <w:rsid w:val="00DC5D2A"/>
    <w:rsid w:val="00DC7249"/>
    <w:rsid w:val="00DD022C"/>
    <w:rsid w:val="00DD03E0"/>
    <w:rsid w:val="00DD06DA"/>
    <w:rsid w:val="00DD0782"/>
    <w:rsid w:val="00DD0A51"/>
    <w:rsid w:val="00DD1533"/>
    <w:rsid w:val="00DD1D3A"/>
    <w:rsid w:val="00DD2B7F"/>
    <w:rsid w:val="00DD3060"/>
    <w:rsid w:val="00DD422B"/>
    <w:rsid w:val="00DD4990"/>
    <w:rsid w:val="00DD54AF"/>
    <w:rsid w:val="00DD6568"/>
    <w:rsid w:val="00DD6597"/>
    <w:rsid w:val="00DD7644"/>
    <w:rsid w:val="00DD7B42"/>
    <w:rsid w:val="00DE13E6"/>
    <w:rsid w:val="00DE18F9"/>
    <w:rsid w:val="00DE233A"/>
    <w:rsid w:val="00DE2420"/>
    <w:rsid w:val="00DE3C45"/>
    <w:rsid w:val="00DE3D23"/>
    <w:rsid w:val="00DE4EE7"/>
    <w:rsid w:val="00DE503F"/>
    <w:rsid w:val="00DE5053"/>
    <w:rsid w:val="00DE5717"/>
    <w:rsid w:val="00DE575F"/>
    <w:rsid w:val="00DE58D1"/>
    <w:rsid w:val="00DE59F1"/>
    <w:rsid w:val="00DE64F7"/>
    <w:rsid w:val="00DE6B5A"/>
    <w:rsid w:val="00DE6E43"/>
    <w:rsid w:val="00DE727A"/>
    <w:rsid w:val="00DF0F7C"/>
    <w:rsid w:val="00DF1CE0"/>
    <w:rsid w:val="00DF1E53"/>
    <w:rsid w:val="00DF1E6F"/>
    <w:rsid w:val="00DF2D8E"/>
    <w:rsid w:val="00DF344D"/>
    <w:rsid w:val="00DF3BC6"/>
    <w:rsid w:val="00DF3E55"/>
    <w:rsid w:val="00DF4E40"/>
    <w:rsid w:val="00DF5146"/>
    <w:rsid w:val="00DF5551"/>
    <w:rsid w:val="00DF5A59"/>
    <w:rsid w:val="00DF5D1C"/>
    <w:rsid w:val="00DF6352"/>
    <w:rsid w:val="00DF6C40"/>
    <w:rsid w:val="00DF7117"/>
    <w:rsid w:val="00DF7B77"/>
    <w:rsid w:val="00E008A4"/>
    <w:rsid w:val="00E021AB"/>
    <w:rsid w:val="00E023A6"/>
    <w:rsid w:val="00E027D8"/>
    <w:rsid w:val="00E02858"/>
    <w:rsid w:val="00E03D9C"/>
    <w:rsid w:val="00E07836"/>
    <w:rsid w:val="00E079D6"/>
    <w:rsid w:val="00E10310"/>
    <w:rsid w:val="00E1056A"/>
    <w:rsid w:val="00E11140"/>
    <w:rsid w:val="00E11328"/>
    <w:rsid w:val="00E12337"/>
    <w:rsid w:val="00E12516"/>
    <w:rsid w:val="00E132DD"/>
    <w:rsid w:val="00E1365E"/>
    <w:rsid w:val="00E1366C"/>
    <w:rsid w:val="00E13A36"/>
    <w:rsid w:val="00E13D5D"/>
    <w:rsid w:val="00E145AF"/>
    <w:rsid w:val="00E1490F"/>
    <w:rsid w:val="00E14C56"/>
    <w:rsid w:val="00E14CA8"/>
    <w:rsid w:val="00E14DD0"/>
    <w:rsid w:val="00E14EA6"/>
    <w:rsid w:val="00E154C7"/>
    <w:rsid w:val="00E15A65"/>
    <w:rsid w:val="00E15A7D"/>
    <w:rsid w:val="00E15CDD"/>
    <w:rsid w:val="00E17380"/>
    <w:rsid w:val="00E17A4A"/>
    <w:rsid w:val="00E17C8C"/>
    <w:rsid w:val="00E17D9A"/>
    <w:rsid w:val="00E20175"/>
    <w:rsid w:val="00E201E3"/>
    <w:rsid w:val="00E204E2"/>
    <w:rsid w:val="00E2069D"/>
    <w:rsid w:val="00E20819"/>
    <w:rsid w:val="00E20DA1"/>
    <w:rsid w:val="00E21119"/>
    <w:rsid w:val="00E214D2"/>
    <w:rsid w:val="00E21A43"/>
    <w:rsid w:val="00E21F82"/>
    <w:rsid w:val="00E22670"/>
    <w:rsid w:val="00E22901"/>
    <w:rsid w:val="00E22C20"/>
    <w:rsid w:val="00E23993"/>
    <w:rsid w:val="00E239EF"/>
    <w:rsid w:val="00E23D39"/>
    <w:rsid w:val="00E23EDB"/>
    <w:rsid w:val="00E23F44"/>
    <w:rsid w:val="00E2446D"/>
    <w:rsid w:val="00E24506"/>
    <w:rsid w:val="00E2604E"/>
    <w:rsid w:val="00E277F5"/>
    <w:rsid w:val="00E27C7B"/>
    <w:rsid w:val="00E27D6E"/>
    <w:rsid w:val="00E30338"/>
    <w:rsid w:val="00E31065"/>
    <w:rsid w:val="00E315E6"/>
    <w:rsid w:val="00E32334"/>
    <w:rsid w:val="00E32CBE"/>
    <w:rsid w:val="00E32DFE"/>
    <w:rsid w:val="00E32FCD"/>
    <w:rsid w:val="00E33C77"/>
    <w:rsid w:val="00E3446C"/>
    <w:rsid w:val="00E35A1D"/>
    <w:rsid w:val="00E35BE4"/>
    <w:rsid w:val="00E35C0E"/>
    <w:rsid w:val="00E36215"/>
    <w:rsid w:val="00E3639F"/>
    <w:rsid w:val="00E3699A"/>
    <w:rsid w:val="00E36A38"/>
    <w:rsid w:val="00E36C20"/>
    <w:rsid w:val="00E37366"/>
    <w:rsid w:val="00E374A4"/>
    <w:rsid w:val="00E40A25"/>
    <w:rsid w:val="00E40C92"/>
    <w:rsid w:val="00E40F56"/>
    <w:rsid w:val="00E41539"/>
    <w:rsid w:val="00E426E6"/>
    <w:rsid w:val="00E42CDA"/>
    <w:rsid w:val="00E440B1"/>
    <w:rsid w:val="00E4444F"/>
    <w:rsid w:val="00E44C20"/>
    <w:rsid w:val="00E44F57"/>
    <w:rsid w:val="00E45CCD"/>
    <w:rsid w:val="00E46EC5"/>
    <w:rsid w:val="00E47105"/>
    <w:rsid w:val="00E4741C"/>
    <w:rsid w:val="00E474E8"/>
    <w:rsid w:val="00E476C9"/>
    <w:rsid w:val="00E479C9"/>
    <w:rsid w:val="00E47D83"/>
    <w:rsid w:val="00E47FED"/>
    <w:rsid w:val="00E51B40"/>
    <w:rsid w:val="00E52D07"/>
    <w:rsid w:val="00E533C0"/>
    <w:rsid w:val="00E53A84"/>
    <w:rsid w:val="00E53B85"/>
    <w:rsid w:val="00E54FE4"/>
    <w:rsid w:val="00E55504"/>
    <w:rsid w:val="00E55DC6"/>
    <w:rsid w:val="00E570E1"/>
    <w:rsid w:val="00E57C6F"/>
    <w:rsid w:val="00E605C1"/>
    <w:rsid w:val="00E60AA4"/>
    <w:rsid w:val="00E60B71"/>
    <w:rsid w:val="00E60BE0"/>
    <w:rsid w:val="00E610FB"/>
    <w:rsid w:val="00E62039"/>
    <w:rsid w:val="00E626E1"/>
    <w:rsid w:val="00E63273"/>
    <w:rsid w:val="00E635DF"/>
    <w:rsid w:val="00E63943"/>
    <w:rsid w:val="00E646C6"/>
    <w:rsid w:val="00E6512F"/>
    <w:rsid w:val="00E66109"/>
    <w:rsid w:val="00E661F5"/>
    <w:rsid w:val="00E675DB"/>
    <w:rsid w:val="00E67AD6"/>
    <w:rsid w:val="00E706F5"/>
    <w:rsid w:val="00E70B77"/>
    <w:rsid w:val="00E70E92"/>
    <w:rsid w:val="00E7260D"/>
    <w:rsid w:val="00E72879"/>
    <w:rsid w:val="00E733D8"/>
    <w:rsid w:val="00E736A0"/>
    <w:rsid w:val="00E74761"/>
    <w:rsid w:val="00E751AC"/>
    <w:rsid w:val="00E75F67"/>
    <w:rsid w:val="00E76CCB"/>
    <w:rsid w:val="00E8021F"/>
    <w:rsid w:val="00E80448"/>
    <w:rsid w:val="00E805AD"/>
    <w:rsid w:val="00E8292C"/>
    <w:rsid w:val="00E82EE0"/>
    <w:rsid w:val="00E83C1E"/>
    <w:rsid w:val="00E847D8"/>
    <w:rsid w:val="00E85461"/>
    <w:rsid w:val="00E856CA"/>
    <w:rsid w:val="00E85907"/>
    <w:rsid w:val="00E86078"/>
    <w:rsid w:val="00E86E6F"/>
    <w:rsid w:val="00E916B5"/>
    <w:rsid w:val="00E91F8D"/>
    <w:rsid w:val="00E9213D"/>
    <w:rsid w:val="00E9260A"/>
    <w:rsid w:val="00E92B59"/>
    <w:rsid w:val="00E92C63"/>
    <w:rsid w:val="00E92D45"/>
    <w:rsid w:val="00E93876"/>
    <w:rsid w:val="00E947FC"/>
    <w:rsid w:val="00E949F2"/>
    <w:rsid w:val="00E94F81"/>
    <w:rsid w:val="00E95155"/>
    <w:rsid w:val="00E95312"/>
    <w:rsid w:val="00E95B2D"/>
    <w:rsid w:val="00E95F29"/>
    <w:rsid w:val="00E96D10"/>
    <w:rsid w:val="00E96E94"/>
    <w:rsid w:val="00E97273"/>
    <w:rsid w:val="00E973E5"/>
    <w:rsid w:val="00E979F0"/>
    <w:rsid w:val="00EA08BE"/>
    <w:rsid w:val="00EA0C3A"/>
    <w:rsid w:val="00EA1103"/>
    <w:rsid w:val="00EA2356"/>
    <w:rsid w:val="00EA25C8"/>
    <w:rsid w:val="00EA2655"/>
    <w:rsid w:val="00EA3082"/>
    <w:rsid w:val="00EA33B8"/>
    <w:rsid w:val="00EA3825"/>
    <w:rsid w:val="00EA3B78"/>
    <w:rsid w:val="00EA5816"/>
    <w:rsid w:val="00EA5FC7"/>
    <w:rsid w:val="00EA6B60"/>
    <w:rsid w:val="00EA6FBC"/>
    <w:rsid w:val="00EA75E4"/>
    <w:rsid w:val="00EA7C6D"/>
    <w:rsid w:val="00EA7E59"/>
    <w:rsid w:val="00EB0B79"/>
    <w:rsid w:val="00EB130B"/>
    <w:rsid w:val="00EB4719"/>
    <w:rsid w:val="00EB55AB"/>
    <w:rsid w:val="00EB578D"/>
    <w:rsid w:val="00EB74BB"/>
    <w:rsid w:val="00EB780B"/>
    <w:rsid w:val="00EB7A80"/>
    <w:rsid w:val="00EB7D25"/>
    <w:rsid w:val="00EC0A5B"/>
    <w:rsid w:val="00EC1247"/>
    <w:rsid w:val="00EC1756"/>
    <w:rsid w:val="00EC214C"/>
    <w:rsid w:val="00EC2200"/>
    <w:rsid w:val="00EC27C2"/>
    <w:rsid w:val="00EC2CD3"/>
    <w:rsid w:val="00EC3564"/>
    <w:rsid w:val="00EC4C3C"/>
    <w:rsid w:val="00EC4C8D"/>
    <w:rsid w:val="00EC5D6D"/>
    <w:rsid w:val="00EC61E4"/>
    <w:rsid w:val="00EC703B"/>
    <w:rsid w:val="00EC729F"/>
    <w:rsid w:val="00EC744B"/>
    <w:rsid w:val="00EC78EB"/>
    <w:rsid w:val="00EC7AA8"/>
    <w:rsid w:val="00ED021D"/>
    <w:rsid w:val="00ED06CA"/>
    <w:rsid w:val="00ED0723"/>
    <w:rsid w:val="00ED08BD"/>
    <w:rsid w:val="00ED12D0"/>
    <w:rsid w:val="00ED16DB"/>
    <w:rsid w:val="00ED2631"/>
    <w:rsid w:val="00ED2784"/>
    <w:rsid w:val="00ED427C"/>
    <w:rsid w:val="00ED4317"/>
    <w:rsid w:val="00ED479E"/>
    <w:rsid w:val="00ED5425"/>
    <w:rsid w:val="00ED54EB"/>
    <w:rsid w:val="00ED59A5"/>
    <w:rsid w:val="00ED5E36"/>
    <w:rsid w:val="00ED674B"/>
    <w:rsid w:val="00ED6A7B"/>
    <w:rsid w:val="00ED6D28"/>
    <w:rsid w:val="00ED759A"/>
    <w:rsid w:val="00ED7B35"/>
    <w:rsid w:val="00EE058F"/>
    <w:rsid w:val="00EE2282"/>
    <w:rsid w:val="00EE2663"/>
    <w:rsid w:val="00EE290C"/>
    <w:rsid w:val="00EE3251"/>
    <w:rsid w:val="00EE3B3E"/>
    <w:rsid w:val="00EE42DA"/>
    <w:rsid w:val="00EE4A5D"/>
    <w:rsid w:val="00EE4D69"/>
    <w:rsid w:val="00EE4E4F"/>
    <w:rsid w:val="00EE596C"/>
    <w:rsid w:val="00EE62D5"/>
    <w:rsid w:val="00EE6415"/>
    <w:rsid w:val="00EE65A1"/>
    <w:rsid w:val="00EE6778"/>
    <w:rsid w:val="00EE68E8"/>
    <w:rsid w:val="00EE7241"/>
    <w:rsid w:val="00EE7F09"/>
    <w:rsid w:val="00EF0214"/>
    <w:rsid w:val="00EF06CB"/>
    <w:rsid w:val="00EF0C44"/>
    <w:rsid w:val="00EF12E3"/>
    <w:rsid w:val="00EF150F"/>
    <w:rsid w:val="00EF1985"/>
    <w:rsid w:val="00EF4139"/>
    <w:rsid w:val="00EF4BC0"/>
    <w:rsid w:val="00EF4C12"/>
    <w:rsid w:val="00EF5213"/>
    <w:rsid w:val="00EF5363"/>
    <w:rsid w:val="00EF54E8"/>
    <w:rsid w:val="00EF7049"/>
    <w:rsid w:val="00F00535"/>
    <w:rsid w:val="00F01261"/>
    <w:rsid w:val="00F01A56"/>
    <w:rsid w:val="00F030CB"/>
    <w:rsid w:val="00F04C4B"/>
    <w:rsid w:val="00F04DC6"/>
    <w:rsid w:val="00F105D7"/>
    <w:rsid w:val="00F109C4"/>
    <w:rsid w:val="00F11A42"/>
    <w:rsid w:val="00F11AB3"/>
    <w:rsid w:val="00F11F12"/>
    <w:rsid w:val="00F120DA"/>
    <w:rsid w:val="00F1247C"/>
    <w:rsid w:val="00F13B4A"/>
    <w:rsid w:val="00F13F05"/>
    <w:rsid w:val="00F15019"/>
    <w:rsid w:val="00F1563E"/>
    <w:rsid w:val="00F15B3A"/>
    <w:rsid w:val="00F16231"/>
    <w:rsid w:val="00F16988"/>
    <w:rsid w:val="00F16BDB"/>
    <w:rsid w:val="00F17791"/>
    <w:rsid w:val="00F1795A"/>
    <w:rsid w:val="00F17C81"/>
    <w:rsid w:val="00F206BE"/>
    <w:rsid w:val="00F21B82"/>
    <w:rsid w:val="00F21F2A"/>
    <w:rsid w:val="00F22D58"/>
    <w:rsid w:val="00F23159"/>
    <w:rsid w:val="00F23A5F"/>
    <w:rsid w:val="00F24211"/>
    <w:rsid w:val="00F24867"/>
    <w:rsid w:val="00F25CEF"/>
    <w:rsid w:val="00F25D7B"/>
    <w:rsid w:val="00F261BF"/>
    <w:rsid w:val="00F268F9"/>
    <w:rsid w:val="00F275F9"/>
    <w:rsid w:val="00F27F08"/>
    <w:rsid w:val="00F30605"/>
    <w:rsid w:val="00F30A2F"/>
    <w:rsid w:val="00F31149"/>
    <w:rsid w:val="00F33340"/>
    <w:rsid w:val="00F333DC"/>
    <w:rsid w:val="00F3344C"/>
    <w:rsid w:val="00F33872"/>
    <w:rsid w:val="00F33ACB"/>
    <w:rsid w:val="00F33D03"/>
    <w:rsid w:val="00F34CF3"/>
    <w:rsid w:val="00F351E2"/>
    <w:rsid w:val="00F355B3"/>
    <w:rsid w:val="00F35AD1"/>
    <w:rsid w:val="00F35BA1"/>
    <w:rsid w:val="00F360FB"/>
    <w:rsid w:val="00F367C3"/>
    <w:rsid w:val="00F375CA"/>
    <w:rsid w:val="00F37E92"/>
    <w:rsid w:val="00F4003A"/>
    <w:rsid w:val="00F41FB0"/>
    <w:rsid w:val="00F432A2"/>
    <w:rsid w:val="00F438EF"/>
    <w:rsid w:val="00F43966"/>
    <w:rsid w:val="00F43C69"/>
    <w:rsid w:val="00F43F6F"/>
    <w:rsid w:val="00F44310"/>
    <w:rsid w:val="00F45425"/>
    <w:rsid w:val="00F45DDD"/>
    <w:rsid w:val="00F45F0E"/>
    <w:rsid w:val="00F45F58"/>
    <w:rsid w:val="00F470B0"/>
    <w:rsid w:val="00F470EC"/>
    <w:rsid w:val="00F478DD"/>
    <w:rsid w:val="00F5086E"/>
    <w:rsid w:val="00F51F2F"/>
    <w:rsid w:val="00F5291C"/>
    <w:rsid w:val="00F53D8B"/>
    <w:rsid w:val="00F54966"/>
    <w:rsid w:val="00F54EFD"/>
    <w:rsid w:val="00F55048"/>
    <w:rsid w:val="00F5531F"/>
    <w:rsid w:val="00F55551"/>
    <w:rsid w:val="00F56EC7"/>
    <w:rsid w:val="00F572F8"/>
    <w:rsid w:val="00F57D3E"/>
    <w:rsid w:val="00F613FF"/>
    <w:rsid w:val="00F6215F"/>
    <w:rsid w:val="00F62E01"/>
    <w:rsid w:val="00F6316C"/>
    <w:rsid w:val="00F63DFF"/>
    <w:rsid w:val="00F64915"/>
    <w:rsid w:val="00F664AC"/>
    <w:rsid w:val="00F66A29"/>
    <w:rsid w:val="00F66C15"/>
    <w:rsid w:val="00F672FE"/>
    <w:rsid w:val="00F67422"/>
    <w:rsid w:val="00F6782B"/>
    <w:rsid w:val="00F67B5E"/>
    <w:rsid w:val="00F70029"/>
    <w:rsid w:val="00F709B2"/>
    <w:rsid w:val="00F70C09"/>
    <w:rsid w:val="00F71668"/>
    <w:rsid w:val="00F72A2B"/>
    <w:rsid w:val="00F732A0"/>
    <w:rsid w:val="00F73650"/>
    <w:rsid w:val="00F73C3B"/>
    <w:rsid w:val="00F7401D"/>
    <w:rsid w:val="00F7459D"/>
    <w:rsid w:val="00F74D45"/>
    <w:rsid w:val="00F75EA9"/>
    <w:rsid w:val="00F75FB9"/>
    <w:rsid w:val="00F77766"/>
    <w:rsid w:val="00F77FA0"/>
    <w:rsid w:val="00F8104D"/>
    <w:rsid w:val="00F815C7"/>
    <w:rsid w:val="00F8273D"/>
    <w:rsid w:val="00F8285F"/>
    <w:rsid w:val="00F829FA"/>
    <w:rsid w:val="00F82AE1"/>
    <w:rsid w:val="00F82D31"/>
    <w:rsid w:val="00F82F85"/>
    <w:rsid w:val="00F833D4"/>
    <w:rsid w:val="00F85516"/>
    <w:rsid w:val="00F85B1C"/>
    <w:rsid w:val="00F86F20"/>
    <w:rsid w:val="00F872E4"/>
    <w:rsid w:val="00F876E4"/>
    <w:rsid w:val="00F90460"/>
    <w:rsid w:val="00F9171A"/>
    <w:rsid w:val="00F91BE9"/>
    <w:rsid w:val="00F91E5A"/>
    <w:rsid w:val="00F922CD"/>
    <w:rsid w:val="00F93DF5"/>
    <w:rsid w:val="00F940E8"/>
    <w:rsid w:val="00F94F95"/>
    <w:rsid w:val="00F952A9"/>
    <w:rsid w:val="00F967A5"/>
    <w:rsid w:val="00F97AD8"/>
    <w:rsid w:val="00FA0077"/>
    <w:rsid w:val="00FA037B"/>
    <w:rsid w:val="00FA096C"/>
    <w:rsid w:val="00FA09FA"/>
    <w:rsid w:val="00FA0CFB"/>
    <w:rsid w:val="00FA1713"/>
    <w:rsid w:val="00FA2520"/>
    <w:rsid w:val="00FA38B7"/>
    <w:rsid w:val="00FA3CFE"/>
    <w:rsid w:val="00FA5E1A"/>
    <w:rsid w:val="00FA5ECD"/>
    <w:rsid w:val="00FA62C1"/>
    <w:rsid w:val="00FA659F"/>
    <w:rsid w:val="00FA6743"/>
    <w:rsid w:val="00FA6A55"/>
    <w:rsid w:val="00FA6B8A"/>
    <w:rsid w:val="00FA6ED7"/>
    <w:rsid w:val="00FA77FD"/>
    <w:rsid w:val="00FA7854"/>
    <w:rsid w:val="00FB0937"/>
    <w:rsid w:val="00FB15F5"/>
    <w:rsid w:val="00FB2198"/>
    <w:rsid w:val="00FB2391"/>
    <w:rsid w:val="00FB3FA4"/>
    <w:rsid w:val="00FB41FF"/>
    <w:rsid w:val="00FB4803"/>
    <w:rsid w:val="00FB4F65"/>
    <w:rsid w:val="00FB4F76"/>
    <w:rsid w:val="00FB511B"/>
    <w:rsid w:val="00FB6D0D"/>
    <w:rsid w:val="00FB7E08"/>
    <w:rsid w:val="00FB7F1F"/>
    <w:rsid w:val="00FC032A"/>
    <w:rsid w:val="00FC1927"/>
    <w:rsid w:val="00FC2744"/>
    <w:rsid w:val="00FC2C08"/>
    <w:rsid w:val="00FC412E"/>
    <w:rsid w:val="00FC52D0"/>
    <w:rsid w:val="00FC54EA"/>
    <w:rsid w:val="00FC58E6"/>
    <w:rsid w:val="00FC739D"/>
    <w:rsid w:val="00FC79BF"/>
    <w:rsid w:val="00FD0BB1"/>
    <w:rsid w:val="00FD0CB5"/>
    <w:rsid w:val="00FD13E5"/>
    <w:rsid w:val="00FD18B5"/>
    <w:rsid w:val="00FD3819"/>
    <w:rsid w:val="00FD3F45"/>
    <w:rsid w:val="00FD57E5"/>
    <w:rsid w:val="00FD5FAD"/>
    <w:rsid w:val="00FD6205"/>
    <w:rsid w:val="00FD6A30"/>
    <w:rsid w:val="00FD6ACC"/>
    <w:rsid w:val="00FD6F51"/>
    <w:rsid w:val="00FE040F"/>
    <w:rsid w:val="00FE154B"/>
    <w:rsid w:val="00FE1ABC"/>
    <w:rsid w:val="00FE2649"/>
    <w:rsid w:val="00FE295E"/>
    <w:rsid w:val="00FE2E63"/>
    <w:rsid w:val="00FE2EC7"/>
    <w:rsid w:val="00FE30D1"/>
    <w:rsid w:val="00FE3D61"/>
    <w:rsid w:val="00FE7A6B"/>
    <w:rsid w:val="00FE7C38"/>
    <w:rsid w:val="00FF0E93"/>
    <w:rsid w:val="00FF130F"/>
    <w:rsid w:val="00FF32B2"/>
    <w:rsid w:val="00FF3DDC"/>
    <w:rsid w:val="00FF4910"/>
    <w:rsid w:val="00FF4E1C"/>
    <w:rsid w:val="00FF4EAB"/>
    <w:rsid w:val="00FF5624"/>
    <w:rsid w:val="00FF6C6F"/>
    <w:rsid w:val="00FF75F8"/>
    <w:rsid w:val="00FF7D4D"/>
    <w:rsid w:val="00FF7DD3"/>
    <w:rsid w:val="00FF7EFC"/>
    <w:rsid w:val="00FF7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F90A"/>
  <w15:docId w15:val="{671EC154-80AE-495C-9EC9-333FAB5C1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7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17B3"/>
    <w:pPr>
      <w:keepNext/>
      <w:outlineLvl w:val="0"/>
    </w:pPr>
    <w:rPr>
      <w:sz w:val="24"/>
      <w:lang w:val="x-none" w:eastAsia="x-none"/>
    </w:rPr>
  </w:style>
  <w:style w:type="paragraph" w:styleId="2">
    <w:name w:val="heading 2"/>
    <w:basedOn w:val="a"/>
    <w:next w:val="a"/>
    <w:link w:val="20"/>
    <w:qFormat/>
    <w:rsid w:val="00782441"/>
    <w:pPr>
      <w:keepNext/>
      <w:outlineLvl w:val="1"/>
    </w:pPr>
    <w:rPr>
      <w:sz w:val="24"/>
    </w:rPr>
  </w:style>
  <w:style w:type="paragraph" w:styleId="3">
    <w:name w:val="heading 3"/>
    <w:basedOn w:val="a"/>
    <w:next w:val="a"/>
    <w:link w:val="30"/>
    <w:qFormat/>
    <w:rsid w:val="00782441"/>
    <w:pPr>
      <w:keepNext/>
      <w:jc w:val="center"/>
      <w:outlineLvl w:val="2"/>
    </w:pPr>
    <w:rPr>
      <w:rFonts w:ascii="Arial" w:hAnsi="Arial"/>
      <w:b/>
      <w:snapToGrid w:val="0"/>
      <w:color w:val="000000"/>
      <w:sz w:val="18"/>
    </w:rPr>
  </w:style>
  <w:style w:type="paragraph" w:styleId="4">
    <w:name w:val="heading 4"/>
    <w:basedOn w:val="a"/>
    <w:next w:val="a"/>
    <w:link w:val="40"/>
    <w:qFormat/>
    <w:rsid w:val="00782441"/>
    <w:pPr>
      <w:keepNext/>
      <w:jc w:val="center"/>
      <w:outlineLvl w:val="3"/>
    </w:pPr>
    <w:rPr>
      <w:sz w:val="24"/>
    </w:rPr>
  </w:style>
  <w:style w:type="paragraph" w:styleId="5">
    <w:name w:val="heading 5"/>
    <w:basedOn w:val="a"/>
    <w:next w:val="a"/>
    <w:link w:val="50"/>
    <w:qFormat/>
    <w:rsid w:val="00782441"/>
    <w:pPr>
      <w:keepNext/>
      <w:outlineLvl w:val="4"/>
    </w:pPr>
    <w:rPr>
      <w:b/>
      <w:sz w:val="36"/>
    </w:rPr>
  </w:style>
  <w:style w:type="paragraph" w:styleId="6">
    <w:name w:val="heading 6"/>
    <w:basedOn w:val="a"/>
    <w:next w:val="a"/>
    <w:link w:val="60"/>
    <w:qFormat/>
    <w:rsid w:val="00782441"/>
    <w:pPr>
      <w:keepNext/>
      <w:jc w:val="both"/>
      <w:outlineLvl w:val="5"/>
    </w:pPr>
    <w:rPr>
      <w:sz w:val="24"/>
    </w:rPr>
  </w:style>
  <w:style w:type="paragraph" w:styleId="8">
    <w:name w:val="heading 8"/>
    <w:basedOn w:val="a"/>
    <w:next w:val="a"/>
    <w:link w:val="80"/>
    <w:unhideWhenUsed/>
    <w:qFormat/>
    <w:rsid w:val="00782441"/>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semiHidden/>
    <w:unhideWhenUsed/>
    <w:qFormat/>
    <w:rsid w:val="003017B3"/>
    <w:pPr>
      <w:spacing w:before="240" w:after="60"/>
      <w:outlineLvl w:val="8"/>
    </w:pPr>
    <w:rPr>
      <w:rFonts w:ascii="Cambria"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17B3"/>
    <w:rPr>
      <w:rFonts w:ascii="Times New Roman" w:eastAsia="Times New Roman" w:hAnsi="Times New Roman" w:cs="Times New Roman"/>
      <w:sz w:val="24"/>
      <w:szCs w:val="20"/>
      <w:lang w:val="x-none" w:eastAsia="x-none"/>
    </w:rPr>
  </w:style>
  <w:style w:type="character" w:customStyle="1" w:styleId="20">
    <w:name w:val="Заголовок 2 Знак"/>
    <w:basedOn w:val="a0"/>
    <w:link w:val="2"/>
    <w:rsid w:val="00782441"/>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82441"/>
    <w:rPr>
      <w:rFonts w:ascii="Arial" w:eastAsia="Times New Roman" w:hAnsi="Arial" w:cs="Times New Roman"/>
      <w:b/>
      <w:snapToGrid w:val="0"/>
      <w:color w:val="000000"/>
      <w:sz w:val="18"/>
      <w:szCs w:val="20"/>
      <w:lang w:eastAsia="ru-RU"/>
    </w:rPr>
  </w:style>
  <w:style w:type="character" w:customStyle="1" w:styleId="40">
    <w:name w:val="Заголовок 4 Знак"/>
    <w:basedOn w:val="a0"/>
    <w:link w:val="4"/>
    <w:rsid w:val="00782441"/>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82441"/>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782441"/>
    <w:rPr>
      <w:rFonts w:ascii="Times New Roman" w:eastAsia="Times New Roman" w:hAnsi="Times New Roman" w:cs="Times New Roman"/>
      <w:sz w:val="24"/>
      <w:szCs w:val="20"/>
      <w:lang w:eastAsia="ru-RU"/>
    </w:rPr>
  </w:style>
  <w:style w:type="character" w:customStyle="1" w:styleId="80">
    <w:name w:val="Заголовок 8 Знак"/>
    <w:basedOn w:val="a0"/>
    <w:link w:val="8"/>
    <w:rsid w:val="00782441"/>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3017B3"/>
    <w:rPr>
      <w:rFonts w:ascii="Cambria" w:eastAsia="Times New Roman" w:hAnsi="Cambria" w:cs="Times New Roman"/>
      <w:sz w:val="20"/>
      <w:szCs w:val="20"/>
      <w:lang w:val="x-none" w:eastAsia="x-none"/>
    </w:rPr>
  </w:style>
  <w:style w:type="paragraph" w:styleId="a3">
    <w:name w:val="Body Text Indent"/>
    <w:basedOn w:val="a"/>
    <w:link w:val="a4"/>
    <w:rsid w:val="003017B3"/>
    <w:pPr>
      <w:widowControl w:val="0"/>
      <w:ind w:firstLine="720"/>
      <w:jc w:val="both"/>
    </w:pPr>
    <w:rPr>
      <w:snapToGrid w:val="0"/>
      <w:sz w:val="24"/>
      <w:lang w:val="x-none" w:eastAsia="x-none"/>
    </w:rPr>
  </w:style>
  <w:style w:type="character" w:customStyle="1" w:styleId="a4">
    <w:name w:val="Основной текст с отступом Знак"/>
    <w:basedOn w:val="a0"/>
    <w:link w:val="a3"/>
    <w:rsid w:val="003017B3"/>
    <w:rPr>
      <w:rFonts w:ascii="Times New Roman" w:eastAsia="Times New Roman" w:hAnsi="Times New Roman" w:cs="Times New Roman"/>
      <w:snapToGrid w:val="0"/>
      <w:sz w:val="24"/>
      <w:szCs w:val="20"/>
      <w:lang w:val="x-none" w:eastAsia="x-none"/>
    </w:rPr>
  </w:style>
  <w:style w:type="paragraph" w:styleId="31">
    <w:name w:val="Body Text 3"/>
    <w:basedOn w:val="a"/>
    <w:link w:val="32"/>
    <w:rsid w:val="003017B3"/>
    <w:pPr>
      <w:spacing w:after="120"/>
    </w:pPr>
    <w:rPr>
      <w:sz w:val="16"/>
      <w:szCs w:val="16"/>
      <w:lang w:val="x-none" w:eastAsia="x-none"/>
    </w:rPr>
  </w:style>
  <w:style w:type="character" w:customStyle="1" w:styleId="32">
    <w:name w:val="Основной текст 3 Знак"/>
    <w:basedOn w:val="a0"/>
    <w:link w:val="31"/>
    <w:rsid w:val="003017B3"/>
    <w:rPr>
      <w:rFonts w:ascii="Times New Roman" w:eastAsia="Times New Roman" w:hAnsi="Times New Roman" w:cs="Times New Roman"/>
      <w:sz w:val="16"/>
      <w:szCs w:val="16"/>
      <w:lang w:val="x-none" w:eastAsia="x-none"/>
    </w:rPr>
  </w:style>
  <w:style w:type="paragraph" w:styleId="a5">
    <w:name w:val="Normal (Web)"/>
    <w:aliases w:val="Обычный (Web),Обычный (Web)1,Обычный (веб)"/>
    <w:basedOn w:val="a"/>
    <w:link w:val="a6"/>
    <w:uiPriority w:val="99"/>
    <w:unhideWhenUsed/>
    <w:qFormat/>
    <w:rsid w:val="003017B3"/>
    <w:pPr>
      <w:spacing w:before="100" w:beforeAutospacing="1" w:after="100" w:afterAutospacing="1"/>
    </w:pPr>
    <w:rPr>
      <w:sz w:val="24"/>
      <w:szCs w:val="24"/>
      <w:lang w:val="x-none" w:eastAsia="x-none"/>
    </w:rPr>
  </w:style>
  <w:style w:type="character" w:customStyle="1" w:styleId="a6">
    <w:name w:val="Обычный (Интернет) Знак"/>
    <w:aliases w:val="Обычный (Web) Знак,Обычный (Web)1 Знак,Обычный (веб) Знак"/>
    <w:link w:val="a5"/>
    <w:uiPriority w:val="99"/>
    <w:locked/>
    <w:rsid w:val="003017B3"/>
    <w:rPr>
      <w:rFonts w:ascii="Times New Roman" w:eastAsia="Times New Roman" w:hAnsi="Times New Roman" w:cs="Times New Roman"/>
      <w:sz w:val="24"/>
      <w:szCs w:val="24"/>
      <w:lang w:val="x-none" w:eastAsia="x-none"/>
    </w:rPr>
  </w:style>
  <w:style w:type="paragraph" w:styleId="a7">
    <w:name w:val="Title"/>
    <w:basedOn w:val="a"/>
    <w:link w:val="a8"/>
    <w:uiPriority w:val="10"/>
    <w:qFormat/>
    <w:rsid w:val="003017B3"/>
    <w:pPr>
      <w:jc w:val="center"/>
    </w:pPr>
    <w:rPr>
      <w:sz w:val="24"/>
      <w:lang w:val="x-none" w:eastAsia="x-none"/>
    </w:rPr>
  </w:style>
  <w:style w:type="character" w:customStyle="1" w:styleId="a8">
    <w:name w:val="Заголовок Знак"/>
    <w:basedOn w:val="a0"/>
    <w:link w:val="a7"/>
    <w:uiPriority w:val="10"/>
    <w:rsid w:val="003017B3"/>
    <w:rPr>
      <w:rFonts w:ascii="Times New Roman" w:eastAsia="Times New Roman" w:hAnsi="Times New Roman" w:cs="Times New Roman"/>
      <w:sz w:val="24"/>
      <w:szCs w:val="20"/>
      <w:lang w:val="x-none" w:eastAsia="x-none"/>
    </w:rPr>
  </w:style>
  <w:style w:type="paragraph" w:styleId="a9">
    <w:name w:val="List Paragraph"/>
    <w:basedOn w:val="a"/>
    <w:uiPriority w:val="34"/>
    <w:qFormat/>
    <w:rsid w:val="003017B3"/>
    <w:pPr>
      <w:ind w:left="720"/>
      <w:contextualSpacing/>
    </w:pPr>
    <w:rPr>
      <w:sz w:val="24"/>
      <w:szCs w:val="24"/>
    </w:rPr>
  </w:style>
  <w:style w:type="paragraph" w:styleId="aa">
    <w:name w:val="No Spacing"/>
    <w:link w:val="ab"/>
    <w:uiPriority w:val="1"/>
    <w:qFormat/>
    <w:rsid w:val="003017B3"/>
    <w:pPr>
      <w:spacing w:after="0" w:line="240" w:lineRule="auto"/>
      <w:ind w:firstLine="709"/>
      <w:jc w:val="both"/>
    </w:pPr>
    <w:rPr>
      <w:rFonts w:ascii="Calibri" w:eastAsia="Calibri" w:hAnsi="Calibri" w:cs="Times New Roman"/>
      <w:sz w:val="20"/>
      <w:szCs w:val="20"/>
      <w:lang w:eastAsia="ru-RU"/>
    </w:rPr>
  </w:style>
  <w:style w:type="character" w:customStyle="1" w:styleId="ab">
    <w:name w:val="Без интервала Знак"/>
    <w:link w:val="aa"/>
    <w:uiPriority w:val="1"/>
    <w:locked/>
    <w:rsid w:val="003017B3"/>
    <w:rPr>
      <w:rFonts w:ascii="Calibri" w:eastAsia="Calibri" w:hAnsi="Calibri" w:cs="Times New Roman"/>
      <w:sz w:val="20"/>
      <w:szCs w:val="20"/>
      <w:lang w:eastAsia="ru-RU"/>
    </w:rPr>
  </w:style>
  <w:style w:type="paragraph" w:customStyle="1" w:styleId="14">
    <w:name w:val="Обычный +14"/>
    <w:basedOn w:val="a"/>
    <w:link w:val="140"/>
    <w:rsid w:val="003017B3"/>
    <w:pPr>
      <w:ind w:firstLine="709"/>
      <w:jc w:val="both"/>
    </w:pPr>
    <w:rPr>
      <w:sz w:val="28"/>
    </w:rPr>
  </w:style>
  <w:style w:type="character" w:customStyle="1" w:styleId="140">
    <w:name w:val="Обычный +14 Знак"/>
    <w:link w:val="14"/>
    <w:rsid w:val="003017B3"/>
    <w:rPr>
      <w:rFonts w:ascii="Times New Roman" w:eastAsia="Times New Roman" w:hAnsi="Times New Roman" w:cs="Times New Roman"/>
      <w:sz w:val="28"/>
      <w:szCs w:val="20"/>
      <w:lang w:eastAsia="ru-RU"/>
    </w:rPr>
  </w:style>
  <w:style w:type="character" w:customStyle="1" w:styleId="33">
    <w:name w:val="Основной текст с отступом 3 Знак"/>
    <w:link w:val="34"/>
    <w:uiPriority w:val="99"/>
    <w:rsid w:val="003017B3"/>
    <w:rPr>
      <w:rFonts w:ascii="Times New Roman" w:eastAsia="Times New Roman" w:hAnsi="Times New Roman" w:cs="Times New Roman"/>
      <w:sz w:val="16"/>
      <w:szCs w:val="16"/>
      <w:lang w:eastAsia="ru-RU"/>
    </w:rPr>
  </w:style>
  <w:style w:type="paragraph" w:styleId="34">
    <w:name w:val="Body Text Indent 3"/>
    <w:basedOn w:val="a"/>
    <w:link w:val="33"/>
    <w:uiPriority w:val="99"/>
    <w:unhideWhenUsed/>
    <w:rsid w:val="003017B3"/>
    <w:pPr>
      <w:spacing w:after="120"/>
      <w:ind w:left="283"/>
    </w:pPr>
    <w:rPr>
      <w:sz w:val="16"/>
      <w:szCs w:val="16"/>
    </w:rPr>
  </w:style>
  <w:style w:type="character" w:customStyle="1" w:styleId="310">
    <w:name w:val="Основной текст с отступом 3 Знак1"/>
    <w:basedOn w:val="a0"/>
    <w:uiPriority w:val="99"/>
    <w:semiHidden/>
    <w:rsid w:val="003017B3"/>
    <w:rPr>
      <w:rFonts w:ascii="Times New Roman" w:eastAsia="Times New Roman" w:hAnsi="Times New Roman" w:cs="Times New Roman"/>
      <w:sz w:val="16"/>
      <w:szCs w:val="16"/>
      <w:lang w:eastAsia="ru-RU"/>
    </w:rPr>
  </w:style>
  <w:style w:type="paragraph" w:styleId="ac">
    <w:name w:val="Balloon Text"/>
    <w:basedOn w:val="a"/>
    <w:link w:val="ad"/>
    <w:unhideWhenUsed/>
    <w:rsid w:val="003017B3"/>
    <w:rPr>
      <w:rFonts w:ascii="Tahoma" w:hAnsi="Tahoma" w:cs="Tahoma"/>
      <w:sz w:val="16"/>
      <w:szCs w:val="16"/>
    </w:rPr>
  </w:style>
  <w:style w:type="character" w:customStyle="1" w:styleId="ad">
    <w:name w:val="Текст выноски Знак"/>
    <w:basedOn w:val="a0"/>
    <w:link w:val="ac"/>
    <w:rsid w:val="003017B3"/>
    <w:rPr>
      <w:rFonts w:ascii="Tahoma" w:eastAsia="Times New Roman" w:hAnsi="Tahoma" w:cs="Tahoma"/>
      <w:sz w:val="16"/>
      <w:szCs w:val="16"/>
      <w:lang w:eastAsia="ru-RU"/>
    </w:rPr>
  </w:style>
  <w:style w:type="paragraph" w:customStyle="1" w:styleId="Default">
    <w:name w:val="Default"/>
    <w:uiPriority w:val="99"/>
    <w:rsid w:val="003017B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Знак1"/>
    <w:basedOn w:val="a"/>
    <w:rsid w:val="003017B3"/>
    <w:rPr>
      <w:rFonts w:ascii="Verdana" w:hAnsi="Verdana" w:cs="Verdana"/>
      <w:lang w:val="en-US" w:eastAsia="en-US"/>
    </w:rPr>
  </w:style>
  <w:style w:type="paragraph" w:styleId="ae">
    <w:name w:val="Body Text"/>
    <w:basedOn w:val="a"/>
    <w:link w:val="af"/>
    <w:unhideWhenUsed/>
    <w:rsid w:val="003017B3"/>
    <w:pPr>
      <w:spacing w:after="120"/>
    </w:pPr>
  </w:style>
  <w:style w:type="character" w:customStyle="1" w:styleId="af">
    <w:name w:val="Основной текст Знак"/>
    <w:basedOn w:val="a0"/>
    <w:link w:val="ae"/>
    <w:rsid w:val="003017B3"/>
    <w:rPr>
      <w:rFonts w:ascii="Times New Roman" w:eastAsia="Times New Roman" w:hAnsi="Times New Roman" w:cs="Times New Roman"/>
      <w:sz w:val="20"/>
      <w:szCs w:val="20"/>
      <w:lang w:eastAsia="ru-RU"/>
    </w:rPr>
  </w:style>
  <w:style w:type="paragraph" w:styleId="21">
    <w:name w:val="Body Text 2"/>
    <w:basedOn w:val="a"/>
    <w:link w:val="22"/>
    <w:unhideWhenUsed/>
    <w:rsid w:val="003017B3"/>
    <w:pPr>
      <w:spacing w:after="120" w:line="480" w:lineRule="auto"/>
    </w:pPr>
  </w:style>
  <w:style w:type="character" w:customStyle="1" w:styleId="22">
    <w:name w:val="Основной текст 2 Знак"/>
    <w:basedOn w:val="a0"/>
    <w:link w:val="21"/>
    <w:rsid w:val="003017B3"/>
    <w:rPr>
      <w:rFonts w:ascii="Times New Roman" w:eastAsia="Times New Roman" w:hAnsi="Times New Roman" w:cs="Times New Roman"/>
      <w:sz w:val="20"/>
      <w:szCs w:val="20"/>
      <w:lang w:eastAsia="ru-RU"/>
    </w:rPr>
  </w:style>
  <w:style w:type="paragraph" w:customStyle="1" w:styleId="ConsPlusCell">
    <w:name w:val="ConsPlusCell"/>
    <w:uiPriority w:val="99"/>
    <w:qFormat/>
    <w:rsid w:val="00DB7A62"/>
    <w:pPr>
      <w:autoSpaceDE w:val="0"/>
      <w:autoSpaceDN w:val="0"/>
      <w:adjustRightInd w:val="0"/>
      <w:spacing w:after="0" w:line="240" w:lineRule="auto"/>
    </w:pPr>
    <w:rPr>
      <w:rFonts w:ascii="Arial" w:eastAsia="Calibri" w:hAnsi="Arial" w:cs="Arial"/>
      <w:sz w:val="20"/>
      <w:szCs w:val="20"/>
      <w:lang w:eastAsia="ru-RU"/>
    </w:rPr>
  </w:style>
  <w:style w:type="paragraph" w:customStyle="1" w:styleId="ConsPlusNonformat">
    <w:name w:val="ConsPlusNonformat"/>
    <w:rsid w:val="00DB7A62"/>
    <w:pPr>
      <w:autoSpaceDE w:val="0"/>
      <w:autoSpaceDN w:val="0"/>
      <w:adjustRightInd w:val="0"/>
      <w:spacing w:after="0" w:line="240" w:lineRule="auto"/>
    </w:pPr>
    <w:rPr>
      <w:rFonts w:ascii="Courier New" w:eastAsia="Calibri" w:hAnsi="Courier New" w:cs="Courier New"/>
      <w:sz w:val="20"/>
      <w:szCs w:val="20"/>
      <w:lang w:eastAsia="ru-RU"/>
    </w:rPr>
  </w:style>
  <w:style w:type="table" w:styleId="af0">
    <w:name w:val="Table Grid"/>
    <w:basedOn w:val="a1"/>
    <w:rsid w:val="00DB7A6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nhideWhenUsed/>
    <w:rsid w:val="006E5A38"/>
    <w:pPr>
      <w:spacing w:after="120" w:line="480" w:lineRule="auto"/>
      <w:ind w:left="283"/>
      <w:jc w:val="both"/>
    </w:pPr>
    <w:rPr>
      <w:rFonts w:ascii="Garamond" w:hAnsi="Garamond"/>
      <w:kern w:val="18"/>
      <w:lang w:eastAsia="en-US" w:bidi="he-IL"/>
    </w:rPr>
  </w:style>
  <w:style w:type="character" w:customStyle="1" w:styleId="24">
    <w:name w:val="Основной текст с отступом 2 Знак"/>
    <w:basedOn w:val="a0"/>
    <w:link w:val="23"/>
    <w:rsid w:val="006E5A38"/>
    <w:rPr>
      <w:rFonts w:ascii="Garamond" w:eastAsia="Times New Roman" w:hAnsi="Garamond" w:cs="Times New Roman"/>
      <w:kern w:val="18"/>
      <w:sz w:val="20"/>
      <w:szCs w:val="20"/>
      <w:lang w:bidi="he-IL"/>
    </w:rPr>
  </w:style>
  <w:style w:type="paragraph" w:styleId="HTML">
    <w:name w:val="HTML Address"/>
    <w:basedOn w:val="a"/>
    <w:link w:val="HTML0"/>
    <w:unhideWhenUsed/>
    <w:rsid w:val="00CE23DD"/>
    <w:rPr>
      <w:i/>
      <w:iCs/>
      <w:sz w:val="24"/>
      <w:szCs w:val="24"/>
    </w:rPr>
  </w:style>
  <w:style w:type="character" w:customStyle="1" w:styleId="HTML0">
    <w:name w:val="Адрес HTML Знак"/>
    <w:basedOn w:val="a0"/>
    <w:link w:val="HTML"/>
    <w:rsid w:val="00CE23DD"/>
    <w:rPr>
      <w:rFonts w:ascii="Times New Roman" w:eastAsia="Times New Roman" w:hAnsi="Times New Roman" w:cs="Times New Roman"/>
      <w:i/>
      <w:iCs/>
      <w:sz w:val="24"/>
      <w:szCs w:val="24"/>
      <w:lang w:eastAsia="ru-RU"/>
    </w:rPr>
  </w:style>
  <w:style w:type="character" w:styleId="af1">
    <w:name w:val="Strong"/>
    <w:basedOn w:val="a0"/>
    <w:uiPriority w:val="22"/>
    <w:qFormat/>
    <w:rsid w:val="00CE23DD"/>
    <w:rPr>
      <w:rFonts w:ascii="Times New Roman" w:hAnsi="Times New Roman" w:cs="Times New Roman" w:hint="default"/>
      <w:b/>
      <w:bCs/>
    </w:rPr>
  </w:style>
  <w:style w:type="character" w:styleId="af2">
    <w:name w:val="Hyperlink"/>
    <w:uiPriority w:val="99"/>
    <w:unhideWhenUsed/>
    <w:rsid w:val="00DD3060"/>
    <w:rPr>
      <w:color w:val="0000FF"/>
      <w:u w:val="single"/>
    </w:rPr>
  </w:style>
  <w:style w:type="character" w:styleId="af3">
    <w:name w:val="Emphasis"/>
    <w:basedOn w:val="a0"/>
    <w:uiPriority w:val="20"/>
    <w:qFormat/>
    <w:rsid w:val="00DD3060"/>
    <w:rPr>
      <w:i/>
      <w:iCs/>
    </w:rPr>
  </w:style>
  <w:style w:type="character" w:customStyle="1" w:styleId="af4">
    <w:name w:val="Основной текст_"/>
    <w:basedOn w:val="a0"/>
    <w:link w:val="7"/>
    <w:locked/>
    <w:rsid w:val="00DD3060"/>
    <w:rPr>
      <w:rFonts w:ascii="Times New Roman" w:eastAsia="Times New Roman" w:hAnsi="Times New Roman" w:cs="Times New Roman"/>
      <w:sz w:val="23"/>
      <w:szCs w:val="23"/>
      <w:shd w:val="clear" w:color="auto" w:fill="FFFFFF"/>
    </w:rPr>
  </w:style>
  <w:style w:type="paragraph" w:customStyle="1" w:styleId="7">
    <w:name w:val="Основной текст7"/>
    <w:basedOn w:val="a"/>
    <w:link w:val="af4"/>
    <w:rsid w:val="00DD3060"/>
    <w:pPr>
      <w:shd w:val="clear" w:color="auto" w:fill="FFFFFF"/>
      <w:spacing w:before="180" w:line="283" w:lineRule="exact"/>
    </w:pPr>
    <w:rPr>
      <w:sz w:val="23"/>
      <w:szCs w:val="23"/>
      <w:lang w:eastAsia="en-US"/>
    </w:rPr>
  </w:style>
  <w:style w:type="character" w:customStyle="1" w:styleId="apple-converted-space">
    <w:name w:val="apple-converted-space"/>
    <w:basedOn w:val="a0"/>
    <w:rsid w:val="00DD3060"/>
  </w:style>
  <w:style w:type="character" w:customStyle="1" w:styleId="FontStyle22">
    <w:name w:val="Font Style22"/>
    <w:uiPriority w:val="99"/>
    <w:rsid w:val="00DD3060"/>
    <w:rPr>
      <w:rFonts w:ascii="Times New Roman" w:hAnsi="Times New Roman" w:cs="Times New Roman" w:hint="default"/>
      <w:b/>
      <w:bCs/>
      <w:sz w:val="22"/>
      <w:szCs w:val="22"/>
    </w:rPr>
  </w:style>
  <w:style w:type="character" w:customStyle="1" w:styleId="FontStyle25">
    <w:name w:val="Font Style25"/>
    <w:uiPriority w:val="99"/>
    <w:rsid w:val="00DD3060"/>
    <w:rPr>
      <w:rFonts w:ascii="Times New Roman" w:hAnsi="Times New Roman" w:cs="Times New Roman" w:hint="default"/>
      <w:sz w:val="22"/>
      <w:szCs w:val="22"/>
    </w:rPr>
  </w:style>
  <w:style w:type="character" w:customStyle="1" w:styleId="FontStyle27">
    <w:name w:val="Font Style27"/>
    <w:uiPriority w:val="99"/>
    <w:rsid w:val="00DD3060"/>
    <w:rPr>
      <w:rFonts w:ascii="Times New Roman" w:hAnsi="Times New Roman" w:cs="Times New Roman" w:hint="default"/>
      <w:b/>
      <w:bCs/>
      <w:sz w:val="22"/>
      <w:szCs w:val="22"/>
    </w:rPr>
  </w:style>
  <w:style w:type="paragraph" w:styleId="af5">
    <w:name w:val="header"/>
    <w:basedOn w:val="a"/>
    <w:link w:val="af6"/>
    <w:unhideWhenUsed/>
    <w:rsid w:val="007310F0"/>
    <w:pPr>
      <w:tabs>
        <w:tab w:val="center" w:pos="4677"/>
        <w:tab w:val="right" w:pos="9355"/>
      </w:tabs>
    </w:pPr>
  </w:style>
  <w:style w:type="character" w:customStyle="1" w:styleId="af6">
    <w:name w:val="Верхний колонтитул Знак"/>
    <w:basedOn w:val="a0"/>
    <w:link w:val="af5"/>
    <w:rsid w:val="007310F0"/>
    <w:rPr>
      <w:rFonts w:ascii="Times New Roman" w:eastAsia="Times New Roman" w:hAnsi="Times New Roman" w:cs="Times New Roman"/>
      <w:sz w:val="20"/>
      <w:szCs w:val="20"/>
      <w:lang w:eastAsia="ru-RU"/>
    </w:rPr>
  </w:style>
  <w:style w:type="paragraph" w:styleId="af7">
    <w:name w:val="footer"/>
    <w:basedOn w:val="a"/>
    <w:link w:val="af8"/>
    <w:unhideWhenUsed/>
    <w:rsid w:val="007310F0"/>
    <w:pPr>
      <w:tabs>
        <w:tab w:val="center" w:pos="4677"/>
        <w:tab w:val="right" w:pos="9355"/>
      </w:tabs>
    </w:pPr>
  </w:style>
  <w:style w:type="character" w:customStyle="1" w:styleId="af8">
    <w:name w:val="Нижний колонтитул Знак"/>
    <w:basedOn w:val="a0"/>
    <w:link w:val="af7"/>
    <w:rsid w:val="007310F0"/>
    <w:rPr>
      <w:rFonts w:ascii="Times New Roman" w:eastAsia="Times New Roman" w:hAnsi="Times New Roman" w:cs="Times New Roman"/>
      <w:sz w:val="20"/>
      <w:szCs w:val="20"/>
      <w:lang w:eastAsia="ru-RU"/>
    </w:rPr>
  </w:style>
  <w:style w:type="paragraph" w:styleId="HTML1">
    <w:name w:val="HTML Preformatted"/>
    <w:basedOn w:val="a"/>
    <w:link w:val="HTML2"/>
    <w:semiHidden/>
    <w:unhideWhenUsed/>
    <w:rsid w:val="004E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2">
    <w:name w:val="Стандартный HTML Знак"/>
    <w:basedOn w:val="a0"/>
    <w:link w:val="HTML1"/>
    <w:semiHidden/>
    <w:rsid w:val="004E4DEA"/>
    <w:rPr>
      <w:rFonts w:ascii="Courier New" w:eastAsia="Calibri" w:hAnsi="Courier New" w:cs="Courier New"/>
      <w:sz w:val="20"/>
      <w:szCs w:val="20"/>
      <w:lang w:eastAsia="ru-RU"/>
    </w:rPr>
  </w:style>
  <w:style w:type="paragraph" w:styleId="af9">
    <w:name w:val="Plain Text"/>
    <w:basedOn w:val="a"/>
    <w:link w:val="afa"/>
    <w:semiHidden/>
    <w:unhideWhenUsed/>
    <w:qFormat/>
    <w:rsid w:val="004E4DEA"/>
    <w:rPr>
      <w:rFonts w:ascii="Courier New" w:hAnsi="Courier New" w:cs="Courier New"/>
      <w:color w:val="000000"/>
      <w:szCs w:val="24"/>
      <w:lang w:eastAsia="en-US"/>
    </w:rPr>
  </w:style>
  <w:style w:type="character" w:customStyle="1" w:styleId="afa">
    <w:name w:val="Текст Знак"/>
    <w:basedOn w:val="a0"/>
    <w:link w:val="af9"/>
    <w:semiHidden/>
    <w:rsid w:val="004E4DEA"/>
    <w:rPr>
      <w:rFonts w:ascii="Courier New" w:eastAsia="Times New Roman" w:hAnsi="Courier New" w:cs="Courier New"/>
      <w:color w:val="000000"/>
      <w:sz w:val="20"/>
      <w:szCs w:val="24"/>
    </w:rPr>
  </w:style>
  <w:style w:type="paragraph" w:styleId="afb">
    <w:name w:val="caption"/>
    <w:basedOn w:val="a"/>
    <w:qFormat/>
    <w:rsid w:val="00782441"/>
    <w:pPr>
      <w:jc w:val="center"/>
    </w:pPr>
    <w:rPr>
      <w:sz w:val="24"/>
    </w:rPr>
  </w:style>
  <w:style w:type="paragraph" w:styleId="afc">
    <w:name w:val="Block Text"/>
    <w:basedOn w:val="a"/>
    <w:rsid w:val="00782441"/>
    <w:pPr>
      <w:ind w:left="-284" w:right="-908" w:firstLine="851"/>
      <w:jc w:val="both"/>
    </w:pPr>
    <w:rPr>
      <w:sz w:val="24"/>
    </w:rPr>
  </w:style>
  <w:style w:type="paragraph" w:customStyle="1" w:styleId="12">
    <w:name w:val="Обычный1"/>
    <w:rsid w:val="00782441"/>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Номер страницы1"/>
    <w:basedOn w:val="15"/>
    <w:rsid w:val="00782441"/>
  </w:style>
  <w:style w:type="character" w:customStyle="1" w:styleId="15">
    <w:name w:val="Основной шрифт абзаца1"/>
    <w:rsid w:val="00782441"/>
  </w:style>
  <w:style w:type="character" w:styleId="afd">
    <w:name w:val="page number"/>
    <w:basedOn w:val="a0"/>
    <w:rsid w:val="00782441"/>
  </w:style>
  <w:style w:type="paragraph" w:customStyle="1" w:styleId="110">
    <w:name w:val="Заголовок 11"/>
    <w:basedOn w:val="12"/>
    <w:next w:val="12"/>
    <w:rsid w:val="00782441"/>
    <w:pPr>
      <w:keepNext/>
      <w:snapToGrid w:val="0"/>
      <w:jc w:val="center"/>
    </w:pPr>
    <w:rPr>
      <w:snapToGrid/>
      <w:sz w:val="24"/>
    </w:rPr>
  </w:style>
  <w:style w:type="paragraph" w:customStyle="1" w:styleId="210">
    <w:name w:val="Заголовок 21"/>
    <w:basedOn w:val="12"/>
    <w:next w:val="12"/>
    <w:rsid w:val="00782441"/>
    <w:pPr>
      <w:keepNext/>
      <w:jc w:val="both"/>
    </w:pPr>
    <w:rPr>
      <w:sz w:val="24"/>
    </w:rPr>
  </w:style>
  <w:style w:type="paragraph" w:customStyle="1" w:styleId="16">
    <w:name w:val="Верхний колонтитул1"/>
    <w:basedOn w:val="12"/>
    <w:rsid w:val="00782441"/>
    <w:pPr>
      <w:tabs>
        <w:tab w:val="center" w:pos="4153"/>
        <w:tab w:val="right" w:pos="8306"/>
      </w:tabs>
    </w:pPr>
  </w:style>
  <w:style w:type="paragraph" w:customStyle="1" w:styleId="17">
    <w:name w:val="Нижний колонтитул1"/>
    <w:basedOn w:val="12"/>
    <w:rsid w:val="00782441"/>
    <w:pPr>
      <w:tabs>
        <w:tab w:val="center" w:pos="4153"/>
        <w:tab w:val="right" w:pos="8306"/>
      </w:tabs>
    </w:pPr>
  </w:style>
  <w:style w:type="paragraph" w:customStyle="1" w:styleId="afe">
    <w:name w:val="Знак"/>
    <w:basedOn w:val="a"/>
    <w:rsid w:val="00782441"/>
    <w:pPr>
      <w:spacing w:after="160" w:line="240" w:lineRule="exact"/>
    </w:pPr>
    <w:rPr>
      <w:rFonts w:ascii="Verdana" w:hAnsi="Verdana"/>
      <w:lang w:val="en-US" w:eastAsia="en-US"/>
    </w:rPr>
  </w:style>
  <w:style w:type="paragraph" w:customStyle="1" w:styleId="aff">
    <w:name w:val="Знак Знак Знак Знак Знак Знак Знак Знак Знак Знак Знак Знак Знак Знак Знак Знак"/>
    <w:basedOn w:val="a"/>
    <w:rsid w:val="00782441"/>
    <w:pPr>
      <w:spacing w:after="160" w:line="240" w:lineRule="exact"/>
    </w:pPr>
    <w:rPr>
      <w:rFonts w:ascii="Verdana" w:eastAsia="SimSun" w:hAnsi="Verdana" w:cs="Verdana"/>
      <w:sz w:val="24"/>
      <w:szCs w:val="24"/>
      <w:lang w:val="en-US" w:eastAsia="en-US"/>
    </w:rPr>
  </w:style>
  <w:style w:type="character" w:customStyle="1" w:styleId="18">
    <w:name w:val="Знак Знак1"/>
    <w:locked/>
    <w:rsid w:val="00782441"/>
    <w:rPr>
      <w:sz w:val="24"/>
      <w:lang w:val="ru-RU" w:eastAsia="ru-RU" w:bidi="ar-SA"/>
    </w:rPr>
  </w:style>
  <w:style w:type="character" w:customStyle="1" w:styleId="aff0">
    <w:name w:val="Знак Знак"/>
    <w:locked/>
    <w:rsid w:val="00782441"/>
    <w:rPr>
      <w:b/>
      <w:sz w:val="24"/>
      <w:u w:val="single"/>
      <w:lang w:val="ru-RU" w:eastAsia="ru-RU" w:bidi="ar-SA"/>
    </w:rPr>
  </w:style>
  <w:style w:type="paragraph" w:customStyle="1" w:styleId="19">
    <w:name w:val="Обычный (веб)1"/>
    <w:basedOn w:val="a"/>
    <w:rsid w:val="007E6F67"/>
    <w:pPr>
      <w:suppressAutoHyphens/>
      <w:spacing w:before="100" w:after="100"/>
    </w:pPr>
    <w:rPr>
      <w:rFonts w:ascii="Calibri" w:eastAsia="Calibri" w:hAnsi="Calibri" w:cs="Calibri"/>
      <w:sz w:val="24"/>
      <w:lang w:eastAsia="ar-SA"/>
    </w:rPr>
  </w:style>
  <w:style w:type="character" w:customStyle="1" w:styleId="mw-headline">
    <w:name w:val="mw-headline"/>
    <w:basedOn w:val="a0"/>
    <w:rsid w:val="007E6F67"/>
  </w:style>
  <w:style w:type="character" w:customStyle="1" w:styleId="b-share-btnwrap">
    <w:name w:val="b-share-btn__wrap"/>
    <w:basedOn w:val="a0"/>
    <w:rsid w:val="007E6F67"/>
  </w:style>
  <w:style w:type="character" w:customStyle="1" w:styleId="rvts0">
    <w:name w:val="rvts0"/>
    <w:basedOn w:val="a0"/>
    <w:rsid w:val="000E17B2"/>
  </w:style>
  <w:style w:type="paragraph" w:customStyle="1" w:styleId="1a">
    <w:name w:val="Абзац списка1"/>
    <w:basedOn w:val="a"/>
    <w:rsid w:val="00DE59F1"/>
    <w:pPr>
      <w:ind w:left="720"/>
      <w:contextualSpacing/>
    </w:pPr>
    <w:rPr>
      <w:rFonts w:eastAsia="Calibri"/>
      <w:sz w:val="24"/>
      <w:szCs w:val="24"/>
    </w:rPr>
  </w:style>
  <w:style w:type="paragraph" w:customStyle="1" w:styleId="Style2">
    <w:name w:val="Style2"/>
    <w:basedOn w:val="a"/>
    <w:uiPriority w:val="99"/>
    <w:rsid w:val="008E531C"/>
    <w:pPr>
      <w:widowControl w:val="0"/>
      <w:autoSpaceDE w:val="0"/>
      <w:autoSpaceDN w:val="0"/>
      <w:adjustRightInd w:val="0"/>
      <w:spacing w:line="311" w:lineRule="exact"/>
      <w:ind w:firstLine="586"/>
      <w:jc w:val="both"/>
    </w:pPr>
    <w:rPr>
      <w:rFonts w:eastAsia="Calibri"/>
      <w:sz w:val="24"/>
      <w:szCs w:val="24"/>
    </w:rPr>
  </w:style>
  <w:style w:type="paragraph" w:customStyle="1" w:styleId="aff1">
    <w:name w:val="Знак Знак Знак Знак Знак Знак Знак"/>
    <w:basedOn w:val="a"/>
    <w:rsid w:val="005A2E45"/>
    <w:pPr>
      <w:widowControl w:val="0"/>
      <w:adjustRightInd w:val="0"/>
      <w:spacing w:after="160" w:line="240" w:lineRule="exact"/>
      <w:jc w:val="right"/>
    </w:pPr>
    <w:rPr>
      <w:lang w:val="en-GB" w:eastAsia="en-US"/>
    </w:rPr>
  </w:style>
  <w:style w:type="paragraph" w:customStyle="1" w:styleId="1b">
    <w:name w:val="Название объекта1"/>
    <w:basedOn w:val="a"/>
    <w:rsid w:val="007477AA"/>
    <w:pPr>
      <w:suppressAutoHyphens/>
      <w:jc w:val="center"/>
    </w:pPr>
    <w:rPr>
      <w:sz w:val="24"/>
      <w:lang w:eastAsia="ar-SA"/>
    </w:rPr>
  </w:style>
  <w:style w:type="paragraph" w:customStyle="1" w:styleId="25">
    <w:name w:val="Обычный2"/>
    <w:rsid w:val="009D0BB6"/>
    <w:pPr>
      <w:snapToGrid w:val="0"/>
      <w:spacing w:after="0" w:line="240" w:lineRule="auto"/>
    </w:pPr>
    <w:rPr>
      <w:rFonts w:ascii="Times New Roman" w:eastAsia="Times New Roman" w:hAnsi="Times New Roman" w:cs="Times New Roman"/>
      <w:sz w:val="20"/>
      <w:szCs w:val="20"/>
      <w:lang w:eastAsia="ru-RU"/>
    </w:rPr>
  </w:style>
  <w:style w:type="paragraph" w:customStyle="1" w:styleId="35">
    <w:name w:val="Абзац списка3"/>
    <w:basedOn w:val="a"/>
    <w:rsid w:val="00DC7249"/>
    <w:pPr>
      <w:ind w:left="720"/>
      <w:contextualSpacing/>
    </w:pPr>
    <w:rPr>
      <w:rFonts w:eastAsia="Calibri"/>
      <w:sz w:val="24"/>
      <w:szCs w:val="24"/>
    </w:rPr>
  </w:style>
  <w:style w:type="paragraph" w:customStyle="1" w:styleId="ConsPlusNormal">
    <w:name w:val="ConsPlusNormal"/>
    <w:link w:val="ConsPlusNormal0"/>
    <w:qFormat/>
    <w:rsid w:val="00DC7249"/>
    <w:pPr>
      <w:autoSpaceDE w:val="0"/>
      <w:autoSpaceDN w:val="0"/>
      <w:adjustRightInd w:val="0"/>
      <w:spacing w:after="0" w:line="240" w:lineRule="auto"/>
    </w:pPr>
    <w:rPr>
      <w:rFonts w:ascii="Times New Roman" w:hAnsi="Times New Roman" w:cs="Times New Roman"/>
      <w:sz w:val="24"/>
      <w:szCs w:val="24"/>
    </w:rPr>
  </w:style>
  <w:style w:type="paragraph" w:customStyle="1" w:styleId="26">
    <w:name w:val="Обычный (веб)2"/>
    <w:basedOn w:val="a"/>
    <w:rsid w:val="00D042A7"/>
    <w:pPr>
      <w:suppressAutoHyphens/>
      <w:spacing w:before="100" w:after="100"/>
    </w:pPr>
    <w:rPr>
      <w:rFonts w:ascii="Calibri" w:eastAsia="Calibri" w:hAnsi="Calibri" w:cs="Calibri"/>
      <w:sz w:val="24"/>
      <w:lang w:eastAsia="ar-SA"/>
    </w:rPr>
  </w:style>
  <w:style w:type="paragraph" w:customStyle="1" w:styleId="27">
    <w:name w:val="Абзац списка2"/>
    <w:basedOn w:val="a"/>
    <w:rsid w:val="006B3C2A"/>
    <w:pPr>
      <w:ind w:left="720"/>
      <w:contextualSpacing/>
    </w:pPr>
    <w:rPr>
      <w:rFonts w:eastAsia="Calibri"/>
      <w:sz w:val="24"/>
      <w:szCs w:val="24"/>
    </w:rPr>
  </w:style>
  <w:style w:type="paragraph" w:customStyle="1" w:styleId="28">
    <w:name w:val="Основной текст2"/>
    <w:basedOn w:val="a"/>
    <w:uiPriority w:val="99"/>
    <w:rsid w:val="007C0737"/>
    <w:pPr>
      <w:widowControl w:val="0"/>
      <w:shd w:val="clear" w:color="auto" w:fill="FFFFFF"/>
      <w:spacing w:line="269" w:lineRule="exact"/>
      <w:jc w:val="center"/>
    </w:pPr>
    <w:rPr>
      <w:rFonts w:asciiTheme="minorHAnsi" w:eastAsiaTheme="minorHAnsi" w:hAnsiTheme="minorHAnsi" w:cstheme="minorBidi"/>
      <w:sz w:val="22"/>
      <w:szCs w:val="22"/>
      <w:lang w:eastAsia="en-US"/>
    </w:rPr>
  </w:style>
  <w:style w:type="character" w:customStyle="1" w:styleId="FontStyle11">
    <w:name w:val="Font Style11"/>
    <w:basedOn w:val="a0"/>
    <w:rsid w:val="007C0737"/>
    <w:rPr>
      <w:rFonts w:ascii="Times New Roman" w:hAnsi="Times New Roman" w:cs="Times New Roman" w:hint="default"/>
      <w:sz w:val="26"/>
      <w:szCs w:val="26"/>
    </w:rPr>
  </w:style>
  <w:style w:type="paragraph" w:customStyle="1" w:styleId="36">
    <w:name w:val="Обычный3"/>
    <w:rsid w:val="009E47C4"/>
    <w:pPr>
      <w:snapToGrid w:val="0"/>
      <w:spacing w:after="0" w:line="240" w:lineRule="auto"/>
    </w:pPr>
    <w:rPr>
      <w:rFonts w:ascii="Times New Roman" w:eastAsia="Times New Roman" w:hAnsi="Times New Roman" w:cs="Times New Roman"/>
      <w:sz w:val="20"/>
      <w:szCs w:val="20"/>
      <w:lang w:eastAsia="ru-RU"/>
    </w:rPr>
  </w:style>
  <w:style w:type="paragraph" w:customStyle="1" w:styleId="aff2">
    <w:name w:val="Знак Знак Знак Знак Знак"/>
    <w:basedOn w:val="a"/>
    <w:rsid w:val="00B60340"/>
    <w:pPr>
      <w:widowControl w:val="0"/>
      <w:adjustRightInd w:val="0"/>
      <w:spacing w:after="160" w:line="240" w:lineRule="exact"/>
      <w:jc w:val="right"/>
    </w:pPr>
    <w:rPr>
      <w:lang w:val="en-GB" w:eastAsia="en-US"/>
    </w:rPr>
  </w:style>
  <w:style w:type="paragraph" w:customStyle="1" w:styleId="37">
    <w:name w:val="Обычный (веб)3"/>
    <w:basedOn w:val="a"/>
    <w:rsid w:val="006F0203"/>
    <w:pPr>
      <w:suppressAutoHyphens/>
      <w:spacing w:before="100" w:after="100"/>
    </w:pPr>
    <w:rPr>
      <w:rFonts w:ascii="Calibri" w:eastAsia="Calibri" w:hAnsi="Calibri" w:cs="Calibri"/>
      <w:sz w:val="24"/>
      <w:lang w:eastAsia="ar-SA"/>
    </w:rPr>
  </w:style>
  <w:style w:type="paragraph" w:customStyle="1" w:styleId="41">
    <w:name w:val="Абзац списка4"/>
    <w:basedOn w:val="a"/>
    <w:rsid w:val="00916640"/>
    <w:pPr>
      <w:ind w:left="720"/>
      <w:contextualSpacing/>
    </w:pPr>
    <w:rPr>
      <w:rFonts w:eastAsia="Calibri"/>
      <w:sz w:val="24"/>
      <w:szCs w:val="24"/>
    </w:rPr>
  </w:style>
  <w:style w:type="paragraph" w:customStyle="1" w:styleId="51">
    <w:name w:val="Абзац списка5"/>
    <w:basedOn w:val="a"/>
    <w:rsid w:val="00F91E5A"/>
    <w:pPr>
      <w:spacing w:after="200" w:line="276" w:lineRule="auto"/>
      <w:ind w:left="720"/>
      <w:contextualSpacing/>
    </w:pPr>
    <w:rPr>
      <w:rFonts w:ascii="Calibri" w:hAnsi="Calibri"/>
      <w:sz w:val="22"/>
      <w:szCs w:val="22"/>
      <w:lang w:eastAsia="en-US"/>
    </w:rPr>
  </w:style>
  <w:style w:type="paragraph" w:customStyle="1" w:styleId="42">
    <w:name w:val="Обычный4"/>
    <w:rsid w:val="002B2938"/>
    <w:pPr>
      <w:snapToGrid w:val="0"/>
      <w:spacing w:after="0" w:line="240" w:lineRule="auto"/>
    </w:pPr>
    <w:rPr>
      <w:rFonts w:ascii="Times New Roman" w:eastAsia="Times New Roman" w:hAnsi="Times New Roman" w:cs="Times New Roman"/>
      <w:sz w:val="20"/>
      <w:szCs w:val="20"/>
      <w:lang w:eastAsia="ru-RU"/>
    </w:rPr>
  </w:style>
  <w:style w:type="paragraph" w:customStyle="1" w:styleId="61">
    <w:name w:val="Абзац списка6"/>
    <w:basedOn w:val="a"/>
    <w:rsid w:val="00C5708C"/>
    <w:pPr>
      <w:ind w:left="720"/>
      <w:contextualSpacing/>
    </w:pPr>
    <w:rPr>
      <w:rFonts w:eastAsia="Calibri"/>
      <w:sz w:val="24"/>
      <w:szCs w:val="24"/>
    </w:rPr>
  </w:style>
  <w:style w:type="paragraph" w:customStyle="1" w:styleId="43">
    <w:name w:val="Обычный (веб)4"/>
    <w:basedOn w:val="a"/>
    <w:rsid w:val="00DF1E6F"/>
    <w:pPr>
      <w:suppressAutoHyphens/>
      <w:spacing w:before="100" w:after="100"/>
    </w:pPr>
    <w:rPr>
      <w:rFonts w:ascii="Calibri" w:eastAsia="Calibri" w:hAnsi="Calibri" w:cs="Calibri"/>
      <w:sz w:val="24"/>
      <w:lang w:eastAsia="ar-SA"/>
    </w:rPr>
  </w:style>
  <w:style w:type="paragraph" w:customStyle="1" w:styleId="70">
    <w:name w:val="Абзац списка7"/>
    <w:basedOn w:val="a"/>
    <w:rsid w:val="009C419F"/>
    <w:pPr>
      <w:spacing w:after="200" w:line="276" w:lineRule="auto"/>
      <w:ind w:left="720"/>
      <w:contextualSpacing/>
    </w:pPr>
    <w:rPr>
      <w:rFonts w:ascii="Calibri" w:hAnsi="Calibri"/>
      <w:sz w:val="22"/>
      <w:szCs w:val="22"/>
      <w:lang w:eastAsia="en-US"/>
    </w:rPr>
  </w:style>
  <w:style w:type="paragraph" w:customStyle="1" w:styleId="52">
    <w:name w:val="Обычный5"/>
    <w:rsid w:val="00911311"/>
    <w:pPr>
      <w:snapToGrid w:val="0"/>
      <w:spacing w:after="0" w:line="240" w:lineRule="auto"/>
    </w:pPr>
    <w:rPr>
      <w:rFonts w:ascii="Times New Roman" w:eastAsia="Times New Roman" w:hAnsi="Times New Roman" w:cs="Times New Roman"/>
      <w:sz w:val="20"/>
      <w:szCs w:val="20"/>
      <w:lang w:eastAsia="ru-RU"/>
    </w:rPr>
  </w:style>
  <w:style w:type="paragraph" w:customStyle="1" w:styleId="81">
    <w:name w:val="Абзац списка8"/>
    <w:basedOn w:val="a"/>
    <w:rsid w:val="003C504F"/>
    <w:pPr>
      <w:ind w:left="720"/>
      <w:contextualSpacing/>
    </w:pPr>
    <w:rPr>
      <w:rFonts w:eastAsia="Calibri"/>
      <w:sz w:val="24"/>
      <w:szCs w:val="24"/>
    </w:rPr>
  </w:style>
  <w:style w:type="paragraph" w:customStyle="1" w:styleId="53">
    <w:name w:val="Обычный (веб)5"/>
    <w:basedOn w:val="a"/>
    <w:rsid w:val="00807145"/>
    <w:pPr>
      <w:suppressAutoHyphens/>
      <w:spacing w:before="100" w:after="100"/>
    </w:pPr>
    <w:rPr>
      <w:rFonts w:ascii="Calibri" w:eastAsia="Calibri" w:hAnsi="Calibri" w:cs="Calibri"/>
      <w:sz w:val="24"/>
      <w:lang w:eastAsia="ar-SA"/>
    </w:rPr>
  </w:style>
  <w:style w:type="paragraph" w:customStyle="1" w:styleId="62">
    <w:name w:val="Обычный (веб)6"/>
    <w:basedOn w:val="a"/>
    <w:rsid w:val="00B76F41"/>
    <w:pPr>
      <w:suppressAutoHyphens/>
      <w:spacing w:before="100" w:after="100"/>
    </w:pPr>
    <w:rPr>
      <w:rFonts w:ascii="Calibri" w:eastAsia="Calibri" w:hAnsi="Calibri" w:cs="Calibri"/>
      <w:sz w:val="24"/>
      <w:lang w:eastAsia="ar-SA"/>
    </w:rPr>
  </w:style>
  <w:style w:type="paragraph" w:customStyle="1" w:styleId="91">
    <w:name w:val="Абзац списка9"/>
    <w:basedOn w:val="a"/>
    <w:rsid w:val="00523ABE"/>
    <w:pPr>
      <w:spacing w:after="200" w:line="276" w:lineRule="auto"/>
      <w:ind w:left="720"/>
      <w:contextualSpacing/>
    </w:pPr>
    <w:rPr>
      <w:rFonts w:ascii="Calibri" w:hAnsi="Calibri"/>
      <w:sz w:val="22"/>
      <w:szCs w:val="22"/>
      <w:lang w:eastAsia="en-US"/>
    </w:rPr>
  </w:style>
  <w:style w:type="paragraph" w:customStyle="1" w:styleId="63">
    <w:name w:val="Обычный6"/>
    <w:rsid w:val="00E35BE4"/>
    <w:pPr>
      <w:snapToGrid w:val="0"/>
      <w:spacing w:after="0" w:line="240" w:lineRule="auto"/>
    </w:pPr>
    <w:rPr>
      <w:rFonts w:ascii="Times New Roman" w:eastAsia="Times New Roman" w:hAnsi="Times New Roman" w:cs="Times New Roman"/>
      <w:sz w:val="20"/>
      <w:szCs w:val="20"/>
      <w:lang w:eastAsia="ru-RU"/>
    </w:rPr>
  </w:style>
  <w:style w:type="paragraph" w:customStyle="1" w:styleId="100">
    <w:name w:val="Абзац списка10"/>
    <w:basedOn w:val="a"/>
    <w:rsid w:val="004E2BCF"/>
    <w:pPr>
      <w:ind w:left="720"/>
      <w:contextualSpacing/>
    </w:pPr>
    <w:rPr>
      <w:rFonts w:eastAsia="Calibri"/>
      <w:sz w:val="24"/>
      <w:szCs w:val="24"/>
    </w:rPr>
  </w:style>
  <w:style w:type="paragraph" w:customStyle="1" w:styleId="msonormal0">
    <w:name w:val="msonormal"/>
    <w:basedOn w:val="a"/>
    <w:qFormat/>
    <w:rsid w:val="00FC032A"/>
    <w:pPr>
      <w:spacing w:before="100" w:beforeAutospacing="1" w:after="100" w:afterAutospacing="1"/>
    </w:pPr>
    <w:rPr>
      <w:sz w:val="24"/>
      <w:szCs w:val="24"/>
    </w:rPr>
  </w:style>
  <w:style w:type="paragraph" w:customStyle="1" w:styleId="111">
    <w:name w:val="Абзац списка11"/>
    <w:basedOn w:val="a"/>
    <w:rsid w:val="00FC032A"/>
    <w:pPr>
      <w:spacing w:after="200" w:line="276" w:lineRule="auto"/>
      <w:ind w:left="720"/>
      <w:contextualSpacing/>
    </w:pPr>
    <w:rPr>
      <w:rFonts w:ascii="Calibri" w:hAnsi="Calibri"/>
      <w:sz w:val="22"/>
      <w:szCs w:val="22"/>
      <w:lang w:eastAsia="en-US"/>
    </w:rPr>
  </w:style>
  <w:style w:type="paragraph" w:customStyle="1" w:styleId="71">
    <w:name w:val="Обычный7"/>
    <w:rsid w:val="005A31A3"/>
    <w:pPr>
      <w:snapToGrid w:val="0"/>
      <w:spacing w:after="0" w:line="240" w:lineRule="auto"/>
    </w:pPr>
    <w:rPr>
      <w:rFonts w:ascii="Times New Roman" w:eastAsia="Times New Roman" w:hAnsi="Times New Roman" w:cs="Times New Roman"/>
      <w:sz w:val="20"/>
      <w:szCs w:val="20"/>
      <w:lang w:eastAsia="ru-RU"/>
    </w:rPr>
  </w:style>
  <w:style w:type="paragraph" w:customStyle="1" w:styleId="120">
    <w:name w:val="Абзац списка12"/>
    <w:basedOn w:val="a"/>
    <w:rsid w:val="002D30B4"/>
    <w:pPr>
      <w:ind w:left="720"/>
      <w:contextualSpacing/>
    </w:pPr>
    <w:rPr>
      <w:rFonts w:eastAsia="Calibri"/>
      <w:sz w:val="24"/>
      <w:szCs w:val="24"/>
    </w:rPr>
  </w:style>
  <w:style w:type="paragraph" w:customStyle="1" w:styleId="72">
    <w:name w:val="Обычный (веб)7"/>
    <w:basedOn w:val="a"/>
    <w:uiPriority w:val="99"/>
    <w:rsid w:val="007466EA"/>
    <w:pPr>
      <w:suppressAutoHyphens/>
      <w:spacing w:before="100" w:after="100"/>
    </w:pPr>
    <w:rPr>
      <w:rFonts w:ascii="Calibri" w:eastAsia="Calibri" w:hAnsi="Calibri" w:cs="Calibri"/>
      <w:sz w:val="24"/>
      <w:lang w:eastAsia="ar-SA"/>
    </w:rPr>
  </w:style>
  <w:style w:type="paragraph" w:customStyle="1" w:styleId="130">
    <w:name w:val="Абзац списка13"/>
    <w:basedOn w:val="a"/>
    <w:rsid w:val="002F5C90"/>
    <w:pPr>
      <w:spacing w:after="200" w:line="276" w:lineRule="auto"/>
      <w:ind w:left="720"/>
      <w:contextualSpacing/>
    </w:pPr>
    <w:rPr>
      <w:rFonts w:ascii="Calibri" w:hAnsi="Calibri"/>
      <w:sz w:val="22"/>
      <w:szCs w:val="22"/>
      <w:lang w:eastAsia="en-US"/>
    </w:rPr>
  </w:style>
  <w:style w:type="paragraph" w:customStyle="1" w:styleId="82">
    <w:name w:val="Обычный8"/>
    <w:rsid w:val="00585FE4"/>
    <w:pPr>
      <w:snapToGrid w:val="0"/>
      <w:spacing w:after="0" w:line="240" w:lineRule="auto"/>
    </w:pPr>
    <w:rPr>
      <w:rFonts w:ascii="Times New Roman" w:eastAsia="Times New Roman" w:hAnsi="Times New Roman" w:cs="Times New Roman"/>
      <w:sz w:val="20"/>
      <w:szCs w:val="20"/>
      <w:lang w:eastAsia="ru-RU"/>
    </w:rPr>
  </w:style>
  <w:style w:type="paragraph" w:customStyle="1" w:styleId="1c">
    <w:name w:val="Основной текст1"/>
    <w:basedOn w:val="a"/>
    <w:uiPriority w:val="99"/>
    <w:rsid w:val="000656BD"/>
    <w:pPr>
      <w:shd w:val="clear" w:color="auto" w:fill="FFFFFF"/>
      <w:spacing w:line="0" w:lineRule="atLeast"/>
    </w:pPr>
    <w:rPr>
      <w:sz w:val="25"/>
      <w:szCs w:val="25"/>
      <w:lang w:eastAsia="en-US"/>
    </w:rPr>
  </w:style>
  <w:style w:type="paragraph" w:customStyle="1" w:styleId="141">
    <w:name w:val="Абзац списка14"/>
    <w:basedOn w:val="a"/>
    <w:rsid w:val="0011315A"/>
    <w:pPr>
      <w:ind w:left="720"/>
      <w:contextualSpacing/>
    </w:pPr>
    <w:rPr>
      <w:rFonts w:eastAsia="Calibri"/>
      <w:sz w:val="24"/>
      <w:szCs w:val="24"/>
    </w:rPr>
  </w:style>
  <w:style w:type="paragraph" w:customStyle="1" w:styleId="83">
    <w:name w:val="Обычный (веб)8"/>
    <w:basedOn w:val="a"/>
    <w:uiPriority w:val="99"/>
    <w:rsid w:val="00465ADF"/>
    <w:pPr>
      <w:suppressAutoHyphens/>
      <w:spacing w:before="100" w:after="100"/>
    </w:pPr>
    <w:rPr>
      <w:rFonts w:ascii="Calibri" w:eastAsia="Calibri" w:hAnsi="Calibri" w:cs="Calibri"/>
      <w:sz w:val="24"/>
      <w:lang w:eastAsia="ar-SA"/>
    </w:rPr>
  </w:style>
  <w:style w:type="paragraph" w:customStyle="1" w:styleId="150">
    <w:name w:val="Абзац списка15"/>
    <w:basedOn w:val="a"/>
    <w:rsid w:val="00461CAE"/>
    <w:pPr>
      <w:spacing w:after="200" w:line="276" w:lineRule="auto"/>
      <w:ind w:left="720"/>
      <w:contextualSpacing/>
    </w:pPr>
    <w:rPr>
      <w:rFonts w:ascii="Calibri" w:hAnsi="Calibri"/>
      <w:sz w:val="22"/>
      <w:szCs w:val="22"/>
      <w:lang w:eastAsia="en-US"/>
    </w:rPr>
  </w:style>
  <w:style w:type="paragraph" w:customStyle="1" w:styleId="aff3">
    <w:name w:val="?????????? ???????"/>
    <w:basedOn w:val="a"/>
    <w:rsid w:val="00461CAE"/>
    <w:pPr>
      <w:widowControl w:val="0"/>
      <w:suppressLineNumbers/>
      <w:suppressAutoHyphens/>
      <w:overflowPunct w:val="0"/>
      <w:autoSpaceDE w:val="0"/>
      <w:autoSpaceDN w:val="0"/>
      <w:adjustRightInd w:val="0"/>
    </w:pPr>
    <w:rPr>
      <w:kern w:val="2"/>
      <w:sz w:val="24"/>
    </w:rPr>
  </w:style>
  <w:style w:type="paragraph" w:customStyle="1" w:styleId="92">
    <w:name w:val="Обычный9"/>
    <w:rsid w:val="007F5D6E"/>
    <w:pPr>
      <w:snapToGrid w:val="0"/>
      <w:spacing w:after="0" w:line="240" w:lineRule="auto"/>
    </w:pPr>
    <w:rPr>
      <w:rFonts w:ascii="Times New Roman" w:eastAsia="Times New Roman" w:hAnsi="Times New Roman" w:cs="Times New Roman"/>
      <w:sz w:val="20"/>
      <w:szCs w:val="20"/>
      <w:lang w:eastAsia="ru-RU"/>
    </w:rPr>
  </w:style>
  <w:style w:type="paragraph" w:customStyle="1" w:styleId="160">
    <w:name w:val="Абзац списка16"/>
    <w:basedOn w:val="a"/>
    <w:rsid w:val="00D52AC7"/>
    <w:pPr>
      <w:ind w:left="720"/>
      <w:contextualSpacing/>
    </w:pPr>
    <w:rPr>
      <w:rFonts w:eastAsia="Calibri"/>
      <w:sz w:val="24"/>
      <w:szCs w:val="24"/>
    </w:rPr>
  </w:style>
  <w:style w:type="paragraph" w:customStyle="1" w:styleId="93">
    <w:name w:val="Обычный (веб)9"/>
    <w:basedOn w:val="a"/>
    <w:uiPriority w:val="99"/>
    <w:rsid w:val="00F33ACB"/>
    <w:pPr>
      <w:suppressAutoHyphens/>
      <w:spacing w:before="100" w:after="100"/>
    </w:pPr>
    <w:rPr>
      <w:rFonts w:ascii="Calibri" w:eastAsia="Calibri" w:hAnsi="Calibri" w:cs="Calibri"/>
      <w:sz w:val="24"/>
      <w:lang w:eastAsia="ar-SA"/>
    </w:rPr>
  </w:style>
  <w:style w:type="paragraph" w:customStyle="1" w:styleId="101">
    <w:name w:val="Обычный (веб)10"/>
    <w:basedOn w:val="a"/>
    <w:rsid w:val="008B605F"/>
    <w:pPr>
      <w:suppressAutoHyphens/>
      <w:spacing w:before="100" w:after="100"/>
    </w:pPr>
    <w:rPr>
      <w:rFonts w:ascii="Calibri" w:eastAsia="Calibri" w:hAnsi="Calibri" w:cs="Calibri"/>
      <w:sz w:val="24"/>
      <w:lang w:eastAsia="ar-SA"/>
    </w:rPr>
  </w:style>
  <w:style w:type="paragraph" w:customStyle="1" w:styleId="170">
    <w:name w:val="Абзац списка17"/>
    <w:basedOn w:val="a"/>
    <w:rsid w:val="000A25B4"/>
    <w:pPr>
      <w:ind w:left="720"/>
      <w:contextualSpacing/>
    </w:pPr>
    <w:rPr>
      <w:rFonts w:eastAsia="Calibri"/>
      <w:sz w:val="24"/>
      <w:szCs w:val="24"/>
    </w:rPr>
  </w:style>
  <w:style w:type="paragraph" w:customStyle="1" w:styleId="aff4">
    <w:basedOn w:val="a"/>
    <w:next w:val="a7"/>
    <w:link w:val="aff5"/>
    <w:qFormat/>
    <w:rsid w:val="009B4A00"/>
    <w:pPr>
      <w:jc w:val="center"/>
    </w:pPr>
    <w:rPr>
      <w:rFonts w:asciiTheme="minorHAnsi" w:eastAsiaTheme="minorHAnsi" w:hAnsiTheme="minorHAnsi" w:cstheme="minorBidi"/>
      <w:b/>
      <w:sz w:val="24"/>
      <w:szCs w:val="22"/>
      <w:u w:val="single"/>
      <w:lang w:eastAsia="en-US"/>
    </w:rPr>
  </w:style>
  <w:style w:type="character" w:customStyle="1" w:styleId="aff5">
    <w:name w:val="Название Знак"/>
    <w:link w:val="aff4"/>
    <w:rsid w:val="009B4A00"/>
    <w:rPr>
      <w:b/>
      <w:sz w:val="24"/>
      <w:u w:val="single"/>
    </w:rPr>
  </w:style>
  <w:style w:type="paragraph" w:customStyle="1" w:styleId="102">
    <w:name w:val="Обычный10"/>
    <w:rsid w:val="009B4A00"/>
    <w:pPr>
      <w:spacing w:after="0" w:line="240" w:lineRule="auto"/>
    </w:pPr>
    <w:rPr>
      <w:rFonts w:ascii="Times New Roman" w:eastAsia="Times New Roman" w:hAnsi="Times New Roman" w:cs="Times New Roman"/>
      <w:snapToGrid w:val="0"/>
      <w:sz w:val="20"/>
      <w:szCs w:val="20"/>
      <w:lang w:eastAsia="ru-RU"/>
    </w:rPr>
  </w:style>
  <w:style w:type="character" w:customStyle="1" w:styleId="29">
    <w:name w:val="Номер страницы2"/>
    <w:basedOn w:val="2a"/>
    <w:rsid w:val="009B4A00"/>
  </w:style>
  <w:style w:type="character" w:customStyle="1" w:styleId="2a">
    <w:name w:val="Основной шрифт абзаца2"/>
    <w:rsid w:val="009B4A00"/>
  </w:style>
  <w:style w:type="paragraph" w:customStyle="1" w:styleId="121">
    <w:name w:val="Заголовок 12"/>
    <w:basedOn w:val="102"/>
    <w:next w:val="102"/>
    <w:rsid w:val="009B4A00"/>
    <w:pPr>
      <w:keepNext/>
      <w:snapToGrid w:val="0"/>
      <w:jc w:val="center"/>
    </w:pPr>
    <w:rPr>
      <w:snapToGrid/>
      <w:sz w:val="24"/>
    </w:rPr>
  </w:style>
  <w:style w:type="paragraph" w:customStyle="1" w:styleId="220">
    <w:name w:val="Заголовок 22"/>
    <w:basedOn w:val="102"/>
    <w:next w:val="102"/>
    <w:rsid w:val="009B4A00"/>
    <w:pPr>
      <w:keepNext/>
      <w:jc w:val="both"/>
    </w:pPr>
    <w:rPr>
      <w:sz w:val="24"/>
    </w:rPr>
  </w:style>
  <w:style w:type="paragraph" w:customStyle="1" w:styleId="2b">
    <w:name w:val="Верхний колонтитул2"/>
    <w:basedOn w:val="102"/>
    <w:rsid w:val="009B4A00"/>
    <w:pPr>
      <w:tabs>
        <w:tab w:val="center" w:pos="4153"/>
        <w:tab w:val="right" w:pos="8306"/>
      </w:tabs>
    </w:pPr>
  </w:style>
  <w:style w:type="paragraph" w:customStyle="1" w:styleId="2c">
    <w:name w:val="Нижний колонтитул2"/>
    <w:basedOn w:val="102"/>
    <w:rsid w:val="009B4A00"/>
    <w:pPr>
      <w:tabs>
        <w:tab w:val="center" w:pos="4153"/>
        <w:tab w:val="right" w:pos="8306"/>
      </w:tabs>
    </w:pPr>
  </w:style>
  <w:style w:type="paragraph" w:customStyle="1" w:styleId="180">
    <w:name w:val="Абзац списка18"/>
    <w:basedOn w:val="a"/>
    <w:rsid w:val="00563F99"/>
    <w:pPr>
      <w:spacing w:after="200" w:line="276" w:lineRule="auto"/>
      <w:ind w:left="720"/>
      <w:contextualSpacing/>
    </w:pPr>
    <w:rPr>
      <w:rFonts w:ascii="Calibri" w:hAnsi="Calibri"/>
      <w:sz w:val="22"/>
      <w:szCs w:val="22"/>
      <w:lang w:eastAsia="en-US"/>
    </w:rPr>
  </w:style>
  <w:style w:type="paragraph" w:customStyle="1" w:styleId="112">
    <w:name w:val="Обычный11"/>
    <w:rsid w:val="00CD0E52"/>
    <w:pPr>
      <w:snapToGrid w:val="0"/>
      <w:spacing w:after="0" w:line="240" w:lineRule="auto"/>
    </w:pPr>
    <w:rPr>
      <w:rFonts w:ascii="Times New Roman" w:eastAsia="Times New Roman" w:hAnsi="Times New Roman" w:cs="Times New Roman"/>
      <w:sz w:val="20"/>
      <w:szCs w:val="20"/>
      <w:lang w:eastAsia="ru-RU"/>
    </w:rPr>
  </w:style>
  <w:style w:type="character" w:customStyle="1" w:styleId="textexposedshow">
    <w:name w:val="text_exposed_show"/>
    <w:rsid w:val="00D91A9B"/>
  </w:style>
  <w:style w:type="paragraph" w:customStyle="1" w:styleId="190">
    <w:name w:val="Абзац списка19"/>
    <w:basedOn w:val="a"/>
    <w:rsid w:val="006F483B"/>
    <w:pPr>
      <w:ind w:left="720"/>
      <w:contextualSpacing/>
    </w:pPr>
    <w:rPr>
      <w:rFonts w:eastAsia="Calibri"/>
      <w:sz w:val="24"/>
      <w:szCs w:val="24"/>
    </w:rPr>
  </w:style>
  <w:style w:type="character" w:customStyle="1" w:styleId="hl-obj">
    <w:name w:val="hl-obj"/>
    <w:rsid w:val="00765A82"/>
  </w:style>
  <w:style w:type="paragraph" w:customStyle="1" w:styleId="113">
    <w:name w:val="Обычный (веб)11"/>
    <w:basedOn w:val="a"/>
    <w:uiPriority w:val="99"/>
    <w:rsid w:val="00765A82"/>
    <w:pPr>
      <w:suppressAutoHyphens/>
      <w:spacing w:before="100" w:after="100"/>
    </w:pPr>
    <w:rPr>
      <w:rFonts w:ascii="Calibri" w:eastAsia="Calibri" w:hAnsi="Calibri" w:cs="Calibri"/>
      <w:sz w:val="24"/>
      <w:lang w:eastAsia="ar-SA"/>
    </w:rPr>
  </w:style>
  <w:style w:type="paragraph" w:customStyle="1" w:styleId="122">
    <w:name w:val="Обычный12"/>
    <w:rsid w:val="00FC412E"/>
    <w:pPr>
      <w:snapToGrid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
    <w:rsid w:val="007805AE"/>
    <w:pPr>
      <w:spacing w:before="100" w:beforeAutospacing="1" w:after="100" w:afterAutospacing="1"/>
    </w:pPr>
    <w:rPr>
      <w:sz w:val="24"/>
      <w:szCs w:val="24"/>
    </w:rPr>
  </w:style>
  <w:style w:type="paragraph" w:customStyle="1" w:styleId="200">
    <w:name w:val="Абзац списка20"/>
    <w:basedOn w:val="a"/>
    <w:rsid w:val="00DE6E43"/>
    <w:pPr>
      <w:ind w:left="720"/>
      <w:contextualSpacing/>
    </w:pPr>
    <w:rPr>
      <w:rFonts w:eastAsia="Calibri"/>
      <w:sz w:val="24"/>
      <w:szCs w:val="24"/>
    </w:rPr>
  </w:style>
  <w:style w:type="paragraph" w:customStyle="1" w:styleId="123">
    <w:name w:val="Обычный (веб)12"/>
    <w:basedOn w:val="a"/>
    <w:rsid w:val="008C1F31"/>
    <w:pPr>
      <w:suppressAutoHyphens/>
      <w:spacing w:before="100" w:after="100"/>
    </w:pPr>
    <w:rPr>
      <w:rFonts w:ascii="Calibri" w:eastAsia="Calibri" w:hAnsi="Calibri" w:cs="Calibri"/>
      <w:sz w:val="24"/>
      <w:lang w:eastAsia="ar-SA"/>
    </w:rPr>
  </w:style>
  <w:style w:type="paragraph" w:customStyle="1" w:styleId="1d">
    <w:name w:val="Обычный (Интернет)1"/>
    <w:basedOn w:val="a"/>
    <w:uiPriority w:val="99"/>
    <w:semiHidden/>
    <w:rsid w:val="004A1422"/>
    <w:pPr>
      <w:suppressAutoHyphens/>
      <w:spacing w:before="100" w:after="100"/>
    </w:pPr>
    <w:rPr>
      <w:rFonts w:ascii="Calibri" w:eastAsia="Calibri" w:hAnsi="Calibri" w:cs="Calibri"/>
      <w:sz w:val="24"/>
      <w:lang w:eastAsia="ar-SA"/>
    </w:rPr>
  </w:style>
  <w:style w:type="paragraph" w:customStyle="1" w:styleId="211">
    <w:name w:val="Абзац списка21"/>
    <w:basedOn w:val="a"/>
    <w:rsid w:val="00185721"/>
    <w:pPr>
      <w:ind w:left="720"/>
      <w:contextualSpacing/>
    </w:pPr>
    <w:rPr>
      <w:rFonts w:eastAsia="Calibri"/>
      <w:sz w:val="24"/>
      <w:szCs w:val="24"/>
    </w:rPr>
  </w:style>
  <w:style w:type="paragraph" w:customStyle="1" w:styleId="131">
    <w:name w:val="Обычный13"/>
    <w:rsid w:val="001F7B58"/>
    <w:pPr>
      <w:snapToGrid w:val="0"/>
      <w:spacing w:after="0" w:line="240" w:lineRule="auto"/>
    </w:pPr>
    <w:rPr>
      <w:rFonts w:ascii="Times New Roman" w:eastAsia="Times New Roman" w:hAnsi="Times New Roman" w:cs="Times New Roman"/>
      <w:sz w:val="20"/>
      <w:szCs w:val="20"/>
      <w:lang w:eastAsia="ru-RU"/>
    </w:rPr>
  </w:style>
  <w:style w:type="paragraph" w:customStyle="1" w:styleId="Standard">
    <w:name w:val="Standard"/>
    <w:qFormat/>
    <w:rsid w:val="00133791"/>
    <w:pPr>
      <w:widowControl w:val="0"/>
      <w:suppressAutoHyphens/>
      <w:spacing w:after="0" w:line="240" w:lineRule="auto"/>
    </w:pPr>
    <w:rPr>
      <w:rFonts w:ascii="Times New Roman" w:eastAsia="Calibri" w:hAnsi="Times New Roman" w:cs="Tahoma"/>
      <w:color w:val="00000A"/>
      <w:sz w:val="24"/>
      <w:szCs w:val="24"/>
      <w:lang w:eastAsia="ru-RU"/>
    </w:rPr>
  </w:style>
  <w:style w:type="character" w:customStyle="1" w:styleId="2d">
    <w:name w:val="Основной текст (2)_"/>
    <w:link w:val="212"/>
    <w:semiHidden/>
    <w:locked/>
    <w:rsid w:val="00CD6101"/>
    <w:rPr>
      <w:shd w:val="clear" w:color="auto" w:fill="FFFFFF"/>
    </w:rPr>
  </w:style>
  <w:style w:type="paragraph" w:customStyle="1" w:styleId="212">
    <w:name w:val="Основной текст (2)1"/>
    <w:basedOn w:val="a"/>
    <w:link w:val="2d"/>
    <w:uiPriority w:val="99"/>
    <w:semiHidden/>
    <w:rsid w:val="00CD6101"/>
    <w:pPr>
      <w:widowControl w:val="0"/>
      <w:shd w:val="clear" w:color="auto" w:fill="FFFFFF"/>
      <w:spacing w:after="600" w:line="270" w:lineRule="exact"/>
      <w:jc w:val="center"/>
    </w:pPr>
    <w:rPr>
      <w:rFonts w:asciiTheme="minorHAnsi" w:eastAsiaTheme="minorHAnsi" w:hAnsiTheme="minorHAnsi" w:cstheme="minorBidi"/>
      <w:sz w:val="22"/>
      <w:szCs w:val="22"/>
      <w:lang w:eastAsia="en-US"/>
    </w:rPr>
  </w:style>
  <w:style w:type="character" w:customStyle="1" w:styleId="2e">
    <w:name w:val="Основной текст (2)"/>
    <w:uiPriority w:val="99"/>
    <w:rsid w:val="00CD6101"/>
  </w:style>
  <w:style w:type="paragraph" w:customStyle="1" w:styleId="aff6">
    <w:basedOn w:val="a"/>
    <w:next w:val="a7"/>
    <w:qFormat/>
    <w:rsid w:val="00B21FE7"/>
    <w:pPr>
      <w:jc w:val="center"/>
    </w:pPr>
    <w:rPr>
      <w:b/>
      <w:sz w:val="24"/>
      <w:u w:val="single"/>
      <w:lang w:val="x-none" w:eastAsia="x-none"/>
    </w:rPr>
  </w:style>
  <w:style w:type="paragraph" w:customStyle="1" w:styleId="142">
    <w:name w:val="Обычный14"/>
    <w:rsid w:val="00B21FE7"/>
    <w:pPr>
      <w:spacing w:after="0" w:line="240" w:lineRule="auto"/>
    </w:pPr>
    <w:rPr>
      <w:rFonts w:ascii="Times New Roman" w:eastAsia="Times New Roman" w:hAnsi="Times New Roman" w:cs="Times New Roman"/>
      <w:snapToGrid w:val="0"/>
      <w:sz w:val="20"/>
      <w:szCs w:val="20"/>
      <w:lang w:eastAsia="ru-RU"/>
    </w:rPr>
  </w:style>
  <w:style w:type="character" w:customStyle="1" w:styleId="38">
    <w:name w:val="Номер страницы3"/>
    <w:basedOn w:val="39"/>
    <w:rsid w:val="00B21FE7"/>
  </w:style>
  <w:style w:type="character" w:customStyle="1" w:styleId="39">
    <w:name w:val="Основной шрифт абзаца3"/>
    <w:rsid w:val="00B21FE7"/>
  </w:style>
  <w:style w:type="paragraph" w:customStyle="1" w:styleId="132">
    <w:name w:val="Заголовок 13"/>
    <w:basedOn w:val="142"/>
    <w:next w:val="142"/>
    <w:rsid w:val="00B21FE7"/>
    <w:pPr>
      <w:keepNext/>
      <w:snapToGrid w:val="0"/>
      <w:jc w:val="center"/>
    </w:pPr>
    <w:rPr>
      <w:snapToGrid/>
      <w:sz w:val="24"/>
    </w:rPr>
  </w:style>
  <w:style w:type="paragraph" w:customStyle="1" w:styleId="230">
    <w:name w:val="Заголовок 23"/>
    <w:basedOn w:val="142"/>
    <w:next w:val="142"/>
    <w:rsid w:val="00B21FE7"/>
    <w:pPr>
      <w:keepNext/>
      <w:jc w:val="both"/>
    </w:pPr>
    <w:rPr>
      <w:sz w:val="24"/>
    </w:rPr>
  </w:style>
  <w:style w:type="paragraph" w:customStyle="1" w:styleId="3a">
    <w:name w:val="Верхний колонтитул3"/>
    <w:basedOn w:val="142"/>
    <w:rsid w:val="00B21FE7"/>
    <w:pPr>
      <w:tabs>
        <w:tab w:val="center" w:pos="4153"/>
        <w:tab w:val="right" w:pos="8306"/>
      </w:tabs>
    </w:pPr>
  </w:style>
  <w:style w:type="paragraph" w:customStyle="1" w:styleId="3b">
    <w:name w:val="Нижний колонтитул3"/>
    <w:basedOn w:val="142"/>
    <w:rsid w:val="00B21FE7"/>
    <w:pPr>
      <w:tabs>
        <w:tab w:val="center" w:pos="4153"/>
        <w:tab w:val="right" w:pos="8306"/>
      </w:tabs>
    </w:pPr>
  </w:style>
  <w:style w:type="paragraph" w:customStyle="1" w:styleId="msonormalmrcssattr">
    <w:name w:val="msonormal_mr_css_attr"/>
    <w:basedOn w:val="a"/>
    <w:uiPriority w:val="99"/>
    <w:qFormat/>
    <w:rsid w:val="00D4187B"/>
    <w:pPr>
      <w:spacing w:before="100" w:beforeAutospacing="1" w:after="100" w:afterAutospacing="1"/>
    </w:pPr>
    <w:rPr>
      <w:sz w:val="24"/>
      <w:szCs w:val="24"/>
    </w:rPr>
  </w:style>
  <w:style w:type="paragraph" w:customStyle="1" w:styleId="151">
    <w:name w:val="Обычный15"/>
    <w:rsid w:val="000C2A4E"/>
    <w:pPr>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Абзац списка22"/>
    <w:basedOn w:val="a"/>
    <w:rsid w:val="00630F35"/>
    <w:pPr>
      <w:ind w:left="720"/>
      <w:contextualSpacing/>
    </w:pPr>
    <w:rPr>
      <w:rFonts w:eastAsia="Calibri"/>
      <w:sz w:val="24"/>
      <w:szCs w:val="24"/>
    </w:rPr>
  </w:style>
  <w:style w:type="paragraph" w:customStyle="1" w:styleId="2f">
    <w:name w:val="Обычный (Интернет)2"/>
    <w:basedOn w:val="a"/>
    <w:uiPriority w:val="99"/>
    <w:semiHidden/>
    <w:rsid w:val="00A528D6"/>
    <w:pPr>
      <w:suppressAutoHyphens/>
      <w:spacing w:before="100" w:after="100"/>
    </w:pPr>
    <w:rPr>
      <w:rFonts w:ascii="Calibri" w:eastAsia="Calibri" w:hAnsi="Calibri" w:cs="Calibri"/>
      <w:sz w:val="24"/>
      <w:lang w:eastAsia="ar-SA"/>
    </w:rPr>
  </w:style>
  <w:style w:type="paragraph" w:customStyle="1" w:styleId="213">
    <w:name w:val="Основной текст с отступом 21"/>
    <w:basedOn w:val="a"/>
    <w:rsid w:val="00833083"/>
    <w:pPr>
      <w:suppressAutoHyphens/>
      <w:ind w:firstLine="709"/>
      <w:jc w:val="both"/>
    </w:pPr>
    <w:rPr>
      <w:sz w:val="24"/>
      <w:szCs w:val="24"/>
      <w:lang w:eastAsia="ar-SA"/>
    </w:rPr>
  </w:style>
  <w:style w:type="character" w:styleId="aff7">
    <w:name w:val="FollowedHyperlink"/>
    <w:basedOn w:val="a0"/>
    <w:uiPriority w:val="99"/>
    <w:semiHidden/>
    <w:unhideWhenUsed/>
    <w:rsid w:val="003B5310"/>
    <w:rPr>
      <w:color w:val="800080" w:themeColor="followedHyperlink"/>
      <w:u w:val="single"/>
    </w:rPr>
  </w:style>
  <w:style w:type="character" w:customStyle="1" w:styleId="1e">
    <w:name w:val="Текст выноски Знак1"/>
    <w:basedOn w:val="a0"/>
    <w:uiPriority w:val="99"/>
    <w:semiHidden/>
    <w:rsid w:val="003B5310"/>
    <w:rPr>
      <w:rFonts w:ascii="Segoe UI" w:eastAsia="Times New Roman" w:hAnsi="Segoe UI" w:cs="Segoe UI"/>
      <w:sz w:val="18"/>
      <w:szCs w:val="18"/>
      <w:lang w:eastAsia="ru-RU"/>
    </w:rPr>
  </w:style>
  <w:style w:type="paragraph" w:customStyle="1" w:styleId="aff8">
    <w:name w:val="Содержимое таблицы"/>
    <w:basedOn w:val="a"/>
    <w:rsid w:val="0036179F"/>
    <w:pPr>
      <w:widowControl w:val="0"/>
      <w:suppressLineNumbers/>
      <w:suppressAutoHyphens/>
    </w:pPr>
    <w:rPr>
      <w:rFonts w:eastAsia="SimSun" w:cs="Mangal"/>
      <w:kern w:val="2"/>
      <w:sz w:val="24"/>
      <w:szCs w:val="24"/>
      <w:lang w:eastAsia="zh-CN" w:bidi="hi-IN"/>
    </w:rPr>
  </w:style>
  <w:style w:type="character" w:customStyle="1" w:styleId="10pt">
    <w:name w:val="Основной текст + 10 pt"/>
    <w:aliases w:val="Интервал 0 pt2"/>
    <w:rsid w:val="0036179F"/>
    <w:rPr>
      <w:rFonts w:ascii="Times New Roman" w:hAnsi="Times New Roman" w:cs="Times New Roman" w:hint="default"/>
      <w:strike w:val="0"/>
      <w:dstrike w:val="0"/>
      <w:spacing w:val="2"/>
      <w:sz w:val="20"/>
      <w:u w:val="none"/>
      <w:effect w:val="none"/>
    </w:rPr>
  </w:style>
  <w:style w:type="character" w:customStyle="1" w:styleId="54">
    <w:name w:val="Основной текст (5)_"/>
    <w:link w:val="55"/>
    <w:semiHidden/>
    <w:locked/>
    <w:rsid w:val="00584582"/>
    <w:rPr>
      <w:b/>
      <w:bCs/>
      <w:spacing w:val="-1"/>
      <w:shd w:val="clear" w:color="auto" w:fill="FFFFFF"/>
    </w:rPr>
  </w:style>
  <w:style w:type="paragraph" w:customStyle="1" w:styleId="55">
    <w:name w:val="Основной текст (5)"/>
    <w:basedOn w:val="a"/>
    <w:link w:val="54"/>
    <w:semiHidden/>
    <w:rsid w:val="00584582"/>
    <w:pPr>
      <w:widowControl w:val="0"/>
      <w:shd w:val="clear" w:color="auto" w:fill="FFFFFF"/>
      <w:spacing w:line="269" w:lineRule="exact"/>
    </w:pPr>
    <w:rPr>
      <w:rFonts w:asciiTheme="minorHAnsi" w:eastAsiaTheme="minorHAnsi" w:hAnsiTheme="minorHAnsi" w:cstheme="minorBidi"/>
      <w:b/>
      <w:bCs/>
      <w:spacing w:val="-1"/>
      <w:sz w:val="22"/>
      <w:szCs w:val="22"/>
      <w:lang w:eastAsia="en-US"/>
    </w:rPr>
  </w:style>
  <w:style w:type="character" w:customStyle="1" w:styleId="2f0">
    <w:name w:val="Колонтитул (2)_"/>
    <w:link w:val="2f1"/>
    <w:semiHidden/>
    <w:locked/>
    <w:rsid w:val="00584582"/>
    <w:rPr>
      <w:b/>
      <w:bCs/>
      <w:spacing w:val="-1"/>
      <w:shd w:val="clear" w:color="auto" w:fill="FFFFFF"/>
    </w:rPr>
  </w:style>
  <w:style w:type="paragraph" w:customStyle="1" w:styleId="2f1">
    <w:name w:val="Колонтитул (2)"/>
    <w:basedOn w:val="a"/>
    <w:link w:val="2f0"/>
    <w:semiHidden/>
    <w:rsid w:val="00584582"/>
    <w:pPr>
      <w:widowControl w:val="0"/>
      <w:shd w:val="clear" w:color="auto" w:fill="FFFFFF"/>
      <w:spacing w:line="0" w:lineRule="atLeast"/>
    </w:pPr>
    <w:rPr>
      <w:rFonts w:asciiTheme="minorHAnsi" w:eastAsiaTheme="minorHAnsi" w:hAnsiTheme="minorHAnsi" w:cstheme="minorBidi"/>
      <w:b/>
      <w:bCs/>
      <w:spacing w:val="-1"/>
      <w:sz w:val="22"/>
      <w:szCs w:val="22"/>
      <w:lang w:eastAsia="en-US"/>
    </w:rPr>
  </w:style>
  <w:style w:type="character" w:customStyle="1" w:styleId="211pt">
    <w:name w:val="Основной текст (2) + 11 pt"/>
    <w:aliases w:val="Не полужирный,Интервал 0 pt"/>
    <w:rsid w:val="00584582"/>
    <w:rPr>
      <w:rFonts w:ascii="Times New Roman" w:eastAsia="Times New Roman" w:hAnsi="Times New Roman" w:cs="Times New Roman" w:hint="default"/>
      <w:b/>
      <w:bCs/>
      <w:color w:val="000000"/>
      <w:spacing w:val="-1"/>
      <w:w w:val="100"/>
      <w:position w:val="0"/>
      <w:sz w:val="22"/>
      <w:szCs w:val="22"/>
      <w:shd w:val="clear" w:color="auto" w:fill="FFFFFF"/>
      <w:lang w:val="ru-RU"/>
    </w:rPr>
  </w:style>
  <w:style w:type="character" w:customStyle="1" w:styleId="44">
    <w:name w:val="Подпись к таблице (4)"/>
    <w:rsid w:val="00584582"/>
    <w:rPr>
      <w:rFonts w:ascii="Times New Roman" w:eastAsia="Times New Roman" w:hAnsi="Times New Roman" w:cs="Times New Roman" w:hint="default"/>
      <w:b/>
      <w:bCs/>
      <w:i w:val="0"/>
      <w:iCs w:val="0"/>
      <w:smallCaps w:val="0"/>
      <w:color w:val="000000"/>
      <w:spacing w:val="-1"/>
      <w:w w:val="100"/>
      <w:position w:val="0"/>
      <w:sz w:val="22"/>
      <w:szCs w:val="22"/>
      <w:u w:val="single"/>
      <w:lang w:val="ru-RU"/>
    </w:rPr>
  </w:style>
  <w:style w:type="paragraph" w:customStyle="1" w:styleId="aff9">
    <w:basedOn w:val="a"/>
    <w:next w:val="a7"/>
    <w:qFormat/>
    <w:rsid w:val="00C33CF7"/>
    <w:pPr>
      <w:jc w:val="center"/>
    </w:pPr>
    <w:rPr>
      <w:b/>
      <w:sz w:val="24"/>
      <w:u w:val="single"/>
    </w:rPr>
  </w:style>
  <w:style w:type="paragraph" w:customStyle="1" w:styleId="161">
    <w:name w:val="Обычный16"/>
    <w:rsid w:val="00C33CF7"/>
    <w:pPr>
      <w:spacing w:after="0" w:line="240" w:lineRule="auto"/>
    </w:pPr>
    <w:rPr>
      <w:rFonts w:ascii="Times New Roman" w:eastAsia="Times New Roman" w:hAnsi="Times New Roman" w:cs="Times New Roman"/>
      <w:snapToGrid w:val="0"/>
      <w:sz w:val="20"/>
      <w:szCs w:val="20"/>
      <w:lang w:eastAsia="ru-RU"/>
    </w:rPr>
  </w:style>
  <w:style w:type="character" w:customStyle="1" w:styleId="45">
    <w:name w:val="Номер страницы4"/>
    <w:basedOn w:val="46"/>
    <w:rsid w:val="00C33CF7"/>
  </w:style>
  <w:style w:type="character" w:customStyle="1" w:styleId="46">
    <w:name w:val="Основной шрифт абзаца4"/>
    <w:rsid w:val="00C33CF7"/>
  </w:style>
  <w:style w:type="paragraph" w:customStyle="1" w:styleId="143">
    <w:name w:val="Заголовок 14"/>
    <w:basedOn w:val="161"/>
    <w:next w:val="161"/>
    <w:rsid w:val="00C33CF7"/>
    <w:pPr>
      <w:keepNext/>
      <w:snapToGrid w:val="0"/>
      <w:jc w:val="center"/>
    </w:pPr>
    <w:rPr>
      <w:snapToGrid/>
      <w:sz w:val="24"/>
    </w:rPr>
  </w:style>
  <w:style w:type="paragraph" w:customStyle="1" w:styleId="240">
    <w:name w:val="Заголовок 24"/>
    <w:basedOn w:val="161"/>
    <w:next w:val="161"/>
    <w:rsid w:val="00C33CF7"/>
    <w:pPr>
      <w:keepNext/>
      <w:jc w:val="both"/>
    </w:pPr>
    <w:rPr>
      <w:sz w:val="24"/>
    </w:rPr>
  </w:style>
  <w:style w:type="paragraph" w:customStyle="1" w:styleId="47">
    <w:name w:val="Верхний колонтитул4"/>
    <w:basedOn w:val="161"/>
    <w:rsid w:val="00C33CF7"/>
    <w:pPr>
      <w:tabs>
        <w:tab w:val="center" w:pos="4153"/>
        <w:tab w:val="right" w:pos="8306"/>
      </w:tabs>
    </w:pPr>
  </w:style>
  <w:style w:type="paragraph" w:customStyle="1" w:styleId="48">
    <w:name w:val="Нижний колонтитул4"/>
    <w:basedOn w:val="161"/>
    <w:rsid w:val="00C33CF7"/>
    <w:pPr>
      <w:tabs>
        <w:tab w:val="center" w:pos="4153"/>
        <w:tab w:val="right" w:pos="8306"/>
      </w:tabs>
    </w:pPr>
  </w:style>
  <w:style w:type="paragraph" w:customStyle="1" w:styleId="3c">
    <w:name w:val="Обычный (Интернет)3"/>
    <w:basedOn w:val="a"/>
    <w:uiPriority w:val="99"/>
    <w:semiHidden/>
    <w:rsid w:val="00204665"/>
    <w:pPr>
      <w:suppressAutoHyphens/>
      <w:spacing w:before="100" w:after="100"/>
    </w:pPr>
    <w:rPr>
      <w:rFonts w:ascii="Calibri" w:eastAsia="Calibri" w:hAnsi="Calibri" w:cs="Calibri"/>
      <w:sz w:val="24"/>
      <w:lang w:eastAsia="ar-SA"/>
    </w:rPr>
  </w:style>
  <w:style w:type="paragraph" w:customStyle="1" w:styleId="231">
    <w:name w:val="Абзац списка23"/>
    <w:basedOn w:val="a"/>
    <w:rsid w:val="00AB6ECE"/>
    <w:pPr>
      <w:ind w:left="720"/>
      <w:contextualSpacing/>
    </w:pPr>
    <w:rPr>
      <w:rFonts w:eastAsia="Calibri"/>
      <w:sz w:val="24"/>
      <w:szCs w:val="24"/>
    </w:rPr>
  </w:style>
  <w:style w:type="paragraph" w:customStyle="1" w:styleId="241">
    <w:name w:val="Абзац списка24"/>
    <w:basedOn w:val="a"/>
    <w:rsid w:val="00A369CA"/>
    <w:pPr>
      <w:ind w:left="720"/>
      <w:contextualSpacing/>
    </w:pPr>
    <w:rPr>
      <w:rFonts w:eastAsia="Calibri"/>
      <w:sz w:val="24"/>
      <w:szCs w:val="24"/>
    </w:rPr>
  </w:style>
  <w:style w:type="paragraph" w:customStyle="1" w:styleId="affa">
    <w:basedOn w:val="a"/>
    <w:next w:val="a7"/>
    <w:qFormat/>
    <w:rsid w:val="005C74AD"/>
    <w:pPr>
      <w:jc w:val="center"/>
    </w:pPr>
    <w:rPr>
      <w:b/>
      <w:sz w:val="24"/>
      <w:u w:val="single"/>
      <w:lang w:val="x-none" w:eastAsia="x-none"/>
    </w:rPr>
  </w:style>
  <w:style w:type="paragraph" w:customStyle="1" w:styleId="171">
    <w:name w:val="Обычный17"/>
    <w:rsid w:val="005C74AD"/>
    <w:pPr>
      <w:spacing w:after="0" w:line="240" w:lineRule="auto"/>
    </w:pPr>
    <w:rPr>
      <w:rFonts w:ascii="Times New Roman" w:eastAsia="Times New Roman" w:hAnsi="Times New Roman" w:cs="Times New Roman"/>
      <w:snapToGrid w:val="0"/>
      <w:sz w:val="20"/>
      <w:szCs w:val="20"/>
      <w:lang w:eastAsia="ru-RU"/>
    </w:rPr>
  </w:style>
  <w:style w:type="character" w:customStyle="1" w:styleId="56">
    <w:name w:val="Номер страницы5"/>
    <w:basedOn w:val="57"/>
    <w:rsid w:val="005C74AD"/>
  </w:style>
  <w:style w:type="character" w:customStyle="1" w:styleId="57">
    <w:name w:val="Основной шрифт абзаца5"/>
    <w:rsid w:val="005C74AD"/>
  </w:style>
  <w:style w:type="paragraph" w:customStyle="1" w:styleId="152">
    <w:name w:val="Заголовок 15"/>
    <w:basedOn w:val="171"/>
    <w:next w:val="171"/>
    <w:rsid w:val="005C74AD"/>
    <w:pPr>
      <w:keepNext/>
      <w:snapToGrid w:val="0"/>
      <w:jc w:val="center"/>
    </w:pPr>
    <w:rPr>
      <w:snapToGrid/>
      <w:sz w:val="24"/>
    </w:rPr>
  </w:style>
  <w:style w:type="paragraph" w:customStyle="1" w:styleId="250">
    <w:name w:val="Заголовок 25"/>
    <w:basedOn w:val="171"/>
    <w:next w:val="171"/>
    <w:rsid w:val="005C74AD"/>
    <w:pPr>
      <w:keepNext/>
      <w:jc w:val="both"/>
    </w:pPr>
    <w:rPr>
      <w:sz w:val="24"/>
    </w:rPr>
  </w:style>
  <w:style w:type="paragraph" w:customStyle="1" w:styleId="58">
    <w:name w:val="Верхний колонтитул5"/>
    <w:basedOn w:val="171"/>
    <w:rsid w:val="005C74AD"/>
    <w:pPr>
      <w:tabs>
        <w:tab w:val="center" w:pos="4153"/>
        <w:tab w:val="right" w:pos="8306"/>
      </w:tabs>
    </w:pPr>
  </w:style>
  <w:style w:type="paragraph" w:customStyle="1" w:styleId="59">
    <w:name w:val="Нижний колонтитул5"/>
    <w:basedOn w:val="171"/>
    <w:rsid w:val="005C74AD"/>
    <w:pPr>
      <w:tabs>
        <w:tab w:val="center" w:pos="4153"/>
        <w:tab w:val="right" w:pos="8306"/>
      </w:tabs>
    </w:pPr>
  </w:style>
  <w:style w:type="paragraph" w:customStyle="1" w:styleId="--">
    <w:name w:val="- СТРАНИЦА -"/>
    <w:rsid w:val="00E72879"/>
    <w:pPr>
      <w:spacing w:after="0" w:line="240" w:lineRule="auto"/>
    </w:pPr>
    <w:rPr>
      <w:rFonts w:ascii="Times New Roman" w:eastAsia="Times New Roman" w:hAnsi="Times New Roman" w:cs="Times New Roman"/>
      <w:sz w:val="24"/>
      <w:szCs w:val="20"/>
      <w:lang w:eastAsia="ru-RU"/>
    </w:rPr>
  </w:style>
  <w:style w:type="paragraph" w:styleId="affb">
    <w:name w:val="footnote text"/>
    <w:basedOn w:val="a"/>
    <w:link w:val="affc"/>
    <w:semiHidden/>
    <w:rsid w:val="00A344D5"/>
  </w:style>
  <w:style w:type="character" w:customStyle="1" w:styleId="affc">
    <w:name w:val="Текст сноски Знак"/>
    <w:basedOn w:val="a0"/>
    <w:link w:val="affb"/>
    <w:semiHidden/>
    <w:rsid w:val="00A344D5"/>
    <w:rPr>
      <w:rFonts w:ascii="Times New Roman" w:eastAsia="Times New Roman" w:hAnsi="Times New Roman" w:cs="Times New Roman"/>
      <w:sz w:val="20"/>
      <w:szCs w:val="20"/>
      <w:lang w:eastAsia="ru-RU"/>
    </w:rPr>
  </w:style>
  <w:style w:type="paragraph" w:customStyle="1" w:styleId="251">
    <w:name w:val="Абзац списка25"/>
    <w:basedOn w:val="a"/>
    <w:rsid w:val="007E5EB2"/>
    <w:pPr>
      <w:ind w:left="720"/>
      <w:contextualSpacing/>
    </w:pPr>
    <w:rPr>
      <w:rFonts w:eastAsia="Calibri"/>
      <w:sz w:val="24"/>
      <w:szCs w:val="24"/>
    </w:rPr>
  </w:style>
  <w:style w:type="paragraph" w:customStyle="1" w:styleId="affd">
    <w:basedOn w:val="a"/>
    <w:next w:val="a7"/>
    <w:qFormat/>
    <w:rsid w:val="00797AC1"/>
    <w:pPr>
      <w:jc w:val="center"/>
    </w:pPr>
    <w:rPr>
      <w:b/>
      <w:sz w:val="24"/>
      <w:u w:val="single"/>
      <w:lang w:val="x-none" w:eastAsia="x-none"/>
    </w:rPr>
  </w:style>
  <w:style w:type="paragraph" w:customStyle="1" w:styleId="181">
    <w:name w:val="Обычный18"/>
    <w:rsid w:val="00797AC1"/>
    <w:pPr>
      <w:spacing w:after="0" w:line="240" w:lineRule="auto"/>
    </w:pPr>
    <w:rPr>
      <w:rFonts w:ascii="Times New Roman" w:eastAsia="Times New Roman" w:hAnsi="Times New Roman" w:cs="Times New Roman"/>
      <w:snapToGrid w:val="0"/>
      <w:sz w:val="20"/>
      <w:szCs w:val="20"/>
      <w:lang w:eastAsia="ru-RU"/>
    </w:rPr>
  </w:style>
  <w:style w:type="character" w:customStyle="1" w:styleId="64">
    <w:name w:val="Номер страницы6"/>
    <w:basedOn w:val="65"/>
    <w:rsid w:val="00797AC1"/>
  </w:style>
  <w:style w:type="character" w:customStyle="1" w:styleId="65">
    <w:name w:val="Основной шрифт абзаца6"/>
    <w:rsid w:val="00797AC1"/>
  </w:style>
  <w:style w:type="paragraph" w:customStyle="1" w:styleId="162">
    <w:name w:val="Заголовок 16"/>
    <w:basedOn w:val="181"/>
    <w:next w:val="181"/>
    <w:rsid w:val="00797AC1"/>
    <w:pPr>
      <w:keepNext/>
      <w:snapToGrid w:val="0"/>
      <w:jc w:val="center"/>
    </w:pPr>
    <w:rPr>
      <w:snapToGrid/>
      <w:sz w:val="24"/>
    </w:rPr>
  </w:style>
  <w:style w:type="paragraph" w:customStyle="1" w:styleId="260">
    <w:name w:val="Заголовок 26"/>
    <w:basedOn w:val="181"/>
    <w:next w:val="181"/>
    <w:rsid w:val="00797AC1"/>
    <w:pPr>
      <w:keepNext/>
      <w:jc w:val="both"/>
    </w:pPr>
    <w:rPr>
      <w:sz w:val="24"/>
    </w:rPr>
  </w:style>
  <w:style w:type="paragraph" w:customStyle="1" w:styleId="66">
    <w:name w:val="Верхний колонтитул6"/>
    <w:basedOn w:val="181"/>
    <w:rsid w:val="00797AC1"/>
    <w:pPr>
      <w:tabs>
        <w:tab w:val="center" w:pos="4153"/>
        <w:tab w:val="right" w:pos="8306"/>
      </w:tabs>
    </w:pPr>
  </w:style>
  <w:style w:type="paragraph" w:customStyle="1" w:styleId="67">
    <w:name w:val="Нижний колонтитул6"/>
    <w:basedOn w:val="181"/>
    <w:rsid w:val="00797AC1"/>
    <w:pPr>
      <w:tabs>
        <w:tab w:val="center" w:pos="4153"/>
        <w:tab w:val="right" w:pos="8306"/>
      </w:tabs>
    </w:pPr>
  </w:style>
  <w:style w:type="paragraph" w:customStyle="1" w:styleId="announcement">
    <w:name w:val="announcement"/>
    <w:basedOn w:val="a"/>
    <w:uiPriority w:val="99"/>
    <w:semiHidden/>
    <w:rsid w:val="008E47B8"/>
    <w:pPr>
      <w:spacing w:before="100" w:beforeAutospacing="1" w:after="100" w:afterAutospacing="1"/>
    </w:pPr>
    <w:rPr>
      <w:sz w:val="24"/>
      <w:szCs w:val="24"/>
    </w:rPr>
  </w:style>
  <w:style w:type="character" w:customStyle="1" w:styleId="ConsPlusNormal0">
    <w:name w:val="ConsPlusNormal Знак"/>
    <w:basedOn w:val="a0"/>
    <w:link w:val="ConsPlusNormal"/>
    <w:locked/>
    <w:rsid w:val="001A1AEF"/>
    <w:rPr>
      <w:rFonts w:ascii="Times New Roman" w:hAnsi="Times New Roman" w:cs="Times New Roman"/>
      <w:sz w:val="24"/>
      <w:szCs w:val="24"/>
    </w:rPr>
  </w:style>
  <w:style w:type="paragraph" w:customStyle="1" w:styleId="affe">
    <w:basedOn w:val="a"/>
    <w:next w:val="a7"/>
    <w:qFormat/>
    <w:rsid w:val="00922D3E"/>
    <w:pPr>
      <w:jc w:val="center"/>
    </w:pPr>
    <w:rPr>
      <w:b/>
      <w:sz w:val="24"/>
      <w:u w:val="single"/>
      <w:lang w:val="x-none" w:eastAsia="x-none"/>
    </w:rPr>
  </w:style>
  <w:style w:type="paragraph" w:customStyle="1" w:styleId="191">
    <w:name w:val="Обычный19"/>
    <w:rsid w:val="00922D3E"/>
    <w:pPr>
      <w:spacing w:after="0" w:line="240" w:lineRule="auto"/>
    </w:pPr>
    <w:rPr>
      <w:rFonts w:ascii="Times New Roman" w:eastAsia="Times New Roman" w:hAnsi="Times New Roman" w:cs="Times New Roman"/>
      <w:snapToGrid w:val="0"/>
      <w:sz w:val="20"/>
      <w:szCs w:val="20"/>
      <w:lang w:eastAsia="ru-RU"/>
    </w:rPr>
  </w:style>
  <w:style w:type="character" w:customStyle="1" w:styleId="73">
    <w:name w:val="Номер страницы7"/>
    <w:basedOn w:val="74"/>
    <w:rsid w:val="00922D3E"/>
  </w:style>
  <w:style w:type="character" w:customStyle="1" w:styleId="74">
    <w:name w:val="Основной шрифт абзаца7"/>
    <w:rsid w:val="00922D3E"/>
  </w:style>
  <w:style w:type="paragraph" w:customStyle="1" w:styleId="172">
    <w:name w:val="Заголовок 17"/>
    <w:basedOn w:val="191"/>
    <w:next w:val="191"/>
    <w:rsid w:val="00922D3E"/>
    <w:pPr>
      <w:keepNext/>
      <w:snapToGrid w:val="0"/>
      <w:jc w:val="center"/>
    </w:pPr>
    <w:rPr>
      <w:snapToGrid/>
      <w:sz w:val="24"/>
    </w:rPr>
  </w:style>
  <w:style w:type="paragraph" w:customStyle="1" w:styleId="270">
    <w:name w:val="Заголовок 27"/>
    <w:basedOn w:val="191"/>
    <w:next w:val="191"/>
    <w:rsid w:val="00922D3E"/>
    <w:pPr>
      <w:keepNext/>
      <w:jc w:val="both"/>
    </w:pPr>
    <w:rPr>
      <w:sz w:val="24"/>
    </w:rPr>
  </w:style>
  <w:style w:type="paragraph" w:customStyle="1" w:styleId="75">
    <w:name w:val="Верхний колонтитул7"/>
    <w:basedOn w:val="191"/>
    <w:rsid w:val="00922D3E"/>
    <w:pPr>
      <w:tabs>
        <w:tab w:val="center" w:pos="4153"/>
        <w:tab w:val="right" w:pos="8306"/>
      </w:tabs>
    </w:pPr>
  </w:style>
  <w:style w:type="paragraph" w:customStyle="1" w:styleId="76">
    <w:name w:val="Нижний колонтитул7"/>
    <w:basedOn w:val="191"/>
    <w:rsid w:val="00922D3E"/>
    <w:pPr>
      <w:tabs>
        <w:tab w:val="center" w:pos="4153"/>
        <w:tab w:val="right" w:pos="8306"/>
      </w:tabs>
    </w:pPr>
  </w:style>
  <w:style w:type="paragraph" w:customStyle="1" w:styleId="5a">
    <w:name w:val="Основной текст5"/>
    <w:basedOn w:val="a"/>
    <w:rsid w:val="008D3BAF"/>
    <w:pPr>
      <w:shd w:val="clear" w:color="auto" w:fill="FFFFFF"/>
      <w:spacing w:line="322" w:lineRule="exact"/>
      <w:jc w:val="center"/>
    </w:pPr>
    <w:rPr>
      <w:sz w:val="27"/>
      <w:szCs w:val="27"/>
      <w:lang w:eastAsia="en-US"/>
    </w:rPr>
  </w:style>
  <w:style w:type="paragraph" w:customStyle="1" w:styleId="261">
    <w:name w:val="Абзац списка26"/>
    <w:basedOn w:val="a"/>
    <w:rsid w:val="00EA6B60"/>
    <w:pPr>
      <w:ind w:left="720"/>
      <w:contextualSpacing/>
    </w:pPr>
    <w:rPr>
      <w:rFonts w:eastAsia="Calibri"/>
      <w:sz w:val="24"/>
      <w:szCs w:val="24"/>
    </w:rPr>
  </w:style>
  <w:style w:type="paragraph" w:customStyle="1" w:styleId="201">
    <w:name w:val="Обычный20"/>
    <w:rsid w:val="00C3425D"/>
    <w:pPr>
      <w:snapToGrid w:val="0"/>
      <w:spacing w:after="0" w:line="240" w:lineRule="auto"/>
    </w:pPr>
    <w:rPr>
      <w:rFonts w:ascii="Times New Roman" w:eastAsia="Times New Roman" w:hAnsi="Times New Roman" w:cs="Times New Roman"/>
      <w:sz w:val="20"/>
      <w:szCs w:val="20"/>
      <w:lang w:eastAsia="ru-RU"/>
    </w:rPr>
  </w:style>
  <w:style w:type="paragraph" w:customStyle="1" w:styleId="182">
    <w:name w:val="Заголовок 18"/>
    <w:basedOn w:val="201"/>
    <w:next w:val="201"/>
    <w:rsid w:val="00C3425D"/>
    <w:pPr>
      <w:keepNext/>
      <w:jc w:val="center"/>
    </w:pPr>
    <w:rPr>
      <w:sz w:val="24"/>
    </w:rPr>
  </w:style>
  <w:style w:type="paragraph" w:customStyle="1" w:styleId="280">
    <w:name w:val="Заголовок 28"/>
    <w:basedOn w:val="201"/>
    <w:next w:val="201"/>
    <w:rsid w:val="00C3425D"/>
    <w:pPr>
      <w:keepNext/>
      <w:jc w:val="both"/>
    </w:pPr>
    <w:rPr>
      <w:sz w:val="24"/>
    </w:rPr>
  </w:style>
  <w:style w:type="paragraph" w:customStyle="1" w:styleId="84">
    <w:name w:val="Верхний колонтитул8"/>
    <w:basedOn w:val="201"/>
    <w:rsid w:val="00C3425D"/>
    <w:pPr>
      <w:tabs>
        <w:tab w:val="center" w:pos="4153"/>
        <w:tab w:val="right" w:pos="8306"/>
      </w:tabs>
    </w:pPr>
  </w:style>
  <w:style w:type="paragraph" w:customStyle="1" w:styleId="85">
    <w:name w:val="Нижний колонтитул8"/>
    <w:basedOn w:val="201"/>
    <w:rsid w:val="00C3425D"/>
    <w:pPr>
      <w:tabs>
        <w:tab w:val="center" w:pos="4153"/>
        <w:tab w:val="right" w:pos="8306"/>
      </w:tabs>
    </w:pPr>
  </w:style>
  <w:style w:type="character" w:customStyle="1" w:styleId="86">
    <w:name w:val="Основной шрифт абзаца8"/>
    <w:rsid w:val="00C3425D"/>
  </w:style>
  <w:style w:type="character" w:customStyle="1" w:styleId="87">
    <w:name w:val="Номер страницы8"/>
    <w:basedOn w:val="86"/>
    <w:rsid w:val="00C3425D"/>
  </w:style>
  <w:style w:type="character" w:customStyle="1" w:styleId="c10">
    <w:name w:val="c10"/>
    <w:basedOn w:val="a0"/>
    <w:rsid w:val="008A369B"/>
  </w:style>
  <w:style w:type="character" w:customStyle="1" w:styleId="c3">
    <w:name w:val="c3"/>
    <w:basedOn w:val="a0"/>
    <w:rsid w:val="008A369B"/>
  </w:style>
  <w:style w:type="character" w:customStyle="1" w:styleId="c1">
    <w:name w:val="c1"/>
    <w:basedOn w:val="a0"/>
    <w:rsid w:val="008A369B"/>
  </w:style>
  <w:style w:type="character" w:customStyle="1" w:styleId="c18">
    <w:name w:val="c18"/>
    <w:basedOn w:val="a0"/>
    <w:rsid w:val="008A369B"/>
  </w:style>
  <w:style w:type="paragraph" w:customStyle="1" w:styleId="214">
    <w:name w:val="Обычный21"/>
    <w:rsid w:val="0004384D"/>
    <w:pPr>
      <w:snapToGrid w:val="0"/>
      <w:spacing w:after="0" w:line="240" w:lineRule="auto"/>
    </w:pPr>
    <w:rPr>
      <w:rFonts w:ascii="Times New Roman" w:eastAsia="Times New Roman" w:hAnsi="Times New Roman" w:cs="Times New Roman"/>
      <w:sz w:val="20"/>
      <w:szCs w:val="20"/>
      <w:lang w:eastAsia="ru-RU"/>
    </w:rPr>
  </w:style>
  <w:style w:type="paragraph" w:customStyle="1" w:styleId="192">
    <w:name w:val="Заголовок 19"/>
    <w:basedOn w:val="214"/>
    <w:next w:val="214"/>
    <w:rsid w:val="0004384D"/>
    <w:pPr>
      <w:keepNext/>
      <w:jc w:val="center"/>
    </w:pPr>
    <w:rPr>
      <w:sz w:val="24"/>
    </w:rPr>
  </w:style>
  <w:style w:type="paragraph" w:customStyle="1" w:styleId="290">
    <w:name w:val="Заголовок 29"/>
    <w:basedOn w:val="214"/>
    <w:next w:val="214"/>
    <w:rsid w:val="0004384D"/>
    <w:pPr>
      <w:keepNext/>
      <w:jc w:val="both"/>
    </w:pPr>
    <w:rPr>
      <w:sz w:val="24"/>
    </w:rPr>
  </w:style>
  <w:style w:type="paragraph" w:customStyle="1" w:styleId="94">
    <w:name w:val="Верхний колонтитул9"/>
    <w:basedOn w:val="214"/>
    <w:rsid w:val="0004384D"/>
    <w:pPr>
      <w:tabs>
        <w:tab w:val="center" w:pos="4153"/>
        <w:tab w:val="right" w:pos="8306"/>
      </w:tabs>
    </w:pPr>
  </w:style>
  <w:style w:type="paragraph" w:customStyle="1" w:styleId="95">
    <w:name w:val="Нижний колонтитул9"/>
    <w:basedOn w:val="214"/>
    <w:rsid w:val="0004384D"/>
    <w:pPr>
      <w:tabs>
        <w:tab w:val="center" w:pos="4153"/>
        <w:tab w:val="right" w:pos="8306"/>
      </w:tabs>
    </w:pPr>
  </w:style>
  <w:style w:type="character" w:customStyle="1" w:styleId="96">
    <w:name w:val="Основной шрифт абзаца9"/>
    <w:rsid w:val="0004384D"/>
  </w:style>
  <w:style w:type="character" w:customStyle="1" w:styleId="97">
    <w:name w:val="Номер страницы9"/>
    <w:basedOn w:val="96"/>
    <w:rsid w:val="0004384D"/>
  </w:style>
  <w:style w:type="paragraph" w:customStyle="1" w:styleId="222">
    <w:name w:val="Обычный22"/>
    <w:rsid w:val="00332970"/>
    <w:pPr>
      <w:snapToGrid w:val="0"/>
      <w:spacing w:after="0" w:line="240" w:lineRule="auto"/>
    </w:pPr>
    <w:rPr>
      <w:rFonts w:ascii="Times New Roman" w:eastAsia="Times New Roman" w:hAnsi="Times New Roman" w:cs="Times New Roman"/>
      <w:sz w:val="20"/>
      <w:szCs w:val="20"/>
      <w:lang w:eastAsia="ru-RU"/>
    </w:rPr>
  </w:style>
  <w:style w:type="paragraph" w:customStyle="1" w:styleId="1100">
    <w:name w:val="Заголовок 110"/>
    <w:basedOn w:val="222"/>
    <w:next w:val="222"/>
    <w:rsid w:val="00332970"/>
    <w:pPr>
      <w:keepNext/>
      <w:jc w:val="center"/>
    </w:pPr>
    <w:rPr>
      <w:sz w:val="24"/>
    </w:rPr>
  </w:style>
  <w:style w:type="paragraph" w:customStyle="1" w:styleId="2100">
    <w:name w:val="Заголовок 210"/>
    <w:basedOn w:val="222"/>
    <w:next w:val="222"/>
    <w:rsid w:val="00332970"/>
    <w:pPr>
      <w:keepNext/>
      <w:jc w:val="both"/>
    </w:pPr>
    <w:rPr>
      <w:sz w:val="24"/>
    </w:rPr>
  </w:style>
  <w:style w:type="paragraph" w:customStyle="1" w:styleId="103">
    <w:name w:val="Верхний колонтитул10"/>
    <w:basedOn w:val="222"/>
    <w:rsid w:val="00332970"/>
    <w:pPr>
      <w:tabs>
        <w:tab w:val="center" w:pos="4153"/>
        <w:tab w:val="right" w:pos="8306"/>
      </w:tabs>
    </w:pPr>
  </w:style>
  <w:style w:type="paragraph" w:customStyle="1" w:styleId="104">
    <w:name w:val="Нижний колонтитул10"/>
    <w:basedOn w:val="222"/>
    <w:rsid w:val="00332970"/>
    <w:pPr>
      <w:tabs>
        <w:tab w:val="center" w:pos="4153"/>
        <w:tab w:val="right" w:pos="8306"/>
      </w:tabs>
    </w:pPr>
  </w:style>
  <w:style w:type="character" w:customStyle="1" w:styleId="105">
    <w:name w:val="Основной шрифт абзаца10"/>
    <w:rsid w:val="00332970"/>
  </w:style>
  <w:style w:type="character" w:customStyle="1" w:styleId="106">
    <w:name w:val="Номер страницы10"/>
    <w:basedOn w:val="105"/>
    <w:rsid w:val="00332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777">
      <w:bodyDiv w:val="1"/>
      <w:marLeft w:val="0"/>
      <w:marRight w:val="0"/>
      <w:marTop w:val="0"/>
      <w:marBottom w:val="0"/>
      <w:divBdr>
        <w:top w:val="none" w:sz="0" w:space="0" w:color="auto"/>
        <w:left w:val="none" w:sz="0" w:space="0" w:color="auto"/>
        <w:bottom w:val="none" w:sz="0" w:space="0" w:color="auto"/>
        <w:right w:val="none" w:sz="0" w:space="0" w:color="auto"/>
      </w:divBdr>
    </w:div>
    <w:div w:id="3217230">
      <w:bodyDiv w:val="1"/>
      <w:marLeft w:val="0"/>
      <w:marRight w:val="0"/>
      <w:marTop w:val="0"/>
      <w:marBottom w:val="0"/>
      <w:divBdr>
        <w:top w:val="none" w:sz="0" w:space="0" w:color="auto"/>
        <w:left w:val="none" w:sz="0" w:space="0" w:color="auto"/>
        <w:bottom w:val="none" w:sz="0" w:space="0" w:color="auto"/>
        <w:right w:val="none" w:sz="0" w:space="0" w:color="auto"/>
      </w:divBdr>
    </w:div>
    <w:div w:id="14313086">
      <w:bodyDiv w:val="1"/>
      <w:marLeft w:val="0"/>
      <w:marRight w:val="0"/>
      <w:marTop w:val="0"/>
      <w:marBottom w:val="0"/>
      <w:divBdr>
        <w:top w:val="none" w:sz="0" w:space="0" w:color="auto"/>
        <w:left w:val="none" w:sz="0" w:space="0" w:color="auto"/>
        <w:bottom w:val="none" w:sz="0" w:space="0" w:color="auto"/>
        <w:right w:val="none" w:sz="0" w:space="0" w:color="auto"/>
      </w:divBdr>
    </w:div>
    <w:div w:id="27142811">
      <w:bodyDiv w:val="1"/>
      <w:marLeft w:val="0"/>
      <w:marRight w:val="0"/>
      <w:marTop w:val="0"/>
      <w:marBottom w:val="0"/>
      <w:divBdr>
        <w:top w:val="none" w:sz="0" w:space="0" w:color="auto"/>
        <w:left w:val="none" w:sz="0" w:space="0" w:color="auto"/>
        <w:bottom w:val="none" w:sz="0" w:space="0" w:color="auto"/>
        <w:right w:val="none" w:sz="0" w:space="0" w:color="auto"/>
      </w:divBdr>
    </w:div>
    <w:div w:id="40592735">
      <w:bodyDiv w:val="1"/>
      <w:marLeft w:val="0"/>
      <w:marRight w:val="0"/>
      <w:marTop w:val="0"/>
      <w:marBottom w:val="0"/>
      <w:divBdr>
        <w:top w:val="none" w:sz="0" w:space="0" w:color="auto"/>
        <w:left w:val="none" w:sz="0" w:space="0" w:color="auto"/>
        <w:bottom w:val="none" w:sz="0" w:space="0" w:color="auto"/>
        <w:right w:val="none" w:sz="0" w:space="0" w:color="auto"/>
      </w:divBdr>
    </w:div>
    <w:div w:id="48922220">
      <w:bodyDiv w:val="1"/>
      <w:marLeft w:val="0"/>
      <w:marRight w:val="0"/>
      <w:marTop w:val="0"/>
      <w:marBottom w:val="0"/>
      <w:divBdr>
        <w:top w:val="none" w:sz="0" w:space="0" w:color="auto"/>
        <w:left w:val="none" w:sz="0" w:space="0" w:color="auto"/>
        <w:bottom w:val="none" w:sz="0" w:space="0" w:color="auto"/>
        <w:right w:val="none" w:sz="0" w:space="0" w:color="auto"/>
      </w:divBdr>
    </w:div>
    <w:div w:id="70810469">
      <w:bodyDiv w:val="1"/>
      <w:marLeft w:val="0"/>
      <w:marRight w:val="0"/>
      <w:marTop w:val="0"/>
      <w:marBottom w:val="0"/>
      <w:divBdr>
        <w:top w:val="none" w:sz="0" w:space="0" w:color="auto"/>
        <w:left w:val="none" w:sz="0" w:space="0" w:color="auto"/>
        <w:bottom w:val="none" w:sz="0" w:space="0" w:color="auto"/>
        <w:right w:val="none" w:sz="0" w:space="0" w:color="auto"/>
      </w:divBdr>
    </w:div>
    <w:div w:id="72357125">
      <w:bodyDiv w:val="1"/>
      <w:marLeft w:val="0"/>
      <w:marRight w:val="0"/>
      <w:marTop w:val="0"/>
      <w:marBottom w:val="0"/>
      <w:divBdr>
        <w:top w:val="none" w:sz="0" w:space="0" w:color="auto"/>
        <w:left w:val="none" w:sz="0" w:space="0" w:color="auto"/>
        <w:bottom w:val="none" w:sz="0" w:space="0" w:color="auto"/>
        <w:right w:val="none" w:sz="0" w:space="0" w:color="auto"/>
      </w:divBdr>
    </w:div>
    <w:div w:id="81530532">
      <w:bodyDiv w:val="1"/>
      <w:marLeft w:val="0"/>
      <w:marRight w:val="0"/>
      <w:marTop w:val="0"/>
      <w:marBottom w:val="0"/>
      <w:divBdr>
        <w:top w:val="none" w:sz="0" w:space="0" w:color="auto"/>
        <w:left w:val="none" w:sz="0" w:space="0" w:color="auto"/>
        <w:bottom w:val="none" w:sz="0" w:space="0" w:color="auto"/>
        <w:right w:val="none" w:sz="0" w:space="0" w:color="auto"/>
      </w:divBdr>
    </w:div>
    <w:div w:id="81997607">
      <w:bodyDiv w:val="1"/>
      <w:marLeft w:val="0"/>
      <w:marRight w:val="0"/>
      <w:marTop w:val="0"/>
      <w:marBottom w:val="0"/>
      <w:divBdr>
        <w:top w:val="none" w:sz="0" w:space="0" w:color="auto"/>
        <w:left w:val="none" w:sz="0" w:space="0" w:color="auto"/>
        <w:bottom w:val="none" w:sz="0" w:space="0" w:color="auto"/>
        <w:right w:val="none" w:sz="0" w:space="0" w:color="auto"/>
      </w:divBdr>
    </w:div>
    <w:div w:id="85272936">
      <w:bodyDiv w:val="1"/>
      <w:marLeft w:val="0"/>
      <w:marRight w:val="0"/>
      <w:marTop w:val="0"/>
      <w:marBottom w:val="0"/>
      <w:divBdr>
        <w:top w:val="none" w:sz="0" w:space="0" w:color="auto"/>
        <w:left w:val="none" w:sz="0" w:space="0" w:color="auto"/>
        <w:bottom w:val="none" w:sz="0" w:space="0" w:color="auto"/>
        <w:right w:val="none" w:sz="0" w:space="0" w:color="auto"/>
      </w:divBdr>
    </w:div>
    <w:div w:id="93524500">
      <w:bodyDiv w:val="1"/>
      <w:marLeft w:val="0"/>
      <w:marRight w:val="0"/>
      <w:marTop w:val="0"/>
      <w:marBottom w:val="0"/>
      <w:divBdr>
        <w:top w:val="none" w:sz="0" w:space="0" w:color="auto"/>
        <w:left w:val="none" w:sz="0" w:space="0" w:color="auto"/>
        <w:bottom w:val="none" w:sz="0" w:space="0" w:color="auto"/>
        <w:right w:val="none" w:sz="0" w:space="0" w:color="auto"/>
      </w:divBdr>
    </w:div>
    <w:div w:id="96215980">
      <w:bodyDiv w:val="1"/>
      <w:marLeft w:val="0"/>
      <w:marRight w:val="0"/>
      <w:marTop w:val="0"/>
      <w:marBottom w:val="0"/>
      <w:divBdr>
        <w:top w:val="none" w:sz="0" w:space="0" w:color="auto"/>
        <w:left w:val="none" w:sz="0" w:space="0" w:color="auto"/>
        <w:bottom w:val="none" w:sz="0" w:space="0" w:color="auto"/>
        <w:right w:val="none" w:sz="0" w:space="0" w:color="auto"/>
      </w:divBdr>
    </w:div>
    <w:div w:id="97603838">
      <w:bodyDiv w:val="1"/>
      <w:marLeft w:val="0"/>
      <w:marRight w:val="0"/>
      <w:marTop w:val="0"/>
      <w:marBottom w:val="0"/>
      <w:divBdr>
        <w:top w:val="none" w:sz="0" w:space="0" w:color="auto"/>
        <w:left w:val="none" w:sz="0" w:space="0" w:color="auto"/>
        <w:bottom w:val="none" w:sz="0" w:space="0" w:color="auto"/>
        <w:right w:val="none" w:sz="0" w:space="0" w:color="auto"/>
      </w:divBdr>
    </w:div>
    <w:div w:id="106244190">
      <w:bodyDiv w:val="1"/>
      <w:marLeft w:val="0"/>
      <w:marRight w:val="0"/>
      <w:marTop w:val="0"/>
      <w:marBottom w:val="0"/>
      <w:divBdr>
        <w:top w:val="none" w:sz="0" w:space="0" w:color="auto"/>
        <w:left w:val="none" w:sz="0" w:space="0" w:color="auto"/>
        <w:bottom w:val="none" w:sz="0" w:space="0" w:color="auto"/>
        <w:right w:val="none" w:sz="0" w:space="0" w:color="auto"/>
      </w:divBdr>
    </w:div>
    <w:div w:id="125902376">
      <w:bodyDiv w:val="1"/>
      <w:marLeft w:val="0"/>
      <w:marRight w:val="0"/>
      <w:marTop w:val="0"/>
      <w:marBottom w:val="0"/>
      <w:divBdr>
        <w:top w:val="none" w:sz="0" w:space="0" w:color="auto"/>
        <w:left w:val="none" w:sz="0" w:space="0" w:color="auto"/>
        <w:bottom w:val="none" w:sz="0" w:space="0" w:color="auto"/>
        <w:right w:val="none" w:sz="0" w:space="0" w:color="auto"/>
      </w:divBdr>
    </w:div>
    <w:div w:id="127405412">
      <w:bodyDiv w:val="1"/>
      <w:marLeft w:val="0"/>
      <w:marRight w:val="0"/>
      <w:marTop w:val="0"/>
      <w:marBottom w:val="0"/>
      <w:divBdr>
        <w:top w:val="none" w:sz="0" w:space="0" w:color="auto"/>
        <w:left w:val="none" w:sz="0" w:space="0" w:color="auto"/>
        <w:bottom w:val="none" w:sz="0" w:space="0" w:color="auto"/>
        <w:right w:val="none" w:sz="0" w:space="0" w:color="auto"/>
      </w:divBdr>
    </w:div>
    <w:div w:id="130027750">
      <w:bodyDiv w:val="1"/>
      <w:marLeft w:val="0"/>
      <w:marRight w:val="0"/>
      <w:marTop w:val="0"/>
      <w:marBottom w:val="0"/>
      <w:divBdr>
        <w:top w:val="none" w:sz="0" w:space="0" w:color="auto"/>
        <w:left w:val="none" w:sz="0" w:space="0" w:color="auto"/>
        <w:bottom w:val="none" w:sz="0" w:space="0" w:color="auto"/>
        <w:right w:val="none" w:sz="0" w:space="0" w:color="auto"/>
      </w:divBdr>
    </w:div>
    <w:div w:id="140464057">
      <w:bodyDiv w:val="1"/>
      <w:marLeft w:val="0"/>
      <w:marRight w:val="0"/>
      <w:marTop w:val="0"/>
      <w:marBottom w:val="0"/>
      <w:divBdr>
        <w:top w:val="none" w:sz="0" w:space="0" w:color="auto"/>
        <w:left w:val="none" w:sz="0" w:space="0" w:color="auto"/>
        <w:bottom w:val="none" w:sz="0" w:space="0" w:color="auto"/>
        <w:right w:val="none" w:sz="0" w:space="0" w:color="auto"/>
      </w:divBdr>
    </w:div>
    <w:div w:id="145325038">
      <w:bodyDiv w:val="1"/>
      <w:marLeft w:val="0"/>
      <w:marRight w:val="0"/>
      <w:marTop w:val="0"/>
      <w:marBottom w:val="0"/>
      <w:divBdr>
        <w:top w:val="none" w:sz="0" w:space="0" w:color="auto"/>
        <w:left w:val="none" w:sz="0" w:space="0" w:color="auto"/>
        <w:bottom w:val="none" w:sz="0" w:space="0" w:color="auto"/>
        <w:right w:val="none" w:sz="0" w:space="0" w:color="auto"/>
      </w:divBdr>
    </w:div>
    <w:div w:id="147522408">
      <w:bodyDiv w:val="1"/>
      <w:marLeft w:val="0"/>
      <w:marRight w:val="0"/>
      <w:marTop w:val="0"/>
      <w:marBottom w:val="0"/>
      <w:divBdr>
        <w:top w:val="none" w:sz="0" w:space="0" w:color="auto"/>
        <w:left w:val="none" w:sz="0" w:space="0" w:color="auto"/>
        <w:bottom w:val="none" w:sz="0" w:space="0" w:color="auto"/>
        <w:right w:val="none" w:sz="0" w:space="0" w:color="auto"/>
      </w:divBdr>
    </w:div>
    <w:div w:id="148904492">
      <w:bodyDiv w:val="1"/>
      <w:marLeft w:val="0"/>
      <w:marRight w:val="0"/>
      <w:marTop w:val="0"/>
      <w:marBottom w:val="0"/>
      <w:divBdr>
        <w:top w:val="none" w:sz="0" w:space="0" w:color="auto"/>
        <w:left w:val="none" w:sz="0" w:space="0" w:color="auto"/>
        <w:bottom w:val="none" w:sz="0" w:space="0" w:color="auto"/>
        <w:right w:val="none" w:sz="0" w:space="0" w:color="auto"/>
      </w:divBdr>
    </w:div>
    <w:div w:id="149712365">
      <w:bodyDiv w:val="1"/>
      <w:marLeft w:val="0"/>
      <w:marRight w:val="0"/>
      <w:marTop w:val="0"/>
      <w:marBottom w:val="0"/>
      <w:divBdr>
        <w:top w:val="none" w:sz="0" w:space="0" w:color="auto"/>
        <w:left w:val="none" w:sz="0" w:space="0" w:color="auto"/>
        <w:bottom w:val="none" w:sz="0" w:space="0" w:color="auto"/>
        <w:right w:val="none" w:sz="0" w:space="0" w:color="auto"/>
      </w:divBdr>
    </w:div>
    <w:div w:id="150371957">
      <w:bodyDiv w:val="1"/>
      <w:marLeft w:val="0"/>
      <w:marRight w:val="0"/>
      <w:marTop w:val="0"/>
      <w:marBottom w:val="0"/>
      <w:divBdr>
        <w:top w:val="none" w:sz="0" w:space="0" w:color="auto"/>
        <w:left w:val="none" w:sz="0" w:space="0" w:color="auto"/>
        <w:bottom w:val="none" w:sz="0" w:space="0" w:color="auto"/>
        <w:right w:val="none" w:sz="0" w:space="0" w:color="auto"/>
      </w:divBdr>
    </w:div>
    <w:div w:id="152962747">
      <w:bodyDiv w:val="1"/>
      <w:marLeft w:val="0"/>
      <w:marRight w:val="0"/>
      <w:marTop w:val="0"/>
      <w:marBottom w:val="0"/>
      <w:divBdr>
        <w:top w:val="none" w:sz="0" w:space="0" w:color="auto"/>
        <w:left w:val="none" w:sz="0" w:space="0" w:color="auto"/>
        <w:bottom w:val="none" w:sz="0" w:space="0" w:color="auto"/>
        <w:right w:val="none" w:sz="0" w:space="0" w:color="auto"/>
      </w:divBdr>
    </w:div>
    <w:div w:id="161701781">
      <w:bodyDiv w:val="1"/>
      <w:marLeft w:val="0"/>
      <w:marRight w:val="0"/>
      <w:marTop w:val="0"/>
      <w:marBottom w:val="0"/>
      <w:divBdr>
        <w:top w:val="none" w:sz="0" w:space="0" w:color="auto"/>
        <w:left w:val="none" w:sz="0" w:space="0" w:color="auto"/>
        <w:bottom w:val="none" w:sz="0" w:space="0" w:color="auto"/>
        <w:right w:val="none" w:sz="0" w:space="0" w:color="auto"/>
      </w:divBdr>
    </w:div>
    <w:div w:id="166216013">
      <w:bodyDiv w:val="1"/>
      <w:marLeft w:val="0"/>
      <w:marRight w:val="0"/>
      <w:marTop w:val="0"/>
      <w:marBottom w:val="0"/>
      <w:divBdr>
        <w:top w:val="none" w:sz="0" w:space="0" w:color="auto"/>
        <w:left w:val="none" w:sz="0" w:space="0" w:color="auto"/>
        <w:bottom w:val="none" w:sz="0" w:space="0" w:color="auto"/>
        <w:right w:val="none" w:sz="0" w:space="0" w:color="auto"/>
      </w:divBdr>
    </w:div>
    <w:div w:id="166674665">
      <w:bodyDiv w:val="1"/>
      <w:marLeft w:val="0"/>
      <w:marRight w:val="0"/>
      <w:marTop w:val="0"/>
      <w:marBottom w:val="0"/>
      <w:divBdr>
        <w:top w:val="none" w:sz="0" w:space="0" w:color="auto"/>
        <w:left w:val="none" w:sz="0" w:space="0" w:color="auto"/>
        <w:bottom w:val="none" w:sz="0" w:space="0" w:color="auto"/>
        <w:right w:val="none" w:sz="0" w:space="0" w:color="auto"/>
      </w:divBdr>
    </w:div>
    <w:div w:id="170922646">
      <w:bodyDiv w:val="1"/>
      <w:marLeft w:val="0"/>
      <w:marRight w:val="0"/>
      <w:marTop w:val="0"/>
      <w:marBottom w:val="0"/>
      <w:divBdr>
        <w:top w:val="none" w:sz="0" w:space="0" w:color="auto"/>
        <w:left w:val="none" w:sz="0" w:space="0" w:color="auto"/>
        <w:bottom w:val="none" w:sz="0" w:space="0" w:color="auto"/>
        <w:right w:val="none" w:sz="0" w:space="0" w:color="auto"/>
      </w:divBdr>
    </w:div>
    <w:div w:id="171453982">
      <w:bodyDiv w:val="1"/>
      <w:marLeft w:val="0"/>
      <w:marRight w:val="0"/>
      <w:marTop w:val="0"/>
      <w:marBottom w:val="0"/>
      <w:divBdr>
        <w:top w:val="none" w:sz="0" w:space="0" w:color="auto"/>
        <w:left w:val="none" w:sz="0" w:space="0" w:color="auto"/>
        <w:bottom w:val="none" w:sz="0" w:space="0" w:color="auto"/>
        <w:right w:val="none" w:sz="0" w:space="0" w:color="auto"/>
      </w:divBdr>
    </w:div>
    <w:div w:id="172844222">
      <w:bodyDiv w:val="1"/>
      <w:marLeft w:val="0"/>
      <w:marRight w:val="0"/>
      <w:marTop w:val="0"/>
      <w:marBottom w:val="0"/>
      <w:divBdr>
        <w:top w:val="none" w:sz="0" w:space="0" w:color="auto"/>
        <w:left w:val="none" w:sz="0" w:space="0" w:color="auto"/>
        <w:bottom w:val="none" w:sz="0" w:space="0" w:color="auto"/>
        <w:right w:val="none" w:sz="0" w:space="0" w:color="auto"/>
      </w:divBdr>
    </w:div>
    <w:div w:id="177237875">
      <w:bodyDiv w:val="1"/>
      <w:marLeft w:val="0"/>
      <w:marRight w:val="0"/>
      <w:marTop w:val="0"/>
      <w:marBottom w:val="0"/>
      <w:divBdr>
        <w:top w:val="none" w:sz="0" w:space="0" w:color="auto"/>
        <w:left w:val="none" w:sz="0" w:space="0" w:color="auto"/>
        <w:bottom w:val="none" w:sz="0" w:space="0" w:color="auto"/>
        <w:right w:val="none" w:sz="0" w:space="0" w:color="auto"/>
      </w:divBdr>
    </w:div>
    <w:div w:id="182979746">
      <w:bodyDiv w:val="1"/>
      <w:marLeft w:val="0"/>
      <w:marRight w:val="0"/>
      <w:marTop w:val="0"/>
      <w:marBottom w:val="0"/>
      <w:divBdr>
        <w:top w:val="none" w:sz="0" w:space="0" w:color="auto"/>
        <w:left w:val="none" w:sz="0" w:space="0" w:color="auto"/>
        <w:bottom w:val="none" w:sz="0" w:space="0" w:color="auto"/>
        <w:right w:val="none" w:sz="0" w:space="0" w:color="auto"/>
      </w:divBdr>
    </w:div>
    <w:div w:id="183401247">
      <w:bodyDiv w:val="1"/>
      <w:marLeft w:val="0"/>
      <w:marRight w:val="0"/>
      <w:marTop w:val="0"/>
      <w:marBottom w:val="0"/>
      <w:divBdr>
        <w:top w:val="none" w:sz="0" w:space="0" w:color="auto"/>
        <w:left w:val="none" w:sz="0" w:space="0" w:color="auto"/>
        <w:bottom w:val="none" w:sz="0" w:space="0" w:color="auto"/>
        <w:right w:val="none" w:sz="0" w:space="0" w:color="auto"/>
      </w:divBdr>
    </w:div>
    <w:div w:id="185944181">
      <w:bodyDiv w:val="1"/>
      <w:marLeft w:val="0"/>
      <w:marRight w:val="0"/>
      <w:marTop w:val="0"/>
      <w:marBottom w:val="0"/>
      <w:divBdr>
        <w:top w:val="none" w:sz="0" w:space="0" w:color="auto"/>
        <w:left w:val="none" w:sz="0" w:space="0" w:color="auto"/>
        <w:bottom w:val="none" w:sz="0" w:space="0" w:color="auto"/>
        <w:right w:val="none" w:sz="0" w:space="0" w:color="auto"/>
      </w:divBdr>
    </w:div>
    <w:div w:id="193077206">
      <w:bodyDiv w:val="1"/>
      <w:marLeft w:val="0"/>
      <w:marRight w:val="0"/>
      <w:marTop w:val="0"/>
      <w:marBottom w:val="0"/>
      <w:divBdr>
        <w:top w:val="none" w:sz="0" w:space="0" w:color="auto"/>
        <w:left w:val="none" w:sz="0" w:space="0" w:color="auto"/>
        <w:bottom w:val="none" w:sz="0" w:space="0" w:color="auto"/>
        <w:right w:val="none" w:sz="0" w:space="0" w:color="auto"/>
      </w:divBdr>
    </w:div>
    <w:div w:id="202602720">
      <w:bodyDiv w:val="1"/>
      <w:marLeft w:val="0"/>
      <w:marRight w:val="0"/>
      <w:marTop w:val="0"/>
      <w:marBottom w:val="0"/>
      <w:divBdr>
        <w:top w:val="none" w:sz="0" w:space="0" w:color="auto"/>
        <w:left w:val="none" w:sz="0" w:space="0" w:color="auto"/>
        <w:bottom w:val="none" w:sz="0" w:space="0" w:color="auto"/>
        <w:right w:val="none" w:sz="0" w:space="0" w:color="auto"/>
      </w:divBdr>
    </w:div>
    <w:div w:id="206259825">
      <w:bodyDiv w:val="1"/>
      <w:marLeft w:val="0"/>
      <w:marRight w:val="0"/>
      <w:marTop w:val="0"/>
      <w:marBottom w:val="0"/>
      <w:divBdr>
        <w:top w:val="none" w:sz="0" w:space="0" w:color="auto"/>
        <w:left w:val="none" w:sz="0" w:space="0" w:color="auto"/>
        <w:bottom w:val="none" w:sz="0" w:space="0" w:color="auto"/>
        <w:right w:val="none" w:sz="0" w:space="0" w:color="auto"/>
      </w:divBdr>
    </w:div>
    <w:div w:id="227109685">
      <w:bodyDiv w:val="1"/>
      <w:marLeft w:val="0"/>
      <w:marRight w:val="0"/>
      <w:marTop w:val="0"/>
      <w:marBottom w:val="0"/>
      <w:divBdr>
        <w:top w:val="none" w:sz="0" w:space="0" w:color="auto"/>
        <w:left w:val="none" w:sz="0" w:space="0" w:color="auto"/>
        <w:bottom w:val="none" w:sz="0" w:space="0" w:color="auto"/>
        <w:right w:val="none" w:sz="0" w:space="0" w:color="auto"/>
      </w:divBdr>
    </w:div>
    <w:div w:id="228924531">
      <w:bodyDiv w:val="1"/>
      <w:marLeft w:val="0"/>
      <w:marRight w:val="0"/>
      <w:marTop w:val="0"/>
      <w:marBottom w:val="0"/>
      <w:divBdr>
        <w:top w:val="none" w:sz="0" w:space="0" w:color="auto"/>
        <w:left w:val="none" w:sz="0" w:space="0" w:color="auto"/>
        <w:bottom w:val="none" w:sz="0" w:space="0" w:color="auto"/>
        <w:right w:val="none" w:sz="0" w:space="0" w:color="auto"/>
      </w:divBdr>
    </w:div>
    <w:div w:id="241107362">
      <w:bodyDiv w:val="1"/>
      <w:marLeft w:val="0"/>
      <w:marRight w:val="0"/>
      <w:marTop w:val="0"/>
      <w:marBottom w:val="0"/>
      <w:divBdr>
        <w:top w:val="none" w:sz="0" w:space="0" w:color="auto"/>
        <w:left w:val="none" w:sz="0" w:space="0" w:color="auto"/>
        <w:bottom w:val="none" w:sz="0" w:space="0" w:color="auto"/>
        <w:right w:val="none" w:sz="0" w:space="0" w:color="auto"/>
      </w:divBdr>
    </w:div>
    <w:div w:id="241721297">
      <w:bodyDiv w:val="1"/>
      <w:marLeft w:val="0"/>
      <w:marRight w:val="0"/>
      <w:marTop w:val="0"/>
      <w:marBottom w:val="0"/>
      <w:divBdr>
        <w:top w:val="none" w:sz="0" w:space="0" w:color="auto"/>
        <w:left w:val="none" w:sz="0" w:space="0" w:color="auto"/>
        <w:bottom w:val="none" w:sz="0" w:space="0" w:color="auto"/>
        <w:right w:val="none" w:sz="0" w:space="0" w:color="auto"/>
      </w:divBdr>
    </w:div>
    <w:div w:id="242877925">
      <w:bodyDiv w:val="1"/>
      <w:marLeft w:val="0"/>
      <w:marRight w:val="0"/>
      <w:marTop w:val="0"/>
      <w:marBottom w:val="0"/>
      <w:divBdr>
        <w:top w:val="none" w:sz="0" w:space="0" w:color="auto"/>
        <w:left w:val="none" w:sz="0" w:space="0" w:color="auto"/>
        <w:bottom w:val="none" w:sz="0" w:space="0" w:color="auto"/>
        <w:right w:val="none" w:sz="0" w:space="0" w:color="auto"/>
      </w:divBdr>
    </w:div>
    <w:div w:id="259488156">
      <w:bodyDiv w:val="1"/>
      <w:marLeft w:val="0"/>
      <w:marRight w:val="0"/>
      <w:marTop w:val="0"/>
      <w:marBottom w:val="0"/>
      <w:divBdr>
        <w:top w:val="none" w:sz="0" w:space="0" w:color="auto"/>
        <w:left w:val="none" w:sz="0" w:space="0" w:color="auto"/>
        <w:bottom w:val="none" w:sz="0" w:space="0" w:color="auto"/>
        <w:right w:val="none" w:sz="0" w:space="0" w:color="auto"/>
      </w:divBdr>
    </w:div>
    <w:div w:id="261383265">
      <w:bodyDiv w:val="1"/>
      <w:marLeft w:val="0"/>
      <w:marRight w:val="0"/>
      <w:marTop w:val="0"/>
      <w:marBottom w:val="0"/>
      <w:divBdr>
        <w:top w:val="none" w:sz="0" w:space="0" w:color="auto"/>
        <w:left w:val="none" w:sz="0" w:space="0" w:color="auto"/>
        <w:bottom w:val="none" w:sz="0" w:space="0" w:color="auto"/>
        <w:right w:val="none" w:sz="0" w:space="0" w:color="auto"/>
      </w:divBdr>
    </w:div>
    <w:div w:id="279917555">
      <w:bodyDiv w:val="1"/>
      <w:marLeft w:val="0"/>
      <w:marRight w:val="0"/>
      <w:marTop w:val="0"/>
      <w:marBottom w:val="0"/>
      <w:divBdr>
        <w:top w:val="none" w:sz="0" w:space="0" w:color="auto"/>
        <w:left w:val="none" w:sz="0" w:space="0" w:color="auto"/>
        <w:bottom w:val="none" w:sz="0" w:space="0" w:color="auto"/>
        <w:right w:val="none" w:sz="0" w:space="0" w:color="auto"/>
      </w:divBdr>
    </w:div>
    <w:div w:id="285048043">
      <w:bodyDiv w:val="1"/>
      <w:marLeft w:val="0"/>
      <w:marRight w:val="0"/>
      <w:marTop w:val="0"/>
      <w:marBottom w:val="0"/>
      <w:divBdr>
        <w:top w:val="none" w:sz="0" w:space="0" w:color="auto"/>
        <w:left w:val="none" w:sz="0" w:space="0" w:color="auto"/>
        <w:bottom w:val="none" w:sz="0" w:space="0" w:color="auto"/>
        <w:right w:val="none" w:sz="0" w:space="0" w:color="auto"/>
      </w:divBdr>
    </w:div>
    <w:div w:id="287276814">
      <w:bodyDiv w:val="1"/>
      <w:marLeft w:val="0"/>
      <w:marRight w:val="0"/>
      <w:marTop w:val="0"/>
      <w:marBottom w:val="0"/>
      <w:divBdr>
        <w:top w:val="none" w:sz="0" w:space="0" w:color="auto"/>
        <w:left w:val="none" w:sz="0" w:space="0" w:color="auto"/>
        <w:bottom w:val="none" w:sz="0" w:space="0" w:color="auto"/>
        <w:right w:val="none" w:sz="0" w:space="0" w:color="auto"/>
      </w:divBdr>
    </w:div>
    <w:div w:id="290675788">
      <w:bodyDiv w:val="1"/>
      <w:marLeft w:val="0"/>
      <w:marRight w:val="0"/>
      <w:marTop w:val="0"/>
      <w:marBottom w:val="0"/>
      <w:divBdr>
        <w:top w:val="none" w:sz="0" w:space="0" w:color="auto"/>
        <w:left w:val="none" w:sz="0" w:space="0" w:color="auto"/>
        <w:bottom w:val="none" w:sz="0" w:space="0" w:color="auto"/>
        <w:right w:val="none" w:sz="0" w:space="0" w:color="auto"/>
      </w:divBdr>
    </w:div>
    <w:div w:id="300116420">
      <w:bodyDiv w:val="1"/>
      <w:marLeft w:val="0"/>
      <w:marRight w:val="0"/>
      <w:marTop w:val="0"/>
      <w:marBottom w:val="0"/>
      <w:divBdr>
        <w:top w:val="none" w:sz="0" w:space="0" w:color="auto"/>
        <w:left w:val="none" w:sz="0" w:space="0" w:color="auto"/>
        <w:bottom w:val="none" w:sz="0" w:space="0" w:color="auto"/>
        <w:right w:val="none" w:sz="0" w:space="0" w:color="auto"/>
      </w:divBdr>
    </w:div>
    <w:div w:id="314187444">
      <w:bodyDiv w:val="1"/>
      <w:marLeft w:val="0"/>
      <w:marRight w:val="0"/>
      <w:marTop w:val="0"/>
      <w:marBottom w:val="0"/>
      <w:divBdr>
        <w:top w:val="none" w:sz="0" w:space="0" w:color="auto"/>
        <w:left w:val="none" w:sz="0" w:space="0" w:color="auto"/>
        <w:bottom w:val="none" w:sz="0" w:space="0" w:color="auto"/>
        <w:right w:val="none" w:sz="0" w:space="0" w:color="auto"/>
      </w:divBdr>
    </w:div>
    <w:div w:id="317349286">
      <w:bodyDiv w:val="1"/>
      <w:marLeft w:val="0"/>
      <w:marRight w:val="0"/>
      <w:marTop w:val="0"/>
      <w:marBottom w:val="0"/>
      <w:divBdr>
        <w:top w:val="none" w:sz="0" w:space="0" w:color="auto"/>
        <w:left w:val="none" w:sz="0" w:space="0" w:color="auto"/>
        <w:bottom w:val="none" w:sz="0" w:space="0" w:color="auto"/>
        <w:right w:val="none" w:sz="0" w:space="0" w:color="auto"/>
      </w:divBdr>
    </w:div>
    <w:div w:id="327248884">
      <w:bodyDiv w:val="1"/>
      <w:marLeft w:val="0"/>
      <w:marRight w:val="0"/>
      <w:marTop w:val="0"/>
      <w:marBottom w:val="0"/>
      <w:divBdr>
        <w:top w:val="none" w:sz="0" w:space="0" w:color="auto"/>
        <w:left w:val="none" w:sz="0" w:space="0" w:color="auto"/>
        <w:bottom w:val="none" w:sz="0" w:space="0" w:color="auto"/>
        <w:right w:val="none" w:sz="0" w:space="0" w:color="auto"/>
      </w:divBdr>
    </w:div>
    <w:div w:id="328876411">
      <w:bodyDiv w:val="1"/>
      <w:marLeft w:val="0"/>
      <w:marRight w:val="0"/>
      <w:marTop w:val="0"/>
      <w:marBottom w:val="0"/>
      <w:divBdr>
        <w:top w:val="none" w:sz="0" w:space="0" w:color="auto"/>
        <w:left w:val="none" w:sz="0" w:space="0" w:color="auto"/>
        <w:bottom w:val="none" w:sz="0" w:space="0" w:color="auto"/>
        <w:right w:val="none" w:sz="0" w:space="0" w:color="auto"/>
      </w:divBdr>
    </w:div>
    <w:div w:id="332299675">
      <w:bodyDiv w:val="1"/>
      <w:marLeft w:val="0"/>
      <w:marRight w:val="0"/>
      <w:marTop w:val="0"/>
      <w:marBottom w:val="0"/>
      <w:divBdr>
        <w:top w:val="none" w:sz="0" w:space="0" w:color="auto"/>
        <w:left w:val="none" w:sz="0" w:space="0" w:color="auto"/>
        <w:bottom w:val="none" w:sz="0" w:space="0" w:color="auto"/>
        <w:right w:val="none" w:sz="0" w:space="0" w:color="auto"/>
      </w:divBdr>
    </w:div>
    <w:div w:id="332731980">
      <w:bodyDiv w:val="1"/>
      <w:marLeft w:val="0"/>
      <w:marRight w:val="0"/>
      <w:marTop w:val="0"/>
      <w:marBottom w:val="0"/>
      <w:divBdr>
        <w:top w:val="none" w:sz="0" w:space="0" w:color="auto"/>
        <w:left w:val="none" w:sz="0" w:space="0" w:color="auto"/>
        <w:bottom w:val="none" w:sz="0" w:space="0" w:color="auto"/>
        <w:right w:val="none" w:sz="0" w:space="0" w:color="auto"/>
      </w:divBdr>
    </w:div>
    <w:div w:id="349526476">
      <w:bodyDiv w:val="1"/>
      <w:marLeft w:val="0"/>
      <w:marRight w:val="0"/>
      <w:marTop w:val="0"/>
      <w:marBottom w:val="0"/>
      <w:divBdr>
        <w:top w:val="none" w:sz="0" w:space="0" w:color="auto"/>
        <w:left w:val="none" w:sz="0" w:space="0" w:color="auto"/>
        <w:bottom w:val="none" w:sz="0" w:space="0" w:color="auto"/>
        <w:right w:val="none" w:sz="0" w:space="0" w:color="auto"/>
      </w:divBdr>
    </w:div>
    <w:div w:id="361594865">
      <w:bodyDiv w:val="1"/>
      <w:marLeft w:val="0"/>
      <w:marRight w:val="0"/>
      <w:marTop w:val="0"/>
      <w:marBottom w:val="0"/>
      <w:divBdr>
        <w:top w:val="none" w:sz="0" w:space="0" w:color="auto"/>
        <w:left w:val="none" w:sz="0" w:space="0" w:color="auto"/>
        <w:bottom w:val="none" w:sz="0" w:space="0" w:color="auto"/>
        <w:right w:val="none" w:sz="0" w:space="0" w:color="auto"/>
      </w:divBdr>
    </w:div>
    <w:div w:id="361783666">
      <w:bodyDiv w:val="1"/>
      <w:marLeft w:val="0"/>
      <w:marRight w:val="0"/>
      <w:marTop w:val="0"/>
      <w:marBottom w:val="0"/>
      <w:divBdr>
        <w:top w:val="none" w:sz="0" w:space="0" w:color="auto"/>
        <w:left w:val="none" w:sz="0" w:space="0" w:color="auto"/>
        <w:bottom w:val="none" w:sz="0" w:space="0" w:color="auto"/>
        <w:right w:val="none" w:sz="0" w:space="0" w:color="auto"/>
      </w:divBdr>
    </w:div>
    <w:div w:id="366875463">
      <w:bodyDiv w:val="1"/>
      <w:marLeft w:val="0"/>
      <w:marRight w:val="0"/>
      <w:marTop w:val="0"/>
      <w:marBottom w:val="0"/>
      <w:divBdr>
        <w:top w:val="none" w:sz="0" w:space="0" w:color="auto"/>
        <w:left w:val="none" w:sz="0" w:space="0" w:color="auto"/>
        <w:bottom w:val="none" w:sz="0" w:space="0" w:color="auto"/>
        <w:right w:val="none" w:sz="0" w:space="0" w:color="auto"/>
      </w:divBdr>
    </w:div>
    <w:div w:id="371272864">
      <w:bodyDiv w:val="1"/>
      <w:marLeft w:val="0"/>
      <w:marRight w:val="0"/>
      <w:marTop w:val="0"/>
      <w:marBottom w:val="0"/>
      <w:divBdr>
        <w:top w:val="none" w:sz="0" w:space="0" w:color="auto"/>
        <w:left w:val="none" w:sz="0" w:space="0" w:color="auto"/>
        <w:bottom w:val="none" w:sz="0" w:space="0" w:color="auto"/>
        <w:right w:val="none" w:sz="0" w:space="0" w:color="auto"/>
      </w:divBdr>
    </w:div>
    <w:div w:id="383452858">
      <w:bodyDiv w:val="1"/>
      <w:marLeft w:val="0"/>
      <w:marRight w:val="0"/>
      <w:marTop w:val="0"/>
      <w:marBottom w:val="0"/>
      <w:divBdr>
        <w:top w:val="none" w:sz="0" w:space="0" w:color="auto"/>
        <w:left w:val="none" w:sz="0" w:space="0" w:color="auto"/>
        <w:bottom w:val="none" w:sz="0" w:space="0" w:color="auto"/>
        <w:right w:val="none" w:sz="0" w:space="0" w:color="auto"/>
      </w:divBdr>
    </w:div>
    <w:div w:id="393047448">
      <w:bodyDiv w:val="1"/>
      <w:marLeft w:val="0"/>
      <w:marRight w:val="0"/>
      <w:marTop w:val="0"/>
      <w:marBottom w:val="0"/>
      <w:divBdr>
        <w:top w:val="none" w:sz="0" w:space="0" w:color="auto"/>
        <w:left w:val="none" w:sz="0" w:space="0" w:color="auto"/>
        <w:bottom w:val="none" w:sz="0" w:space="0" w:color="auto"/>
        <w:right w:val="none" w:sz="0" w:space="0" w:color="auto"/>
      </w:divBdr>
    </w:div>
    <w:div w:id="406224611">
      <w:bodyDiv w:val="1"/>
      <w:marLeft w:val="0"/>
      <w:marRight w:val="0"/>
      <w:marTop w:val="0"/>
      <w:marBottom w:val="0"/>
      <w:divBdr>
        <w:top w:val="none" w:sz="0" w:space="0" w:color="auto"/>
        <w:left w:val="none" w:sz="0" w:space="0" w:color="auto"/>
        <w:bottom w:val="none" w:sz="0" w:space="0" w:color="auto"/>
        <w:right w:val="none" w:sz="0" w:space="0" w:color="auto"/>
      </w:divBdr>
    </w:div>
    <w:div w:id="422848699">
      <w:bodyDiv w:val="1"/>
      <w:marLeft w:val="0"/>
      <w:marRight w:val="0"/>
      <w:marTop w:val="0"/>
      <w:marBottom w:val="0"/>
      <w:divBdr>
        <w:top w:val="none" w:sz="0" w:space="0" w:color="auto"/>
        <w:left w:val="none" w:sz="0" w:space="0" w:color="auto"/>
        <w:bottom w:val="none" w:sz="0" w:space="0" w:color="auto"/>
        <w:right w:val="none" w:sz="0" w:space="0" w:color="auto"/>
      </w:divBdr>
    </w:div>
    <w:div w:id="424500552">
      <w:bodyDiv w:val="1"/>
      <w:marLeft w:val="0"/>
      <w:marRight w:val="0"/>
      <w:marTop w:val="0"/>
      <w:marBottom w:val="0"/>
      <w:divBdr>
        <w:top w:val="none" w:sz="0" w:space="0" w:color="auto"/>
        <w:left w:val="none" w:sz="0" w:space="0" w:color="auto"/>
        <w:bottom w:val="none" w:sz="0" w:space="0" w:color="auto"/>
        <w:right w:val="none" w:sz="0" w:space="0" w:color="auto"/>
      </w:divBdr>
    </w:div>
    <w:div w:id="431169028">
      <w:bodyDiv w:val="1"/>
      <w:marLeft w:val="0"/>
      <w:marRight w:val="0"/>
      <w:marTop w:val="0"/>
      <w:marBottom w:val="0"/>
      <w:divBdr>
        <w:top w:val="none" w:sz="0" w:space="0" w:color="auto"/>
        <w:left w:val="none" w:sz="0" w:space="0" w:color="auto"/>
        <w:bottom w:val="none" w:sz="0" w:space="0" w:color="auto"/>
        <w:right w:val="none" w:sz="0" w:space="0" w:color="auto"/>
      </w:divBdr>
    </w:div>
    <w:div w:id="434205115">
      <w:bodyDiv w:val="1"/>
      <w:marLeft w:val="0"/>
      <w:marRight w:val="0"/>
      <w:marTop w:val="0"/>
      <w:marBottom w:val="0"/>
      <w:divBdr>
        <w:top w:val="none" w:sz="0" w:space="0" w:color="auto"/>
        <w:left w:val="none" w:sz="0" w:space="0" w:color="auto"/>
        <w:bottom w:val="none" w:sz="0" w:space="0" w:color="auto"/>
        <w:right w:val="none" w:sz="0" w:space="0" w:color="auto"/>
      </w:divBdr>
    </w:div>
    <w:div w:id="437680500">
      <w:bodyDiv w:val="1"/>
      <w:marLeft w:val="0"/>
      <w:marRight w:val="0"/>
      <w:marTop w:val="0"/>
      <w:marBottom w:val="0"/>
      <w:divBdr>
        <w:top w:val="none" w:sz="0" w:space="0" w:color="auto"/>
        <w:left w:val="none" w:sz="0" w:space="0" w:color="auto"/>
        <w:bottom w:val="none" w:sz="0" w:space="0" w:color="auto"/>
        <w:right w:val="none" w:sz="0" w:space="0" w:color="auto"/>
      </w:divBdr>
    </w:div>
    <w:div w:id="442575169">
      <w:bodyDiv w:val="1"/>
      <w:marLeft w:val="0"/>
      <w:marRight w:val="0"/>
      <w:marTop w:val="0"/>
      <w:marBottom w:val="0"/>
      <w:divBdr>
        <w:top w:val="none" w:sz="0" w:space="0" w:color="auto"/>
        <w:left w:val="none" w:sz="0" w:space="0" w:color="auto"/>
        <w:bottom w:val="none" w:sz="0" w:space="0" w:color="auto"/>
        <w:right w:val="none" w:sz="0" w:space="0" w:color="auto"/>
      </w:divBdr>
    </w:div>
    <w:div w:id="468599386">
      <w:bodyDiv w:val="1"/>
      <w:marLeft w:val="0"/>
      <w:marRight w:val="0"/>
      <w:marTop w:val="0"/>
      <w:marBottom w:val="0"/>
      <w:divBdr>
        <w:top w:val="none" w:sz="0" w:space="0" w:color="auto"/>
        <w:left w:val="none" w:sz="0" w:space="0" w:color="auto"/>
        <w:bottom w:val="none" w:sz="0" w:space="0" w:color="auto"/>
        <w:right w:val="none" w:sz="0" w:space="0" w:color="auto"/>
      </w:divBdr>
    </w:div>
    <w:div w:id="492524591">
      <w:bodyDiv w:val="1"/>
      <w:marLeft w:val="0"/>
      <w:marRight w:val="0"/>
      <w:marTop w:val="0"/>
      <w:marBottom w:val="0"/>
      <w:divBdr>
        <w:top w:val="none" w:sz="0" w:space="0" w:color="auto"/>
        <w:left w:val="none" w:sz="0" w:space="0" w:color="auto"/>
        <w:bottom w:val="none" w:sz="0" w:space="0" w:color="auto"/>
        <w:right w:val="none" w:sz="0" w:space="0" w:color="auto"/>
      </w:divBdr>
    </w:div>
    <w:div w:id="494492593">
      <w:bodyDiv w:val="1"/>
      <w:marLeft w:val="0"/>
      <w:marRight w:val="0"/>
      <w:marTop w:val="0"/>
      <w:marBottom w:val="0"/>
      <w:divBdr>
        <w:top w:val="none" w:sz="0" w:space="0" w:color="auto"/>
        <w:left w:val="none" w:sz="0" w:space="0" w:color="auto"/>
        <w:bottom w:val="none" w:sz="0" w:space="0" w:color="auto"/>
        <w:right w:val="none" w:sz="0" w:space="0" w:color="auto"/>
      </w:divBdr>
    </w:div>
    <w:div w:id="508104107">
      <w:bodyDiv w:val="1"/>
      <w:marLeft w:val="0"/>
      <w:marRight w:val="0"/>
      <w:marTop w:val="0"/>
      <w:marBottom w:val="0"/>
      <w:divBdr>
        <w:top w:val="none" w:sz="0" w:space="0" w:color="auto"/>
        <w:left w:val="none" w:sz="0" w:space="0" w:color="auto"/>
        <w:bottom w:val="none" w:sz="0" w:space="0" w:color="auto"/>
        <w:right w:val="none" w:sz="0" w:space="0" w:color="auto"/>
      </w:divBdr>
    </w:div>
    <w:div w:id="513224080">
      <w:bodyDiv w:val="1"/>
      <w:marLeft w:val="0"/>
      <w:marRight w:val="0"/>
      <w:marTop w:val="0"/>
      <w:marBottom w:val="0"/>
      <w:divBdr>
        <w:top w:val="none" w:sz="0" w:space="0" w:color="auto"/>
        <w:left w:val="none" w:sz="0" w:space="0" w:color="auto"/>
        <w:bottom w:val="none" w:sz="0" w:space="0" w:color="auto"/>
        <w:right w:val="none" w:sz="0" w:space="0" w:color="auto"/>
      </w:divBdr>
    </w:div>
    <w:div w:id="514226731">
      <w:bodyDiv w:val="1"/>
      <w:marLeft w:val="0"/>
      <w:marRight w:val="0"/>
      <w:marTop w:val="0"/>
      <w:marBottom w:val="0"/>
      <w:divBdr>
        <w:top w:val="none" w:sz="0" w:space="0" w:color="auto"/>
        <w:left w:val="none" w:sz="0" w:space="0" w:color="auto"/>
        <w:bottom w:val="none" w:sz="0" w:space="0" w:color="auto"/>
        <w:right w:val="none" w:sz="0" w:space="0" w:color="auto"/>
      </w:divBdr>
    </w:div>
    <w:div w:id="519200992">
      <w:bodyDiv w:val="1"/>
      <w:marLeft w:val="0"/>
      <w:marRight w:val="0"/>
      <w:marTop w:val="0"/>
      <w:marBottom w:val="0"/>
      <w:divBdr>
        <w:top w:val="none" w:sz="0" w:space="0" w:color="auto"/>
        <w:left w:val="none" w:sz="0" w:space="0" w:color="auto"/>
        <w:bottom w:val="none" w:sz="0" w:space="0" w:color="auto"/>
        <w:right w:val="none" w:sz="0" w:space="0" w:color="auto"/>
      </w:divBdr>
    </w:div>
    <w:div w:id="519859163">
      <w:bodyDiv w:val="1"/>
      <w:marLeft w:val="0"/>
      <w:marRight w:val="0"/>
      <w:marTop w:val="0"/>
      <w:marBottom w:val="0"/>
      <w:divBdr>
        <w:top w:val="none" w:sz="0" w:space="0" w:color="auto"/>
        <w:left w:val="none" w:sz="0" w:space="0" w:color="auto"/>
        <w:bottom w:val="none" w:sz="0" w:space="0" w:color="auto"/>
        <w:right w:val="none" w:sz="0" w:space="0" w:color="auto"/>
      </w:divBdr>
    </w:div>
    <w:div w:id="525950538">
      <w:bodyDiv w:val="1"/>
      <w:marLeft w:val="0"/>
      <w:marRight w:val="0"/>
      <w:marTop w:val="0"/>
      <w:marBottom w:val="0"/>
      <w:divBdr>
        <w:top w:val="none" w:sz="0" w:space="0" w:color="auto"/>
        <w:left w:val="none" w:sz="0" w:space="0" w:color="auto"/>
        <w:bottom w:val="none" w:sz="0" w:space="0" w:color="auto"/>
        <w:right w:val="none" w:sz="0" w:space="0" w:color="auto"/>
      </w:divBdr>
    </w:div>
    <w:div w:id="534779517">
      <w:bodyDiv w:val="1"/>
      <w:marLeft w:val="0"/>
      <w:marRight w:val="0"/>
      <w:marTop w:val="0"/>
      <w:marBottom w:val="0"/>
      <w:divBdr>
        <w:top w:val="none" w:sz="0" w:space="0" w:color="auto"/>
        <w:left w:val="none" w:sz="0" w:space="0" w:color="auto"/>
        <w:bottom w:val="none" w:sz="0" w:space="0" w:color="auto"/>
        <w:right w:val="none" w:sz="0" w:space="0" w:color="auto"/>
      </w:divBdr>
    </w:div>
    <w:div w:id="535196034">
      <w:bodyDiv w:val="1"/>
      <w:marLeft w:val="0"/>
      <w:marRight w:val="0"/>
      <w:marTop w:val="0"/>
      <w:marBottom w:val="0"/>
      <w:divBdr>
        <w:top w:val="none" w:sz="0" w:space="0" w:color="auto"/>
        <w:left w:val="none" w:sz="0" w:space="0" w:color="auto"/>
        <w:bottom w:val="none" w:sz="0" w:space="0" w:color="auto"/>
        <w:right w:val="none" w:sz="0" w:space="0" w:color="auto"/>
      </w:divBdr>
    </w:div>
    <w:div w:id="552887485">
      <w:bodyDiv w:val="1"/>
      <w:marLeft w:val="0"/>
      <w:marRight w:val="0"/>
      <w:marTop w:val="0"/>
      <w:marBottom w:val="0"/>
      <w:divBdr>
        <w:top w:val="none" w:sz="0" w:space="0" w:color="auto"/>
        <w:left w:val="none" w:sz="0" w:space="0" w:color="auto"/>
        <w:bottom w:val="none" w:sz="0" w:space="0" w:color="auto"/>
        <w:right w:val="none" w:sz="0" w:space="0" w:color="auto"/>
      </w:divBdr>
    </w:div>
    <w:div w:id="553467103">
      <w:bodyDiv w:val="1"/>
      <w:marLeft w:val="0"/>
      <w:marRight w:val="0"/>
      <w:marTop w:val="0"/>
      <w:marBottom w:val="0"/>
      <w:divBdr>
        <w:top w:val="none" w:sz="0" w:space="0" w:color="auto"/>
        <w:left w:val="none" w:sz="0" w:space="0" w:color="auto"/>
        <w:bottom w:val="none" w:sz="0" w:space="0" w:color="auto"/>
        <w:right w:val="none" w:sz="0" w:space="0" w:color="auto"/>
      </w:divBdr>
    </w:div>
    <w:div w:id="554001869">
      <w:bodyDiv w:val="1"/>
      <w:marLeft w:val="0"/>
      <w:marRight w:val="0"/>
      <w:marTop w:val="0"/>
      <w:marBottom w:val="0"/>
      <w:divBdr>
        <w:top w:val="none" w:sz="0" w:space="0" w:color="auto"/>
        <w:left w:val="none" w:sz="0" w:space="0" w:color="auto"/>
        <w:bottom w:val="none" w:sz="0" w:space="0" w:color="auto"/>
        <w:right w:val="none" w:sz="0" w:space="0" w:color="auto"/>
      </w:divBdr>
    </w:div>
    <w:div w:id="557131019">
      <w:bodyDiv w:val="1"/>
      <w:marLeft w:val="0"/>
      <w:marRight w:val="0"/>
      <w:marTop w:val="0"/>
      <w:marBottom w:val="0"/>
      <w:divBdr>
        <w:top w:val="none" w:sz="0" w:space="0" w:color="auto"/>
        <w:left w:val="none" w:sz="0" w:space="0" w:color="auto"/>
        <w:bottom w:val="none" w:sz="0" w:space="0" w:color="auto"/>
        <w:right w:val="none" w:sz="0" w:space="0" w:color="auto"/>
      </w:divBdr>
    </w:div>
    <w:div w:id="560408668">
      <w:bodyDiv w:val="1"/>
      <w:marLeft w:val="0"/>
      <w:marRight w:val="0"/>
      <w:marTop w:val="0"/>
      <w:marBottom w:val="0"/>
      <w:divBdr>
        <w:top w:val="none" w:sz="0" w:space="0" w:color="auto"/>
        <w:left w:val="none" w:sz="0" w:space="0" w:color="auto"/>
        <w:bottom w:val="none" w:sz="0" w:space="0" w:color="auto"/>
        <w:right w:val="none" w:sz="0" w:space="0" w:color="auto"/>
      </w:divBdr>
    </w:div>
    <w:div w:id="566302216">
      <w:bodyDiv w:val="1"/>
      <w:marLeft w:val="0"/>
      <w:marRight w:val="0"/>
      <w:marTop w:val="0"/>
      <w:marBottom w:val="0"/>
      <w:divBdr>
        <w:top w:val="none" w:sz="0" w:space="0" w:color="auto"/>
        <w:left w:val="none" w:sz="0" w:space="0" w:color="auto"/>
        <w:bottom w:val="none" w:sz="0" w:space="0" w:color="auto"/>
        <w:right w:val="none" w:sz="0" w:space="0" w:color="auto"/>
      </w:divBdr>
    </w:div>
    <w:div w:id="567618167">
      <w:bodyDiv w:val="1"/>
      <w:marLeft w:val="0"/>
      <w:marRight w:val="0"/>
      <w:marTop w:val="0"/>
      <w:marBottom w:val="0"/>
      <w:divBdr>
        <w:top w:val="none" w:sz="0" w:space="0" w:color="auto"/>
        <w:left w:val="none" w:sz="0" w:space="0" w:color="auto"/>
        <w:bottom w:val="none" w:sz="0" w:space="0" w:color="auto"/>
        <w:right w:val="none" w:sz="0" w:space="0" w:color="auto"/>
      </w:divBdr>
    </w:div>
    <w:div w:id="571086653">
      <w:bodyDiv w:val="1"/>
      <w:marLeft w:val="0"/>
      <w:marRight w:val="0"/>
      <w:marTop w:val="0"/>
      <w:marBottom w:val="0"/>
      <w:divBdr>
        <w:top w:val="none" w:sz="0" w:space="0" w:color="auto"/>
        <w:left w:val="none" w:sz="0" w:space="0" w:color="auto"/>
        <w:bottom w:val="none" w:sz="0" w:space="0" w:color="auto"/>
        <w:right w:val="none" w:sz="0" w:space="0" w:color="auto"/>
      </w:divBdr>
    </w:div>
    <w:div w:id="574783060">
      <w:bodyDiv w:val="1"/>
      <w:marLeft w:val="0"/>
      <w:marRight w:val="0"/>
      <w:marTop w:val="0"/>
      <w:marBottom w:val="0"/>
      <w:divBdr>
        <w:top w:val="none" w:sz="0" w:space="0" w:color="auto"/>
        <w:left w:val="none" w:sz="0" w:space="0" w:color="auto"/>
        <w:bottom w:val="none" w:sz="0" w:space="0" w:color="auto"/>
        <w:right w:val="none" w:sz="0" w:space="0" w:color="auto"/>
      </w:divBdr>
    </w:div>
    <w:div w:id="575625161">
      <w:bodyDiv w:val="1"/>
      <w:marLeft w:val="0"/>
      <w:marRight w:val="0"/>
      <w:marTop w:val="0"/>
      <w:marBottom w:val="0"/>
      <w:divBdr>
        <w:top w:val="none" w:sz="0" w:space="0" w:color="auto"/>
        <w:left w:val="none" w:sz="0" w:space="0" w:color="auto"/>
        <w:bottom w:val="none" w:sz="0" w:space="0" w:color="auto"/>
        <w:right w:val="none" w:sz="0" w:space="0" w:color="auto"/>
      </w:divBdr>
    </w:div>
    <w:div w:id="583224473">
      <w:bodyDiv w:val="1"/>
      <w:marLeft w:val="0"/>
      <w:marRight w:val="0"/>
      <w:marTop w:val="0"/>
      <w:marBottom w:val="0"/>
      <w:divBdr>
        <w:top w:val="none" w:sz="0" w:space="0" w:color="auto"/>
        <w:left w:val="none" w:sz="0" w:space="0" w:color="auto"/>
        <w:bottom w:val="none" w:sz="0" w:space="0" w:color="auto"/>
        <w:right w:val="none" w:sz="0" w:space="0" w:color="auto"/>
      </w:divBdr>
    </w:div>
    <w:div w:id="595092872">
      <w:bodyDiv w:val="1"/>
      <w:marLeft w:val="0"/>
      <w:marRight w:val="0"/>
      <w:marTop w:val="0"/>
      <w:marBottom w:val="0"/>
      <w:divBdr>
        <w:top w:val="none" w:sz="0" w:space="0" w:color="auto"/>
        <w:left w:val="none" w:sz="0" w:space="0" w:color="auto"/>
        <w:bottom w:val="none" w:sz="0" w:space="0" w:color="auto"/>
        <w:right w:val="none" w:sz="0" w:space="0" w:color="auto"/>
      </w:divBdr>
    </w:div>
    <w:div w:id="598175805">
      <w:bodyDiv w:val="1"/>
      <w:marLeft w:val="0"/>
      <w:marRight w:val="0"/>
      <w:marTop w:val="0"/>
      <w:marBottom w:val="0"/>
      <w:divBdr>
        <w:top w:val="none" w:sz="0" w:space="0" w:color="auto"/>
        <w:left w:val="none" w:sz="0" w:space="0" w:color="auto"/>
        <w:bottom w:val="none" w:sz="0" w:space="0" w:color="auto"/>
        <w:right w:val="none" w:sz="0" w:space="0" w:color="auto"/>
      </w:divBdr>
    </w:div>
    <w:div w:id="600337812">
      <w:bodyDiv w:val="1"/>
      <w:marLeft w:val="0"/>
      <w:marRight w:val="0"/>
      <w:marTop w:val="0"/>
      <w:marBottom w:val="0"/>
      <w:divBdr>
        <w:top w:val="none" w:sz="0" w:space="0" w:color="auto"/>
        <w:left w:val="none" w:sz="0" w:space="0" w:color="auto"/>
        <w:bottom w:val="none" w:sz="0" w:space="0" w:color="auto"/>
        <w:right w:val="none" w:sz="0" w:space="0" w:color="auto"/>
      </w:divBdr>
    </w:div>
    <w:div w:id="615914654">
      <w:bodyDiv w:val="1"/>
      <w:marLeft w:val="0"/>
      <w:marRight w:val="0"/>
      <w:marTop w:val="0"/>
      <w:marBottom w:val="0"/>
      <w:divBdr>
        <w:top w:val="none" w:sz="0" w:space="0" w:color="auto"/>
        <w:left w:val="none" w:sz="0" w:space="0" w:color="auto"/>
        <w:bottom w:val="none" w:sz="0" w:space="0" w:color="auto"/>
        <w:right w:val="none" w:sz="0" w:space="0" w:color="auto"/>
      </w:divBdr>
    </w:div>
    <w:div w:id="623459806">
      <w:bodyDiv w:val="1"/>
      <w:marLeft w:val="0"/>
      <w:marRight w:val="0"/>
      <w:marTop w:val="0"/>
      <w:marBottom w:val="0"/>
      <w:divBdr>
        <w:top w:val="none" w:sz="0" w:space="0" w:color="auto"/>
        <w:left w:val="none" w:sz="0" w:space="0" w:color="auto"/>
        <w:bottom w:val="none" w:sz="0" w:space="0" w:color="auto"/>
        <w:right w:val="none" w:sz="0" w:space="0" w:color="auto"/>
      </w:divBdr>
    </w:div>
    <w:div w:id="627977932">
      <w:bodyDiv w:val="1"/>
      <w:marLeft w:val="0"/>
      <w:marRight w:val="0"/>
      <w:marTop w:val="0"/>
      <w:marBottom w:val="0"/>
      <w:divBdr>
        <w:top w:val="none" w:sz="0" w:space="0" w:color="auto"/>
        <w:left w:val="none" w:sz="0" w:space="0" w:color="auto"/>
        <w:bottom w:val="none" w:sz="0" w:space="0" w:color="auto"/>
        <w:right w:val="none" w:sz="0" w:space="0" w:color="auto"/>
      </w:divBdr>
    </w:div>
    <w:div w:id="638338711">
      <w:bodyDiv w:val="1"/>
      <w:marLeft w:val="0"/>
      <w:marRight w:val="0"/>
      <w:marTop w:val="0"/>
      <w:marBottom w:val="0"/>
      <w:divBdr>
        <w:top w:val="none" w:sz="0" w:space="0" w:color="auto"/>
        <w:left w:val="none" w:sz="0" w:space="0" w:color="auto"/>
        <w:bottom w:val="none" w:sz="0" w:space="0" w:color="auto"/>
        <w:right w:val="none" w:sz="0" w:space="0" w:color="auto"/>
      </w:divBdr>
    </w:div>
    <w:div w:id="640960463">
      <w:bodyDiv w:val="1"/>
      <w:marLeft w:val="0"/>
      <w:marRight w:val="0"/>
      <w:marTop w:val="0"/>
      <w:marBottom w:val="0"/>
      <w:divBdr>
        <w:top w:val="none" w:sz="0" w:space="0" w:color="auto"/>
        <w:left w:val="none" w:sz="0" w:space="0" w:color="auto"/>
        <w:bottom w:val="none" w:sz="0" w:space="0" w:color="auto"/>
        <w:right w:val="none" w:sz="0" w:space="0" w:color="auto"/>
      </w:divBdr>
    </w:div>
    <w:div w:id="655184939">
      <w:bodyDiv w:val="1"/>
      <w:marLeft w:val="0"/>
      <w:marRight w:val="0"/>
      <w:marTop w:val="0"/>
      <w:marBottom w:val="0"/>
      <w:divBdr>
        <w:top w:val="none" w:sz="0" w:space="0" w:color="auto"/>
        <w:left w:val="none" w:sz="0" w:space="0" w:color="auto"/>
        <w:bottom w:val="none" w:sz="0" w:space="0" w:color="auto"/>
        <w:right w:val="none" w:sz="0" w:space="0" w:color="auto"/>
      </w:divBdr>
    </w:div>
    <w:div w:id="658729111">
      <w:bodyDiv w:val="1"/>
      <w:marLeft w:val="0"/>
      <w:marRight w:val="0"/>
      <w:marTop w:val="0"/>
      <w:marBottom w:val="0"/>
      <w:divBdr>
        <w:top w:val="none" w:sz="0" w:space="0" w:color="auto"/>
        <w:left w:val="none" w:sz="0" w:space="0" w:color="auto"/>
        <w:bottom w:val="none" w:sz="0" w:space="0" w:color="auto"/>
        <w:right w:val="none" w:sz="0" w:space="0" w:color="auto"/>
      </w:divBdr>
    </w:div>
    <w:div w:id="663047531">
      <w:bodyDiv w:val="1"/>
      <w:marLeft w:val="0"/>
      <w:marRight w:val="0"/>
      <w:marTop w:val="0"/>
      <w:marBottom w:val="0"/>
      <w:divBdr>
        <w:top w:val="none" w:sz="0" w:space="0" w:color="auto"/>
        <w:left w:val="none" w:sz="0" w:space="0" w:color="auto"/>
        <w:bottom w:val="none" w:sz="0" w:space="0" w:color="auto"/>
        <w:right w:val="none" w:sz="0" w:space="0" w:color="auto"/>
      </w:divBdr>
    </w:div>
    <w:div w:id="664742711">
      <w:bodyDiv w:val="1"/>
      <w:marLeft w:val="0"/>
      <w:marRight w:val="0"/>
      <w:marTop w:val="0"/>
      <w:marBottom w:val="0"/>
      <w:divBdr>
        <w:top w:val="none" w:sz="0" w:space="0" w:color="auto"/>
        <w:left w:val="none" w:sz="0" w:space="0" w:color="auto"/>
        <w:bottom w:val="none" w:sz="0" w:space="0" w:color="auto"/>
        <w:right w:val="none" w:sz="0" w:space="0" w:color="auto"/>
      </w:divBdr>
    </w:div>
    <w:div w:id="669140284">
      <w:bodyDiv w:val="1"/>
      <w:marLeft w:val="0"/>
      <w:marRight w:val="0"/>
      <w:marTop w:val="0"/>
      <w:marBottom w:val="0"/>
      <w:divBdr>
        <w:top w:val="none" w:sz="0" w:space="0" w:color="auto"/>
        <w:left w:val="none" w:sz="0" w:space="0" w:color="auto"/>
        <w:bottom w:val="none" w:sz="0" w:space="0" w:color="auto"/>
        <w:right w:val="none" w:sz="0" w:space="0" w:color="auto"/>
      </w:divBdr>
    </w:div>
    <w:div w:id="670378774">
      <w:bodyDiv w:val="1"/>
      <w:marLeft w:val="0"/>
      <w:marRight w:val="0"/>
      <w:marTop w:val="0"/>
      <w:marBottom w:val="0"/>
      <w:divBdr>
        <w:top w:val="none" w:sz="0" w:space="0" w:color="auto"/>
        <w:left w:val="none" w:sz="0" w:space="0" w:color="auto"/>
        <w:bottom w:val="none" w:sz="0" w:space="0" w:color="auto"/>
        <w:right w:val="none" w:sz="0" w:space="0" w:color="auto"/>
      </w:divBdr>
    </w:div>
    <w:div w:id="674848342">
      <w:bodyDiv w:val="1"/>
      <w:marLeft w:val="0"/>
      <w:marRight w:val="0"/>
      <w:marTop w:val="0"/>
      <w:marBottom w:val="0"/>
      <w:divBdr>
        <w:top w:val="none" w:sz="0" w:space="0" w:color="auto"/>
        <w:left w:val="none" w:sz="0" w:space="0" w:color="auto"/>
        <w:bottom w:val="none" w:sz="0" w:space="0" w:color="auto"/>
        <w:right w:val="none" w:sz="0" w:space="0" w:color="auto"/>
      </w:divBdr>
    </w:div>
    <w:div w:id="678315719">
      <w:bodyDiv w:val="1"/>
      <w:marLeft w:val="0"/>
      <w:marRight w:val="0"/>
      <w:marTop w:val="0"/>
      <w:marBottom w:val="0"/>
      <w:divBdr>
        <w:top w:val="none" w:sz="0" w:space="0" w:color="auto"/>
        <w:left w:val="none" w:sz="0" w:space="0" w:color="auto"/>
        <w:bottom w:val="none" w:sz="0" w:space="0" w:color="auto"/>
        <w:right w:val="none" w:sz="0" w:space="0" w:color="auto"/>
      </w:divBdr>
    </w:div>
    <w:div w:id="681588672">
      <w:bodyDiv w:val="1"/>
      <w:marLeft w:val="0"/>
      <w:marRight w:val="0"/>
      <w:marTop w:val="0"/>
      <w:marBottom w:val="0"/>
      <w:divBdr>
        <w:top w:val="none" w:sz="0" w:space="0" w:color="auto"/>
        <w:left w:val="none" w:sz="0" w:space="0" w:color="auto"/>
        <w:bottom w:val="none" w:sz="0" w:space="0" w:color="auto"/>
        <w:right w:val="none" w:sz="0" w:space="0" w:color="auto"/>
      </w:divBdr>
    </w:div>
    <w:div w:id="697967176">
      <w:bodyDiv w:val="1"/>
      <w:marLeft w:val="0"/>
      <w:marRight w:val="0"/>
      <w:marTop w:val="0"/>
      <w:marBottom w:val="0"/>
      <w:divBdr>
        <w:top w:val="none" w:sz="0" w:space="0" w:color="auto"/>
        <w:left w:val="none" w:sz="0" w:space="0" w:color="auto"/>
        <w:bottom w:val="none" w:sz="0" w:space="0" w:color="auto"/>
        <w:right w:val="none" w:sz="0" w:space="0" w:color="auto"/>
      </w:divBdr>
    </w:div>
    <w:div w:id="698580814">
      <w:bodyDiv w:val="1"/>
      <w:marLeft w:val="0"/>
      <w:marRight w:val="0"/>
      <w:marTop w:val="0"/>
      <w:marBottom w:val="0"/>
      <w:divBdr>
        <w:top w:val="none" w:sz="0" w:space="0" w:color="auto"/>
        <w:left w:val="none" w:sz="0" w:space="0" w:color="auto"/>
        <w:bottom w:val="none" w:sz="0" w:space="0" w:color="auto"/>
        <w:right w:val="none" w:sz="0" w:space="0" w:color="auto"/>
      </w:divBdr>
    </w:div>
    <w:div w:id="709769936">
      <w:bodyDiv w:val="1"/>
      <w:marLeft w:val="0"/>
      <w:marRight w:val="0"/>
      <w:marTop w:val="0"/>
      <w:marBottom w:val="0"/>
      <w:divBdr>
        <w:top w:val="none" w:sz="0" w:space="0" w:color="auto"/>
        <w:left w:val="none" w:sz="0" w:space="0" w:color="auto"/>
        <w:bottom w:val="none" w:sz="0" w:space="0" w:color="auto"/>
        <w:right w:val="none" w:sz="0" w:space="0" w:color="auto"/>
      </w:divBdr>
    </w:div>
    <w:div w:id="715550213">
      <w:bodyDiv w:val="1"/>
      <w:marLeft w:val="0"/>
      <w:marRight w:val="0"/>
      <w:marTop w:val="0"/>
      <w:marBottom w:val="0"/>
      <w:divBdr>
        <w:top w:val="none" w:sz="0" w:space="0" w:color="auto"/>
        <w:left w:val="none" w:sz="0" w:space="0" w:color="auto"/>
        <w:bottom w:val="none" w:sz="0" w:space="0" w:color="auto"/>
        <w:right w:val="none" w:sz="0" w:space="0" w:color="auto"/>
      </w:divBdr>
    </w:div>
    <w:div w:id="727264760">
      <w:bodyDiv w:val="1"/>
      <w:marLeft w:val="0"/>
      <w:marRight w:val="0"/>
      <w:marTop w:val="0"/>
      <w:marBottom w:val="0"/>
      <w:divBdr>
        <w:top w:val="none" w:sz="0" w:space="0" w:color="auto"/>
        <w:left w:val="none" w:sz="0" w:space="0" w:color="auto"/>
        <w:bottom w:val="none" w:sz="0" w:space="0" w:color="auto"/>
        <w:right w:val="none" w:sz="0" w:space="0" w:color="auto"/>
      </w:divBdr>
    </w:div>
    <w:div w:id="727874374">
      <w:bodyDiv w:val="1"/>
      <w:marLeft w:val="0"/>
      <w:marRight w:val="0"/>
      <w:marTop w:val="0"/>
      <w:marBottom w:val="0"/>
      <w:divBdr>
        <w:top w:val="none" w:sz="0" w:space="0" w:color="auto"/>
        <w:left w:val="none" w:sz="0" w:space="0" w:color="auto"/>
        <w:bottom w:val="none" w:sz="0" w:space="0" w:color="auto"/>
        <w:right w:val="none" w:sz="0" w:space="0" w:color="auto"/>
      </w:divBdr>
    </w:div>
    <w:div w:id="734203890">
      <w:bodyDiv w:val="1"/>
      <w:marLeft w:val="0"/>
      <w:marRight w:val="0"/>
      <w:marTop w:val="0"/>
      <w:marBottom w:val="0"/>
      <w:divBdr>
        <w:top w:val="none" w:sz="0" w:space="0" w:color="auto"/>
        <w:left w:val="none" w:sz="0" w:space="0" w:color="auto"/>
        <w:bottom w:val="none" w:sz="0" w:space="0" w:color="auto"/>
        <w:right w:val="none" w:sz="0" w:space="0" w:color="auto"/>
      </w:divBdr>
    </w:div>
    <w:div w:id="748113081">
      <w:bodyDiv w:val="1"/>
      <w:marLeft w:val="0"/>
      <w:marRight w:val="0"/>
      <w:marTop w:val="0"/>
      <w:marBottom w:val="0"/>
      <w:divBdr>
        <w:top w:val="none" w:sz="0" w:space="0" w:color="auto"/>
        <w:left w:val="none" w:sz="0" w:space="0" w:color="auto"/>
        <w:bottom w:val="none" w:sz="0" w:space="0" w:color="auto"/>
        <w:right w:val="none" w:sz="0" w:space="0" w:color="auto"/>
      </w:divBdr>
    </w:div>
    <w:div w:id="748161921">
      <w:bodyDiv w:val="1"/>
      <w:marLeft w:val="0"/>
      <w:marRight w:val="0"/>
      <w:marTop w:val="0"/>
      <w:marBottom w:val="0"/>
      <w:divBdr>
        <w:top w:val="none" w:sz="0" w:space="0" w:color="auto"/>
        <w:left w:val="none" w:sz="0" w:space="0" w:color="auto"/>
        <w:bottom w:val="none" w:sz="0" w:space="0" w:color="auto"/>
        <w:right w:val="none" w:sz="0" w:space="0" w:color="auto"/>
      </w:divBdr>
    </w:div>
    <w:div w:id="755904544">
      <w:bodyDiv w:val="1"/>
      <w:marLeft w:val="0"/>
      <w:marRight w:val="0"/>
      <w:marTop w:val="0"/>
      <w:marBottom w:val="0"/>
      <w:divBdr>
        <w:top w:val="none" w:sz="0" w:space="0" w:color="auto"/>
        <w:left w:val="none" w:sz="0" w:space="0" w:color="auto"/>
        <w:bottom w:val="none" w:sz="0" w:space="0" w:color="auto"/>
        <w:right w:val="none" w:sz="0" w:space="0" w:color="auto"/>
      </w:divBdr>
    </w:div>
    <w:div w:id="758018511">
      <w:bodyDiv w:val="1"/>
      <w:marLeft w:val="0"/>
      <w:marRight w:val="0"/>
      <w:marTop w:val="0"/>
      <w:marBottom w:val="0"/>
      <w:divBdr>
        <w:top w:val="none" w:sz="0" w:space="0" w:color="auto"/>
        <w:left w:val="none" w:sz="0" w:space="0" w:color="auto"/>
        <w:bottom w:val="none" w:sz="0" w:space="0" w:color="auto"/>
        <w:right w:val="none" w:sz="0" w:space="0" w:color="auto"/>
      </w:divBdr>
    </w:div>
    <w:div w:id="763185846">
      <w:bodyDiv w:val="1"/>
      <w:marLeft w:val="0"/>
      <w:marRight w:val="0"/>
      <w:marTop w:val="0"/>
      <w:marBottom w:val="0"/>
      <w:divBdr>
        <w:top w:val="none" w:sz="0" w:space="0" w:color="auto"/>
        <w:left w:val="none" w:sz="0" w:space="0" w:color="auto"/>
        <w:bottom w:val="none" w:sz="0" w:space="0" w:color="auto"/>
        <w:right w:val="none" w:sz="0" w:space="0" w:color="auto"/>
      </w:divBdr>
    </w:div>
    <w:div w:id="763842318">
      <w:bodyDiv w:val="1"/>
      <w:marLeft w:val="0"/>
      <w:marRight w:val="0"/>
      <w:marTop w:val="0"/>
      <w:marBottom w:val="0"/>
      <w:divBdr>
        <w:top w:val="none" w:sz="0" w:space="0" w:color="auto"/>
        <w:left w:val="none" w:sz="0" w:space="0" w:color="auto"/>
        <w:bottom w:val="none" w:sz="0" w:space="0" w:color="auto"/>
        <w:right w:val="none" w:sz="0" w:space="0" w:color="auto"/>
      </w:divBdr>
    </w:div>
    <w:div w:id="778528697">
      <w:bodyDiv w:val="1"/>
      <w:marLeft w:val="0"/>
      <w:marRight w:val="0"/>
      <w:marTop w:val="0"/>
      <w:marBottom w:val="0"/>
      <w:divBdr>
        <w:top w:val="none" w:sz="0" w:space="0" w:color="auto"/>
        <w:left w:val="none" w:sz="0" w:space="0" w:color="auto"/>
        <w:bottom w:val="none" w:sz="0" w:space="0" w:color="auto"/>
        <w:right w:val="none" w:sz="0" w:space="0" w:color="auto"/>
      </w:divBdr>
    </w:div>
    <w:div w:id="791705360">
      <w:bodyDiv w:val="1"/>
      <w:marLeft w:val="0"/>
      <w:marRight w:val="0"/>
      <w:marTop w:val="0"/>
      <w:marBottom w:val="0"/>
      <w:divBdr>
        <w:top w:val="none" w:sz="0" w:space="0" w:color="auto"/>
        <w:left w:val="none" w:sz="0" w:space="0" w:color="auto"/>
        <w:bottom w:val="none" w:sz="0" w:space="0" w:color="auto"/>
        <w:right w:val="none" w:sz="0" w:space="0" w:color="auto"/>
      </w:divBdr>
    </w:div>
    <w:div w:id="795104329">
      <w:bodyDiv w:val="1"/>
      <w:marLeft w:val="0"/>
      <w:marRight w:val="0"/>
      <w:marTop w:val="0"/>
      <w:marBottom w:val="0"/>
      <w:divBdr>
        <w:top w:val="none" w:sz="0" w:space="0" w:color="auto"/>
        <w:left w:val="none" w:sz="0" w:space="0" w:color="auto"/>
        <w:bottom w:val="none" w:sz="0" w:space="0" w:color="auto"/>
        <w:right w:val="none" w:sz="0" w:space="0" w:color="auto"/>
      </w:divBdr>
    </w:div>
    <w:div w:id="800272528">
      <w:bodyDiv w:val="1"/>
      <w:marLeft w:val="0"/>
      <w:marRight w:val="0"/>
      <w:marTop w:val="0"/>
      <w:marBottom w:val="0"/>
      <w:divBdr>
        <w:top w:val="none" w:sz="0" w:space="0" w:color="auto"/>
        <w:left w:val="none" w:sz="0" w:space="0" w:color="auto"/>
        <w:bottom w:val="none" w:sz="0" w:space="0" w:color="auto"/>
        <w:right w:val="none" w:sz="0" w:space="0" w:color="auto"/>
      </w:divBdr>
    </w:div>
    <w:div w:id="807209111">
      <w:bodyDiv w:val="1"/>
      <w:marLeft w:val="0"/>
      <w:marRight w:val="0"/>
      <w:marTop w:val="0"/>
      <w:marBottom w:val="0"/>
      <w:divBdr>
        <w:top w:val="none" w:sz="0" w:space="0" w:color="auto"/>
        <w:left w:val="none" w:sz="0" w:space="0" w:color="auto"/>
        <w:bottom w:val="none" w:sz="0" w:space="0" w:color="auto"/>
        <w:right w:val="none" w:sz="0" w:space="0" w:color="auto"/>
      </w:divBdr>
    </w:div>
    <w:div w:id="824007957">
      <w:bodyDiv w:val="1"/>
      <w:marLeft w:val="0"/>
      <w:marRight w:val="0"/>
      <w:marTop w:val="0"/>
      <w:marBottom w:val="0"/>
      <w:divBdr>
        <w:top w:val="none" w:sz="0" w:space="0" w:color="auto"/>
        <w:left w:val="none" w:sz="0" w:space="0" w:color="auto"/>
        <w:bottom w:val="none" w:sz="0" w:space="0" w:color="auto"/>
        <w:right w:val="none" w:sz="0" w:space="0" w:color="auto"/>
      </w:divBdr>
    </w:div>
    <w:div w:id="841623367">
      <w:bodyDiv w:val="1"/>
      <w:marLeft w:val="0"/>
      <w:marRight w:val="0"/>
      <w:marTop w:val="0"/>
      <w:marBottom w:val="0"/>
      <w:divBdr>
        <w:top w:val="none" w:sz="0" w:space="0" w:color="auto"/>
        <w:left w:val="none" w:sz="0" w:space="0" w:color="auto"/>
        <w:bottom w:val="none" w:sz="0" w:space="0" w:color="auto"/>
        <w:right w:val="none" w:sz="0" w:space="0" w:color="auto"/>
      </w:divBdr>
    </w:div>
    <w:div w:id="855850240">
      <w:bodyDiv w:val="1"/>
      <w:marLeft w:val="0"/>
      <w:marRight w:val="0"/>
      <w:marTop w:val="0"/>
      <w:marBottom w:val="0"/>
      <w:divBdr>
        <w:top w:val="none" w:sz="0" w:space="0" w:color="auto"/>
        <w:left w:val="none" w:sz="0" w:space="0" w:color="auto"/>
        <w:bottom w:val="none" w:sz="0" w:space="0" w:color="auto"/>
        <w:right w:val="none" w:sz="0" w:space="0" w:color="auto"/>
      </w:divBdr>
    </w:div>
    <w:div w:id="858391624">
      <w:bodyDiv w:val="1"/>
      <w:marLeft w:val="0"/>
      <w:marRight w:val="0"/>
      <w:marTop w:val="0"/>
      <w:marBottom w:val="0"/>
      <w:divBdr>
        <w:top w:val="none" w:sz="0" w:space="0" w:color="auto"/>
        <w:left w:val="none" w:sz="0" w:space="0" w:color="auto"/>
        <w:bottom w:val="none" w:sz="0" w:space="0" w:color="auto"/>
        <w:right w:val="none" w:sz="0" w:space="0" w:color="auto"/>
      </w:divBdr>
    </w:div>
    <w:div w:id="859006802">
      <w:bodyDiv w:val="1"/>
      <w:marLeft w:val="0"/>
      <w:marRight w:val="0"/>
      <w:marTop w:val="0"/>
      <w:marBottom w:val="0"/>
      <w:divBdr>
        <w:top w:val="none" w:sz="0" w:space="0" w:color="auto"/>
        <w:left w:val="none" w:sz="0" w:space="0" w:color="auto"/>
        <w:bottom w:val="none" w:sz="0" w:space="0" w:color="auto"/>
        <w:right w:val="none" w:sz="0" w:space="0" w:color="auto"/>
      </w:divBdr>
    </w:div>
    <w:div w:id="878737365">
      <w:bodyDiv w:val="1"/>
      <w:marLeft w:val="0"/>
      <w:marRight w:val="0"/>
      <w:marTop w:val="0"/>
      <w:marBottom w:val="0"/>
      <w:divBdr>
        <w:top w:val="none" w:sz="0" w:space="0" w:color="auto"/>
        <w:left w:val="none" w:sz="0" w:space="0" w:color="auto"/>
        <w:bottom w:val="none" w:sz="0" w:space="0" w:color="auto"/>
        <w:right w:val="none" w:sz="0" w:space="0" w:color="auto"/>
      </w:divBdr>
    </w:div>
    <w:div w:id="889073902">
      <w:bodyDiv w:val="1"/>
      <w:marLeft w:val="0"/>
      <w:marRight w:val="0"/>
      <w:marTop w:val="0"/>
      <w:marBottom w:val="0"/>
      <w:divBdr>
        <w:top w:val="none" w:sz="0" w:space="0" w:color="auto"/>
        <w:left w:val="none" w:sz="0" w:space="0" w:color="auto"/>
        <w:bottom w:val="none" w:sz="0" w:space="0" w:color="auto"/>
        <w:right w:val="none" w:sz="0" w:space="0" w:color="auto"/>
      </w:divBdr>
    </w:div>
    <w:div w:id="891430652">
      <w:bodyDiv w:val="1"/>
      <w:marLeft w:val="0"/>
      <w:marRight w:val="0"/>
      <w:marTop w:val="0"/>
      <w:marBottom w:val="0"/>
      <w:divBdr>
        <w:top w:val="none" w:sz="0" w:space="0" w:color="auto"/>
        <w:left w:val="none" w:sz="0" w:space="0" w:color="auto"/>
        <w:bottom w:val="none" w:sz="0" w:space="0" w:color="auto"/>
        <w:right w:val="none" w:sz="0" w:space="0" w:color="auto"/>
      </w:divBdr>
    </w:div>
    <w:div w:id="894197000">
      <w:bodyDiv w:val="1"/>
      <w:marLeft w:val="0"/>
      <w:marRight w:val="0"/>
      <w:marTop w:val="0"/>
      <w:marBottom w:val="0"/>
      <w:divBdr>
        <w:top w:val="none" w:sz="0" w:space="0" w:color="auto"/>
        <w:left w:val="none" w:sz="0" w:space="0" w:color="auto"/>
        <w:bottom w:val="none" w:sz="0" w:space="0" w:color="auto"/>
        <w:right w:val="none" w:sz="0" w:space="0" w:color="auto"/>
      </w:divBdr>
    </w:div>
    <w:div w:id="900016426">
      <w:bodyDiv w:val="1"/>
      <w:marLeft w:val="0"/>
      <w:marRight w:val="0"/>
      <w:marTop w:val="0"/>
      <w:marBottom w:val="0"/>
      <w:divBdr>
        <w:top w:val="none" w:sz="0" w:space="0" w:color="auto"/>
        <w:left w:val="none" w:sz="0" w:space="0" w:color="auto"/>
        <w:bottom w:val="none" w:sz="0" w:space="0" w:color="auto"/>
        <w:right w:val="none" w:sz="0" w:space="0" w:color="auto"/>
      </w:divBdr>
    </w:div>
    <w:div w:id="912744194">
      <w:bodyDiv w:val="1"/>
      <w:marLeft w:val="0"/>
      <w:marRight w:val="0"/>
      <w:marTop w:val="0"/>
      <w:marBottom w:val="0"/>
      <w:divBdr>
        <w:top w:val="none" w:sz="0" w:space="0" w:color="auto"/>
        <w:left w:val="none" w:sz="0" w:space="0" w:color="auto"/>
        <w:bottom w:val="none" w:sz="0" w:space="0" w:color="auto"/>
        <w:right w:val="none" w:sz="0" w:space="0" w:color="auto"/>
      </w:divBdr>
    </w:div>
    <w:div w:id="913660801">
      <w:bodyDiv w:val="1"/>
      <w:marLeft w:val="0"/>
      <w:marRight w:val="0"/>
      <w:marTop w:val="0"/>
      <w:marBottom w:val="0"/>
      <w:divBdr>
        <w:top w:val="none" w:sz="0" w:space="0" w:color="auto"/>
        <w:left w:val="none" w:sz="0" w:space="0" w:color="auto"/>
        <w:bottom w:val="none" w:sz="0" w:space="0" w:color="auto"/>
        <w:right w:val="none" w:sz="0" w:space="0" w:color="auto"/>
      </w:divBdr>
    </w:div>
    <w:div w:id="937714198">
      <w:bodyDiv w:val="1"/>
      <w:marLeft w:val="0"/>
      <w:marRight w:val="0"/>
      <w:marTop w:val="0"/>
      <w:marBottom w:val="0"/>
      <w:divBdr>
        <w:top w:val="none" w:sz="0" w:space="0" w:color="auto"/>
        <w:left w:val="none" w:sz="0" w:space="0" w:color="auto"/>
        <w:bottom w:val="none" w:sz="0" w:space="0" w:color="auto"/>
        <w:right w:val="none" w:sz="0" w:space="0" w:color="auto"/>
      </w:divBdr>
    </w:div>
    <w:div w:id="944189647">
      <w:bodyDiv w:val="1"/>
      <w:marLeft w:val="0"/>
      <w:marRight w:val="0"/>
      <w:marTop w:val="0"/>
      <w:marBottom w:val="0"/>
      <w:divBdr>
        <w:top w:val="none" w:sz="0" w:space="0" w:color="auto"/>
        <w:left w:val="none" w:sz="0" w:space="0" w:color="auto"/>
        <w:bottom w:val="none" w:sz="0" w:space="0" w:color="auto"/>
        <w:right w:val="none" w:sz="0" w:space="0" w:color="auto"/>
      </w:divBdr>
    </w:div>
    <w:div w:id="953369112">
      <w:bodyDiv w:val="1"/>
      <w:marLeft w:val="0"/>
      <w:marRight w:val="0"/>
      <w:marTop w:val="0"/>
      <w:marBottom w:val="0"/>
      <w:divBdr>
        <w:top w:val="none" w:sz="0" w:space="0" w:color="auto"/>
        <w:left w:val="none" w:sz="0" w:space="0" w:color="auto"/>
        <w:bottom w:val="none" w:sz="0" w:space="0" w:color="auto"/>
        <w:right w:val="none" w:sz="0" w:space="0" w:color="auto"/>
      </w:divBdr>
    </w:div>
    <w:div w:id="962883507">
      <w:bodyDiv w:val="1"/>
      <w:marLeft w:val="0"/>
      <w:marRight w:val="0"/>
      <w:marTop w:val="0"/>
      <w:marBottom w:val="0"/>
      <w:divBdr>
        <w:top w:val="none" w:sz="0" w:space="0" w:color="auto"/>
        <w:left w:val="none" w:sz="0" w:space="0" w:color="auto"/>
        <w:bottom w:val="none" w:sz="0" w:space="0" w:color="auto"/>
        <w:right w:val="none" w:sz="0" w:space="0" w:color="auto"/>
      </w:divBdr>
    </w:div>
    <w:div w:id="973756016">
      <w:bodyDiv w:val="1"/>
      <w:marLeft w:val="0"/>
      <w:marRight w:val="0"/>
      <w:marTop w:val="0"/>
      <w:marBottom w:val="0"/>
      <w:divBdr>
        <w:top w:val="none" w:sz="0" w:space="0" w:color="auto"/>
        <w:left w:val="none" w:sz="0" w:space="0" w:color="auto"/>
        <w:bottom w:val="none" w:sz="0" w:space="0" w:color="auto"/>
        <w:right w:val="none" w:sz="0" w:space="0" w:color="auto"/>
      </w:divBdr>
    </w:div>
    <w:div w:id="989021842">
      <w:bodyDiv w:val="1"/>
      <w:marLeft w:val="0"/>
      <w:marRight w:val="0"/>
      <w:marTop w:val="0"/>
      <w:marBottom w:val="0"/>
      <w:divBdr>
        <w:top w:val="none" w:sz="0" w:space="0" w:color="auto"/>
        <w:left w:val="none" w:sz="0" w:space="0" w:color="auto"/>
        <w:bottom w:val="none" w:sz="0" w:space="0" w:color="auto"/>
        <w:right w:val="none" w:sz="0" w:space="0" w:color="auto"/>
      </w:divBdr>
    </w:div>
    <w:div w:id="996223857">
      <w:bodyDiv w:val="1"/>
      <w:marLeft w:val="0"/>
      <w:marRight w:val="0"/>
      <w:marTop w:val="0"/>
      <w:marBottom w:val="0"/>
      <w:divBdr>
        <w:top w:val="none" w:sz="0" w:space="0" w:color="auto"/>
        <w:left w:val="none" w:sz="0" w:space="0" w:color="auto"/>
        <w:bottom w:val="none" w:sz="0" w:space="0" w:color="auto"/>
        <w:right w:val="none" w:sz="0" w:space="0" w:color="auto"/>
      </w:divBdr>
    </w:div>
    <w:div w:id="1001471435">
      <w:bodyDiv w:val="1"/>
      <w:marLeft w:val="0"/>
      <w:marRight w:val="0"/>
      <w:marTop w:val="0"/>
      <w:marBottom w:val="0"/>
      <w:divBdr>
        <w:top w:val="none" w:sz="0" w:space="0" w:color="auto"/>
        <w:left w:val="none" w:sz="0" w:space="0" w:color="auto"/>
        <w:bottom w:val="none" w:sz="0" w:space="0" w:color="auto"/>
        <w:right w:val="none" w:sz="0" w:space="0" w:color="auto"/>
      </w:divBdr>
    </w:div>
    <w:div w:id="1005864727">
      <w:bodyDiv w:val="1"/>
      <w:marLeft w:val="0"/>
      <w:marRight w:val="0"/>
      <w:marTop w:val="0"/>
      <w:marBottom w:val="0"/>
      <w:divBdr>
        <w:top w:val="none" w:sz="0" w:space="0" w:color="auto"/>
        <w:left w:val="none" w:sz="0" w:space="0" w:color="auto"/>
        <w:bottom w:val="none" w:sz="0" w:space="0" w:color="auto"/>
        <w:right w:val="none" w:sz="0" w:space="0" w:color="auto"/>
      </w:divBdr>
    </w:div>
    <w:div w:id="1007295236">
      <w:bodyDiv w:val="1"/>
      <w:marLeft w:val="0"/>
      <w:marRight w:val="0"/>
      <w:marTop w:val="0"/>
      <w:marBottom w:val="0"/>
      <w:divBdr>
        <w:top w:val="none" w:sz="0" w:space="0" w:color="auto"/>
        <w:left w:val="none" w:sz="0" w:space="0" w:color="auto"/>
        <w:bottom w:val="none" w:sz="0" w:space="0" w:color="auto"/>
        <w:right w:val="none" w:sz="0" w:space="0" w:color="auto"/>
      </w:divBdr>
    </w:div>
    <w:div w:id="1013531663">
      <w:bodyDiv w:val="1"/>
      <w:marLeft w:val="0"/>
      <w:marRight w:val="0"/>
      <w:marTop w:val="0"/>
      <w:marBottom w:val="0"/>
      <w:divBdr>
        <w:top w:val="none" w:sz="0" w:space="0" w:color="auto"/>
        <w:left w:val="none" w:sz="0" w:space="0" w:color="auto"/>
        <w:bottom w:val="none" w:sz="0" w:space="0" w:color="auto"/>
        <w:right w:val="none" w:sz="0" w:space="0" w:color="auto"/>
      </w:divBdr>
    </w:div>
    <w:div w:id="1014456144">
      <w:bodyDiv w:val="1"/>
      <w:marLeft w:val="0"/>
      <w:marRight w:val="0"/>
      <w:marTop w:val="0"/>
      <w:marBottom w:val="0"/>
      <w:divBdr>
        <w:top w:val="none" w:sz="0" w:space="0" w:color="auto"/>
        <w:left w:val="none" w:sz="0" w:space="0" w:color="auto"/>
        <w:bottom w:val="none" w:sz="0" w:space="0" w:color="auto"/>
        <w:right w:val="none" w:sz="0" w:space="0" w:color="auto"/>
      </w:divBdr>
    </w:div>
    <w:div w:id="1019696954">
      <w:bodyDiv w:val="1"/>
      <w:marLeft w:val="0"/>
      <w:marRight w:val="0"/>
      <w:marTop w:val="0"/>
      <w:marBottom w:val="0"/>
      <w:divBdr>
        <w:top w:val="none" w:sz="0" w:space="0" w:color="auto"/>
        <w:left w:val="none" w:sz="0" w:space="0" w:color="auto"/>
        <w:bottom w:val="none" w:sz="0" w:space="0" w:color="auto"/>
        <w:right w:val="none" w:sz="0" w:space="0" w:color="auto"/>
      </w:divBdr>
    </w:div>
    <w:div w:id="1026323645">
      <w:bodyDiv w:val="1"/>
      <w:marLeft w:val="0"/>
      <w:marRight w:val="0"/>
      <w:marTop w:val="0"/>
      <w:marBottom w:val="0"/>
      <w:divBdr>
        <w:top w:val="none" w:sz="0" w:space="0" w:color="auto"/>
        <w:left w:val="none" w:sz="0" w:space="0" w:color="auto"/>
        <w:bottom w:val="none" w:sz="0" w:space="0" w:color="auto"/>
        <w:right w:val="none" w:sz="0" w:space="0" w:color="auto"/>
      </w:divBdr>
    </w:div>
    <w:div w:id="1044212560">
      <w:bodyDiv w:val="1"/>
      <w:marLeft w:val="0"/>
      <w:marRight w:val="0"/>
      <w:marTop w:val="0"/>
      <w:marBottom w:val="0"/>
      <w:divBdr>
        <w:top w:val="none" w:sz="0" w:space="0" w:color="auto"/>
        <w:left w:val="none" w:sz="0" w:space="0" w:color="auto"/>
        <w:bottom w:val="none" w:sz="0" w:space="0" w:color="auto"/>
        <w:right w:val="none" w:sz="0" w:space="0" w:color="auto"/>
      </w:divBdr>
    </w:div>
    <w:div w:id="1044867607">
      <w:bodyDiv w:val="1"/>
      <w:marLeft w:val="0"/>
      <w:marRight w:val="0"/>
      <w:marTop w:val="0"/>
      <w:marBottom w:val="0"/>
      <w:divBdr>
        <w:top w:val="none" w:sz="0" w:space="0" w:color="auto"/>
        <w:left w:val="none" w:sz="0" w:space="0" w:color="auto"/>
        <w:bottom w:val="none" w:sz="0" w:space="0" w:color="auto"/>
        <w:right w:val="none" w:sz="0" w:space="0" w:color="auto"/>
      </w:divBdr>
    </w:div>
    <w:div w:id="1056466341">
      <w:bodyDiv w:val="1"/>
      <w:marLeft w:val="0"/>
      <w:marRight w:val="0"/>
      <w:marTop w:val="0"/>
      <w:marBottom w:val="0"/>
      <w:divBdr>
        <w:top w:val="none" w:sz="0" w:space="0" w:color="auto"/>
        <w:left w:val="none" w:sz="0" w:space="0" w:color="auto"/>
        <w:bottom w:val="none" w:sz="0" w:space="0" w:color="auto"/>
        <w:right w:val="none" w:sz="0" w:space="0" w:color="auto"/>
      </w:divBdr>
    </w:div>
    <w:div w:id="1061178270">
      <w:bodyDiv w:val="1"/>
      <w:marLeft w:val="0"/>
      <w:marRight w:val="0"/>
      <w:marTop w:val="0"/>
      <w:marBottom w:val="0"/>
      <w:divBdr>
        <w:top w:val="none" w:sz="0" w:space="0" w:color="auto"/>
        <w:left w:val="none" w:sz="0" w:space="0" w:color="auto"/>
        <w:bottom w:val="none" w:sz="0" w:space="0" w:color="auto"/>
        <w:right w:val="none" w:sz="0" w:space="0" w:color="auto"/>
      </w:divBdr>
    </w:div>
    <w:div w:id="1066151597">
      <w:bodyDiv w:val="1"/>
      <w:marLeft w:val="0"/>
      <w:marRight w:val="0"/>
      <w:marTop w:val="0"/>
      <w:marBottom w:val="0"/>
      <w:divBdr>
        <w:top w:val="none" w:sz="0" w:space="0" w:color="auto"/>
        <w:left w:val="none" w:sz="0" w:space="0" w:color="auto"/>
        <w:bottom w:val="none" w:sz="0" w:space="0" w:color="auto"/>
        <w:right w:val="none" w:sz="0" w:space="0" w:color="auto"/>
      </w:divBdr>
    </w:div>
    <w:div w:id="1074859860">
      <w:bodyDiv w:val="1"/>
      <w:marLeft w:val="0"/>
      <w:marRight w:val="0"/>
      <w:marTop w:val="0"/>
      <w:marBottom w:val="0"/>
      <w:divBdr>
        <w:top w:val="none" w:sz="0" w:space="0" w:color="auto"/>
        <w:left w:val="none" w:sz="0" w:space="0" w:color="auto"/>
        <w:bottom w:val="none" w:sz="0" w:space="0" w:color="auto"/>
        <w:right w:val="none" w:sz="0" w:space="0" w:color="auto"/>
      </w:divBdr>
    </w:div>
    <w:div w:id="1077047362">
      <w:bodyDiv w:val="1"/>
      <w:marLeft w:val="0"/>
      <w:marRight w:val="0"/>
      <w:marTop w:val="0"/>
      <w:marBottom w:val="0"/>
      <w:divBdr>
        <w:top w:val="none" w:sz="0" w:space="0" w:color="auto"/>
        <w:left w:val="none" w:sz="0" w:space="0" w:color="auto"/>
        <w:bottom w:val="none" w:sz="0" w:space="0" w:color="auto"/>
        <w:right w:val="none" w:sz="0" w:space="0" w:color="auto"/>
      </w:divBdr>
    </w:div>
    <w:div w:id="1082020013">
      <w:bodyDiv w:val="1"/>
      <w:marLeft w:val="0"/>
      <w:marRight w:val="0"/>
      <w:marTop w:val="0"/>
      <w:marBottom w:val="0"/>
      <w:divBdr>
        <w:top w:val="none" w:sz="0" w:space="0" w:color="auto"/>
        <w:left w:val="none" w:sz="0" w:space="0" w:color="auto"/>
        <w:bottom w:val="none" w:sz="0" w:space="0" w:color="auto"/>
        <w:right w:val="none" w:sz="0" w:space="0" w:color="auto"/>
      </w:divBdr>
    </w:div>
    <w:div w:id="1087851429">
      <w:bodyDiv w:val="1"/>
      <w:marLeft w:val="0"/>
      <w:marRight w:val="0"/>
      <w:marTop w:val="0"/>
      <w:marBottom w:val="0"/>
      <w:divBdr>
        <w:top w:val="none" w:sz="0" w:space="0" w:color="auto"/>
        <w:left w:val="none" w:sz="0" w:space="0" w:color="auto"/>
        <w:bottom w:val="none" w:sz="0" w:space="0" w:color="auto"/>
        <w:right w:val="none" w:sz="0" w:space="0" w:color="auto"/>
      </w:divBdr>
    </w:div>
    <w:div w:id="1092579965">
      <w:bodyDiv w:val="1"/>
      <w:marLeft w:val="0"/>
      <w:marRight w:val="0"/>
      <w:marTop w:val="0"/>
      <w:marBottom w:val="0"/>
      <w:divBdr>
        <w:top w:val="none" w:sz="0" w:space="0" w:color="auto"/>
        <w:left w:val="none" w:sz="0" w:space="0" w:color="auto"/>
        <w:bottom w:val="none" w:sz="0" w:space="0" w:color="auto"/>
        <w:right w:val="none" w:sz="0" w:space="0" w:color="auto"/>
      </w:divBdr>
    </w:div>
    <w:div w:id="1095857191">
      <w:bodyDiv w:val="1"/>
      <w:marLeft w:val="0"/>
      <w:marRight w:val="0"/>
      <w:marTop w:val="0"/>
      <w:marBottom w:val="0"/>
      <w:divBdr>
        <w:top w:val="none" w:sz="0" w:space="0" w:color="auto"/>
        <w:left w:val="none" w:sz="0" w:space="0" w:color="auto"/>
        <w:bottom w:val="none" w:sz="0" w:space="0" w:color="auto"/>
        <w:right w:val="none" w:sz="0" w:space="0" w:color="auto"/>
      </w:divBdr>
    </w:div>
    <w:div w:id="1109010346">
      <w:bodyDiv w:val="1"/>
      <w:marLeft w:val="0"/>
      <w:marRight w:val="0"/>
      <w:marTop w:val="0"/>
      <w:marBottom w:val="0"/>
      <w:divBdr>
        <w:top w:val="none" w:sz="0" w:space="0" w:color="auto"/>
        <w:left w:val="none" w:sz="0" w:space="0" w:color="auto"/>
        <w:bottom w:val="none" w:sz="0" w:space="0" w:color="auto"/>
        <w:right w:val="none" w:sz="0" w:space="0" w:color="auto"/>
      </w:divBdr>
    </w:div>
    <w:div w:id="1113015491">
      <w:bodyDiv w:val="1"/>
      <w:marLeft w:val="0"/>
      <w:marRight w:val="0"/>
      <w:marTop w:val="0"/>
      <w:marBottom w:val="0"/>
      <w:divBdr>
        <w:top w:val="none" w:sz="0" w:space="0" w:color="auto"/>
        <w:left w:val="none" w:sz="0" w:space="0" w:color="auto"/>
        <w:bottom w:val="none" w:sz="0" w:space="0" w:color="auto"/>
        <w:right w:val="none" w:sz="0" w:space="0" w:color="auto"/>
      </w:divBdr>
    </w:div>
    <w:div w:id="1117984508">
      <w:bodyDiv w:val="1"/>
      <w:marLeft w:val="0"/>
      <w:marRight w:val="0"/>
      <w:marTop w:val="0"/>
      <w:marBottom w:val="0"/>
      <w:divBdr>
        <w:top w:val="none" w:sz="0" w:space="0" w:color="auto"/>
        <w:left w:val="none" w:sz="0" w:space="0" w:color="auto"/>
        <w:bottom w:val="none" w:sz="0" w:space="0" w:color="auto"/>
        <w:right w:val="none" w:sz="0" w:space="0" w:color="auto"/>
      </w:divBdr>
    </w:div>
    <w:div w:id="1127822375">
      <w:bodyDiv w:val="1"/>
      <w:marLeft w:val="0"/>
      <w:marRight w:val="0"/>
      <w:marTop w:val="0"/>
      <w:marBottom w:val="0"/>
      <w:divBdr>
        <w:top w:val="none" w:sz="0" w:space="0" w:color="auto"/>
        <w:left w:val="none" w:sz="0" w:space="0" w:color="auto"/>
        <w:bottom w:val="none" w:sz="0" w:space="0" w:color="auto"/>
        <w:right w:val="none" w:sz="0" w:space="0" w:color="auto"/>
      </w:divBdr>
    </w:div>
    <w:div w:id="1144735589">
      <w:bodyDiv w:val="1"/>
      <w:marLeft w:val="0"/>
      <w:marRight w:val="0"/>
      <w:marTop w:val="0"/>
      <w:marBottom w:val="0"/>
      <w:divBdr>
        <w:top w:val="none" w:sz="0" w:space="0" w:color="auto"/>
        <w:left w:val="none" w:sz="0" w:space="0" w:color="auto"/>
        <w:bottom w:val="none" w:sz="0" w:space="0" w:color="auto"/>
        <w:right w:val="none" w:sz="0" w:space="0" w:color="auto"/>
      </w:divBdr>
    </w:div>
    <w:div w:id="1146556280">
      <w:bodyDiv w:val="1"/>
      <w:marLeft w:val="0"/>
      <w:marRight w:val="0"/>
      <w:marTop w:val="0"/>
      <w:marBottom w:val="0"/>
      <w:divBdr>
        <w:top w:val="none" w:sz="0" w:space="0" w:color="auto"/>
        <w:left w:val="none" w:sz="0" w:space="0" w:color="auto"/>
        <w:bottom w:val="none" w:sz="0" w:space="0" w:color="auto"/>
        <w:right w:val="none" w:sz="0" w:space="0" w:color="auto"/>
      </w:divBdr>
    </w:div>
    <w:div w:id="1158689336">
      <w:bodyDiv w:val="1"/>
      <w:marLeft w:val="0"/>
      <w:marRight w:val="0"/>
      <w:marTop w:val="0"/>
      <w:marBottom w:val="0"/>
      <w:divBdr>
        <w:top w:val="none" w:sz="0" w:space="0" w:color="auto"/>
        <w:left w:val="none" w:sz="0" w:space="0" w:color="auto"/>
        <w:bottom w:val="none" w:sz="0" w:space="0" w:color="auto"/>
        <w:right w:val="none" w:sz="0" w:space="0" w:color="auto"/>
      </w:divBdr>
    </w:div>
    <w:div w:id="1158810488">
      <w:bodyDiv w:val="1"/>
      <w:marLeft w:val="0"/>
      <w:marRight w:val="0"/>
      <w:marTop w:val="0"/>
      <w:marBottom w:val="0"/>
      <w:divBdr>
        <w:top w:val="none" w:sz="0" w:space="0" w:color="auto"/>
        <w:left w:val="none" w:sz="0" w:space="0" w:color="auto"/>
        <w:bottom w:val="none" w:sz="0" w:space="0" w:color="auto"/>
        <w:right w:val="none" w:sz="0" w:space="0" w:color="auto"/>
      </w:divBdr>
    </w:div>
    <w:div w:id="1159078386">
      <w:bodyDiv w:val="1"/>
      <w:marLeft w:val="0"/>
      <w:marRight w:val="0"/>
      <w:marTop w:val="0"/>
      <w:marBottom w:val="0"/>
      <w:divBdr>
        <w:top w:val="none" w:sz="0" w:space="0" w:color="auto"/>
        <w:left w:val="none" w:sz="0" w:space="0" w:color="auto"/>
        <w:bottom w:val="none" w:sz="0" w:space="0" w:color="auto"/>
        <w:right w:val="none" w:sz="0" w:space="0" w:color="auto"/>
      </w:divBdr>
    </w:div>
    <w:div w:id="1159542473">
      <w:bodyDiv w:val="1"/>
      <w:marLeft w:val="0"/>
      <w:marRight w:val="0"/>
      <w:marTop w:val="0"/>
      <w:marBottom w:val="0"/>
      <w:divBdr>
        <w:top w:val="none" w:sz="0" w:space="0" w:color="auto"/>
        <w:left w:val="none" w:sz="0" w:space="0" w:color="auto"/>
        <w:bottom w:val="none" w:sz="0" w:space="0" w:color="auto"/>
        <w:right w:val="none" w:sz="0" w:space="0" w:color="auto"/>
      </w:divBdr>
    </w:div>
    <w:div w:id="1163544788">
      <w:bodyDiv w:val="1"/>
      <w:marLeft w:val="0"/>
      <w:marRight w:val="0"/>
      <w:marTop w:val="0"/>
      <w:marBottom w:val="0"/>
      <w:divBdr>
        <w:top w:val="none" w:sz="0" w:space="0" w:color="auto"/>
        <w:left w:val="none" w:sz="0" w:space="0" w:color="auto"/>
        <w:bottom w:val="none" w:sz="0" w:space="0" w:color="auto"/>
        <w:right w:val="none" w:sz="0" w:space="0" w:color="auto"/>
      </w:divBdr>
    </w:div>
    <w:div w:id="1170801179">
      <w:bodyDiv w:val="1"/>
      <w:marLeft w:val="0"/>
      <w:marRight w:val="0"/>
      <w:marTop w:val="0"/>
      <w:marBottom w:val="0"/>
      <w:divBdr>
        <w:top w:val="none" w:sz="0" w:space="0" w:color="auto"/>
        <w:left w:val="none" w:sz="0" w:space="0" w:color="auto"/>
        <w:bottom w:val="none" w:sz="0" w:space="0" w:color="auto"/>
        <w:right w:val="none" w:sz="0" w:space="0" w:color="auto"/>
      </w:divBdr>
    </w:div>
    <w:div w:id="1172405690">
      <w:bodyDiv w:val="1"/>
      <w:marLeft w:val="0"/>
      <w:marRight w:val="0"/>
      <w:marTop w:val="0"/>
      <w:marBottom w:val="0"/>
      <w:divBdr>
        <w:top w:val="none" w:sz="0" w:space="0" w:color="auto"/>
        <w:left w:val="none" w:sz="0" w:space="0" w:color="auto"/>
        <w:bottom w:val="none" w:sz="0" w:space="0" w:color="auto"/>
        <w:right w:val="none" w:sz="0" w:space="0" w:color="auto"/>
      </w:divBdr>
    </w:div>
    <w:div w:id="1181550810">
      <w:bodyDiv w:val="1"/>
      <w:marLeft w:val="0"/>
      <w:marRight w:val="0"/>
      <w:marTop w:val="0"/>
      <w:marBottom w:val="0"/>
      <w:divBdr>
        <w:top w:val="none" w:sz="0" w:space="0" w:color="auto"/>
        <w:left w:val="none" w:sz="0" w:space="0" w:color="auto"/>
        <w:bottom w:val="none" w:sz="0" w:space="0" w:color="auto"/>
        <w:right w:val="none" w:sz="0" w:space="0" w:color="auto"/>
      </w:divBdr>
    </w:div>
    <w:div w:id="1192037316">
      <w:bodyDiv w:val="1"/>
      <w:marLeft w:val="0"/>
      <w:marRight w:val="0"/>
      <w:marTop w:val="0"/>
      <w:marBottom w:val="0"/>
      <w:divBdr>
        <w:top w:val="none" w:sz="0" w:space="0" w:color="auto"/>
        <w:left w:val="none" w:sz="0" w:space="0" w:color="auto"/>
        <w:bottom w:val="none" w:sz="0" w:space="0" w:color="auto"/>
        <w:right w:val="none" w:sz="0" w:space="0" w:color="auto"/>
      </w:divBdr>
    </w:div>
    <w:div w:id="1192650504">
      <w:bodyDiv w:val="1"/>
      <w:marLeft w:val="0"/>
      <w:marRight w:val="0"/>
      <w:marTop w:val="0"/>
      <w:marBottom w:val="0"/>
      <w:divBdr>
        <w:top w:val="none" w:sz="0" w:space="0" w:color="auto"/>
        <w:left w:val="none" w:sz="0" w:space="0" w:color="auto"/>
        <w:bottom w:val="none" w:sz="0" w:space="0" w:color="auto"/>
        <w:right w:val="none" w:sz="0" w:space="0" w:color="auto"/>
      </w:divBdr>
    </w:div>
    <w:div w:id="1212037960">
      <w:bodyDiv w:val="1"/>
      <w:marLeft w:val="0"/>
      <w:marRight w:val="0"/>
      <w:marTop w:val="0"/>
      <w:marBottom w:val="0"/>
      <w:divBdr>
        <w:top w:val="none" w:sz="0" w:space="0" w:color="auto"/>
        <w:left w:val="none" w:sz="0" w:space="0" w:color="auto"/>
        <w:bottom w:val="none" w:sz="0" w:space="0" w:color="auto"/>
        <w:right w:val="none" w:sz="0" w:space="0" w:color="auto"/>
      </w:divBdr>
    </w:div>
    <w:div w:id="1219702730">
      <w:bodyDiv w:val="1"/>
      <w:marLeft w:val="0"/>
      <w:marRight w:val="0"/>
      <w:marTop w:val="0"/>
      <w:marBottom w:val="0"/>
      <w:divBdr>
        <w:top w:val="none" w:sz="0" w:space="0" w:color="auto"/>
        <w:left w:val="none" w:sz="0" w:space="0" w:color="auto"/>
        <w:bottom w:val="none" w:sz="0" w:space="0" w:color="auto"/>
        <w:right w:val="none" w:sz="0" w:space="0" w:color="auto"/>
      </w:divBdr>
    </w:div>
    <w:div w:id="1244679155">
      <w:bodyDiv w:val="1"/>
      <w:marLeft w:val="0"/>
      <w:marRight w:val="0"/>
      <w:marTop w:val="0"/>
      <w:marBottom w:val="0"/>
      <w:divBdr>
        <w:top w:val="none" w:sz="0" w:space="0" w:color="auto"/>
        <w:left w:val="none" w:sz="0" w:space="0" w:color="auto"/>
        <w:bottom w:val="none" w:sz="0" w:space="0" w:color="auto"/>
        <w:right w:val="none" w:sz="0" w:space="0" w:color="auto"/>
      </w:divBdr>
    </w:div>
    <w:div w:id="1244725993">
      <w:bodyDiv w:val="1"/>
      <w:marLeft w:val="0"/>
      <w:marRight w:val="0"/>
      <w:marTop w:val="0"/>
      <w:marBottom w:val="0"/>
      <w:divBdr>
        <w:top w:val="none" w:sz="0" w:space="0" w:color="auto"/>
        <w:left w:val="none" w:sz="0" w:space="0" w:color="auto"/>
        <w:bottom w:val="none" w:sz="0" w:space="0" w:color="auto"/>
        <w:right w:val="none" w:sz="0" w:space="0" w:color="auto"/>
      </w:divBdr>
    </w:div>
    <w:div w:id="1261064527">
      <w:bodyDiv w:val="1"/>
      <w:marLeft w:val="0"/>
      <w:marRight w:val="0"/>
      <w:marTop w:val="0"/>
      <w:marBottom w:val="0"/>
      <w:divBdr>
        <w:top w:val="none" w:sz="0" w:space="0" w:color="auto"/>
        <w:left w:val="none" w:sz="0" w:space="0" w:color="auto"/>
        <w:bottom w:val="none" w:sz="0" w:space="0" w:color="auto"/>
        <w:right w:val="none" w:sz="0" w:space="0" w:color="auto"/>
      </w:divBdr>
    </w:div>
    <w:div w:id="1271086366">
      <w:bodyDiv w:val="1"/>
      <w:marLeft w:val="0"/>
      <w:marRight w:val="0"/>
      <w:marTop w:val="0"/>
      <w:marBottom w:val="0"/>
      <w:divBdr>
        <w:top w:val="none" w:sz="0" w:space="0" w:color="auto"/>
        <w:left w:val="none" w:sz="0" w:space="0" w:color="auto"/>
        <w:bottom w:val="none" w:sz="0" w:space="0" w:color="auto"/>
        <w:right w:val="none" w:sz="0" w:space="0" w:color="auto"/>
      </w:divBdr>
    </w:div>
    <w:div w:id="1288925238">
      <w:bodyDiv w:val="1"/>
      <w:marLeft w:val="0"/>
      <w:marRight w:val="0"/>
      <w:marTop w:val="0"/>
      <w:marBottom w:val="0"/>
      <w:divBdr>
        <w:top w:val="none" w:sz="0" w:space="0" w:color="auto"/>
        <w:left w:val="none" w:sz="0" w:space="0" w:color="auto"/>
        <w:bottom w:val="none" w:sz="0" w:space="0" w:color="auto"/>
        <w:right w:val="none" w:sz="0" w:space="0" w:color="auto"/>
      </w:divBdr>
    </w:div>
    <w:div w:id="1304189736">
      <w:bodyDiv w:val="1"/>
      <w:marLeft w:val="0"/>
      <w:marRight w:val="0"/>
      <w:marTop w:val="0"/>
      <w:marBottom w:val="0"/>
      <w:divBdr>
        <w:top w:val="none" w:sz="0" w:space="0" w:color="auto"/>
        <w:left w:val="none" w:sz="0" w:space="0" w:color="auto"/>
        <w:bottom w:val="none" w:sz="0" w:space="0" w:color="auto"/>
        <w:right w:val="none" w:sz="0" w:space="0" w:color="auto"/>
      </w:divBdr>
    </w:div>
    <w:div w:id="1317606093">
      <w:bodyDiv w:val="1"/>
      <w:marLeft w:val="0"/>
      <w:marRight w:val="0"/>
      <w:marTop w:val="0"/>
      <w:marBottom w:val="0"/>
      <w:divBdr>
        <w:top w:val="none" w:sz="0" w:space="0" w:color="auto"/>
        <w:left w:val="none" w:sz="0" w:space="0" w:color="auto"/>
        <w:bottom w:val="none" w:sz="0" w:space="0" w:color="auto"/>
        <w:right w:val="none" w:sz="0" w:space="0" w:color="auto"/>
      </w:divBdr>
    </w:div>
    <w:div w:id="1318266447">
      <w:bodyDiv w:val="1"/>
      <w:marLeft w:val="0"/>
      <w:marRight w:val="0"/>
      <w:marTop w:val="0"/>
      <w:marBottom w:val="0"/>
      <w:divBdr>
        <w:top w:val="none" w:sz="0" w:space="0" w:color="auto"/>
        <w:left w:val="none" w:sz="0" w:space="0" w:color="auto"/>
        <w:bottom w:val="none" w:sz="0" w:space="0" w:color="auto"/>
        <w:right w:val="none" w:sz="0" w:space="0" w:color="auto"/>
      </w:divBdr>
    </w:div>
    <w:div w:id="1321424803">
      <w:bodyDiv w:val="1"/>
      <w:marLeft w:val="0"/>
      <w:marRight w:val="0"/>
      <w:marTop w:val="0"/>
      <w:marBottom w:val="0"/>
      <w:divBdr>
        <w:top w:val="none" w:sz="0" w:space="0" w:color="auto"/>
        <w:left w:val="none" w:sz="0" w:space="0" w:color="auto"/>
        <w:bottom w:val="none" w:sz="0" w:space="0" w:color="auto"/>
        <w:right w:val="none" w:sz="0" w:space="0" w:color="auto"/>
      </w:divBdr>
    </w:div>
    <w:div w:id="1323924826">
      <w:bodyDiv w:val="1"/>
      <w:marLeft w:val="0"/>
      <w:marRight w:val="0"/>
      <w:marTop w:val="0"/>
      <w:marBottom w:val="0"/>
      <w:divBdr>
        <w:top w:val="none" w:sz="0" w:space="0" w:color="auto"/>
        <w:left w:val="none" w:sz="0" w:space="0" w:color="auto"/>
        <w:bottom w:val="none" w:sz="0" w:space="0" w:color="auto"/>
        <w:right w:val="none" w:sz="0" w:space="0" w:color="auto"/>
      </w:divBdr>
    </w:div>
    <w:div w:id="1342900528">
      <w:bodyDiv w:val="1"/>
      <w:marLeft w:val="0"/>
      <w:marRight w:val="0"/>
      <w:marTop w:val="0"/>
      <w:marBottom w:val="0"/>
      <w:divBdr>
        <w:top w:val="none" w:sz="0" w:space="0" w:color="auto"/>
        <w:left w:val="none" w:sz="0" w:space="0" w:color="auto"/>
        <w:bottom w:val="none" w:sz="0" w:space="0" w:color="auto"/>
        <w:right w:val="none" w:sz="0" w:space="0" w:color="auto"/>
      </w:divBdr>
    </w:div>
    <w:div w:id="1342927862">
      <w:bodyDiv w:val="1"/>
      <w:marLeft w:val="0"/>
      <w:marRight w:val="0"/>
      <w:marTop w:val="0"/>
      <w:marBottom w:val="0"/>
      <w:divBdr>
        <w:top w:val="none" w:sz="0" w:space="0" w:color="auto"/>
        <w:left w:val="none" w:sz="0" w:space="0" w:color="auto"/>
        <w:bottom w:val="none" w:sz="0" w:space="0" w:color="auto"/>
        <w:right w:val="none" w:sz="0" w:space="0" w:color="auto"/>
      </w:divBdr>
    </w:div>
    <w:div w:id="1346902498">
      <w:bodyDiv w:val="1"/>
      <w:marLeft w:val="0"/>
      <w:marRight w:val="0"/>
      <w:marTop w:val="0"/>
      <w:marBottom w:val="0"/>
      <w:divBdr>
        <w:top w:val="none" w:sz="0" w:space="0" w:color="auto"/>
        <w:left w:val="none" w:sz="0" w:space="0" w:color="auto"/>
        <w:bottom w:val="none" w:sz="0" w:space="0" w:color="auto"/>
        <w:right w:val="none" w:sz="0" w:space="0" w:color="auto"/>
      </w:divBdr>
    </w:div>
    <w:div w:id="1354921457">
      <w:bodyDiv w:val="1"/>
      <w:marLeft w:val="0"/>
      <w:marRight w:val="0"/>
      <w:marTop w:val="0"/>
      <w:marBottom w:val="0"/>
      <w:divBdr>
        <w:top w:val="none" w:sz="0" w:space="0" w:color="auto"/>
        <w:left w:val="none" w:sz="0" w:space="0" w:color="auto"/>
        <w:bottom w:val="none" w:sz="0" w:space="0" w:color="auto"/>
        <w:right w:val="none" w:sz="0" w:space="0" w:color="auto"/>
      </w:divBdr>
    </w:div>
    <w:div w:id="1356690920">
      <w:bodyDiv w:val="1"/>
      <w:marLeft w:val="0"/>
      <w:marRight w:val="0"/>
      <w:marTop w:val="0"/>
      <w:marBottom w:val="0"/>
      <w:divBdr>
        <w:top w:val="none" w:sz="0" w:space="0" w:color="auto"/>
        <w:left w:val="none" w:sz="0" w:space="0" w:color="auto"/>
        <w:bottom w:val="none" w:sz="0" w:space="0" w:color="auto"/>
        <w:right w:val="none" w:sz="0" w:space="0" w:color="auto"/>
      </w:divBdr>
    </w:div>
    <w:div w:id="1369641670">
      <w:bodyDiv w:val="1"/>
      <w:marLeft w:val="0"/>
      <w:marRight w:val="0"/>
      <w:marTop w:val="0"/>
      <w:marBottom w:val="0"/>
      <w:divBdr>
        <w:top w:val="none" w:sz="0" w:space="0" w:color="auto"/>
        <w:left w:val="none" w:sz="0" w:space="0" w:color="auto"/>
        <w:bottom w:val="none" w:sz="0" w:space="0" w:color="auto"/>
        <w:right w:val="none" w:sz="0" w:space="0" w:color="auto"/>
      </w:divBdr>
    </w:div>
    <w:div w:id="1383484280">
      <w:bodyDiv w:val="1"/>
      <w:marLeft w:val="0"/>
      <w:marRight w:val="0"/>
      <w:marTop w:val="0"/>
      <w:marBottom w:val="0"/>
      <w:divBdr>
        <w:top w:val="none" w:sz="0" w:space="0" w:color="auto"/>
        <w:left w:val="none" w:sz="0" w:space="0" w:color="auto"/>
        <w:bottom w:val="none" w:sz="0" w:space="0" w:color="auto"/>
        <w:right w:val="none" w:sz="0" w:space="0" w:color="auto"/>
      </w:divBdr>
    </w:div>
    <w:div w:id="1387558827">
      <w:bodyDiv w:val="1"/>
      <w:marLeft w:val="0"/>
      <w:marRight w:val="0"/>
      <w:marTop w:val="0"/>
      <w:marBottom w:val="0"/>
      <w:divBdr>
        <w:top w:val="none" w:sz="0" w:space="0" w:color="auto"/>
        <w:left w:val="none" w:sz="0" w:space="0" w:color="auto"/>
        <w:bottom w:val="none" w:sz="0" w:space="0" w:color="auto"/>
        <w:right w:val="none" w:sz="0" w:space="0" w:color="auto"/>
      </w:divBdr>
    </w:div>
    <w:div w:id="1390232166">
      <w:bodyDiv w:val="1"/>
      <w:marLeft w:val="0"/>
      <w:marRight w:val="0"/>
      <w:marTop w:val="0"/>
      <w:marBottom w:val="0"/>
      <w:divBdr>
        <w:top w:val="none" w:sz="0" w:space="0" w:color="auto"/>
        <w:left w:val="none" w:sz="0" w:space="0" w:color="auto"/>
        <w:bottom w:val="none" w:sz="0" w:space="0" w:color="auto"/>
        <w:right w:val="none" w:sz="0" w:space="0" w:color="auto"/>
      </w:divBdr>
    </w:div>
    <w:div w:id="1392272916">
      <w:bodyDiv w:val="1"/>
      <w:marLeft w:val="0"/>
      <w:marRight w:val="0"/>
      <w:marTop w:val="0"/>
      <w:marBottom w:val="0"/>
      <w:divBdr>
        <w:top w:val="none" w:sz="0" w:space="0" w:color="auto"/>
        <w:left w:val="none" w:sz="0" w:space="0" w:color="auto"/>
        <w:bottom w:val="none" w:sz="0" w:space="0" w:color="auto"/>
        <w:right w:val="none" w:sz="0" w:space="0" w:color="auto"/>
      </w:divBdr>
    </w:div>
    <w:div w:id="1397511674">
      <w:bodyDiv w:val="1"/>
      <w:marLeft w:val="0"/>
      <w:marRight w:val="0"/>
      <w:marTop w:val="0"/>
      <w:marBottom w:val="0"/>
      <w:divBdr>
        <w:top w:val="none" w:sz="0" w:space="0" w:color="auto"/>
        <w:left w:val="none" w:sz="0" w:space="0" w:color="auto"/>
        <w:bottom w:val="none" w:sz="0" w:space="0" w:color="auto"/>
        <w:right w:val="none" w:sz="0" w:space="0" w:color="auto"/>
      </w:divBdr>
    </w:div>
    <w:div w:id="1408769012">
      <w:bodyDiv w:val="1"/>
      <w:marLeft w:val="0"/>
      <w:marRight w:val="0"/>
      <w:marTop w:val="0"/>
      <w:marBottom w:val="0"/>
      <w:divBdr>
        <w:top w:val="none" w:sz="0" w:space="0" w:color="auto"/>
        <w:left w:val="none" w:sz="0" w:space="0" w:color="auto"/>
        <w:bottom w:val="none" w:sz="0" w:space="0" w:color="auto"/>
        <w:right w:val="none" w:sz="0" w:space="0" w:color="auto"/>
      </w:divBdr>
    </w:div>
    <w:div w:id="1417095437">
      <w:bodyDiv w:val="1"/>
      <w:marLeft w:val="0"/>
      <w:marRight w:val="0"/>
      <w:marTop w:val="0"/>
      <w:marBottom w:val="0"/>
      <w:divBdr>
        <w:top w:val="none" w:sz="0" w:space="0" w:color="auto"/>
        <w:left w:val="none" w:sz="0" w:space="0" w:color="auto"/>
        <w:bottom w:val="none" w:sz="0" w:space="0" w:color="auto"/>
        <w:right w:val="none" w:sz="0" w:space="0" w:color="auto"/>
      </w:divBdr>
    </w:div>
    <w:div w:id="1431657344">
      <w:bodyDiv w:val="1"/>
      <w:marLeft w:val="0"/>
      <w:marRight w:val="0"/>
      <w:marTop w:val="0"/>
      <w:marBottom w:val="0"/>
      <w:divBdr>
        <w:top w:val="none" w:sz="0" w:space="0" w:color="auto"/>
        <w:left w:val="none" w:sz="0" w:space="0" w:color="auto"/>
        <w:bottom w:val="none" w:sz="0" w:space="0" w:color="auto"/>
        <w:right w:val="none" w:sz="0" w:space="0" w:color="auto"/>
      </w:divBdr>
    </w:div>
    <w:div w:id="1432894078">
      <w:bodyDiv w:val="1"/>
      <w:marLeft w:val="0"/>
      <w:marRight w:val="0"/>
      <w:marTop w:val="0"/>
      <w:marBottom w:val="0"/>
      <w:divBdr>
        <w:top w:val="none" w:sz="0" w:space="0" w:color="auto"/>
        <w:left w:val="none" w:sz="0" w:space="0" w:color="auto"/>
        <w:bottom w:val="none" w:sz="0" w:space="0" w:color="auto"/>
        <w:right w:val="none" w:sz="0" w:space="0" w:color="auto"/>
      </w:divBdr>
    </w:div>
    <w:div w:id="1433670305">
      <w:bodyDiv w:val="1"/>
      <w:marLeft w:val="0"/>
      <w:marRight w:val="0"/>
      <w:marTop w:val="0"/>
      <w:marBottom w:val="0"/>
      <w:divBdr>
        <w:top w:val="none" w:sz="0" w:space="0" w:color="auto"/>
        <w:left w:val="none" w:sz="0" w:space="0" w:color="auto"/>
        <w:bottom w:val="none" w:sz="0" w:space="0" w:color="auto"/>
        <w:right w:val="none" w:sz="0" w:space="0" w:color="auto"/>
      </w:divBdr>
    </w:div>
    <w:div w:id="1450319016">
      <w:bodyDiv w:val="1"/>
      <w:marLeft w:val="0"/>
      <w:marRight w:val="0"/>
      <w:marTop w:val="0"/>
      <w:marBottom w:val="0"/>
      <w:divBdr>
        <w:top w:val="none" w:sz="0" w:space="0" w:color="auto"/>
        <w:left w:val="none" w:sz="0" w:space="0" w:color="auto"/>
        <w:bottom w:val="none" w:sz="0" w:space="0" w:color="auto"/>
        <w:right w:val="none" w:sz="0" w:space="0" w:color="auto"/>
      </w:divBdr>
    </w:div>
    <w:div w:id="1462528967">
      <w:bodyDiv w:val="1"/>
      <w:marLeft w:val="0"/>
      <w:marRight w:val="0"/>
      <w:marTop w:val="0"/>
      <w:marBottom w:val="0"/>
      <w:divBdr>
        <w:top w:val="none" w:sz="0" w:space="0" w:color="auto"/>
        <w:left w:val="none" w:sz="0" w:space="0" w:color="auto"/>
        <w:bottom w:val="none" w:sz="0" w:space="0" w:color="auto"/>
        <w:right w:val="none" w:sz="0" w:space="0" w:color="auto"/>
      </w:divBdr>
    </w:div>
    <w:div w:id="1470127703">
      <w:bodyDiv w:val="1"/>
      <w:marLeft w:val="0"/>
      <w:marRight w:val="0"/>
      <w:marTop w:val="0"/>
      <w:marBottom w:val="0"/>
      <w:divBdr>
        <w:top w:val="none" w:sz="0" w:space="0" w:color="auto"/>
        <w:left w:val="none" w:sz="0" w:space="0" w:color="auto"/>
        <w:bottom w:val="none" w:sz="0" w:space="0" w:color="auto"/>
        <w:right w:val="none" w:sz="0" w:space="0" w:color="auto"/>
      </w:divBdr>
    </w:div>
    <w:div w:id="1479571936">
      <w:bodyDiv w:val="1"/>
      <w:marLeft w:val="0"/>
      <w:marRight w:val="0"/>
      <w:marTop w:val="0"/>
      <w:marBottom w:val="0"/>
      <w:divBdr>
        <w:top w:val="none" w:sz="0" w:space="0" w:color="auto"/>
        <w:left w:val="none" w:sz="0" w:space="0" w:color="auto"/>
        <w:bottom w:val="none" w:sz="0" w:space="0" w:color="auto"/>
        <w:right w:val="none" w:sz="0" w:space="0" w:color="auto"/>
      </w:divBdr>
    </w:div>
    <w:div w:id="1479692016">
      <w:bodyDiv w:val="1"/>
      <w:marLeft w:val="0"/>
      <w:marRight w:val="0"/>
      <w:marTop w:val="0"/>
      <w:marBottom w:val="0"/>
      <w:divBdr>
        <w:top w:val="none" w:sz="0" w:space="0" w:color="auto"/>
        <w:left w:val="none" w:sz="0" w:space="0" w:color="auto"/>
        <w:bottom w:val="none" w:sz="0" w:space="0" w:color="auto"/>
        <w:right w:val="none" w:sz="0" w:space="0" w:color="auto"/>
      </w:divBdr>
    </w:div>
    <w:div w:id="1482119165">
      <w:bodyDiv w:val="1"/>
      <w:marLeft w:val="0"/>
      <w:marRight w:val="0"/>
      <w:marTop w:val="0"/>
      <w:marBottom w:val="0"/>
      <w:divBdr>
        <w:top w:val="none" w:sz="0" w:space="0" w:color="auto"/>
        <w:left w:val="none" w:sz="0" w:space="0" w:color="auto"/>
        <w:bottom w:val="none" w:sz="0" w:space="0" w:color="auto"/>
        <w:right w:val="none" w:sz="0" w:space="0" w:color="auto"/>
      </w:divBdr>
    </w:div>
    <w:div w:id="1486554544">
      <w:bodyDiv w:val="1"/>
      <w:marLeft w:val="0"/>
      <w:marRight w:val="0"/>
      <w:marTop w:val="0"/>
      <w:marBottom w:val="0"/>
      <w:divBdr>
        <w:top w:val="none" w:sz="0" w:space="0" w:color="auto"/>
        <w:left w:val="none" w:sz="0" w:space="0" w:color="auto"/>
        <w:bottom w:val="none" w:sz="0" w:space="0" w:color="auto"/>
        <w:right w:val="none" w:sz="0" w:space="0" w:color="auto"/>
      </w:divBdr>
    </w:div>
    <w:div w:id="1488519770">
      <w:bodyDiv w:val="1"/>
      <w:marLeft w:val="0"/>
      <w:marRight w:val="0"/>
      <w:marTop w:val="0"/>
      <w:marBottom w:val="0"/>
      <w:divBdr>
        <w:top w:val="none" w:sz="0" w:space="0" w:color="auto"/>
        <w:left w:val="none" w:sz="0" w:space="0" w:color="auto"/>
        <w:bottom w:val="none" w:sz="0" w:space="0" w:color="auto"/>
        <w:right w:val="none" w:sz="0" w:space="0" w:color="auto"/>
      </w:divBdr>
    </w:div>
    <w:div w:id="1490250238">
      <w:bodyDiv w:val="1"/>
      <w:marLeft w:val="0"/>
      <w:marRight w:val="0"/>
      <w:marTop w:val="0"/>
      <w:marBottom w:val="0"/>
      <w:divBdr>
        <w:top w:val="none" w:sz="0" w:space="0" w:color="auto"/>
        <w:left w:val="none" w:sz="0" w:space="0" w:color="auto"/>
        <w:bottom w:val="none" w:sz="0" w:space="0" w:color="auto"/>
        <w:right w:val="none" w:sz="0" w:space="0" w:color="auto"/>
      </w:divBdr>
    </w:div>
    <w:div w:id="1492716140">
      <w:bodyDiv w:val="1"/>
      <w:marLeft w:val="0"/>
      <w:marRight w:val="0"/>
      <w:marTop w:val="0"/>
      <w:marBottom w:val="0"/>
      <w:divBdr>
        <w:top w:val="none" w:sz="0" w:space="0" w:color="auto"/>
        <w:left w:val="none" w:sz="0" w:space="0" w:color="auto"/>
        <w:bottom w:val="none" w:sz="0" w:space="0" w:color="auto"/>
        <w:right w:val="none" w:sz="0" w:space="0" w:color="auto"/>
      </w:divBdr>
    </w:div>
    <w:div w:id="1512913233">
      <w:bodyDiv w:val="1"/>
      <w:marLeft w:val="0"/>
      <w:marRight w:val="0"/>
      <w:marTop w:val="0"/>
      <w:marBottom w:val="0"/>
      <w:divBdr>
        <w:top w:val="none" w:sz="0" w:space="0" w:color="auto"/>
        <w:left w:val="none" w:sz="0" w:space="0" w:color="auto"/>
        <w:bottom w:val="none" w:sz="0" w:space="0" w:color="auto"/>
        <w:right w:val="none" w:sz="0" w:space="0" w:color="auto"/>
      </w:divBdr>
    </w:div>
    <w:div w:id="1519781460">
      <w:bodyDiv w:val="1"/>
      <w:marLeft w:val="0"/>
      <w:marRight w:val="0"/>
      <w:marTop w:val="0"/>
      <w:marBottom w:val="0"/>
      <w:divBdr>
        <w:top w:val="none" w:sz="0" w:space="0" w:color="auto"/>
        <w:left w:val="none" w:sz="0" w:space="0" w:color="auto"/>
        <w:bottom w:val="none" w:sz="0" w:space="0" w:color="auto"/>
        <w:right w:val="none" w:sz="0" w:space="0" w:color="auto"/>
      </w:divBdr>
    </w:div>
    <w:div w:id="1526868235">
      <w:bodyDiv w:val="1"/>
      <w:marLeft w:val="0"/>
      <w:marRight w:val="0"/>
      <w:marTop w:val="0"/>
      <w:marBottom w:val="0"/>
      <w:divBdr>
        <w:top w:val="none" w:sz="0" w:space="0" w:color="auto"/>
        <w:left w:val="none" w:sz="0" w:space="0" w:color="auto"/>
        <w:bottom w:val="none" w:sz="0" w:space="0" w:color="auto"/>
        <w:right w:val="none" w:sz="0" w:space="0" w:color="auto"/>
      </w:divBdr>
    </w:div>
    <w:div w:id="1537695775">
      <w:bodyDiv w:val="1"/>
      <w:marLeft w:val="0"/>
      <w:marRight w:val="0"/>
      <w:marTop w:val="0"/>
      <w:marBottom w:val="0"/>
      <w:divBdr>
        <w:top w:val="none" w:sz="0" w:space="0" w:color="auto"/>
        <w:left w:val="none" w:sz="0" w:space="0" w:color="auto"/>
        <w:bottom w:val="none" w:sz="0" w:space="0" w:color="auto"/>
        <w:right w:val="none" w:sz="0" w:space="0" w:color="auto"/>
      </w:divBdr>
    </w:div>
    <w:div w:id="1544319474">
      <w:bodyDiv w:val="1"/>
      <w:marLeft w:val="0"/>
      <w:marRight w:val="0"/>
      <w:marTop w:val="0"/>
      <w:marBottom w:val="0"/>
      <w:divBdr>
        <w:top w:val="none" w:sz="0" w:space="0" w:color="auto"/>
        <w:left w:val="none" w:sz="0" w:space="0" w:color="auto"/>
        <w:bottom w:val="none" w:sz="0" w:space="0" w:color="auto"/>
        <w:right w:val="none" w:sz="0" w:space="0" w:color="auto"/>
      </w:divBdr>
    </w:div>
    <w:div w:id="1544900086">
      <w:bodyDiv w:val="1"/>
      <w:marLeft w:val="0"/>
      <w:marRight w:val="0"/>
      <w:marTop w:val="0"/>
      <w:marBottom w:val="0"/>
      <w:divBdr>
        <w:top w:val="none" w:sz="0" w:space="0" w:color="auto"/>
        <w:left w:val="none" w:sz="0" w:space="0" w:color="auto"/>
        <w:bottom w:val="none" w:sz="0" w:space="0" w:color="auto"/>
        <w:right w:val="none" w:sz="0" w:space="0" w:color="auto"/>
      </w:divBdr>
    </w:div>
    <w:div w:id="1546721403">
      <w:bodyDiv w:val="1"/>
      <w:marLeft w:val="0"/>
      <w:marRight w:val="0"/>
      <w:marTop w:val="0"/>
      <w:marBottom w:val="0"/>
      <w:divBdr>
        <w:top w:val="none" w:sz="0" w:space="0" w:color="auto"/>
        <w:left w:val="none" w:sz="0" w:space="0" w:color="auto"/>
        <w:bottom w:val="none" w:sz="0" w:space="0" w:color="auto"/>
        <w:right w:val="none" w:sz="0" w:space="0" w:color="auto"/>
      </w:divBdr>
    </w:div>
    <w:div w:id="1550847239">
      <w:bodyDiv w:val="1"/>
      <w:marLeft w:val="0"/>
      <w:marRight w:val="0"/>
      <w:marTop w:val="0"/>
      <w:marBottom w:val="0"/>
      <w:divBdr>
        <w:top w:val="none" w:sz="0" w:space="0" w:color="auto"/>
        <w:left w:val="none" w:sz="0" w:space="0" w:color="auto"/>
        <w:bottom w:val="none" w:sz="0" w:space="0" w:color="auto"/>
        <w:right w:val="none" w:sz="0" w:space="0" w:color="auto"/>
      </w:divBdr>
    </w:div>
    <w:div w:id="1556241218">
      <w:bodyDiv w:val="1"/>
      <w:marLeft w:val="0"/>
      <w:marRight w:val="0"/>
      <w:marTop w:val="0"/>
      <w:marBottom w:val="0"/>
      <w:divBdr>
        <w:top w:val="none" w:sz="0" w:space="0" w:color="auto"/>
        <w:left w:val="none" w:sz="0" w:space="0" w:color="auto"/>
        <w:bottom w:val="none" w:sz="0" w:space="0" w:color="auto"/>
        <w:right w:val="none" w:sz="0" w:space="0" w:color="auto"/>
      </w:divBdr>
    </w:div>
    <w:div w:id="1557204589">
      <w:bodyDiv w:val="1"/>
      <w:marLeft w:val="0"/>
      <w:marRight w:val="0"/>
      <w:marTop w:val="0"/>
      <w:marBottom w:val="0"/>
      <w:divBdr>
        <w:top w:val="none" w:sz="0" w:space="0" w:color="auto"/>
        <w:left w:val="none" w:sz="0" w:space="0" w:color="auto"/>
        <w:bottom w:val="none" w:sz="0" w:space="0" w:color="auto"/>
        <w:right w:val="none" w:sz="0" w:space="0" w:color="auto"/>
      </w:divBdr>
    </w:div>
    <w:div w:id="1559630407">
      <w:bodyDiv w:val="1"/>
      <w:marLeft w:val="0"/>
      <w:marRight w:val="0"/>
      <w:marTop w:val="0"/>
      <w:marBottom w:val="0"/>
      <w:divBdr>
        <w:top w:val="none" w:sz="0" w:space="0" w:color="auto"/>
        <w:left w:val="none" w:sz="0" w:space="0" w:color="auto"/>
        <w:bottom w:val="none" w:sz="0" w:space="0" w:color="auto"/>
        <w:right w:val="none" w:sz="0" w:space="0" w:color="auto"/>
      </w:divBdr>
    </w:div>
    <w:div w:id="1569419711">
      <w:bodyDiv w:val="1"/>
      <w:marLeft w:val="0"/>
      <w:marRight w:val="0"/>
      <w:marTop w:val="0"/>
      <w:marBottom w:val="0"/>
      <w:divBdr>
        <w:top w:val="none" w:sz="0" w:space="0" w:color="auto"/>
        <w:left w:val="none" w:sz="0" w:space="0" w:color="auto"/>
        <w:bottom w:val="none" w:sz="0" w:space="0" w:color="auto"/>
        <w:right w:val="none" w:sz="0" w:space="0" w:color="auto"/>
      </w:divBdr>
    </w:div>
    <w:div w:id="1571768346">
      <w:bodyDiv w:val="1"/>
      <w:marLeft w:val="0"/>
      <w:marRight w:val="0"/>
      <w:marTop w:val="0"/>
      <w:marBottom w:val="0"/>
      <w:divBdr>
        <w:top w:val="none" w:sz="0" w:space="0" w:color="auto"/>
        <w:left w:val="none" w:sz="0" w:space="0" w:color="auto"/>
        <w:bottom w:val="none" w:sz="0" w:space="0" w:color="auto"/>
        <w:right w:val="none" w:sz="0" w:space="0" w:color="auto"/>
      </w:divBdr>
    </w:div>
    <w:div w:id="1574655891">
      <w:bodyDiv w:val="1"/>
      <w:marLeft w:val="0"/>
      <w:marRight w:val="0"/>
      <w:marTop w:val="0"/>
      <w:marBottom w:val="0"/>
      <w:divBdr>
        <w:top w:val="none" w:sz="0" w:space="0" w:color="auto"/>
        <w:left w:val="none" w:sz="0" w:space="0" w:color="auto"/>
        <w:bottom w:val="none" w:sz="0" w:space="0" w:color="auto"/>
        <w:right w:val="none" w:sz="0" w:space="0" w:color="auto"/>
      </w:divBdr>
    </w:div>
    <w:div w:id="1578780400">
      <w:bodyDiv w:val="1"/>
      <w:marLeft w:val="0"/>
      <w:marRight w:val="0"/>
      <w:marTop w:val="0"/>
      <w:marBottom w:val="0"/>
      <w:divBdr>
        <w:top w:val="none" w:sz="0" w:space="0" w:color="auto"/>
        <w:left w:val="none" w:sz="0" w:space="0" w:color="auto"/>
        <w:bottom w:val="none" w:sz="0" w:space="0" w:color="auto"/>
        <w:right w:val="none" w:sz="0" w:space="0" w:color="auto"/>
      </w:divBdr>
    </w:div>
    <w:div w:id="1581259121">
      <w:bodyDiv w:val="1"/>
      <w:marLeft w:val="0"/>
      <w:marRight w:val="0"/>
      <w:marTop w:val="0"/>
      <w:marBottom w:val="0"/>
      <w:divBdr>
        <w:top w:val="none" w:sz="0" w:space="0" w:color="auto"/>
        <w:left w:val="none" w:sz="0" w:space="0" w:color="auto"/>
        <w:bottom w:val="none" w:sz="0" w:space="0" w:color="auto"/>
        <w:right w:val="none" w:sz="0" w:space="0" w:color="auto"/>
      </w:divBdr>
    </w:div>
    <w:div w:id="1583375978">
      <w:bodyDiv w:val="1"/>
      <w:marLeft w:val="0"/>
      <w:marRight w:val="0"/>
      <w:marTop w:val="0"/>
      <w:marBottom w:val="0"/>
      <w:divBdr>
        <w:top w:val="none" w:sz="0" w:space="0" w:color="auto"/>
        <w:left w:val="none" w:sz="0" w:space="0" w:color="auto"/>
        <w:bottom w:val="none" w:sz="0" w:space="0" w:color="auto"/>
        <w:right w:val="none" w:sz="0" w:space="0" w:color="auto"/>
      </w:divBdr>
    </w:div>
    <w:div w:id="1586453443">
      <w:bodyDiv w:val="1"/>
      <w:marLeft w:val="0"/>
      <w:marRight w:val="0"/>
      <w:marTop w:val="0"/>
      <w:marBottom w:val="0"/>
      <w:divBdr>
        <w:top w:val="none" w:sz="0" w:space="0" w:color="auto"/>
        <w:left w:val="none" w:sz="0" w:space="0" w:color="auto"/>
        <w:bottom w:val="none" w:sz="0" w:space="0" w:color="auto"/>
        <w:right w:val="none" w:sz="0" w:space="0" w:color="auto"/>
      </w:divBdr>
    </w:div>
    <w:div w:id="1593009284">
      <w:bodyDiv w:val="1"/>
      <w:marLeft w:val="0"/>
      <w:marRight w:val="0"/>
      <w:marTop w:val="0"/>
      <w:marBottom w:val="0"/>
      <w:divBdr>
        <w:top w:val="none" w:sz="0" w:space="0" w:color="auto"/>
        <w:left w:val="none" w:sz="0" w:space="0" w:color="auto"/>
        <w:bottom w:val="none" w:sz="0" w:space="0" w:color="auto"/>
        <w:right w:val="none" w:sz="0" w:space="0" w:color="auto"/>
      </w:divBdr>
    </w:div>
    <w:div w:id="1593705891">
      <w:bodyDiv w:val="1"/>
      <w:marLeft w:val="0"/>
      <w:marRight w:val="0"/>
      <w:marTop w:val="0"/>
      <w:marBottom w:val="0"/>
      <w:divBdr>
        <w:top w:val="none" w:sz="0" w:space="0" w:color="auto"/>
        <w:left w:val="none" w:sz="0" w:space="0" w:color="auto"/>
        <w:bottom w:val="none" w:sz="0" w:space="0" w:color="auto"/>
        <w:right w:val="none" w:sz="0" w:space="0" w:color="auto"/>
      </w:divBdr>
    </w:div>
    <w:div w:id="1604848623">
      <w:bodyDiv w:val="1"/>
      <w:marLeft w:val="0"/>
      <w:marRight w:val="0"/>
      <w:marTop w:val="0"/>
      <w:marBottom w:val="0"/>
      <w:divBdr>
        <w:top w:val="none" w:sz="0" w:space="0" w:color="auto"/>
        <w:left w:val="none" w:sz="0" w:space="0" w:color="auto"/>
        <w:bottom w:val="none" w:sz="0" w:space="0" w:color="auto"/>
        <w:right w:val="none" w:sz="0" w:space="0" w:color="auto"/>
      </w:divBdr>
    </w:div>
    <w:div w:id="1609506247">
      <w:bodyDiv w:val="1"/>
      <w:marLeft w:val="0"/>
      <w:marRight w:val="0"/>
      <w:marTop w:val="0"/>
      <w:marBottom w:val="0"/>
      <w:divBdr>
        <w:top w:val="none" w:sz="0" w:space="0" w:color="auto"/>
        <w:left w:val="none" w:sz="0" w:space="0" w:color="auto"/>
        <w:bottom w:val="none" w:sz="0" w:space="0" w:color="auto"/>
        <w:right w:val="none" w:sz="0" w:space="0" w:color="auto"/>
      </w:divBdr>
    </w:div>
    <w:div w:id="1612198117">
      <w:bodyDiv w:val="1"/>
      <w:marLeft w:val="0"/>
      <w:marRight w:val="0"/>
      <w:marTop w:val="0"/>
      <w:marBottom w:val="0"/>
      <w:divBdr>
        <w:top w:val="none" w:sz="0" w:space="0" w:color="auto"/>
        <w:left w:val="none" w:sz="0" w:space="0" w:color="auto"/>
        <w:bottom w:val="none" w:sz="0" w:space="0" w:color="auto"/>
        <w:right w:val="none" w:sz="0" w:space="0" w:color="auto"/>
      </w:divBdr>
    </w:div>
    <w:div w:id="1613824214">
      <w:bodyDiv w:val="1"/>
      <w:marLeft w:val="0"/>
      <w:marRight w:val="0"/>
      <w:marTop w:val="0"/>
      <w:marBottom w:val="0"/>
      <w:divBdr>
        <w:top w:val="none" w:sz="0" w:space="0" w:color="auto"/>
        <w:left w:val="none" w:sz="0" w:space="0" w:color="auto"/>
        <w:bottom w:val="none" w:sz="0" w:space="0" w:color="auto"/>
        <w:right w:val="none" w:sz="0" w:space="0" w:color="auto"/>
      </w:divBdr>
    </w:div>
    <w:div w:id="1618489427">
      <w:bodyDiv w:val="1"/>
      <w:marLeft w:val="0"/>
      <w:marRight w:val="0"/>
      <w:marTop w:val="0"/>
      <w:marBottom w:val="0"/>
      <w:divBdr>
        <w:top w:val="none" w:sz="0" w:space="0" w:color="auto"/>
        <w:left w:val="none" w:sz="0" w:space="0" w:color="auto"/>
        <w:bottom w:val="none" w:sz="0" w:space="0" w:color="auto"/>
        <w:right w:val="none" w:sz="0" w:space="0" w:color="auto"/>
      </w:divBdr>
    </w:div>
    <w:div w:id="1621254180">
      <w:bodyDiv w:val="1"/>
      <w:marLeft w:val="0"/>
      <w:marRight w:val="0"/>
      <w:marTop w:val="0"/>
      <w:marBottom w:val="0"/>
      <w:divBdr>
        <w:top w:val="none" w:sz="0" w:space="0" w:color="auto"/>
        <w:left w:val="none" w:sz="0" w:space="0" w:color="auto"/>
        <w:bottom w:val="none" w:sz="0" w:space="0" w:color="auto"/>
        <w:right w:val="none" w:sz="0" w:space="0" w:color="auto"/>
      </w:divBdr>
    </w:div>
    <w:div w:id="1634407269">
      <w:bodyDiv w:val="1"/>
      <w:marLeft w:val="0"/>
      <w:marRight w:val="0"/>
      <w:marTop w:val="0"/>
      <w:marBottom w:val="0"/>
      <w:divBdr>
        <w:top w:val="none" w:sz="0" w:space="0" w:color="auto"/>
        <w:left w:val="none" w:sz="0" w:space="0" w:color="auto"/>
        <w:bottom w:val="none" w:sz="0" w:space="0" w:color="auto"/>
        <w:right w:val="none" w:sz="0" w:space="0" w:color="auto"/>
      </w:divBdr>
    </w:div>
    <w:div w:id="1648121320">
      <w:bodyDiv w:val="1"/>
      <w:marLeft w:val="0"/>
      <w:marRight w:val="0"/>
      <w:marTop w:val="0"/>
      <w:marBottom w:val="0"/>
      <w:divBdr>
        <w:top w:val="none" w:sz="0" w:space="0" w:color="auto"/>
        <w:left w:val="none" w:sz="0" w:space="0" w:color="auto"/>
        <w:bottom w:val="none" w:sz="0" w:space="0" w:color="auto"/>
        <w:right w:val="none" w:sz="0" w:space="0" w:color="auto"/>
      </w:divBdr>
    </w:div>
    <w:div w:id="1649171103">
      <w:bodyDiv w:val="1"/>
      <w:marLeft w:val="0"/>
      <w:marRight w:val="0"/>
      <w:marTop w:val="0"/>
      <w:marBottom w:val="0"/>
      <w:divBdr>
        <w:top w:val="none" w:sz="0" w:space="0" w:color="auto"/>
        <w:left w:val="none" w:sz="0" w:space="0" w:color="auto"/>
        <w:bottom w:val="none" w:sz="0" w:space="0" w:color="auto"/>
        <w:right w:val="none" w:sz="0" w:space="0" w:color="auto"/>
      </w:divBdr>
    </w:div>
    <w:div w:id="1650086857">
      <w:bodyDiv w:val="1"/>
      <w:marLeft w:val="0"/>
      <w:marRight w:val="0"/>
      <w:marTop w:val="0"/>
      <w:marBottom w:val="0"/>
      <w:divBdr>
        <w:top w:val="none" w:sz="0" w:space="0" w:color="auto"/>
        <w:left w:val="none" w:sz="0" w:space="0" w:color="auto"/>
        <w:bottom w:val="none" w:sz="0" w:space="0" w:color="auto"/>
        <w:right w:val="none" w:sz="0" w:space="0" w:color="auto"/>
      </w:divBdr>
    </w:div>
    <w:div w:id="1651905374">
      <w:bodyDiv w:val="1"/>
      <w:marLeft w:val="0"/>
      <w:marRight w:val="0"/>
      <w:marTop w:val="0"/>
      <w:marBottom w:val="0"/>
      <w:divBdr>
        <w:top w:val="none" w:sz="0" w:space="0" w:color="auto"/>
        <w:left w:val="none" w:sz="0" w:space="0" w:color="auto"/>
        <w:bottom w:val="none" w:sz="0" w:space="0" w:color="auto"/>
        <w:right w:val="none" w:sz="0" w:space="0" w:color="auto"/>
      </w:divBdr>
    </w:div>
    <w:div w:id="1652057632">
      <w:bodyDiv w:val="1"/>
      <w:marLeft w:val="0"/>
      <w:marRight w:val="0"/>
      <w:marTop w:val="0"/>
      <w:marBottom w:val="0"/>
      <w:divBdr>
        <w:top w:val="none" w:sz="0" w:space="0" w:color="auto"/>
        <w:left w:val="none" w:sz="0" w:space="0" w:color="auto"/>
        <w:bottom w:val="none" w:sz="0" w:space="0" w:color="auto"/>
        <w:right w:val="none" w:sz="0" w:space="0" w:color="auto"/>
      </w:divBdr>
    </w:div>
    <w:div w:id="1656765147">
      <w:bodyDiv w:val="1"/>
      <w:marLeft w:val="0"/>
      <w:marRight w:val="0"/>
      <w:marTop w:val="0"/>
      <w:marBottom w:val="0"/>
      <w:divBdr>
        <w:top w:val="none" w:sz="0" w:space="0" w:color="auto"/>
        <w:left w:val="none" w:sz="0" w:space="0" w:color="auto"/>
        <w:bottom w:val="none" w:sz="0" w:space="0" w:color="auto"/>
        <w:right w:val="none" w:sz="0" w:space="0" w:color="auto"/>
      </w:divBdr>
    </w:div>
    <w:div w:id="1658454488">
      <w:bodyDiv w:val="1"/>
      <w:marLeft w:val="0"/>
      <w:marRight w:val="0"/>
      <w:marTop w:val="0"/>
      <w:marBottom w:val="0"/>
      <w:divBdr>
        <w:top w:val="none" w:sz="0" w:space="0" w:color="auto"/>
        <w:left w:val="none" w:sz="0" w:space="0" w:color="auto"/>
        <w:bottom w:val="none" w:sz="0" w:space="0" w:color="auto"/>
        <w:right w:val="none" w:sz="0" w:space="0" w:color="auto"/>
      </w:divBdr>
    </w:div>
    <w:div w:id="1673603805">
      <w:bodyDiv w:val="1"/>
      <w:marLeft w:val="0"/>
      <w:marRight w:val="0"/>
      <w:marTop w:val="0"/>
      <w:marBottom w:val="0"/>
      <w:divBdr>
        <w:top w:val="none" w:sz="0" w:space="0" w:color="auto"/>
        <w:left w:val="none" w:sz="0" w:space="0" w:color="auto"/>
        <w:bottom w:val="none" w:sz="0" w:space="0" w:color="auto"/>
        <w:right w:val="none" w:sz="0" w:space="0" w:color="auto"/>
      </w:divBdr>
    </w:div>
    <w:div w:id="1677994789">
      <w:bodyDiv w:val="1"/>
      <w:marLeft w:val="0"/>
      <w:marRight w:val="0"/>
      <w:marTop w:val="0"/>
      <w:marBottom w:val="0"/>
      <w:divBdr>
        <w:top w:val="none" w:sz="0" w:space="0" w:color="auto"/>
        <w:left w:val="none" w:sz="0" w:space="0" w:color="auto"/>
        <w:bottom w:val="none" w:sz="0" w:space="0" w:color="auto"/>
        <w:right w:val="none" w:sz="0" w:space="0" w:color="auto"/>
      </w:divBdr>
    </w:div>
    <w:div w:id="1703901428">
      <w:bodyDiv w:val="1"/>
      <w:marLeft w:val="0"/>
      <w:marRight w:val="0"/>
      <w:marTop w:val="0"/>
      <w:marBottom w:val="0"/>
      <w:divBdr>
        <w:top w:val="none" w:sz="0" w:space="0" w:color="auto"/>
        <w:left w:val="none" w:sz="0" w:space="0" w:color="auto"/>
        <w:bottom w:val="none" w:sz="0" w:space="0" w:color="auto"/>
        <w:right w:val="none" w:sz="0" w:space="0" w:color="auto"/>
      </w:divBdr>
    </w:div>
    <w:div w:id="1704287931">
      <w:bodyDiv w:val="1"/>
      <w:marLeft w:val="0"/>
      <w:marRight w:val="0"/>
      <w:marTop w:val="0"/>
      <w:marBottom w:val="0"/>
      <w:divBdr>
        <w:top w:val="none" w:sz="0" w:space="0" w:color="auto"/>
        <w:left w:val="none" w:sz="0" w:space="0" w:color="auto"/>
        <w:bottom w:val="none" w:sz="0" w:space="0" w:color="auto"/>
        <w:right w:val="none" w:sz="0" w:space="0" w:color="auto"/>
      </w:divBdr>
    </w:div>
    <w:div w:id="1716587681">
      <w:bodyDiv w:val="1"/>
      <w:marLeft w:val="0"/>
      <w:marRight w:val="0"/>
      <w:marTop w:val="0"/>
      <w:marBottom w:val="0"/>
      <w:divBdr>
        <w:top w:val="none" w:sz="0" w:space="0" w:color="auto"/>
        <w:left w:val="none" w:sz="0" w:space="0" w:color="auto"/>
        <w:bottom w:val="none" w:sz="0" w:space="0" w:color="auto"/>
        <w:right w:val="none" w:sz="0" w:space="0" w:color="auto"/>
      </w:divBdr>
    </w:div>
    <w:div w:id="1723947562">
      <w:bodyDiv w:val="1"/>
      <w:marLeft w:val="0"/>
      <w:marRight w:val="0"/>
      <w:marTop w:val="0"/>
      <w:marBottom w:val="0"/>
      <w:divBdr>
        <w:top w:val="none" w:sz="0" w:space="0" w:color="auto"/>
        <w:left w:val="none" w:sz="0" w:space="0" w:color="auto"/>
        <w:bottom w:val="none" w:sz="0" w:space="0" w:color="auto"/>
        <w:right w:val="none" w:sz="0" w:space="0" w:color="auto"/>
      </w:divBdr>
    </w:div>
    <w:div w:id="1738165431">
      <w:bodyDiv w:val="1"/>
      <w:marLeft w:val="0"/>
      <w:marRight w:val="0"/>
      <w:marTop w:val="0"/>
      <w:marBottom w:val="0"/>
      <w:divBdr>
        <w:top w:val="none" w:sz="0" w:space="0" w:color="auto"/>
        <w:left w:val="none" w:sz="0" w:space="0" w:color="auto"/>
        <w:bottom w:val="none" w:sz="0" w:space="0" w:color="auto"/>
        <w:right w:val="none" w:sz="0" w:space="0" w:color="auto"/>
      </w:divBdr>
    </w:div>
    <w:div w:id="1754474261">
      <w:bodyDiv w:val="1"/>
      <w:marLeft w:val="0"/>
      <w:marRight w:val="0"/>
      <w:marTop w:val="0"/>
      <w:marBottom w:val="0"/>
      <w:divBdr>
        <w:top w:val="none" w:sz="0" w:space="0" w:color="auto"/>
        <w:left w:val="none" w:sz="0" w:space="0" w:color="auto"/>
        <w:bottom w:val="none" w:sz="0" w:space="0" w:color="auto"/>
        <w:right w:val="none" w:sz="0" w:space="0" w:color="auto"/>
      </w:divBdr>
    </w:div>
    <w:div w:id="1780293981">
      <w:bodyDiv w:val="1"/>
      <w:marLeft w:val="0"/>
      <w:marRight w:val="0"/>
      <w:marTop w:val="0"/>
      <w:marBottom w:val="0"/>
      <w:divBdr>
        <w:top w:val="none" w:sz="0" w:space="0" w:color="auto"/>
        <w:left w:val="none" w:sz="0" w:space="0" w:color="auto"/>
        <w:bottom w:val="none" w:sz="0" w:space="0" w:color="auto"/>
        <w:right w:val="none" w:sz="0" w:space="0" w:color="auto"/>
      </w:divBdr>
    </w:div>
    <w:div w:id="1781102175">
      <w:bodyDiv w:val="1"/>
      <w:marLeft w:val="0"/>
      <w:marRight w:val="0"/>
      <w:marTop w:val="0"/>
      <w:marBottom w:val="0"/>
      <w:divBdr>
        <w:top w:val="none" w:sz="0" w:space="0" w:color="auto"/>
        <w:left w:val="none" w:sz="0" w:space="0" w:color="auto"/>
        <w:bottom w:val="none" w:sz="0" w:space="0" w:color="auto"/>
        <w:right w:val="none" w:sz="0" w:space="0" w:color="auto"/>
      </w:divBdr>
    </w:div>
    <w:div w:id="1798717824">
      <w:bodyDiv w:val="1"/>
      <w:marLeft w:val="0"/>
      <w:marRight w:val="0"/>
      <w:marTop w:val="0"/>
      <w:marBottom w:val="0"/>
      <w:divBdr>
        <w:top w:val="none" w:sz="0" w:space="0" w:color="auto"/>
        <w:left w:val="none" w:sz="0" w:space="0" w:color="auto"/>
        <w:bottom w:val="none" w:sz="0" w:space="0" w:color="auto"/>
        <w:right w:val="none" w:sz="0" w:space="0" w:color="auto"/>
      </w:divBdr>
    </w:div>
    <w:div w:id="1806124464">
      <w:bodyDiv w:val="1"/>
      <w:marLeft w:val="0"/>
      <w:marRight w:val="0"/>
      <w:marTop w:val="0"/>
      <w:marBottom w:val="0"/>
      <w:divBdr>
        <w:top w:val="none" w:sz="0" w:space="0" w:color="auto"/>
        <w:left w:val="none" w:sz="0" w:space="0" w:color="auto"/>
        <w:bottom w:val="none" w:sz="0" w:space="0" w:color="auto"/>
        <w:right w:val="none" w:sz="0" w:space="0" w:color="auto"/>
      </w:divBdr>
    </w:div>
    <w:div w:id="1807044080">
      <w:bodyDiv w:val="1"/>
      <w:marLeft w:val="0"/>
      <w:marRight w:val="0"/>
      <w:marTop w:val="0"/>
      <w:marBottom w:val="0"/>
      <w:divBdr>
        <w:top w:val="none" w:sz="0" w:space="0" w:color="auto"/>
        <w:left w:val="none" w:sz="0" w:space="0" w:color="auto"/>
        <w:bottom w:val="none" w:sz="0" w:space="0" w:color="auto"/>
        <w:right w:val="none" w:sz="0" w:space="0" w:color="auto"/>
      </w:divBdr>
    </w:div>
    <w:div w:id="1808426941">
      <w:bodyDiv w:val="1"/>
      <w:marLeft w:val="0"/>
      <w:marRight w:val="0"/>
      <w:marTop w:val="0"/>
      <w:marBottom w:val="0"/>
      <w:divBdr>
        <w:top w:val="none" w:sz="0" w:space="0" w:color="auto"/>
        <w:left w:val="none" w:sz="0" w:space="0" w:color="auto"/>
        <w:bottom w:val="none" w:sz="0" w:space="0" w:color="auto"/>
        <w:right w:val="none" w:sz="0" w:space="0" w:color="auto"/>
      </w:divBdr>
    </w:div>
    <w:div w:id="1809086663">
      <w:bodyDiv w:val="1"/>
      <w:marLeft w:val="0"/>
      <w:marRight w:val="0"/>
      <w:marTop w:val="0"/>
      <w:marBottom w:val="0"/>
      <w:divBdr>
        <w:top w:val="none" w:sz="0" w:space="0" w:color="auto"/>
        <w:left w:val="none" w:sz="0" w:space="0" w:color="auto"/>
        <w:bottom w:val="none" w:sz="0" w:space="0" w:color="auto"/>
        <w:right w:val="none" w:sz="0" w:space="0" w:color="auto"/>
      </w:divBdr>
    </w:div>
    <w:div w:id="1825006748">
      <w:bodyDiv w:val="1"/>
      <w:marLeft w:val="0"/>
      <w:marRight w:val="0"/>
      <w:marTop w:val="0"/>
      <w:marBottom w:val="0"/>
      <w:divBdr>
        <w:top w:val="none" w:sz="0" w:space="0" w:color="auto"/>
        <w:left w:val="none" w:sz="0" w:space="0" w:color="auto"/>
        <w:bottom w:val="none" w:sz="0" w:space="0" w:color="auto"/>
        <w:right w:val="none" w:sz="0" w:space="0" w:color="auto"/>
      </w:divBdr>
    </w:div>
    <w:div w:id="1830636914">
      <w:bodyDiv w:val="1"/>
      <w:marLeft w:val="0"/>
      <w:marRight w:val="0"/>
      <w:marTop w:val="0"/>
      <w:marBottom w:val="0"/>
      <w:divBdr>
        <w:top w:val="none" w:sz="0" w:space="0" w:color="auto"/>
        <w:left w:val="none" w:sz="0" w:space="0" w:color="auto"/>
        <w:bottom w:val="none" w:sz="0" w:space="0" w:color="auto"/>
        <w:right w:val="none" w:sz="0" w:space="0" w:color="auto"/>
      </w:divBdr>
    </w:div>
    <w:div w:id="1847591327">
      <w:bodyDiv w:val="1"/>
      <w:marLeft w:val="0"/>
      <w:marRight w:val="0"/>
      <w:marTop w:val="0"/>
      <w:marBottom w:val="0"/>
      <w:divBdr>
        <w:top w:val="none" w:sz="0" w:space="0" w:color="auto"/>
        <w:left w:val="none" w:sz="0" w:space="0" w:color="auto"/>
        <w:bottom w:val="none" w:sz="0" w:space="0" w:color="auto"/>
        <w:right w:val="none" w:sz="0" w:space="0" w:color="auto"/>
      </w:divBdr>
    </w:div>
    <w:div w:id="1875726279">
      <w:bodyDiv w:val="1"/>
      <w:marLeft w:val="0"/>
      <w:marRight w:val="0"/>
      <w:marTop w:val="0"/>
      <w:marBottom w:val="0"/>
      <w:divBdr>
        <w:top w:val="none" w:sz="0" w:space="0" w:color="auto"/>
        <w:left w:val="none" w:sz="0" w:space="0" w:color="auto"/>
        <w:bottom w:val="none" w:sz="0" w:space="0" w:color="auto"/>
        <w:right w:val="none" w:sz="0" w:space="0" w:color="auto"/>
      </w:divBdr>
    </w:div>
    <w:div w:id="1877309548">
      <w:bodyDiv w:val="1"/>
      <w:marLeft w:val="0"/>
      <w:marRight w:val="0"/>
      <w:marTop w:val="0"/>
      <w:marBottom w:val="0"/>
      <w:divBdr>
        <w:top w:val="none" w:sz="0" w:space="0" w:color="auto"/>
        <w:left w:val="none" w:sz="0" w:space="0" w:color="auto"/>
        <w:bottom w:val="none" w:sz="0" w:space="0" w:color="auto"/>
        <w:right w:val="none" w:sz="0" w:space="0" w:color="auto"/>
      </w:divBdr>
    </w:div>
    <w:div w:id="1885827575">
      <w:bodyDiv w:val="1"/>
      <w:marLeft w:val="0"/>
      <w:marRight w:val="0"/>
      <w:marTop w:val="0"/>
      <w:marBottom w:val="0"/>
      <w:divBdr>
        <w:top w:val="none" w:sz="0" w:space="0" w:color="auto"/>
        <w:left w:val="none" w:sz="0" w:space="0" w:color="auto"/>
        <w:bottom w:val="none" w:sz="0" w:space="0" w:color="auto"/>
        <w:right w:val="none" w:sz="0" w:space="0" w:color="auto"/>
      </w:divBdr>
    </w:div>
    <w:div w:id="1889368455">
      <w:bodyDiv w:val="1"/>
      <w:marLeft w:val="0"/>
      <w:marRight w:val="0"/>
      <w:marTop w:val="0"/>
      <w:marBottom w:val="0"/>
      <w:divBdr>
        <w:top w:val="none" w:sz="0" w:space="0" w:color="auto"/>
        <w:left w:val="none" w:sz="0" w:space="0" w:color="auto"/>
        <w:bottom w:val="none" w:sz="0" w:space="0" w:color="auto"/>
        <w:right w:val="none" w:sz="0" w:space="0" w:color="auto"/>
      </w:divBdr>
    </w:div>
    <w:div w:id="1898272534">
      <w:bodyDiv w:val="1"/>
      <w:marLeft w:val="0"/>
      <w:marRight w:val="0"/>
      <w:marTop w:val="0"/>
      <w:marBottom w:val="0"/>
      <w:divBdr>
        <w:top w:val="none" w:sz="0" w:space="0" w:color="auto"/>
        <w:left w:val="none" w:sz="0" w:space="0" w:color="auto"/>
        <w:bottom w:val="none" w:sz="0" w:space="0" w:color="auto"/>
        <w:right w:val="none" w:sz="0" w:space="0" w:color="auto"/>
      </w:divBdr>
    </w:div>
    <w:div w:id="1900675368">
      <w:bodyDiv w:val="1"/>
      <w:marLeft w:val="0"/>
      <w:marRight w:val="0"/>
      <w:marTop w:val="0"/>
      <w:marBottom w:val="0"/>
      <w:divBdr>
        <w:top w:val="none" w:sz="0" w:space="0" w:color="auto"/>
        <w:left w:val="none" w:sz="0" w:space="0" w:color="auto"/>
        <w:bottom w:val="none" w:sz="0" w:space="0" w:color="auto"/>
        <w:right w:val="none" w:sz="0" w:space="0" w:color="auto"/>
      </w:divBdr>
    </w:div>
    <w:div w:id="1911311238">
      <w:bodyDiv w:val="1"/>
      <w:marLeft w:val="0"/>
      <w:marRight w:val="0"/>
      <w:marTop w:val="0"/>
      <w:marBottom w:val="0"/>
      <w:divBdr>
        <w:top w:val="none" w:sz="0" w:space="0" w:color="auto"/>
        <w:left w:val="none" w:sz="0" w:space="0" w:color="auto"/>
        <w:bottom w:val="none" w:sz="0" w:space="0" w:color="auto"/>
        <w:right w:val="none" w:sz="0" w:space="0" w:color="auto"/>
      </w:divBdr>
    </w:div>
    <w:div w:id="1915117819">
      <w:bodyDiv w:val="1"/>
      <w:marLeft w:val="0"/>
      <w:marRight w:val="0"/>
      <w:marTop w:val="0"/>
      <w:marBottom w:val="0"/>
      <w:divBdr>
        <w:top w:val="none" w:sz="0" w:space="0" w:color="auto"/>
        <w:left w:val="none" w:sz="0" w:space="0" w:color="auto"/>
        <w:bottom w:val="none" w:sz="0" w:space="0" w:color="auto"/>
        <w:right w:val="none" w:sz="0" w:space="0" w:color="auto"/>
      </w:divBdr>
    </w:div>
    <w:div w:id="1917741284">
      <w:bodyDiv w:val="1"/>
      <w:marLeft w:val="0"/>
      <w:marRight w:val="0"/>
      <w:marTop w:val="0"/>
      <w:marBottom w:val="0"/>
      <w:divBdr>
        <w:top w:val="none" w:sz="0" w:space="0" w:color="auto"/>
        <w:left w:val="none" w:sz="0" w:space="0" w:color="auto"/>
        <w:bottom w:val="none" w:sz="0" w:space="0" w:color="auto"/>
        <w:right w:val="none" w:sz="0" w:space="0" w:color="auto"/>
      </w:divBdr>
    </w:div>
    <w:div w:id="1926183322">
      <w:bodyDiv w:val="1"/>
      <w:marLeft w:val="0"/>
      <w:marRight w:val="0"/>
      <w:marTop w:val="0"/>
      <w:marBottom w:val="0"/>
      <w:divBdr>
        <w:top w:val="none" w:sz="0" w:space="0" w:color="auto"/>
        <w:left w:val="none" w:sz="0" w:space="0" w:color="auto"/>
        <w:bottom w:val="none" w:sz="0" w:space="0" w:color="auto"/>
        <w:right w:val="none" w:sz="0" w:space="0" w:color="auto"/>
      </w:divBdr>
    </w:div>
    <w:div w:id="1927110216">
      <w:bodyDiv w:val="1"/>
      <w:marLeft w:val="0"/>
      <w:marRight w:val="0"/>
      <w:marTop w:val="0"/>
      <w:marBottom w:val="0"/>
      <w:divBdr>
        <w:top w:val="none" w:sz="0" w:space="0" w:color="auto"/>
        <w:left w:val="none" w:sz="0" w:space="0" w:color="auto"/>
        <w:bottom w:val="none" w:sz="0" w:space="0" w:color="auto"/>
        <w:right w:val="none" w:sz="0" w:space="0" w:color="auto"/>
      </w:divBdr>
    </w:div>
    <w:div w:id="1928953641">
      <w:bodyDiv w:val="1"/>
      <w:marLeft w:val="0"/>
      <w:marRight w:val="0"/>
      <w:marTop w:val="0"/>
      <w:marBottom w:val="0"/>
      <w:divBdr>
        <w:top w:val="none" w:sz="0" w:space="0" w:color="auto"/>
        <w:left w:val="none" w:sz="0" w:space="0" w:color="auto"/>
        <w:bottom w:val="none" w:sz="0" w:space="0" w:color="auto"/>
        <w:right w:val="none" w:sz="0" w:space="0" w:color="auto"/>
      </w:divBdr>
    </w:div>
    <w:div w:id="1929725867">
      <w:bodyDiv w:val="1"/>
      <w:marLeft w:val="0"/>
      <w:marRight w:val="0"/>
      <w:marTop w:val="0"/>
      <w:marBottom w:val="0"/>
      <w:divBdr>
        <w:top w:val="none" w:sz="0" w:space="0" w:color="auto"/>
        <w:left w:val="none" w:sz="0" w:space="0" w:color="auto"/>
        <w:bottom w:val="none" w:sz="0" w:space="0" w:color="auto"/>
        <w:right w:val="none" w:sz="0" w:space="0" w:color="auto"/>
      </w:divBdr>
    </w:div>
    <w:div w:id="1937051334">
      <w:bodyDiv w:val="1"/>
      <w:marLeft w:val="0"/>
      <w:marRight w:val="0"/>
      <w:marTop w:val="0"/>
      <w:marBottom w:val="0"/>
      <w:divBdr>
        <w:top w:val="none" w:sz="0" w:space="0" w:color="auto"/>
        <w:left w:val="none" w:sz="0" w:space="0" w:color="auto"/>
        <w:bottom w:val="none" w:sz="0" w:space="0" w:color="auto"/>
        <w:right w:val="none" w:sz="0" w:space="0" w:color="auto"/>
      </w:divBdr>
    </w:div>
    <w:div w:id="1953054537">
      <w:bodyDiv w:val="1"/>
      <w:marLeft w:val="0"/>
      <w:marRight w:val="0"/>
      <w:marTop w:val="0"/>
      <w:marBottom w:val="0"/>
      <w:divBdr>
        <w:top w:val="none" w:sz="0" w:space="0" w:color="auto"/>
        <w:left w:val="none" w:sz="0" w:space="0" w:color="auto"/>
        <w:bottom w:val="none" w:sz="0" w:space="0" w:color="auto"/>
        <w:right w:val="none" w:sz="0" w:space="0" w:color="auto"/>
      </w:divBdr>
    </w:div>
    <w:div w:id="1973363169">
      <w:bodyDiv w:val="1"/>
      <w:marLeft w:val="0"/>
      <w:marRight w:val="0"/>
      <w:marTop w:val="0"/>
      <w:marBottom w:val="0"/>
      <w:divBdr>
        <w:top w:val="none" w:sz="0" w:space="0" w:color="auto"/>
        <w:left w:val="none" w:sz="0" w:space="0" w:color="auto"/>
        <w:bottom w:val="none" w:sz="0" w:space="0" w:color="auto"/>
        <w:right w:val="none" w:sz="0" w:space="0" w:color="auto"/>
      </w:divBdr>
    </w:div>
    <w:div w:id="1973368810">
      <w:bodyDiv w:val="1"/>
      <w:marLeft w:val="0"/>
      <w:marRight w:val="0"/>
      <w:marTop w:val="0"/>
      <w:marBottom w:val="0"/>
      <w:divBdr>
        <w:top w:val="none" w:sz="0" w:space="0" w:color="auto"/>
        <w:left w:val="none" w:sz="0" w:space="0" w:color="auto"/>
        <w:bottom w:val="none" w:sz="0" w:space="0" w:color="auto"/>
        <w:right w:val="none" w:sz="0" w:space="0" w:color="auto"/>
      </w:divBdr>
    </w:div>
    <w:div w:id="1973822774">
      <w:bodyDiv w:val="1"/>
      <w:marLeft w:val="0"/>
      <w:marRight w:val="0"/>
      <w:marTop w:val="0"/>
      <w:marBottom w:val="0"/>
      <w:divBdr>
        <w:top w:val="none" w:sz="0" w:space="0" w:color="auto"/>
        <w:left w:val="none" w:sz="0" w:space="0" w:color="auto"/>
        <w:bottom w:val="none" w:sz="0" w:space="0" w:color="auto"/>
        <w:right w:val="none" w:sz="0" w:space="0" w:color="auto"/>
      </w:divBdr>
    </w:div>
    <w:div w:id="1974482883">
      <w:bodyDiv w:val="1"/>
      <w:marLeft w:val="0"/>
      <w:marRight w:val="0"/>
      <w:marTop w:val="0"/>
      <w:marBottom w:val="0"/>
      <w:divBdr>
        <w:top w:val="none" w:sz="0" w:space="0" w:color="auto"/>
        <w:left w:val="none" w:sz="0" w:space="0" w:color="auto"/>
        <w:bottom w:val="none" w:sz="0" w:space="0" w:color="auto"/>
        <w:right w:val="none" w:sz="0" w:space="0" w:color="auto"/>
      </w:divBdr>
    </w:div>
    <w:div w:id="1975131910">
      <w:bodyDiv w:val="1"/>
      <w:marLeft w:val="0"/>
      <w:marRight w:val="0"/>
      <w:marTop w:val="0"/>
      <w:marBottom w:val="0"/>
      <w:divBdr>
        <w:top w:val="none" w:sz="0" w:space="0" w:color="auto"/>
        <w:left w:val="none" w:sz="0" w:space="0" w:color="auto"/>
        <w:bottom w:val="none" w:sz="0" w:space="0" w:color="auto"/>
        <w:right w:val="none" w:sz="0" w:space="0" w:color="auto"/>
      </w:divBdr>
    </w:div>
    <w:div w:id="1981840702">
      <w:bodyDiv w:val="1"/>
      <w:marLeft w:val="0"/>
      <w:marRight w:val="0"/>
      <w:marTop w:val="0"/>
      <w:marBottom w:val="0"/>
      <w:divBdr>
        <w:top w:val="none" w:sz="0" w:space="0" w:color="auto"/>
        <w:left w:val="none" w:sz="0" w:space="0" w:color="auto"/>
        <w:bottom w:val="none" w:sz="0" w:space="0" w:color="auto"/>
        <w:right w:val="none" w:sz="0" w:space="0" w:color="auto"/>
      </w:divBdr>
    </w:div>
    <w:div w:id="1984890017">
      <w:bodyDiv w:val="1"/>
      <w:marLeft w:val="0"/>
      <w:marRight w:val="0"/>
      <w:marTop w:val="0"/>
      <w:marBottom w:val="0"/>
      <w:divBdr>
        <w:top w:val="none" w:sz="0" w:space="0" w:color="auto"/>
        <w:left w:val="none" w:sz="0" w:space="0" w:color="auto"/>
        <w:bottom w:val="none" w:sz="0" w:space="0" w:color="auto"/>
        <w:right w:val="none" w:sz="0" w:space="0" w:color="auto"/>
      </w:divBdr>
    </w:div>
    <w:div w:id="1994336300">
      <w:bodyDiv w:val="1"/>
      <w:marLeft w:val="0"/>
      <w:marRight w:val="0"/>
      <w:marTop w:val="0"/>
      <w:marBottom w:val="0"/>
      <w:divBdr>
        <w:top w:val="none" w:sz="0" w:space="0" w:color="auto"/>
        <w:left w:val="none" w:sz="0" w:space="0" w:color="auto"/>
        <w:bottom w:val="none" w:sz="0" w:space="0" w:color="auto"/>
        <w:right w:val="none" w:sz="0" w:space="0" w:color="auto"/>
      </w:divBdr>
    </w:div>
    <w:div w:id="2009675162">
      <w:bodyDiv w:val="1"/>
      <w:marLeft w:val="0"/>
      <w:marRight w:val="0"/>
      <w:marTop w:val="0"/>
      <w:marBottom w:val="0"/>
      <w:divBdr>
        <w:top w:val="none" w:sz="0" w:space="0" w:color="auto"/>
        <w:left w:val="none" w:sz="0" w:space="0" w:color="auto"/>
        <w:bottom w:val="none" w:sz="0" w:space="0" w:color="auto"/>
        <w:right w:val="none" w:sz="0" w:space="0" w:color="auto"/>
      </w:divBdr>
    </w:div>
    <w:div w:id="2026518271">
      <w:bodyDiv w:val="1"/>
      <w:marLeft w:val="0"/>
      <w:marRight w:val="0"/>
      <w:marTop w:val="0"/>
      <w:marBottom w:val="0"/>
      <w:divBdr>
        <w:top w:val="none" w:sz="0" w:space="0" w:color="auto"/>
        <w:left w:val="none" w:sz="0" w:space="0" w:color="auto"/>
        <w:bottom w:val="none" w:sz="0" w:space="0" w:color="auto"/>
        <w:right w:val="none" w:sz="0" w:space="0" w:color="auto"/>
      </w:divBdr>
    </w:div>
    <w:div w:id="2039114042">
      <w:bodyDiv w:val="1"/>
      <w:marLeft w:val="0"/>
      <w:marRight w:val="0"/>
      <w:marTop w:val="0"/>
      <w:marBottom w:val="0"/>
      <w:divBdr>
        <w:top w:val="none" w:sz="0" w:space="0" w:color="auto"/>
        <w:left w:val="none" w:sz="0" w:space="0" w:color="auto"/>
        <w:bottom w:val="none" w:sz="0" w:space="0" w:color="auto"/>
        <w:right w:val="none" w:sz="0" w:space="0" w:color="auto"/>
      </w:divBdr>
    </w:div>
    <w:div w:id="2041858232">
      <w:bodyDiv w:val="1"/>
      <w:marLeft w:val="0"/>
      <w:marRight w:val="0"/>
      <w:marTop w:val="0"/>
      <w:marBottom w:val="0"/>
      <w:divBdr>
        <w:top w:val="none" w:sz="0" w:space="0" w:color="auto"/>
        <w:left w:val="none" w:sz="0" w:space="0" w:color="auto"/>
        <w:bottom w:val="none" w:sz="0" w:space="0" w:color="auto"/>
        <w:right w:val="none" w:sz="0" w:space="0" w:color="auto"/>
      </w:divBdr>
    </w:div>
    <w:div w:id="2041973646">
      <w:bodyDiv w:val="1"/>
      <w:marLeft w:val="0"/>
      <w:marRight w:val="0"/>
      <w:marTop w:val="0"/>
      <w:marBottom w:val="0"/>
      <w:divBdr>
        <w:top w:val="none" w:sz="0" w:space="0" w:color="auto"/>
        <w:left w:val="none" w:sz="0" w:space="0" w:color="auto"/>
        <w:bottom w:val="none" w:sz="0" w:space="0" w:color="auto"/>
        <w:right w:val="none" w:sz="0" w:space="0" w:color="auto"/>
      </w:divBdr>
    </w:div>
    <w:div w:id="2050564177">
      <w:bodyDiv w:val="1"/>
      <w:marLeft w:val="0"/>
      <w:marRight w:val="0"/>
      <w:marTop w:val="0"/>
      <w:marBottom w:val="0"/>
      <w:divBdr>
        <w:top w:val="none" w:sz="0" w:space="0" w:color="auto"/>
        <w:left w:val="none" w:sz="0" w:space="0" w:color="auto"/>
        <w:bottom w:val="none" w:sz="0" w:space="0" w:color="auto"/>
        <w:right w:val="none" w:sz="0" w:space="0" w:color="auto"/>
      </w:divBdr>
    </w:div>
    <w:div w:id="2060737280">
      <w:bodyDiv w:val="1"/>
      <w:marLeft w:val="0"/>
      <w:marRight w:val="0"/>
      <w:marTop w:val="0"/>
      <w:marBottom w:val="0"/>
      <w:divBdr>
        <w:top w:val="none" w:sz="0" w:space="0" w:color="auto"/>
        <w:left w:val="none" w:sz="0" w:space="0" w:color="auto"/>
        <w:bottom w:val="none" w:sz="0" w:space="0" w:color="auto"/>
        <w:right w:val="none" w:sz="0" w:space="0" w:color="auto"/>
      </w:divBdr>
    </w:div>
    <w:div w:id="2062173390">
      <w:bodyDiv w:val="1"/>
      <w:marLeft w:val="0"/>
      <w:marRight w:val="0"/>
      <w:marTop w:val="0"/>
      <w:marBottom w:val="0"/>
      <w:divBdr>
        <w:top w:val="none" w:sz="0" w:space="0" w:color="auto"/>
        <w:left w:val="none" w:sz="0" w:space="0" w:color="auto"/>
        <w:bottom w:val="none" w:sz="0" w:space="0" w:color="auto"/>
        <w:right w:val="none" w:sz="0" w:space="0" w:color="auto"/>
      </w:divBdr>
    </w:div>
    <w:div w:id="2065130281">
      <w:bodyDiv w:val="1"/>
      <w:marLeft w:val="0"/>
      <w:marRight w:val="0"/>
      <w:marTop w:val="0"/>
      <w:marBottom w:val="0"/>
      <w:divBdr>
        <w:top w:val="none" w:sz="0" w:space="0" w:color="auto"/>
        <w:left w:val="none" w:sz="0" w:space="0" w:color="auto"/>
        <w:bottom w:val="none" w:sz="0" w:space="0" w:color="auto"/>
        <w:right w:val="none" w:sz="0" w:space="0" w:color="auto"/>
      </w:divBdr>
    </w:div>
    <w:div w:id="2076395608">
      <w:bodyDiv w:val="1"/>
      <w:marLeft w:val="0"/>
      <w:marRight w:val="0"/>
      <w:marTop w:val="0"/>
      <w:marBottom w:val="0"/>
      <w:divBdr>
        <w:top w:val="none" w:sz="0" w:space="0" w:color="auto"/>
        <w:left w:val="none" w:sz="0" w:space="0" w:color="auto"/>
        <w:bottom w:val="none" w:sz="0" w:space="0" w:color="auto"/>
        <w:right w:val="none" w:sz="0" w:space="0" w:color="auto"/>
      </w:divBdr>
    </w:div>
    <w:div w:id="2082946526">
      <w:bodyDiv w:val="1"/>
      <w:marLeft w:val="0"/>
      <w:marRight w:val="0"/>
      <w:marTop w:val="0"/>
      <w:marBottom w:val="0"/>
      <w:divBdr>
        <w:top w:val="none" w:sz="0" w:space="0" w:color="auto"/>
        <w:left w:val="none" w:sz="0" w:space="0" w:color="auto"/>
        <w:bottom w:val="none" w:sz="0" w:space="0" w:color="auto"/>
        <w:right w:val="none" w:sz="0" w:space="0" w:color="auto"/>
      </w:divBdr>
    </w:div>
    <w:div w:id="2094009893">
      <w:bodyDiv w:val="1"/>
      <w:marLeft w:val="0"/>
      <w:marRight w:val="0"/>
      <w:marTop w:val="0"/>
      <w:marBottom w:val="0"/>
      <w:divBdr>
        <w:top w:val="none" w:sz="0" w:space="0" w:color="auto"/>
        <w:left w:val="none" w:sz="0" w:space="0" w:color="auto"/>
        <w:bottom w:val="none" w:sz="0" w:space="0" w:color="auto"/>
        <w:right w:val="none" w:sz="0" w:space="0" w:color="auto"/>
      </w:divBdr>
    </w:div>
    <w:div w:id="2096513702">
      <w:bodyDiv w:val="1"/>
      <w:marLeft w:val="0"/>
      <w:marRight w:val="0"/>
      <w:marTop w:val="0"/>
      <w:marBottom w:val="0"/>
      <w:divBdr>
        <w:top w:val="none" w:sz="0" w:space="0" w:color="auto"/>
        <w:left w:val="none" w:sz="0" w:space="0" w:color="auto"/>
        <w:bottom w:val="none" w:sz="0" w:space="0" w:color="auto"/>
        <w:right w:val="none" w:sz="0" w:space="0" w:color="auto"/>
      </w:divBdr>
    </w:div>
    <w:div w:id="2101870870">
      <w:bodyDiv w:val="1"/>
      <w:marLeft w:val="0"/>
      <w:marRight w:val="0"/>
      <w:marTop w:val="0"/>
      <w:marBottom w:val="0"/>
      <w:divBdr>
        <w:top w:val="none" w:sz="0" w:space="0" w:color="auto"/>
        <w:left w:val="none" w:sz="0" w:space="0" w:color="auto"/>
        <w:bottom w:val="none" w:sz="0" w:space="0" w:color="auto"/>
        <w:right w:val="none" w:sz="0" w:space="0" w:color="auto"/>
      </w:divBdr>
    </w:div>
    <w:div w:id="2103257053">
      <w:bodyDiv w:val="1"/>
      <w:marLeft w:val="0"/>
      <w:marRight w:val="0"/>
      <w:marTop w:val="0"/>
      <w:marBottom w:val="0"/>
      <w:divBdr>
        <w:top w:val="none" w:sz="0" w:space="0" w:color="auto"/>
        <w:left w:val="none" w:sz="0" w:space="0" w:color="auto"/>
        <w:bottom w:val="none" w:sz="0" w:space="0" w:color="auto"/>
        <w:right w:val="none" w:sz="0" w:space="0" w:color="auto"/>
      </w:divBdr>
    </w:div>
    <w:div w:id="2105571465">
      <w:bodyDiv w:val="1"/>
      <w:marLeft w:val="0"/>
      <w:marRight w:val="0"/>
      <w:marTop w:val="0"/>
      <w:marBottom w:val="0"/>
      <w:divBdr>
        <w:top w:val="none" w:sz="0" w:space="0" w:color="auto"/>
        <w:left w:val="none" w:sz="0" w:space="0" w:color="auto"/>
        <w:bottom w:val="none" w:sz="0" w:space="0" w:color="auto"/>
        <w:right w:val="none" w:sz="0" w:space="0" w:color="auto"/>
      </w:divBdr>
    </w:div>
    <w:div w:id="2106219354">
      <w:bodyDiv w:val="1"/>
      <w:marLeft w:val="0"/>
      <w:marRight w:val="0"/>
      <w:marTop w:val="0"/>
      <w:marBottom w:val="0"/>
      <w:divBdr>
        <w:top w:val="none" w:sz="0" w:space="0" w:color="auto"/>
        <w:left w:val="none" w:sz="0" w:space="0" w:color="auto"/>
        <w:bottom w:val="none" w:sz="0" w:space="0" w:color="auto"/>
        <w:right w:val="none" w:sz="0" w:space="0" w:color="auto"/>
      </w:divBdr>
    </w:div>
    <w:div w:id="2117749275">
      <w:bodyDiv w:val="1"/>
      <w:marLeft w:val="0"/>
      <w:marRight w:val="0"/>
      <w:marTop w:val="0"/>
      <w:marBottom w:val="0"/>
      <w:divBdr>
        <w:top w:val="none" w:sz="0" w:space="0" w:color="auto"/>
        <w:left w:val="none" w:sz="0" w:space="0" w:color="auto"/>
        <w:bottom w:val="none" w:sz="0" w:space="0" w:color="auto"/>
        <w:right w:val="none" w:sz="0" w:space="0" w:color="auto"/>
      </w:divBdr>
    </w:div>
    <w:div w:id="2120637941">
      <w:bodyDiv w:val="1"/>
      <w:marLeft w:val="0"/>
      <w:marRight w:val="0"/>
      <w:marTop w:val="0"/>
      <w:marBottom w:val="0"/>
      <w:divBdr>
        <w:top w:val="none" w:sz="0" w:space="0" w:color="auto"/>
        <w:left w:val="none" w:sz="0" w:space="0" w:color="auto"/>
        <w:bottom w:val="none" w:sz="0" w:space="0" w:color="auto"/>
        <w:right w:val="none" w:sz="0" w:space="0" w:color="auto"/>
      </w:divBdr>
    </w:div>
    <w:div w:id="2123104836">
      <w:bodyDiv w:val="1"/>
      <w:marLeft w:val="0"/>
      <w:marRight w:val="0"/>
      <w:marTop w:val="0"/>
      <w:marBottom w:val="0"/>
      <w:divBdr>
        <w:top w:val="none" w:sz="0" w:space="0" w:color="auto"/>
        <w:left w:val="none" w:sz="0" w:space="0" w:color="auto"/>
        <w:bottom w:val="none" w:sz="0" w:space="0" w:color="auto"/>
        <w:right w:val="none" w:sz="0" w:space="0" w:color="auto"/>
      </w:divBdr>
    </w:div>
    <w:div w:id="2123647718">
      <w:bodyDiv w:val="1"/>
      <w:marLeft w:val="0"/>
      <w:marRight w:val="0"/>
      <w:marTop w:val="0"/>
      <w:marBottom w:val="0"/>
      <w:divBdr>
        <w:top w:val="none" w:sz="0" w:space="0" w:color="auto"/>
        <w:left w:val="none" w:sz="0" w:space="0" w:color="auto"/>
        <w:bottom w:val="none" w:sz="0" w:space="0" w:color="auto"/>
        <w:right w:val="none" w:sz="0" w:space="0" w:color="auto"/>
      </w:divBdr>
    </w:div>
    <w:div w:id="2127775089">
      <w:bodyDiv w:val="1"/>
      <w:marLeft w:val="0"/>
      <w:marRight w:val="0"/>
      <w:marTop w:val="0"/>
      <w:marBottom w:val="0"/>
      <w:divBdr>
        <w:top w:val="none" w:sz="0" w:space="0" w:color="auto"/>
        <w:left w:val="none" w:sz="0" w:space="0" w:color="auto"/>
        <w:bottom w:val="none" w:sz="0" w:space="0" w:color="auto"/>
        <w:right w:val="none" w:sz="0" w:space="0" w:color="auto"/>
      </w:divBdr>
    </w:div>
    <w:div w:id="214607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ws.myseldon.com/away?to=http%3a%2f%2fportnews.ru%2fcompanies%2foao_passazhirskij_port_sankt-peterburg_morskoj_fasad%2f" TargetMode="External"/><Relationship Id="rId18" Type="http://schemas.openxmlformats.org/officeDocument/2006/relationships/image" Target="media/image8.png"/><Relationship Id="rId26" Type="http://schemas.openxmlformats.org/officeDocument/2006/relationships/hyperlink" Target="https://vk.com/vyborgfreerun"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news.myseldon.com/away?to=http%3a%2f%2fportnews.ru%2fcompanies%2foao_passazhirskij_port_sankt-peterburg_morskoj_fasad%2f" TargetMode="External"/><Relationship Id="rId17" Type="http://schemas.openxmlformats.org/officeDocument/2006/relationships/image" Target="media/image7.png"/><Relationship Id="rId25" Type="http://schemas.openxmlformats.org/officeDocument/2006/relationships/hyperlink" Target="https://vk.com/gadgetvb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vk.com/mkuznetsov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k.com/vbg_sov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vk.com/club156771172" TargetMode="External"/><Relationship Id="rId28" Type="http://schemas.openxmlformats.org/officeDocument/2006/relationships/hyperlink" Target="https://vk.com/roxy_club"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ws.myseldon.com/away?to=http%3a%2f%2fportnews.ru%2fcompanies%2foao_passazhirskij_port_sankt-peterburg_morskoj_fasad%2f" TargetMode="External"/><Relationship Id="rId22" Type="http://schemas.openxmlformats.org/officeDocument/2006/relationships/hyperlink" Target="https://vk.com/away.php?to=http%3A%2F%2FDOBRO.RU&amp;cc_key=" TargetMode="External"/><Relationship Id="rId27" Type="http://schemas.openxmlformats.org/officeDocument/2006/relationships/hyperlink" Target="https://vk.com/yukando" TargetMode="External"/><Relationship Id="rId30" Type="http://schemas.openxmlformats.org/officeDocument/2006/relationships/hyperlink" Target="https://vk.com/covorkv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1575-5EF6-410F-AC25-9DCBBA87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28319</TotalTime>
  <Pages>104</Pages>
  <Words>44165</Words>
  <Characters>251741</Characters>
  <Application>Microsoft Office Word</Application>
  <DocSecurity>0</DocSecurity>
  <Lines>2097</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295316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Елена В. Минтий</cp:lastModifiedBy>
  <cp:revision>1900</cp:revision>
  <cp:lastPrinted>2023-03-21T08:46:00Z</cp:lastPrinted>
  <dcterms:created xsi:type="dcterms:W3CDTF">2018-11-26T07:33:00Z</dcterms:created>
  <dcterms:modified xsi:type="dcterms:W3CDTF">2023-03-21T08:59:00Z</dcterms:modified>
</cp:coreProperties>
</file>