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62D07" w14:textId="77777777" w:rsidR="003017B3" w:rsidRPr="003B4050" w:rsidRDefault="003017B3" w:rsidP="003017B3">
      <w:pPr>
        <w:pStyle w:val="a7"/>
        <w:rPr>
          <w:b/>
          <w:color w:val="FF0000"/>
          <w:sz w:val="28"/>
          <w:szCs w:val="28"/>
        </w:rPr>
      </w:pPr>
      <w:r w:rsidRPr="003B4050">
        <w:rPr>
          <w:b/>
          <w:color w:val="FF0000"/>
          <w:sz w:val="28"/>
          <w:szCs w:val="28"/>
        </w:rPr>
        <w:t>ОТЧЕТ</w:t>
      </w:r>
    </w:p>
    <w:p w14:paraId="36EA2B44" w14:textId="77777777" w:rsidR="003017B3" w:rsidRPr="003B4050" w:rsidRDefault="003017B3" w:rsidP="003017B3">
      <w:pPr>
        <w:ind w:firstLine="567"/>
        <w:jc w:val="center"/>
        <w:rPr>
          <w:b/>
          <w:color w:val="FF0000"/>
          <w:sz w:val="28"/>
          <w:szCs w:val="28"/>
        </w:rPr>
      </w:pPr>
      <w:r w:rsidRPr="003B4050">
        <w:rPr>
          <w:b/>
          <w:color w:val="FF0000"/>
          <w:sz w:val="28"/>
          <w:szCs w:val="28"/>
        </w:rPr>
        <w:t>О СОЦИАЛЬНО-ЭКОНОМИЧЕСКОМ РАЗВИТИИ</w:t>
      </w:r>
    </w:p>
    <w:p w14:paraId="508A96FF" w14:textId="4D9EC8D1" w:rsidR="003017B3" w:rsidRPr="003B4050" w:rsidRDefault="00E157B2" w:rsidP="003017B3">
      <w:pPr>
        <w:ind w:firstLine="360"/>
        <w:jc w:val="center"/>
        <w:rPr>
          <w:b/>
          <w:color w:val="FF0000"/>
          <w:sz w:val="28"/>
          <w:szCs w:val="28"/>
        </w:rPr>
      </w:pPr>
      <w:r w:rsidRPr="003B4050">
        <w:rPr>
          <w:b/>
          <w:color w:val="FF0000"/>
          <w:sz w:val="28"/>
          <w:szCs w:val="28"/>
        </w:rPr>
        <w:t>МУНИЦИПАЛЬНОГО ОБРАЗОВАНИЯ</w:t>
      </w:r>
      <w:r w:rsidR="003017B3" w:rsidRPr="003B4050">
        <w:rPr>
          <w:b/>
          <w:color w:val="FF0000"/>
          <w:sz w:val="28"/>
          <w:szCs w:val="28"/>
        </w:rPr>
        <w:t xml:space="preserve"> </w:t>
      </w:r>
    </w:p>
    <w:p w14:paraId="6FCF9B23" w14:textId="77777777" w:rsidR="003017B3" w:rsidRPr="003B4050" w:rsidRDefault="003017B3" w:rsidP="003017B3">
      <w:pPr>
        <w:ind w:firstLine="360"/>
        <w:jc w:val="center"/>
        <w:rPr>
          <w:b/>
          <w:color w:val="FF0000"/>
          <w:sz w:val="28"/>
          <w:szCs w:val="28"/>
        </w:rPr>
      </w:pPr>
      <w:r w:rsidRPr="003B4050">
        <w:rPr>
          <w:b/>
          <w:color w:val="FF0000"/>
          <w:sz w:val="28"/>
          <w:szCs w:val="28"/>
        </w:rPr>
        <w:t>«ВЫБОРГСКИЙ РАЙОН» ЛЕНИНГРАДСКОЙ ОБЛАСТИ</w:t>
      </w:r>
    </w:p>
    <w:p w14:paraId="0A7F7A24" w14:textId="72C9EAE4" w:rsidR="003017B3" w:rsidRPr="00BA1080" w:rsidRDefault="00C65D45" w:rsidP="000E1DEF">
      <w:pPr>
        <w:pStyle w:val="9"/>
        <w:spacing w:before="0" w:after="0"/>
        <w:jc w:val="center"/>
        <w:rPr>
          <w:rFonts w:ascii="Times New Roman" w:hAnsi="Times New Roman"/>
          <w:b/>
          <w:color w:val="FF0000"/>
          <w:sz w:val="28"/>
          <w:szCs w:val="28"/>
          <w:lang w:val="ru-RU"/>
        </w:rPr>
      </w:pPr>
      <w:r>
        <w:rPr>
          <w:rFonts w:ascii="Times New Roman" w:hAnsi="Times New Roman"/>
          <w:b/>
          <w:color w:val="FF0000"/>
          <w:sz w:val="28"/>
          <w:szCs w:val="28"/>
          <w:lang w:val="ru-RU"/>
        </w:rPr>
        <w:t>за</w:t>
      </w:r>
      <w:r w:rsidR="003017B3" w:rsidRPr="003B4050">
        <w:rPr>
          <w:rFonts w:ascii="Times New Roman" w:hAnsi="Times New Roman"/>
          <w:b/>
          <w:color w:val="FF0000"/>
          <w:sz w:val="28"/>
          <w:szCs w:val="28"/>
        </w:rPr>
        <w:t xml:space="preserve">  </w:t>
      </w:r>
      <w:r>
        <w:rPr>
          <w:rFonts w:ascii="Times New Roman" w:hAnsi="Times New Roman"/>
          <w:b/>
          <w:color w:val="FF0000"/>
          <w:sz w:val="28"/>
          <w:szCs w:val="28"/>
          <w:lang w:val="ru-RU"/>
        </w:rPr>
        <w:t xml:space="preserve"> январь – </w:t>
      </w:r>
      <w:r w:rsidR="0095283F">
        <w:rPr>
          <w:rFonts w:ascii="Times New Roman" w:hAnsi="Times New Roman"/>
          <w:b/>
          <w:color w:val="FF0000"/>
          <w:sz w:val="28"/>
          <w:szCs w:val="28"/>
          <w:lang w:val="ru-RU"/>
        </w:rPr>
        <w:t>декабрь</w:t>
      </w:r>
      <w:r>
        <w:rPr>
          <w:rFonts w:ascii="Times New Roman" w:hAnsi="Times New Roman"/>
          <w:b/>
          <w:color w:val="FF0000"/>
          <w:sz w:val="28"/>
          <w:szCs w:val="28"/>
          <w:lang w:val="ru-RU"/>
        </w:rPr>
        <w:t xml:space="preserve"> </w:t>
      </w:r>
      <w:r w:rsidR="00E157B2" w:rsidRPr="003B4050">
        <w:rPr>
          <w:rFonts w:ascii="Times New Roman" w:hAnsi="Times New Roman"/>
          <w:b/>
          <w:color w:val="FF0000"/>
          <w:sz w:val="28"/>
          <w:szCs w:val="28"/>
        </w:rPr>
        <w:t>20</w:t>
      </w:r>
      <w:r w:rsidR="00E157B2">
        <w:rPr>
          <w:rFonts w:ascii="Times New Roman" w:hAnsi="Times New Roman"/>
          <w:b/>
          <w:color w:val="FF0000"/>
          <w:sz w:val="28"/>
          <w:szCs w:val="28"/>
          <w:lang w:val="ru-RU"/>
        </w:rPr>
        <w:t>23</w:t>
      </w:r>
      <w:r w:rsidR="00E157B2" w:rsidRPr="003B4050">
        <w:rPr>
          <w:rFonts w:ascii="Times New Roman" w:hAnsi="Times New Roman"/>
          <w:b/>
          <w:color w:val="FF0000"/>
          <w:sz w:val="28"/>
          <w:szCs w:val="28"/>
        </w:rPr>
        <w:t xml:space="preserve"> года</w:t>
      </w:r>
    </w:p>
    <w:p w14:paraId="577D6442" w14:textId="77777777" w:rsidR="003017B3" w:rsidRPr="00F917DE" w:rsidRDefault="003017B3" w:rsidP="003017B3">
      <w:pPr>
        <w:jc w:val="center"/>
        <w:rPr>
          <w:b/>
          <w:sz w:val="24"/>
          <w:szCs w:val="24"/>
        </w:rPr>
      </w:pPr>
    </w:p>
    <w:p w14:paraId="007C2620" w14:textId="31B3D533" w:rsidR="003017B3" w:rsidRPr="003D18F9" w:rsidRDefault="003017B3" w:rsidP="005B5FF0">
      <w:pPr>
        <w:spacing w:line="360" w:lineRule="auto"/>
        <w:ind w:firstLine="360"/>
        <w:rPr>
          <w:b/>
          <w:sz w:val="24"/>
          <w:szCs w:val="24"/>
        </w:rPr>
      </w:pPr>
      <w:r w:rsidRPr="003D18F9">
        <w:rPr>
          <w:b/>
          <w:sz w:val="24"/>
          <w:szCs w:val="24"/>
        </w:rPr>
        <w:t>1. Демография…………………………………………………………………………</w:t>
      </w:r>
      <w:r>
        <w:rPr>
          <w:b/>
          <w:sz w:val="24"/>
          <w:szCs w:val="24"/>
        </w:rPr>
        <w:t>….</w:t>
      </w:r>
      <w:r w:rsidR="00E23F44">
        <w:rPr>
          <w:b/>
          <w:sz w:val="24"/>
          <w:szCs w:val="24"/>
        </w:rPr>
        <w:t>.</w:t>
      </w:r>
      <w:r w:rsidR="00232E20">
        <w:rPr>
          <w:b/>
          <w:sz w:val="24"/>
          <w:szCs w:val="24"/>
        </w:rPr>
        <w:t>2</w:t>
      </w:r>
    </w:p>
    <w:p w14:paraId="35CF4D8D" w14:textId="31AE2B15" w:rsidR="003017B3" w:rsidRPr="00AD5BF7" w:rsidRDefault="003017B3" w:rsidP="005B5FF0">
      <w:pPr>
        <w:tabs>
          <w:tab w:val="left" w:pos="8789"/>
        </w:tabs>
        <w:spacing w:line="360" w:lineRule="auto"/>
        <w:ind w:firstLine="360"/>
        <w:rPr>
          <w:b/>
          <w:sz w:val="24"/>
          <w:szCs w:val="24"/>
        </w:rPr>
      </w:pPr>
      <w:r w:rsidRPr="003D18F9">
        <w:rPr>
          <w:b/>
          <w:sz w:val="24"/>
          <w:szCs w:val="24"/>
        </w:rPr>
        <w:t>2. Промышленность……………………………………………………………...……</w:t>
      </w:r>
      <w:r w:rsidR="00957CC9">
        <w:rPr>
          <w:b/>
          <w:sz w:val="24"/>
          <w:szCs w:val="24"/>
        </w:rPr>
        <w:t>…</w:t>
      </w:r>
      <w:r w:rsidR="00232E20">
        <w:rPr>
          <w:b/>
          <w:sz w:val="24"/>
          <w:szCs w:val="24"/>
        </w:rPr>
        <w:t>3</w:t>
      </w:r>
    </w:p>
    <w:p w14:paraId="6CDEEF57" w14:textId="73E33052" w:rsidR="003017B3" w:rsidRPr="003D18F9" w:rsidRDefault="003017B3" w:rsidP="005B5FF0">
      <w:pPr>
        <w:spacing w:line="360" w:lineRule="auto"/>
        <w:ind w:firstLine="360"/>
        <w:rPr>
          <w:b/>
          <w:sz w:val="24"/>
          <w:szCs w:val="24"/>
        </w:rPr>
      </w:pPr>
      <w:r w:rsidRPr="003D18F9">
        <w:rPr>
          <w:b/>
          <w:sz w:val="24"/>
          <w:szCs w:val="24"/>
        </w:rPr>
        <w:t>3. Сельское хозяйс</w:t>
      </w:r>
      <w:r>
        <w:rPr>
          <w:b/>
          <w:sz w:val="24"/>
          <w:szCs w:val="24"/>
        </w:rPr>
        <w:t>тво…</w:t>
      </w:r>
      <w:r w:rsidR="00957CC9">
        <w:rPr>
          <w:b/>
          <w:sz w:val="24"/>
          <w:szCs w:val="24"/>
        </w:rPr>
        <w:t>……………………………………….…………………….......</w:t>
      </w:r>
      <w:r w:rsidR="00BF4092">
        <w:rPr>
          <w:b/>
          <w:sz w:val="24"/>
          <w:szCs w:val="24"/>
        </w:rPr>
        <w:t>6</w:t>
      </w:r>
    </w:p>
    <w:p w14:paraId="3F90CF19" w14:textId="77B26807" w:rsidR="003017B3" w:rsidRPr="00E34826" w:rsidRDefault="003017B3" w:rsidP="005B5FF0">
      <w:pPr>
        <w:tabs>
          <w:tab w:val="left" w:pos="8789"/>
        </w:tabs>
        <w:spacing w:line="360" w:lineRule="auto"/>
        <w:ind w:firstLine="360"/>
        <w:rPr>
          <w:b/>
          <w:sz w:val="24"/>
          <w:szCs w:val="24"/>
        </w:rPr>
      </w:pPr>
      <w:r>
        <w:rPr>
          <w:b/>
          <w:sz w:val="24"/>
          <w:szCs w:val="24"/>
        </w:rPr>
        <w:t xml:space="preserve">4. Транспорт </w:t>
      </w:r>
      <w:r w:rsidR="005C426E">
        <w:rPr>
          <w:b/>
          <w:sz w:val="24"/>
          <w:szCs w:val="24"/>
        </w:rPr>
        <w:t>…………………………</w:t>
      </w:r>
      <w:r>
        <w:rPr>
          <w:b/>
          <w:sz w:val="24"/>
          <w:szCs w:val="24"/>
        </w:rPr>
        <w:t>………</w:t>
      </w:r>
      <w:r w:rsidRPr="00E34826">
        <w:rPr>
          <w:b/>
          <w:sz w:val="24"/>
          <w:szCs w:val="24"/>
        </w:rPr>
        <w:t>………….………………..……………</w:t>
      </w:r>
      <w:r>
        <w:rPr>
          <w:b/>
          <w:sz w:val="24"/>
          <w:szCs w:val="24"/>
        </w:rPr>
        <w:t>…</w:t>
      </w:r>
      <w:r w:rsidR="00B43236">
        <w:rPr>
          <w:b/>
          <w:sz w:val="24"/>
          <w:szCs w:val="24"/>
        </w:rPr>
        <w:t>1</w:t>
      </w:r>
      <w:r w:rsidR="00232E20">
        <w:rPr>
          <w:b/>
          <w:sz w:val="24"/>
          <w:szCs w:val="24"/>
        </w:rPr>
        <w:t>1</w:t>
      </w:r>
    </w:p>
    <w:p w14:paraId="3165BA8A" w14:textId="4DD95838" w:rsidR="003017B3" w:rsidRDefault="003017B3" w:rsidP="005B5FF0">
      <w:pPr>
        <w:spacing w:line="360" w:lineRule="auto"/>
        <w:ind w:firstLine="360"/>
        <w:rPr>
          <w:b/>
          <w:sz w:val="24"/>
          <w:szCs w:val="24"/>
        </w:rPr>
      </w:pPr>
      <w:r w:rsidRPr="00073745">
        <w:rPr>
          <w:b/>
          <w:sz w:val="24"/>
          <w:szCs w:val="24"/>
        </w:rPr>
        <w:t>5. Инвестиции ……………………………………………………………………....…</w:t>
      </w:r>
      <w:r>
        <w:rPr>
          <w:b/>
          <w:sz w:val="24"/>
          <w:szCs w:val="24"/>
        </w:rPr>
        <w:t>…</w:t>
      </w:r>
      <w:r w:rsidR="00BF4092">
        <w:rPr>
          <w:b/>
          <w:sz w:val="24"/>
          <w:szCs w:val="24"/>
        </w:rPr>
        <w:t>1</w:t>
      </w:r>
      <w:r w:rsidR="00232E20">
        <w:rPr>
          <w:b/>
          <w:sz w:val="24"/>
          <w:szCs w:val="24"/>
        </w:rPr>
        <w:t>3</w:t>
      </w:r>
    </w:p>
    <w:p w14:paraId="6BEDB7BE" w14:textId="55C024B4" w:rsidR="00E157B2" w:rsidRPr="008F15CF" w:rsidRDefault="00E157B2" w:rsidP="005B5FF0">
      <w:pPr>
        <w:spacing w:line="360" w:lineRule="auto"/>
        <w:ind w:firstLine="360"/>
        <w:rPr>
          <w:b/>
          <w:sz w:val="24"/>
          <w:szCs w:val="24"/>
        </w:rPr>
      </w:pPr>
      <w:r>
        <w:rPr>
          <w:b/>
          <w:sz w:val="24"/>
          <w:szCs w:val="24"/>
        </w:rPr>
        <w:t>6. Строительство…………………………………………………………………………</w:t>
      </w:r>
      <w:r w:rsidR="00BF4092">
        <w:rPr>
          <w:b/>
          <w:sz w:val="24"/>
          <w:szCs w:val="24"/>
        </w:rPr>
        <w:t>1</w:t>
      </w:r>
      <w:r w:rsidR="00232E20">
        <w:rPr>
          <w:b/>
          <w:sz w:val="24"/>
          <w:szCs w:val="24"/>
        </w:rPr>
        <w:t>6</w:t>
      </w:r>
    </w:p>
    <w:p w14:paraId="1792EE8A" w14:textId="6DCDE2E7" w:rsidR="003017B3" w:rsidRPr="003D18F9" w:rsidRDefault="00E157B2" w:rsidP="005B5FF0">
      <w:pPr>
        <w:spacing w:line="360" w:lineRule="auto"/>
        <w:ind w:firstLine="360"/>
        <w:rPr>
          <w:b/>
          <w:sz w:val="24"/>
          <w:szCs w:val="24"/>
        </w:rPr>
      </w:pPr>
      <w:r>
        <w:rPr>
          <w:b/>
          <w:sz w:val="24"/>
          <w:szCs w:val="24"/>
        </w:rPr>
        <w:t>7</w:t>
      </w:r>
      <w:r w:rsidR="003017B3" w:rsidRPr="003D18F9">
        <w:rPr>
          <w:b/>
          <w:sz w:val="24"/>
          <w:szCs w:val="24"/>
        </w:rPr>
        <w:t>. Потребительский рынок и предпринимательство………………....………</w:t>
      </w:r>
      <w:r w:rsidR="00446102">
        <w:rPr>
          <w:b/>
          <w:sz w:val="24"/>
          <w:szCs w:val="24"/>
        </w:rPr>
        <w:t>...</w:t>
      </w:r>
      <w:r w:rsidR="003017B3">
        <w:rPr>
          <w:b/>
          <w:sz w:val="24"/>
          <w:szCs w:val="24"/>
        </w:rPr>
        <w:t>….</w:t>
      </w:r>
      <w:r w:rsidR="008F5E88">
        <w:rPr>
          <w:b/>
          <w:sz w:val="24"/>
          <w:szCs w:val="24"/>
        </w:rPr>
        <w:t>.</w:t>
      </w:r>
      <w:r w:rsidR="004374FC">
        <w:rPr>
          <w:b/>
          <w:sz w:val="24"/>
          <w:szCs w:val="24"/>
        </w:rPr>
        <w:t>1</w:t>
      </w:r>
      <w:r w:rsidR="00232E20">
        <w:rPr>
          <w:b/>
          <w:sz w:val="24"/>
          <w:szCs w:val="24"/>
        </w:rPr>
        <w:t>6</w:t>
      </w:r>
    </w:p>
    <w:p w14:paraId="7AD5E82A" w14:textId="7824F0F6" w:rsidR="003017B3" w:rsidRDefault="00E157B2" w:rsidP="005B5FF0">
      <w:pPr>
        <w:spacing w:line="360" w:lineRule="auto"/>
        <w:ind w:firstLine="360"/>
        <w:rPr>
          <w:b/>
          <w:sz w:val="24"/>
          <w:szCs w:val="24"/>
        </w:rPr>
      </w:pPr>
      <w:r>
        <w:rPr>
          <w:b/>
          <w:sz w:val="24"/>
          <w:szCs w:val="24"/>
        </w:rPr>
        <w:t>8</w:t>
      </w:r>
      <w:r w:rsidR="003017B3" w:rsidRPr="003D18F9">
        <w:rPr>
          <w:b/>
          <w:sz w:val="24"/>
          <w:szCs w:val="24"/>
        </w:rPr>
        <w:t xml:space="preserve">. </w:t>
      </w:r>
      <w:r w:rsidR="003017B3" w:rsidRPr="00F634AD">
        <w:rPr>
          <w:b/>
          <w:sz w:val="24"/>
          <w:szCs w:val="24"/>
        </w:rPr>
        <w:t>Бюджет и финансовое состояние организаций.………………………..………</w:t>
      </w:r>
      <w:r w:rsidR="00957CC9">
        <w:rPr>
          <w:b/>
          <w:sz w:val="24"/>
          <w:szCs w:val="24"/>
        </w:rPr>
        <w:t>….</w:t>
      </w:r>
      <w:r w:rsidR="00232E20">
        <w:rPr>
          <w:b/>
          <w:sz w:val="24"/>
          <w:szCs w:val="24"/>
        </w:rPr>
        <w:t>24</w:t>
      </w:r>
    </w:p>
    <w:p w14:paraId="1370A793" w14:textId="0B80DFC3" w:rsidR="00451D31" w:rsidRPr="00D1403A" w:rsidRDefault="00451D31" w:rsidP="005B5FF0">
      <w:pPr>
        <w:spacing w:line="360" w:lineRule="auto"/>
        <w:ind w:firstLine="360"/>
        <w:rPr>
          <w:b/>
          <w:sz w:val="24"/>
          <w:szCs w:val="24"/>
        </w:rPr>
      </w:pPr>
      <w:r w:rsidRPr="00451D31">
        <w:rPr>
          <w:b/>
          <w:sz w:val="24"/>
          <w:szCs w:val="24"/>
        </w:rPr>
        <w:t xml:space="preserve">9. </w:t>
      </w:r>
      <w:r>
        <w:rPr>
          <w:b/>
          <w:sz w:val="24"/>
          <w:szCs w:val="24"/>
        </w:rPr>
        <w:t>Муниципальные закупки</w:t>
      </w:r>
      <w:r w:rsidRPr="00D1403A">
        <w:rPr>
          <w:b/>
          <w:sz w:val="24"/>
          <w:szCs w:val="24"/>
        </w:rPr>
        <w:t>…………………………………………………………….</w:t>
      </w:r>
      <w:r w:rsidR="00232E20">
        <w:rPr>
          <w:b/>
          <w:sz w:val="24"/>
          <w:szCs w:val="24"/>
        </w:rPr>
        <w:t>46</w:t>
      </w:r>
    </w:p>
    <w:p w14:paraId="569462F4" w14:textId="6D2A3AAB" w:rsidR="00E81FAE" w:rsidRDefault="004C1A6E" w:rsidP="005B5FF0">
      <w:pPr>
        <w:spacing w:line="360" w:lineRule="auto"/>
        <w:ind w:firstLine="360"/>
        <w:rPr>
          <w:b/>
          <w:sz w:val="24"/>
          <w:szCs w:val="24"/>
        </w:rPr>
      </w:pPr>
      <w:r>
        <w:rPr>
          <w:b/>
          <w:sz w:val="24"/>
          <w:szCs w:val="24"/>
        </w:rPr>
        <w:t>10</w:t>
      </w:r>
      <w:r w:rsidR="00E81FAE">
        <w:rPr>
          <w:b/>
          <w:sz w:val="24"/>
          <w:szCs w:val="24"/>
        </w:rPr>
        <w:t>. Управление муниципальным имуществом………………………………………</w:t>
      </w:r>
      <w:r w:rsidR="00232E20">
        <w:rPr>
          <w:b/>
          <w:sz w:val="24"/>
          <w:szCs w:val="24"/>
        </w:rPr>
        <w:t>46</w:t>
      </w:r>
    </w:p>
    <w:p w14:paraId="7B3890C2" w14:textId="433AAB0F" w:rsidR="003017B3" w:rsidRDefault="00E81FAE" w:rsidP="005B5FF0">
      <w:pPr>
        <w:spacing w:line="360" w:lineRule="auto"/>
        <w:ind w:firstLine="360"/>
        <w:rPr>
          <w:b/>
          <w:sz w:val="24"/>
          <w:szCs w:val="24"/>
        </w:rPr>
      </w:pPr>
      <w:r>
        <w:rPr>
          <w:b/>
          <w:sz w:val="24"/>
          <w:szCs w:val="24"/>
        </w:rPr>
        <w:t>1</w:t>
      </w:r>
      <w:r w:rsidR="004C1A6E">
        <w:rPr>
          <w:b/>
          <w:sz w:val="24"/>
          <w:szCs w:val="24"/>
        </w:rPr>
        <w:t>1</w:t>
      </w:r>
      <w:r>
        <w:rPr>
          <w:b/>
          <w:sz w:val="24"/>
          <w:szCs w:val="24"/>
        </w:rPr>
        <w:t xml:space="preserve">. </w:t>
      </w:r>
      <w:r w:rsidR="003017B3" w:rsidRPr="003D18F9">
        <w:rPr>
          <w:b/>
          <w:sz w:val="24"/>
          <w:szCs w:val="24"/>
        </w:rPr>
        <w:t>Труд и занятость населения………………………………...………………</w:t>
      </w:r>
      <w:r w:rsidR="003017B3">
        <w:rPr>
          <w:b/>
          <w:sz w:val="24"/>
          <w:szCs w:val="24"/>
        </w:rPr>
        <w:t>....</w:t>
      </w:r>
      <w:r w:rsidR="00446102">
        <w:rPr>
          <w:b/>
          <w:sz w:val="24"/>
          <w:szCs w:val="24"/>
        </w:rPr>
        <w:t>.</w:t>
      </w:r>
      <w:r w:rsidR="00336200">
        <w:rPr>
          <w:b/>
          <w:sz w:val="24"/>
          <w:szCs w:val="24"/>
        </w:rPr>
        <w:t>..</w:t>
      </w:r>
      <w:r w:rsidR="0037117C">
        <w:rPr>
          <w:b/>
          <w:sz w:val="24"/>
          <w:szCs w:val="24"/>
        </w:rPr>
        <w:t>.</w:t>
      </w:r>
      <w:r w:rsidR="00B43236">
        <w:rPr>
          <w:b/>
          <w:sz w:val="24"/>
          <w:szCs w:val="24"/>
        </w:rPr>
        <w:t>..</w:t>
      </w:r>
      <w:r>
        <w:rPr>
          <w:b/>
          <w:sz w:val="24"/>
          <w:szCs w:val="24"/>
        </w:rPr>
        <w:t>.</w:t>
      </w:r>
      <w:r w:rsidR="00232E20">
        <w:rPr>
          <w:b/>
          <w:sz w:val="24"/>
          <w:szCs w:val="24"/>
        </w:rPr>
        <w:t>64</w:t>
      </w:r>
    </w:p>
    <w:p w14:paraId="0FE16539" w14:textId="1DC84DAB" w:rsidR="00E81FAE" w:rsidRDefault="00E81FAE" w:rsidP="005B5FF0">
      <w:pPr>
        <w:spacing w:line="360" w:lineRule="auto"/>
        <w:ind w:firstLine="360"/>
        <w:rPr>
          <w:b/>
          <w:sz w:val="24"/>
          <w:szCs w:val="24"/>
        </w:rPr>
      </w:pPr>
      <w:r>
        <w:rPr>
          <w:b/>
          <w:sz w:val="24"/>
          <w:szCs w:val="24"/>
        </w:rPr>
        <w:t>1</w:t>
      </w:r>
      <w:r w:rsidR="004C1A6E">
        <w:rPr>
          <w:b/>
          <w:sz w:val="24"/>
          <w:szCs w:val="24"/>
        </w:rPr>
        <w:t>2</w:t>
      </w:r>
      <w:r>
        <w:rPr>
          <w:b/>
          <w:sz w:val="24"/>
          <w:szCs w:val="24"/>
        </w:rPr>
        <w:t>. Образование…………………………………………………………………………</w:t>
      </w:r>
      <w:r w:rsidR="00232E20">
        <w:rPr>
          <w:b/>
          <w:sz w:val="24"/>
          <w:szCs w:val="24"/>
        </w:rPr>
        <w:t>..67</w:t>
      </w:r>
    </w:p>
    <w:p w14:paraId="0722389F" w14:textId="7227520D" w:rsidR="00BF251E" w:rsidRDefault="00BF251E" w:rsidP="00BF251E">
      <w:pPr>
        <w:spacing w:line="360" w:lineRule="auto"/>
        <w:ind w:firstLine="360"/>
        <w:rPr>
          <w:b/>
          <w:sz w:val="24"/>
          <w:szCs w:val="24"/>
        </w:rPr>
      </w:pPr>
      <w:r>
        <w:rPr>
          <w:b/>
          <w:sz w:val="24"/>
          <w:szCs w:val="24"/>
        </w:rPr>
        <w:t>1</w:t>
      </w:r>
      <w:r w:rsidR="004C1A6E">
        <w:rPr>
          <w:b/>
          <w:sz w:val="24"/>
          <w:szCs w:val="24"/>
        </w:rPr>
        <w:t>3</w:t>
      </w:r>
      <w:r>
        <w:rPr>
          <w:b/>
          <w:sz w:val="24"/>
          <w:szCs w:val="24"/>
        </w:rPr>
        <w:t>.  Опека и попечительство……………………………………………………..…….</w:t>
      </w:r>
      <w:r w:rsidR="00BF4092" w:rsidRPr="00BF4092">
        <w:rPr>
          <w:b/>
          <w:sz w:val="24"/>
          <w:szCs w:val="24"/>
        </w:rPr>
        <w:t>.</w:t>
      </w:r>
      <w:r w:rsidR="00232E20">
        <w:rPr>
          <w:b/>
          <w:sz w:val="24"/>
          <w:szCs w:val="24"/>
        </w:rPr>
        <w:t>69</w:t>
      </w:r>
    </w:p>
    <w:p w14:paraId="295226D5" w14:textId="7C7C1A09" w:rsidR="001A70FB" w:rsidRPr="00B72D6D" w:rsidRDefault="000A0842" w:rsidP="005B5FF0">
      <w:pPr>
        <w:spacing w:line="360" w:lineRule="auto"/>
        <w:ind w:firstLine="360"/>
        <w:rPr>
          <w:b/>
          <w:sz w:val="24"/>
          <w:szCs w:val="24"/>
        </w:rPr>
      </w:pPr>
      <w:r>
        <w:rPr>
          <w:b/>
          <w:sz w:val="24"/>
          <w:szCs w:val="24"/>
        </w:rPr>
        <w:t>1</w:t>
      </w:r>
      <w:r w:rsidR="004C1A6E">
        <w:rPr>
          <w:b/>
          <w:sz w:val="24"/>
          <w:szCs w:val="24"/>
        </w:rPr>
        <w:t>4</w:t>
      </w:r>
      <w:r w:rsidR="001A70FB">
        <w:rPr>
          <w:b/>
          <w:sz w:val="24"/>
          <w:szCs w:val="24"/>
        </w:rPr>
        <w:t xml:space="preserve">. </w:t>
      </w:r>
      <w:r w:rsidR="00D97DC8">
        <w:rPr>
          <w:b/>
          <w:sz w:val="24"/>
          <w:szCs w:val="24"/>
        </w:rPr>
        <w:t>Культура…..</w:t>
      </w:r>
      <w:r w:rsidR="001A70FB">
        <w:rPr>
          <w:b/>
          <w:sz w:val="24"/>
          <w:szCs w:val="24"/>
        </w:rPr>
        <w:t>…………………………………………………………………………..</w:t>
      </w:r>
      <w:r w:rsidR="00232E20">
        <w:rPr>
          <w:b/>
          <w:sz w:val="24"/>
          <w:szCs w:val="24"/>
        </w:rPr>
        <w:t>71</w:t>
      </w:r>
    </w:p>
    <w:p w14:paraId="5096435B" w14:textId="0A3ADF4B" w:rsidR="003017B3" w:rsidRPr="00BF4092" w:rsidRDefault="006A04DD" w:rsidP="005B5FF0">
      <w:pPr>
        <w:spacing w:line="360" w:lineRule="auto"/>
        <w:ind w:firstLine="360"/>
        <w:rPr>
          <w:b/>
          <w:sz w:val="24"/>
          <w:szCs w:val="24"/>
        </w:rPr>
      </w:pPr>
      <w:r>
        <w:rPr>
          <w:b/>
          <w:sz w:val="24"/>
          <w:szCs w:val="24"/>
        </w:rPr>
        <w:t>1</w:t>
      </w:r>
      <w:r w:rsidR="004C1A6E">
        <w:rPr>
          <w:b/>
          <w:sz w:val="24"/>
          <w:szCs w:val="24"/>
        </w:rPr>
        <w:t>5</w:t>
      </w:r>
      <w:r w:rsidR="003017B3" w:rsidRPr="003D18F9">
        <w:rPr>
          <w:b/>
          <w:sz w:val="24"/>
          <w:szCs w:val="24"/>
        </w:rPr>
        <w:t>.  Физическая куль</w:t>
      </w:r>
      <w:r w:rsidR="003017B3">
        <w:rPr>
          <w:b/>
          <w:sz w:val="24"/>
          <w:szCs w:val="24"/>
        </w:rPr>
        <w:t>тура и спорт…………………………………………………......</w:t>
      </w:r>
      <w:r w:rsidR="00232E20">
        <w:rPr>
          <w:b/>
          <w:sz w:val="24"/>
          <w:szCs w:val="24"/>
        </w:rPr>
        <w:t>90</w:t>
      </w:r>
    </w:p>
    <w:p w14:paraId="2FA2CBCF" w14:textId="2CD687EA" w:rsidR="003017B3" w:rsidRPr="00BF4092" w:rsidRDefault="003017B3" w:rsidP="005B5FF0">
      <w:pPr>
        <w:spacing w:line="360" w:lineRule="auto"/>
        <w:ind w:firstLine="360"/>
        <w:rPr>
          <w:b/>
          <w:sz w:val="24"/>
          <w:szCs w:val="24"/>
        </w:rPr>
      </w:pPr>
      <w:r w:rsidRPr="003D18F9">
        <w:rPr>
          <w:b/>
          <w:sz w:val="24"/>
          <w:szCs w:val="24"/>
        </w:rPr>
        <w:t>1</w:t>
      </w:r>
      <w:r w:rsidR="004C1A6E">
        <w:rPr>
          <w:b/>
          <w:sz w:val="24"/>
          <w:szCs w:val="24"/>
        </w:rPr>
        <w:t>6</w:t>
      </w:r>
      <w:r w:rsidRPr="003D18F9">
        <w:rPr>
          <w:b/>
          <w:sz w:val="24"/>
          <w:szCs w:val="24"/>
        </w:rPr>
        <w:t>. Молодежная политика…………………………………………………….…......</w:t>
      </w:r>
      <w:r>
        <w:rPr>
          <w:b/>
          <w:sz w:val="24"/>
          <w:szCs w:val="24"/>
        </w:rPr>
        <w:t>....</w:t>
      </w:r>
      <w:r w:rsidR="00BF4092" w:rsidRPr="00BF4092">
        <w:rPr>
          <w:b/>
          <w:sz w:val="24"/>
          <w:szCs w:val="24"/>
        </w:rPr>
        <w:t>.</w:t>
      </w:r>
      <w:r w:rsidR="00232E20">
        <w:rPr>
          <w:b/>
          <w:sz w:val="24"/>
          <w:szCs w:val="24"/>
        </w:rPr>
        <w:t>97</w:t>
      </w:r>
    </w:p>
    <w:p w14:paraId="13717E32" w14:textId="6437578E" w:rsidR="003017B3" w:rsidRPr="00BF4092" w:rsidRDefault="003017B3" w:rsidP="005B5FF0">
      <w:pPr>
        <w:tabs>
          <w:tab w:val="left" w:pos="8789"/>
        </w:tabs>
        <w:spacing w:line="360" w:lineRule="auto"/>
        <w:ind w:firstLine="360"/>
        <w:rPr>
          <w:b/>
          <w:sz w:val="24"/>
          <w:szCs w:val="24"/>
        </w:rPr>
      </w:pPr>
      <w:r>
        <w:rPr>
          <w:b/>
          <w:sz w:val="24"/>
          <w:szCs w:val="24"/>
        </w:rPr>
        <w:t>1</w:t>
      </w:r>
      <w:r w:rsidR="004C1A6E">
        <w:rPr>
          <w:b/>
          <w:sz w:val="24"/>
          <w:szCs w:val="24"/>
        </w:rPr>
        <w:t>7</w:t>
      </w:r>
      <w:r w:rsidRPr="003D18F9">
        <w:rPr>
          <w:b/>
          <w:sz w:val="24"/>
          <w:szCs w:val="24"/>
        </w:rPr>
        <w:t>. Туризм…………………………………………………………………………........</w:t>
      </w:r>
      <w:r>
        <w:rPr>
          <w:b/>
          <w:sz w:val="24"/>
          <w:szCs w:val="24"/>
        </w:rPr>
        <w:t>..</w:t>
      </w:r>
      <w:r w:rsidR="00232E20">
        <w:rPr>
          <w:b/>
          <w:sz w:val="24"/>
          <w:szCs w:val="24"/>
        </w:rPr>
        <w:t>108</w:t>
      </w:r>
    </w:p>
    <w:p w14:paraId="1700C907" w14:textId="6E003ADB" w:rsidR="004A00DE" w:rsidRPr="00BF4092" w:rsidRDefault="004A00DE" w:rsidP="005B5FF0">
      <w:pPr>
        <w:tabs>
          <w:tab w:val="left" w:pos="8789"/>
        </w:tabs>
        <w:spacing w:line="360" w:lineRule="auto"/>
        <w:ind w:firstLine="360"/>
        <w:rPr>
          <w:b/>
          <w:sz w:val="24"/>
          <w:szCs w:val="24"/>
        </w:rPr>
      </w:pPr>
      <w:r>
        <w:rPr>
          <w:b/>
          <w:sz w:val="24"/>
          <w:szCs w:val="24"/>
        </w:rPr>
        <w:t>1</w:t>
      </w:r>
      <w:r w:rsidR="004C1A6E">
        <w:rPr>
          <w:b/>
          <w:sz w:val="24"/>
          <w:szCs w:val="24"/>
        </w:rPr>
        <w:t>8</w:t>
      </w:r>
      <w:r>
        <w:rPr>
          <w:b/>
          <w:sz w:val="24"/>
          <w:szCs w:val="24"/>
        </w:rPr>
        <w:t>. Охрана окружающей среды и природных ресурсов……………………………</w:t>
      </w:r>
      <w:r w:rsidR="00232E20">
        <w:rPr>
          <w:b/>
          <w:sz w:val="24"/>
          <w:szCs w:val="24"/>
        </w:rPr>
        <w:t>111</w:t>
      </w:r>
    </w:p>
    <w:p w14:paraId="04473933" w14:textId="71B3ACEA" w:rsidR="003017B3" w:rsidRPr="00BF4092" w:rsidRDefault="00E13A36" w:rsidP="005B5FF0">
      <w:pPr>
        <w:tabs>
          <w:tab w:val="left" w:pos="8789"/>
        </w:tabs>
        <w:spacing w:line="360" w:lineRule="auto"/>
        <w:ind w:firstLine="360"/>
        <w:rPr>
          <w:b/>
          <w:sz w:val="24"/>
          <w:szCs w:val="24"/>
        </w:rPr>
      </w:pPr>
      <w:r>
        <w:rPr>
          <w:b/>
          <w:sz w:val="24"/>
          <w:szCs w:val="24"/>
        </w:rPr>
        <w:t>1</w:t>
      </w:r>
      <w:r w:rsidR="004C1A6E">
        <w:rPr>
          <w:b/>
          <w:sz w:val="24"/>
          <w:szCs w:val="24"/>
        </w:rPr>
        <w:t>9</w:t>
      </w:r>
      <w:r w:rsidR="003017B3" w:rsidRPr="003D18F9">
        <w:rPr>
          <w:b/>
          <w:sz w:val="24"/>
          <w:szCs w:val="24"/>
        </w:rPr>
        <w:t xml:space="preserve">. </w:t>
      </w:r>
      <w:r w:rsidR="003017B3">
        <w:rPr>
          <w:b/>
          <w:sz w:val="24"/>
          <w:szCs w:val="24"/>
        </w:rPr>
        <w:t>Международная деятельность и приграничное сотрудничество.…..</w:t>
      </w:r>
      <w:r w:rsidR="003017B3" w:rsidRPr="003D18F9">
        <w:rPr>
          <w:b/>
          <w:sz w:val="24"/>
          <w:szCs w:val="24"/>
        </w:rPr>
        <w:t>.….......</w:t>
      </w:r>
      <w:r w:rsidR="003017B3">
        <w:rPr>
          <w:b/>
          <w:sz w:val="24"/>
          <w:szCs w:val="24"/>
        </w:rPr>
        <w:t>..</w:t>
      </w:r>
      <w:r w:rsidR="00F75972">
        <w:rPr>
          <w:b/>
          <w:sz w:val="24"/>
          <w:szCs w:val="24"/>
        </w:rPr>
        <w:t>.</w:t>
      </w:r>
      <w:r w:rsidR="00232E20">
        <w:rPr>
          <w:b/>
          <w:sz w:val="24"/>
          <w:szCs w:val="24"/>
        </w:rPr>
        <w:t>117</w:t>
      </w:r>
    </w:p>
    <w:p w14:paraId="3B69FB9F" w14:textId="77777777" w:rsidR="003017B3" w:rsidRDefault="003017B3" w:rsidP="005B5FF0">
      <w:pPr>
        <w:spacing w:line="360" w:lineRule="auto"/>
        <w:rPr>
          <w:lang w:eastAsia="x-none"/>
        </w:rPr>
      </w:pPr>
    </w:p>
    <w:p w14:paraId="6BE6CF09" w14:textId="77777777" w:rsidR="003017B3" w:rsidRPr="001C0548" w:rsidRDefault="003017B3" w:rsidP="00B64D09">
      <w:pPr>
        <w:ind w:right="-1"/>
        <w:rPr>
          <w:lang w:eastAsia="x-none"/>
        </w:rPr>
      </w:pPr>
    </w:p>
    <w:p w14:paraId="1D92AEB3" w14:textId="025212B2" w:rsidR="003017B3" w:rsidRDefault="003017B3" w:rsidP="00B64D09">
      <w:pPr>
        <w:ind w:left="360"/>
        <w:jc w:val="center"/>
        <w:rPr>
          <w:b/>
          <w:i/>
        </w:rPr>
      </w:pPr>
    </w:p>
    <w:p w14:paraId="21A3F90D" w14:textId="2A963F05" w:rsidR="00B64D09" w:rsidRDefault="00B64D09" w:rsidP="00B64D09">
      <w:pPr>
        <w:ind w:left="360"/>
        <w:jc w:val="center"/>
        <w:rPr>
          <w:b/>
          <w:i/>
        </w:rPr>
      </w:pPr>
    </w:p>
    <w:p w14:paraId="60FC5E62" w14:textId="4CBDBEF3" w:rsidR="00B64D09" w:rsidRDefault="00B64D09" w:rsidP="00B64D09">
      <w:pPr>
        <w:ind w:left="360"/>
        <w:jc w:val="center"/>
        <w:rPr>
          <w:b/>
          <w:i/>
        </w:rPr>
      </w:pPr>
    </w:p>
    <w:p w14:paraId="265358F4" w14:textId="668858F6" w:rsidR="00B64D09" w:rsidRDefault="00B64D09" w:rsidP="00B64D09">
      <w:pPr>
        <w:ind w:left="360"/>
        <w:jc w:val="center"/>
        <w:rPr>
          <w:b/>
          <w:i/>
        </w:rPr>
      </w:pPr>
    </w:p>
    <w:p w14:paraId="17C9CAC8" w14:textId="33752656" w:rsidR="00B64D09" w:rsidRDefault="00B64D09" w:rsidP="00B64D09">
      <w:pPr>
        <w:ind w:left="360"/>
        <w:jc w:val="center"/>
        <w:rPr>
          <w:b/>
          <w:i/>
        </w:rPr>
      </w:pPr>
    </w:p>
    <w:p w14:paraId="304C7641" w14:textId="00615A42" w:rsidR="00B64D09" w:rsidRDefault="00B64D09" w:rsidP="00B64D09">
      <w:pPr>
        <w:ind w:left="360"/>
        <w:jc w:val="center"/>
        <w:rPr>
          <w:b/>
          <w:i/>
        </w:rPr>
      </w:pPr>
    </w:p>
    <w:p w14:paraId="31D043C2" w14:textId="1DC442A5" w:rsidR="00B64D09" w:rsidRDefault="00B64D09" w:rsidP="00B64D09">
      <w:pPr>
        <w:ind w:left="360"/>
        <w:jc w:val="center"/>
        <w:rPr>
          <w:b/>
          <w:i/>
        </w:rPr>
      </w:pPr>
    </w:p>
    <w:p w14:paraId="15E4A17C" w14:textId="77777777" w:rsidR="000E1DEF" w:rsidRDefault="000E1DEF" w:rsidP="00B64D09">
      <w:pPr>
        <w:ind w:left="360"/>
        <w:jc w:val="center"/>
        <w:rPr>
          <w:b/>
          <w:i/>
        </w:rPr>
      </w:pPr>
    </w:p>
    <w:p w14:paraId="35FD66CC" w14:textId="77777777" w:rsidR="000E1DEF" w:rsidRDefault="000E1DEF" w:rsidP="00B64D09">
      <w:pPr>
        <w:ind w:left="360"/>
        <w:jc w:val="center"/>
        <w:rPr>
          <w:b/>
          <w:i/>
        </w:rPr>
      </w:pPr>
    </w:p>
    <w:p w14:paraId="0D3D7BA7" w14:textId="0ABD62A1" w:rsidR="00B64D09" w:rsidRDefault="00B64D09" w:rsidP="00B64D09">
      <w:pPr>
        <w:ind w:left="360"/>
        <w:jc w:val="center"/>
        <w:rPr>
          <w:b/>
          <w:i/>
        </w:rPr>
      </w:pPr>
    </w:p>
    <w:p w14:paraId="1F5FEAA2" w14:textId="77777777" w:rsidR="00E20804" w:rsidRDefault="00E20804" w:rsidP="00B64D09">
      <w:pPr>
        <w:ind w:left="360"/>
        <w:jc w:val="center"/>
        <w:rPr>
          <w:b/>
          <w:i/>
        </w:rPr>
      </w:pPr>
    </w:p>
    <w:p w14:paraId="01133045" w14:textId="77777777" w:rsidR="00E20804" w:rsidRDefault="00E20804" w:rsidP="00B64D09">
      <w:pPr>
        <w:ind w:left="360"/>
        <w:jc w:val="center"/>
        <w:rPr>
          <w:b/>
          <w:i/>
        </w:rPr>
      </w:pPr>
    </w:p>
    <w:p w14:paraId="1E7D6D5E" w14:textId="4CD96F70" w:rsidR="00B64D09" w:rsidRDefault="00B64D09" w:rsidP="00B64D09">
      <w:pPr>
        <w:ind w:left="360"/>
        <w:jc w:val="center"/>
        <w:rPr>
          <w:b/>
          <w:i/>
        </w:rPr>
      </w:pPr>
    </w:p>
    <w:p w14:paraId="4C94EFAF" w14:textId="08BBD7CE" w:rsidR="00B64D09" w:rsidRDefault="00B64D09" w:rsidP="00B64D09">
      <w:pPr>
        <w:ind w:left="360"/>
        <w:jc w:val="center"/>
        <w:rPr>
          <w:b/>
          <w:i/>
        </w:rPr>
      </w:pPr>
    </w:p>
    <w:p w14:paraId="7C9E4980" w14:textId="77777777" w:rsidR="00E0314F" w:rsidRPr="000D5B6D" w:rsidRDefault="00E0314F" w:rsidP="003017B3">
      <w:pPr>
        <w:ind w:left="360"/>
        <w:jc w:val="center"/>
        <w:rPr>
          <w:b/>
          <w:i/>
        </w:rPr>
      </w:pPr>
    </w:p>
    <w:p w14:paraId="091B83A2" w14:textId="7F958F27" w:rsidR="00C31D4E" w:rsidRDefault="00C31D4E" w:rsidP="003017B3">
      <w:pPr>
        <w:ind w:left="360"/>
        <w:jc w:val="center"/>
        <w:rPr>
          <w:b/>
          <w:i/>
        </w:rPr>
      </w:pPr>
    </w:p>
    <w:p w14:paraId="2CE8B520" w14:textId="77777777" w:rsidR="003017B3" w:rsidRDefault="003017B3" w:rsidP="00C22D99">
      <w:pPr>
        <w:jc w:val="center"/>
        <w:rPr>
          <w:b/>
          <w:i/>
        </w:rPr>
      </w:pPr>
      <w:r w:rsidRPr="006B7D29">
        <w:rPr>
          <w:b/>
          <w:i/>
        </w:rPr>
        <w:t>Комитет  экономики и инвестиций</w:t>
      </w:r>
    </w:p>
    <w:p w14:paraId="76795501" w14:textId="2A9FC719" w:rsidR="003017B3" w:rsidRDefault="003017B3" w:rsidP="00C22D99">
      <w:pPr>
        <w:jc w:val="center"/>
        <w:rPr>
          <w:b/>
          <w:i/>
        </w:rPr>
      </w:pPr>
      <w:r w:rsidRPr="006B7D29">
        <w:rPr>
          <w:b/>
          <w:i/>
        </w:rPr>
        <w:t>20</w:t>
      </w:r>
      <w:r w:rsidR="0095283F">
        <w:rPr>
          <w:b/>
          <w:i/>
        </w:rPr>
        <w:t>24</w:t>
      </w:r>
    </w:p>
    <w:p w14:paraId="3C1FF138" w14:textId="42795025" w:rsidR="000D123C" w:rsidRDefault="002C560F" w:rsidP="00E517FC">
      <w:pPr>
        <w:pStyle w:val="14"/>
        <w:rPr>
          <w:sz w:val="24"/>
          <w:szCs w:val="24"/>
        </w:rPr>
      </w:pPr>
      <w:bookmarkStart w:id="0" w:name="_Hlk152840989"/>
      <w:bookmarkStart w:id="1" w:name="_Hlk122337848"/>
      <w:bookmarkStart w:id="2" w:name="_Hlk110958268"/>
      <w:r>
        <w:rPr>
          <w:color w:val="000000"/>
        </w:rPr>
        <w:lastRenderedPageBreak/>
        <w:t xml:space="preserve"> </w:t>
      </w:r>
      <w:r w:rsidRPr="002C560F">
        <w:rPr>
          <w:color w:val="000000"/>
          <w:sz w:val="24"/>
          <w:szCs w:val="24"/>
        </w:rPr>
        <w:t xml:space="preserve">2023 год </w:t>
      </w:r>
      <w:r w:rsidR="00907361">
        <w:rPr>
          <w:color w:val="000000"/>
          <w:sz w:val="24"/>
          <w:szCs w:val="24"/>
        </w:rPr>
        <w:t>стал</w:t>
      </w:r>
      <w:r w:rsidRPr="002C560F">
        <w:rPr>
          <w:color w:val="000000"/>
          <w:sz w:val="24"/>
          <w:szCs w:val="24"/>
        </w:rPr>
        <w:t xml:space="preserve"> для российской экономики периодом значительных вызовов и возможностей. Несмотря на сложности, связанные с международными санкциями, сокращением импорта, экономика Выборгского района продемонстрировала устойчивость и адаптивность, о чем </w:t>
      </w:r>
      <w:r w:rsidR="00A049BB" w:rsidRPr="002C560F">
        <w:rPr>
          <w:color w:val="000000"/>
          <w:sz w:val="24"/>
          <w:szCs w:val="24"/>
        </w:rPr>
        <w:t>свидетельствуют данные</w:t>
      </w:r>
      <w:r w:rsidR="00A049BB" w:rsidRPr="002C560F">
        <w:rPr>
          <w:color w:val="363532"/>
          <w:sz w:val="24"/>
          <w:szCs w:val="24"/>
        </w:rPr>
        <w:t xml:space="preserve"> Петростата</w:t>
      </w:r>
      <w:r>
        <w:rPr>
          <w:color w:val="363532"/>
        </w:rPr>
        <w:t>.</w:t>
      </w:r>
      <w:r w:rsidR="00BB11DE" w:rsidRPr="002C560F">
        <w:rPr>
          <w:color w:val="363532"/>
          <w:sz w:val="24"/>
          <w:szCs w:val="24"/>
        </w:rPr>
        <w:t xml:space="preserve"> </w:t>
      </w:r>
      <w:r w:rsidR="006F6011">
        <w:rPr>
          <w:color w:val="363532"/>
          <w:sz w:val="24"/>
          <w:szCs w:val="24"/>
        </w:rPr>
        <w:t>О</w:t>
      </w:r>
      <w:r w:rsidR="006F6011" w:rsidRPr="00D92EBE">
        <w:rPr>
          <w:sz w:val="24"/>
          <w:szCs w:val="24"/>
        </w:rPr>
        <w:t>борот крупных и средних организаций всех видов экономической деятельности</w:t>
      </w:r>
      <w:r w:rsidR="006F6011">
        <w:rPr>
          <w:sz w:val="24"/>
          <w:szCs w:val="24"/>
        </w:rPr>
        <w:t xml:space="preserve"> района превысил 2022 год на 3%</w:t>
      </w:r>
      <w:r w:rsidR="009F392A">
        <w:rPr>
          <w:sz w:val="24"/>
          <w:szCs w:val="24"/>
        </w:rPr>
        <w:t xml:space="preserve">. </w:t>
      </w:r>
    </w:p>
    <w:p w14:paraId="1A5FE7F9" w14:textId="3C1EBF01" w:rsidR="00BB11DE" w:rsidRPr="002C560F" w:rsidRDefault="000D123C" w:rsidP="00E517FC">
      <w:pPr>
        <w:pStyle w:val="14"/>
        <w:rPr>
          <w:color w:val="363532"/>
          <w:sz w:val="24"/>
          <w:szCs w:val="24"/>
        </w:rPr>
      </w:pPr>
      <w:r>
        <w:rPr>
          <w:sz w:val="24"/>
          <w:szCs w:val="24"/>
        </w:rPr>
        <w:t xml:space="preserve">  </w:t>
      </w:r>
      <w:r w:rsidR="002C560F">
        <w:rPr>
          <w:color w:val="363532"/>
        </w:rPr>
        <w:t>О</w:t>
      </w:r>
      <w:r w:rsidR="002C560F" w:rsidRPr="002C560F">
        <w:rPr>
          <w:color w:val="000000"/>
          <w:sz w:val="24"/>
          <w:szCs w:val="24"/>
        </w:rPr>
        <w:t>дним из главных драйверов экономического роста стала промышленность, о</w:t>
      </w:r>
      <w:r w:rsidR="00BB11DE" w:rsidRPr="002C560F">
        <w:rPr>
          <w:color w:val="363532"/>
          <w:sz w:val="24"/>
          <w:szCs w:val="24"/>
        </w:rPr>
        <w:t xml:space="preserve">бъем отгруженных промышленных товаров составил </w:t>
      </w:r>
      <w:r w:rsidR="002C560F" w:rsidRPr="002C560F">
        <w:rPr>
          <w:color w:val="363532"/>
          <w:sz w:val="24"/>
          <w:szCs w:val="24"/>
        </w:rPr>
        <w:t>188,5</w:t>
      </w:r>
      <w:r w:rsidR="00BB11DE" w:rsidRPr="002C560F">
        <w:rPr>
          <w:color w:val="363532"/>
          <w:sz w:val="24"/>
          <w:szCs w:val="24"/>
        </w:rPr>
        <w:t xml:space="preserve"> </w:t>
      </w:r>
      <w:r w:rsidR="002C560F" w:rsidRPr="002C560F">
        <w:rPr>
          <w:color w:val="363532"/>
          <w:sz w:val="24"/>
          <w:szCs w:val="24"/>
        </w:rPr>
        <w:t>млрд.</w:t>
      </w:r>
      <w:r w:rsidR="00BB11DE" w:rsidRPr="002C560F">
        <w:rPr>
          <w:color w:val="363532"/>
          <w:sz w:val="24"/>
          <w:szCs w:val="24"/>
        </w:rPr>
        <w:t xml:space="preserve"> рублей, увеличившись на </w:t>
      </w:r>
      <w:r w:rsidR="002C560F" w:rsidRPr="002C560F">
        <w:rPr>
          <w:color w:val="363532"/>
          <w:sz w:val="24"/>
          <w:szCs w:val="24"/>
        </w:rPr>
        <w:t>9,6</w:t>
      </w:r>
      <w:r w:rsidR="00BB11DE" w:rsidRPr="002C560F">
        <w:rPr>
          <w:color w:val="363532"/>
          <w:sz w:val="24"/>
          <w:szCs w:val="24"/>
        </w:rPr>
        <w:t>%.</w:t>
      </w:r>
    </w:p>
    <w:p w14:paraId="7ABBFB25" w14:textId="4490862A" w:rsidR="00B50C76" w:rsidRPr="00272EE5" w:rsidRDefault="00B23AE1" w:rsidP="00E517FC">
      <w:pPr>
        <w:pStyle w:val="a5"/>
        <w:spacing w:before="0" w:beforeAutospacing="0" w:after="0" w:afterAutospacing="0"/>
        <w:ind w:firstLine="851"/>
        <w:jc w:val="both"/>
        <w:rPr>
          <w:lang w:val="ru-RU"/>
        </w:rPr>
      </w:pPr>
      <w:r w:rsidRPr="00272EE5">
        <w:rPr>
          <w:shd w:val="clear" w:color="auto" w:fill="FFFFFF"/>
        </w:rPr>
        <w:t>Поддержку экономике оказ</w:t>
      </w:r>
      <w:r w:rsidR="00907361">
        <w:rPr>
          <w:shd w:val="clear" w:color="auto" w:fill="FFFFFF"/>
          <w:lang w:val="ru-RU"/>
        </w:rPr>
        <w:t>ал</w:t>
      </w:r>
      <w:r w:rsidRPr="00272EE5">
        <w:rPr>
          <w:shd w:val="clear" w:color="auto" w:fill="FFFFFF"/>
        </w:rPr>
        <w:t xml:space="preserve"> рост потребительской активности, которая обеспечива</w:t>
      </w:r>
      <w:r w:rsidR="00907361">
        <w:rPr>
          <w:shd w:val="clear" w:color="auto" w:fill="FFFFFF"/>
          <w:lang w:val="ru-RU"/>
        </w:rPr>
        <w:t>лась</w:t>
      </w:r>
      <w:r w:rsidRPr="00272EE5">
        <w:rPr>
          <w:shd w:val="clear" w:color="auto" w:fill="FFFFFF"/>
        </w:rPr>
        <w:t xml:space="preserve"> </w:t>
      </w:r>
      <w:r w:rsidRPr="00272EE5">
        <w:rPr>
          <w:shd w:val="clear" w:color="auto" w:fill="FFFFFF"/>
          <w:lang w:val="ru-RU"/>
        </w:rPr>
        <w:t>стабильностью</w:t>
      </w:r>
      <w:r w:rsidRPr="00272EE5">
        <w:rPr>
          <w:shd w:val="clear" w:color="auto" w:fill="FFFFFF"/>
        </w:rPr>
        <w:t xml:space="preserve"> рынка труда и ростом реальн</w:t>
      </w:r>
      <w:r w:rsidR="00B46682">
        <w:rPr>
          <w:shd w:val="clear" w:color="auto" w:fill="FFFFFF"/>
          <w:lang w:val="ru-RU"/>
        </w:rPr>
        <w:t>ой</w:t>
      </w:r>
      <w:r w:rsidRPr="00272EE5">
        <w:rPr>
          <w:shd w:val="clear" w:color="auto" w:fill="FFFFFF"/>
        </w:rPr>
        <w:t xml:space="preserve"> </w:t>
      </w:r>
      <w:r w:rsidR="00B46682">
        <w:rPr>
          <w:shd w:val="clear" w:color="auto" w:fill="FFFFFF"/>
          <w:lang w:val="ru-RU"/>
        </w:rPr>
        <w:t>заработной платы</w:t>
      </w:r>
      <w:r w:rsidRPr="00272EE5">
        <w:rPr>
          <w:shd w:val="clear" w:color="auto" w:fill="FFFFFF"/>
          <w:lang w:val="ru-RU"/>
        </w:rPr>
        <w:t>.</w:t>
      </w:r>
      <w:r w:rsidR="00AA65AA" w:rsidRPr="00272EE5">
        <w:rPr>
          <w:lang w:val="ru-RU"/>
        </w:rPr>
        <w:t xml:space="preserve"> </w:t>
      </w:r>
    </w:p>
    <w:p w14:paraId="2B3C9D78" w14:textId="6906A905" w:rsidR="008B0CC7" w:rsidRPr="00272EE5" w:rsidRDefault="00A03FBB" w:rsidP="00A049BB">
      <w:pPr>
        <w:pStyle w:val="14"/>
        <w:ind w:firstLine="851"/>
        <w:rPr>
          <w:sz w:val="24"/>
          <w:szCs w:val="24"/>
        </w:rPr>
      </w:pPr>
      <w:r w:rsidRPr="00272EE5">
        <w:t xml:space="preserve"> </w:t>
      </w:r>
      <w:r w:rsidR="008B0CC7" w:rsidRPr="00272EE5">
        <w:rPr>
          <w:sz w:val="24"/>
          <w:szCs w:val="24"/>
        </w:rPr>
        <w:t>Потребительск</w:t>
      </w:r>
      <w:r w:rsidR="009452D8">
        <w:rPr>
          <w:sz w:val="24"/>
          <w:szCs w:val="24"/>
        </w:rPr>
        <w:t>ий</w:t>
      </w:r>
      <w:r w:rsidR="008B0CC7" w:rsidRPr="00272EE5">
        <w:rPr>
          <w:sz w:val="24"/>
          <w:szCs w:val="24"/>
        </w:rPr>
        <w:t xml:space="preserve"> </w:t>
      </w:r>
      <w:r w:rsidR="009452D8">
        <w:rPr>
          <w:sz w:val="24"/>
          <w:szCs w:val="24"/>
        </w:rPr>
        <w:t>рынок</w:t>
      </w:r>
      <w:r w:rsidR="008B0CC7" w:rsidRPr="00272EE5">
        <w:rPr>
          <w:sz w:val="24"/>
          <w:szCs w:val="24"/>
        </w:rPr>
        <w:t xml:space="preserve"> </w:t>
      </w:r>
      <w:r w:rsidR="00907361">
        <w:rPr>
          <w:sz w:val="24"/>
          <w:szCs w:val="24"/>
        </w:rPr>
        <w:t>про</w:t>
      </w:r>
      <w:r w:rsidR="008B0CC7" w:rsidRPr="00272EE5">
        <w:rPr>
          <w:sz w:val="24"/>
          <w:szCs w:val="24"/>
        </w:rPr>
        <w:t>демонстрир</w:t>
      </w:r>
      <w:r w:rsidR="00907361">
        <w:rPr>
          <w:sz w:val="24"/>
          <w:szCs w:val="24"/>
        </w:rPr>
        <w:t>овал</w:t>
      </w:r>
      <w:r w:rsidR="008B0CC7" w:rsidRPr="00272EE5">
        <w:rPr>
          <w:sz w:val="24"/>
          <w:szCs w:val="24"/>
        </w:rPr>
        <w:t xml:space="preserve"> рост </w:t>
      </w:r>
      <w:r w:rsidR="006862D6">
        <w:rPr>
          <w:sz w:val="24"/>
          <w:szCs w:val="24"/>
        </w:rPr>
        <w:t xml:space="preserve">в </w:t>
      </w:r>
      <w:r w:rsidR="008B0CC7" w:rsidRPr="00272EE5">
        <w:rPr>
          <w:sz w:val="24"/>
          <w:szCs w:val="24"/>
        </w:rPr>
        <w:t>общественно</w:t>
      </w:r>
      <w:r w:rsidR="006862D6">
        <w:rPr>
          <w:sz w:val="24"/>
          <w:szCs w:val="24"/>
        </w:rPr>
        <w:t>м</w:t>
      </w:r>
      <w:r w:rsidR="008B0CC7" w:rsidRPr="00272EE5">
        <w:rPr>
          <w:sz w:val="24"/>
          <w:szCs w:val="24"/>
        </w:rPr>
        <w:t xml:space="preserve"> питани</w:t>
      </w:r>
      <w:r w:rsidR="006862D6">
        <w:rPr>
          <w:sz w:val="24"/>
          <w:szCs w:val="24"/>
        </w:rPr>
        <w:t>и</w:t>
      </w:r>
      <w:r w:rsidR="008B0CC7" w:rsidRPr="00272EE5">
        <w:rPr>
          <w:sz w:val="24"/>
          <w:szCs w:val="24"/>
        </w:rPr>
        <w:t xml:space="preserve"> </w:t>
      </w:r>
      <w:r w:rsidR="00C341C2">
        <w:rPr>
          <w:sz w:val="24"/>
          <w:szCs w:val="24"/>
        </w:rPr>
        <w:t>–</w:t>
      </w:r>
      <w:r w:rsidR="008B0CC7" w:rsidRPr="00272EE5">
        <w:rPr>
          <w:sz w:val="24"/>
          <w:szCs w:val="24"/>
        </w:rPr>
        <w:t xml:space="preserve"> </w:t>
      </w:r>
      <w:r w:rsidR="00C341C2">
        <w:rPr>
          <w:sz w:val="24"/>
          <w:szCs w:val="24"/>
        </w:rPr>
        <w:t xml:space="preserve">на </w:t>
      </w:r>
      <w:r w:rsidR="006862D6">
        <w:rPr>
          <w:sz w:val="24"/>
          <w:szCs w:val="24"/>
        </w:rPr>
        <w:t>4,6</w:t>
      </w:r>
      <w:r w:rsidR="00C341C2">
        <w:rPr>
          <w:sz w:val="24"/>
          <w:szCs w:val="24"/>
        </w:rPr>
        <w:t>%</w:t>
      </w:r>
      <w:r w:rsidR="006862D6">
        <w:rPr>
          <w:sz w:val="24"/>
          <w:szCs w:val="24"/>
        </w:rPr>
        <w:t xml:space="preserve"> и </w:t>
      </w:r>
      <w:r w:rsidR="008B0CC7" w:rsidRPr="00272EE5">
        <w:rPr>
          <w:sz w:val="24"/>
          <w:szCs w:val="24"/>
        </w:rPr>
        <w:t>платных услуг</w:t>
      </w:r>
      <w:r w:rsidR="006862D6">
        <w:rPr>
          <w:sz w:val="24"/>
          <w:szCs w:val="24"/>
        </w:rPr>
        <w:t xml:space="preserve">ах. оказанных </w:t>
      </w:r>
      <w:r w:rsidR="00A049BB">
        <w:rPr>
          <w:sz w:val="24"/>
          <w:szCs w:val="24"/>
        </w:rPr>
        <w:t>населению</w:t>
      </w:r>
      <w:r w:rsidR="00A049BB" w:rsidRPr="00272EE5">
        <w:rPr>
          <w:sz w:val="24"/>
          <w:szCs w:val="24"/>
        </w:rPr>
        <w:t xml:space="preserve"> </w:t>
      </w:r>
      <w:r w:rsidR="00A049BB">
        <w:rPr>
          <w:sz w:val="24"/>
          <w:szCs w:val="24"/>
        </w:rPr>
        <w:t>-</w:t>
      </w:r>
      <w:r w:rsidR="006862D6">
        <w:rPr>
          <w:sz w:val="24"/>
          <w:szCs w:val="24"/>
        </w:rPr>
        <w:t xml:space="preserve"> на</w:t>
      </w:r>
      <w:r w:rsidR="008B0CC7" w:rsidRPr="00272EE5">
        <w:rPr>
          <w:sz w:val="24"/>
          <w:szCs w:val="24"/>
        </w:rPr>
        <w:t xml:space="preserve"> </w:t>
      </w:r>
      <w:r w:rsidR="006862D6">
        <w:rPr>
          <w:sz w:val="24"/>
          <w:szCs w:val="24"/>
        </w:rPr>
        <w:t>9,5</w:t>
      </w:r>
      <w:r w:rsidR="008B0CC7" w:rsidRPr="00272EE5">
        <w:rPr>
          <w:sz w:val="24"/>
          <w:szCs w:val="24"/>
        </w:rPr>
        <w:t>%.</w:t>
      </w:r>
    </w:p>
    <w:p w14:paraId="3FBA78D2" w14:textId="4EF7DACC" w:rsidR="009452D8" w:rsidRPr="00E46443" w:rsidRDefault="002E1F8C" w:rsidP="009452D8">
      <w:pPr>
        <w:pStyle w:val="14"/>
        <w:ind w:firstLine="851"/>
        <w:rPr>
          <w:rFonts w:ascii="Arial" w:hAnsi="Arial" w:cs="Arial"/>
          <w:sz w:val="24"/>
          <w:szCs w:val="24"/>
        </w:rPr>
      </w:pPr>
      <w:r>
        <w:rPr>
          <w:sz w:val="24"/>
          <w:szCs w:val="24"/>
        </w:rPr>
        <w:t>Н</w:t>
      </w:r>
      <w:r w:rsidR="009452D8" w:rsidRPr="00E46443">
        <w:rPr>
          <w:sz w:val="24"/>
          <w:szCs w:val="24"/>
        </w:rPr>
        <w:t>оминальная заработная плата увеличилась на 1</w:t>
      </w:r>
      <w:r>
        <w:rPr>
          <w:sz w:val="24"/>
          <w:szCs w:val="24"/>
        </w:rPr>
        <w:t>2</w:t>
      </w:r>
      <w:r w:rsidR="009452D8" w:rsidRPr="00E46443">
        <w:rPr>
          <w:sz w:val="24"/>
          <w:szCs w:val="24"/>
        </w:rPr>
        <w:t xml:space="preserve">,4%, реальная – на </w:t>
      </w:r>
      <w:r>
        <w:rPr>
          <w:sz w:val="24"/>
          <w:szCs w:val="24"/>
        </w:rPr>
        <w:t>6</w:t>
      </w:r>
      <w:r w:rsidR="009452D8" w:rsidRPr="00E46443">
        <w:rPr>
          <w:sz w:val="24"/>
          <w:szCs w:val="24"/>
        </w:rPr>
        <w:t>%.</w:t>
      </w:r>
    </w:p>
    <w:p w14:paraId="42C64A31" w14:textId="6F4D3884" w:rsidR="00531972" w:rsidRPr="00272EE5" w:rsidRDefault="004976F5" w:rsidP="009452D8">
      <w:pPr>
        <w:pStyle w:val="a5"/>
        <w:spacing w:before="0" w:beforeAutospacing="0" w:after="0" w:afterAutospacing="0"/>
        <w:ind w:firstLine="851"/>
        <w:jc w:val="both"/>
      </w:pPr>
      <w:r w:rsidRPr="00272EE5">
        <w:rPr>
          <w:lang w:val="ru-RU"/>
        </w:rPr>
        <w:t>Сельхозпредприятия</w:t>
      </w:r>
      <w:r w:rsidR="00A03FBB" w:rsidRPr="00272EE5">
        <w:rPr>
          <w:lang w:val="ru-RU"/>
        </w:rPr>
        <w:t xml:space="preserve"> </w:t>
      </w:r>
      <w:bookmarkStart w:id="3" w:name="_Hlk124412257"/>
      <w:r w:rsidR="008E3A46" w:rsidRPr="00272EE5">
        <w:rPr>
          <w:lang w:val="ru-RU"/>
        </w:rPr>
        <w:t xml:space="preserve">района </w:t>
      </w:r>
      <w:r w:rsidR="008B0CC7">
        <w:rPr>
          <w:lang w:val="ru-RU"/>
        </w:rPr>
        <w:t xml:space="preserve">смогли </w:t>
      </w:r>
      <w:r w:rsidR="008E3A46" w:rsidRPr="00272EE5">
        <w:rPr>
          <w:lang w:val="ru-RU"/>
        </w:rPr>
        <w:t>увеличи</w:t>
      </w:r>
      <w:r w:rsidR="008B0CC7">
        <w:rPr>
          <w:lang w:val="ru-RU"/>
        </w:rPr>
        <w:t>ть</w:t>
      </w:r>
      <w:r w:rsidR="008E3A46" w:rsidRPr="00272EE5">
        <w:rPr>
          <w:lang w:val="ru-RU"/>
        </w:rPr>
        <w:t xml:space="preserve"> производство молока на </w:t>
      </w:r>
      <w:r w:rsidR="007619BA">
        <w:rPr>
          <w:lang w:val="ru-RU"/>
        </w:rPr>
        <w:t>7</w:t>
      </w:r>
      <w:r w:rsidR="008E3A46" w:rsidRPr="00272EE5">
        <w:rPr>
          <w:lang w:val="ru-RU"/>
        </w:rPr>
        <w:t>%</w:t>
      </w:r>
      <w:r w:rsidR="00FC36BD" w:rsidRPr="00272EE5">
        <w:rPr>
          <w:lang w:val="ru-RU"/>
        </w:rPr>
        <w:t xml:space="preserve">, </w:t>
      </w:r>
      <w:r w:rsidR="00FC36BD" w:rsidRPr="00272EE5">
        <w:t>однако</w:t>
      </w:r>
      <w:r w:rsidRPr="00272EE5">
        <w:rPr>
          <w:lang w:val="ru-RU"/>
        </w:rPr>
        <w:t xml:space="preserve"> в минусе осталось</w:t>
      </w:r>
      <w:r w:rsidR="00531972" w:rsidRPr="00272EE5">
        <w:t xml:space="preserve"> производство мяса (-</w:t>
      </w:r>
      <w:r w:rsidR="007619BA">
        <w:rPr>
          <w:lang w:val="ru-RU"/>
        </w:rPr>
        <w:t>11,5</w:t>
      </w:r>
      <w:r w:rsidR="00531972" w:rsidRPr="00272EE5">
        <w:t>%)</w:t>
      </w:r>
      <w:r w:rsidR="008238BC" w:rsidRPr="00272EE5">
        <w:rPr>
          <w:lang w:val="ru-RU"/>
        </w:rPr>
        <w:t xml:space="preserve">, </w:t>
      </w:r>
      <w:r w:rsidRPr="00272EE5">
        <w:rPr>
          <w:lang w:val="ru-RU"/>
        </w:rPr>
        <w:t>яиц (-</w:t>
      </w:r>
      <w:r w:rsidR="007619BA">
        <w:rPr>
          <w:lang w:val="ru-RU"/>
        </w:rPr>
        <w:t>7,5</w:t>
      </w:r>
      <w:r w:rsidRPr="00272EE5">
        <w:rPr>
          <w:lang w:val="ru-RU"/>
        </w:rPr>
        <w:t>%)</w:t>
      </w:r>
      <w:r w:rsidR="008238BC" w:rsidRPr="00272EE5">
        <w:rPr>
          <w:lang w:val="ru-RU"/>
        </w:rPr>
        <w:t xml:space="preserve"> и овощей (-</w:t>
      </w:r>
      <w:r w:rsidR="007619BA">
        <w:rPr>
          <w:lang w:val="ru-RU"/>
        </w:rPr>
        <w:t>7,1</w:t>
      </w:r>
      <w:r w:rsidR="008238BC" w:rsidRPr="00272EE5">
        <w:rPr>
          <w:lang w:val="ru-RU"/>
        </w:rPr>
        <w:t>%)</w:t>
      </w:r>
      <w:r w:rsidR="00531972" w:rsidRPr="00272EE5">
        <w:t>.</w:t>
      </w:r>
    </w:p>
    <w:bookmarkEnd w:id="3"/>
    <w:p w14:paraId="00F5BFC1" w14:textId="28694E4A" w:rsidR="00272EE5" w:rsidRPr="00DA4D0F" w:rsidRDefault="00DA4D0F" w:rsidP="009452D8">
      <w:pPr>
        <w:pStyle w:val="14"/>
        <w:ind w:firstLine="851"/>
        <w:rPr>
          <w:sz w:val="24"/>
          <w:szCs w:val="24"/>
        </w:rPr>
      </w:pPr>
      <w:r w:rsidRPr="00DA4D0F">
        <w:rPr>
          <w:color w:val="000000"/>
          <w:sz w:val="24"/>
          <w:szCs w:val="24"/>
          <w:shd w:val="clear" w:color="auto" w:fill="FFFFFF"/>
        </w:rPr>
        <w:t xml:space="preserve">Переориентация поставок наших энергоносителей на новые рынки сбыта привела к спаду </w:t>
      </w:r>
      <w:r w:rsidRPr="00DA4D0F">
        <w:rPr>
          <w:sz w:val="24"/>
          <w:szCs w:val="24"/>
        </w:rPr>
        <w:t xml:space="preserve">объёма услуг по транспортировке и хранению к </w:t>
      </w:r>
      <w:r w:rsidR="008B0CC7" w:rsidRPr="00DA4D0F">
        <w:rPr>
          <w:sz w:val="24"/>
          <w:szCs w:val="24"/>
        </w:rPr>
        <w:t xml:space="preserve">прошлому году на </w:t>
      </w:r>
      <w:r w:rsidR="007B2358" w:rsidRPr="00DA4D0F">
        <w:rPr>
          <w:sz w:val="24"/>
          <w:szCs w:val="24"/>
        </w:rPr>
        <w:t>3,3</w:t>
      </w:r>
      <w:r w:rsidR="008B0CC7" w:rsidRPr="00DA4D0F">
        <w:rPr>
          <w:sz w:val="24"/>
          <w:szCs w:val="24"/>
        </w:rPr>
        <w:t>%</w:t>
      </w:r>
      <w:r w:rsidR="009B66CF">
        <w:rPr>
          <w:sz w:val="24"/>
          <w:szCs w:val="24"/>
        </w:rPr>
        <w:t>.</w:t>
      </w:r>
      <w:r w:rsidR="00413072" w:rsidRPr="00DA4D0F">
        <w:rPr>
          <w:sz w:val="24"/>
          <w:szCs w:val="24"/>
        </w:rPr>
        <w:t xml:space="preserve"> </w:t>
      </w:r>
    </w:p>
    <w:p w14:paraId="7A16009B" w14:textId="0C80DBA0" w:rsidR="00531972" w:rsidRPr="00272EE5" w:rsidRDefault="008B0CC7" w:rsidP="009452D8">
      <w:pPr>
        <w:widowControl w:val="0"/>
        <w:ind w:firstLine="851"/>
        <w:jc w:val="both"/>
        <w:rPr>
          <w:sz w:val="24"/>
          <w:szCs w:val="24"/>
        </w:rPr>
      </w:pPr>
      <w:r>
        <w:rPr>
          <w:sz w:val="24"/>
          <w:szCs w:val="24"/>
          <w:shd w:val="clear" w:color="auto" w:fill="FFFFFF"/>
        </w:rPr>
        <w:t>Н</w:t>
      </w:r>
      <w:r w:rsidRPr="00272EE5">
        <w:rPr>
          <w:sz w:val="24"/>
          <w:szCs w:val="24"/>
          <w:shd w:val="clear" w:color="auto" w:fill="FFFFFF"/>
        </w:rPr>
        <w:t xml:space="preserve">а </w:t>
      </w:r>
      <w:r w:rsidR="00352A50">
        <w:rPr>
          <w:sz w:val="24"/>
          <w:szCs w:val="24"/>
          <w:shd w:val="clear" w:color="auto" w:fill="FFFFFF"/>
        </w:rPr>
        <w:t>10</w:t>
      </w:r>
      <w:r w:rsidRPr="00272EE5">
        <w:rPr>
          <w:sz w:val="24"/>
          <w:szCs w:val="24"/>
          <w:shd w:val="clear" w:color="auto" w:fill="FFFFFF"/>
        </w:rPr>
        <w:t xml:space="preserve">% меньше предыдущего </w:t>
      </w:r>
      <w:r w:rsidR="006A0912" w:rsidRPr="00272EE5">
        <w:rPr>
          <w:sz w:val="24"/>
          <w:szCs w:val="24"/>
          <w:shd w:val="clear" w:color="auto" w:fill="FFFFFF"/>
        </w:rPr>
        <w:t xml:space="preserve">года </w:t>
      </w:r>
      <w:r>
        <w:rPr>
          <w:sz w:val="24"/>
          <w:szCs w:val="24"/>
          <w:shd w:val="clear" w:color="auto" w:fill="FFFFFF"/>
        </w:rPr>
        <w:t>возведено жилья з</w:t>
      </w:r>
      <w:r w:rsidR="00531972" w:rsidRPr="00272EE5">
        <w:rPr>
          <w:sz w:val="24"/>
          <w:szCs w:val="24"/>
          <w:shd w:val="clear" w:color="auto" w:fill="FFFFFF"/>
        </w:rPr>
        <w:t>а счет средств индивидуальных застройщиков</w:t>
      </w:r>
      <w:r w:rsidR="006A0912">
        <w:rPr>
          <w:sz w:val="24"/>
          <w:szCs w:val="24"/>
          <w:shd w:val="clear" w:color="auto" w:fill="FFFFFF"/>
        </w:rPr>
        <w:t>.</w:t>
      </w:r>
    </w:p>
    <w:p w14:paraId="392246CD" w14:textId="30723530" w:rsidR="00531972" w:rsidRPr="00785FB9" w:rsidRDefault="00531972" w:rsidP="00531972">
      <w:pPr>
        <w:ind w:firstLine="709"/>
        <w:jc w:val="both"/>
        <w:rPr>
          <w:sz w:val="24"/>
          <w:szCs w:val="24"/>
        </w:rPr>
      </w:pPr>
      <w:r w:rsidRPr="00785FB9">
        <w:rPr>
          <w:sz w:val="24"/>
          <w:szCs w:val="24"/>
        </w:rPr>
        <w:t xml:space="preserve">Сложная внешняя конъюнктура, непростые экономические условия не помешали </w:t>
      </w:r>
      <w:r w:rsidR="00174B77" w:rsidRPr="00785FB9">
        <w:rPr>
          <w:sz w:val="24"/>
          <w:szCs w:val="24"/>
        </w:rPr>
        <w:t xml:space="preserve">росту в </w:t>
      </w:r>
      <w:r w:rsidR="006A6681" w:rsidRPr="00785FB9">
        <w:rPr>
          <w:sz w:val="24"/>
          <w:szCs w:val="24"/>
        </w:rPr>
        <w:t>1,</w:t>
      </w:r>
      <w:r w:rsidR="00352A50">
        <w:rPr>
          <w:sz w:val="24"/>
          <w:szCs w:val="24"/>
        </w:rPr>
        <w:t>5</w:t>
      </w:r>
      <w:r w:rsidR="006A6681" w:rsidRPr="00785FB9">
        <w:rPr>
          <w:sz w:val="24"/>
          <w:szCs w:val="24"/>
        </w:rPr>
        <w:t xml:space="preserve"> </w:t>
      </w:r>
      <w:r w:rsidR="00174B77" w:rsidRPr="00785FB9">
        <w:rPr>
          <w:sz w:val="24"/>
          <w:szCs w:val="24"/>
        </w:rPr>
        <w:t>раза инвестиций в основной капитал</w:t>
      </w:r>
      <w:r w:rsidRPr="00785FB9">
        <w:rPr>
          <w:sz w:val="24"/>
          <w:szCs w:val="24"/>
        </w:rPr>
        <w:t>, причем доля промышленности в</w:t>
      </w:r>
      <w:r w:rsidRPr="00785FB9">
        <w:rPr>
          <w:bCs/>
          <w:sz w:val="24"/>
          <w:szCs w:val="24"/>
        </w:rPr>
        <w:t xml:space="preserve"> общем объеме инвестиций, направленных в экономику Выборгского района, составила </w:t>
      </w:r>
      <w:r w:rsidR="00785FB9" w:rsidRPr="00785FB9">
        <w:rPr>
          <w:bCs/>
          <w:sz w:val="24"/>
          <w:szCs w:val="24"/>
        </w:rPr>
        <w:t>5</w:t>
      </w:r>
      <w:r w:rsidR="00352A50">
        <w:rPr>
          <w:bCs/>
          <w:sz w:val="24"/>
          <w:szCs w:val="24"/>
        </w:rPr>
        <w:t>9</w:t>
      </w:r>
      <w:r w:rsidRPr="00785FB9">
        <w:rPr>
          <w:bCs/>
          <w:sz w:val="24"/>
          <w:szCs w:val="24"/>
        </w:rPr>
        <w:t>%.</w:t>
      </w:r>
    </w:p>
    <w:p w14:paraId="52C2EAAB" w14:textId="2B92F5AE" w:rsidR="00531972" w:rsidRPr="004C1F55" w:rsidRDefault="00531972" w:rsidP="00531972">
      <w:pPr>
        <w:pStyle w:val="a3"/>
        <w:ind w:firstLine="0"/>
        <w:rPr>
          <w:szCs w:val="24"/>
          <w:lang w:val="ru-RU"/>
        </w:rPr>
      </w:pPr>
      <w:r w:rsidRPr="004C1F55">
        <w:rPr>
          <w:szCs w:val="24"/>
          <w:lang w:val="ru-RU"/>
        </w:rPr>
        <w:t xml:space="preserve">             Доходы консолидированного бюджета </w:t>
      </w:r>
      <w:r w:rsidR="00907361">
        <w:rPr>
          <w:szCs w:val="24"/>
          <w:lang w:val="ru-RU"/>
        </w:rPr>
        <w:t xml:space="preserve">за </w:t>
      </w:r>
      <w:r w:rsidR="005F461C" w:rsidRPr="004C1F55">
        <w:rPr>
          <w:szCs w:val="24"/>
          <w:lang w:val="ru-RU"/>
        </w:rPr>
        <w:t>202</w:t>
      </w:r>
      <w:r w:rsidR="00E0314F" w:rsidRPr="004C1F55">
        <w:rPr>
          <w:szCs w:val="24"/>
          <w:lang w:val="ru-RU"/>
        </w:rPr>
        <w:t>3</w:t>
      </w:r>
      <w:r w:rsidR="005F461C" w:rsidRPr="004C1F55">
        <w:rPr>
          <w:szCs w:val="24"/>
          <w:lang w:val="ru-RU"/>
        </w:rPr>
        <w:t xml:space="preserve"> год</w:t>
      </w:r>
      <w:r w:rsidRPr="004C1F55">
        <w:rPr>
          <w:szCs w:val="24"/>
          <w:lang w:val="ru-RU"/>
        </w:rPr>
        <w:t xml:space="preserve"> </w:t>
      </w:r>
      <w:r w:rsidR="000674CC" w:rsidRPr="004C1F55">
        <w:rPr>
          <w:szCs w:val="24"/>
          <w:lang w:val="ru-RU"/>
        </w:rPr>
        <w:t>выросли</w:t>
      </w:r>
      <w:r w:rsidRPr="004C1F55">
        <w:rPr>
          <w:szCs w:val="24"/>
          <w:lang w:val="ru-RU"/>
        </w:rPr>
        <w:t xml:space="preserve"> на</w:t>
      </w:r>
      <w:r w:rsidR="00E0314F" w:rsidRPr="004C1F55">
        <w:rPr>
          <w:szCs w:val="24"/>
          <w:lang w:val="ru-RU"/>
        </w:rPr>
        <w:t xml:space="preserve"> </w:t>
      </w:r>
      <w:r w:rsidR="00565BB8">
        <w:rPr>
          <w:szCs w:val="24"/>
          <w:lang w:val="ru-RU"/>
        </w:rPr>
        <w:t>4,1</w:t>
      </w:r>
      <w:r w:rsidRPr="004C1F55">
        <w:rPr>
          <w:szCs w:val="24"/>
          <w:lang w:val="ru-RU"/>
        </w:rPr>
        <w:t>%, расходы -</w:t>
      </w:r>
      <w:r w:rsidR="00E0314F" w:rsidRPr="004C1F55">
        <w:rPr>
          <w:szCs w:val="24"/>
          <w:lang w:val="ru-RU"/>
        </w:rPr>
        <w:t xml:space="preserve"> на</w:t>
      </w:r>
      <w:r w:rsidRPr="004C1F55">
        <w:rPr>
          <w:szCs w:val="24"/>
          <w:lang w:val="ru-RU"/>
        </w:rPr>
        <w:t xml:space="preserve"> </w:t>
      </w:r>
      <w:r w:rsidR="00E162F0">
        <w:rPr>
          <w:szCs w:val="24"/>
          <w:lang w:val="ru-RU"/>
        </w:rPr>
        <w:t>5,6</w:t>
      </w:r>
      <w:r w:rsidRPr="004C1F55">
        <w:rPr>
          <w:szCs w:val="24"/>
          <w:lang w:val="ru-RU"/>
        </w:rPr>
        <w:t>%. На социально – культурную сферу</w:t>
      </w:r>
      <w:r w:rsidR="00902002" w:rsidRPr="004C1F55">
        <w:rPr>
          <w:szCs w:val="24"/>
          <w:lang w:val="ru-RU"/>
        </w:rPr>
        <w:t xml:space="preserve"> </w:t>
      </w:r>
      <w:r w:rsidRPr="004C1F55">
        <w:rPr>
          <w:szCs w:val="24"/>
          <w:lang w:val="ru-RU"/>
        </w:rPr>
        <w:t xml:space="preserve">было направлено </w:t>
      </w:r>
      <w:r w:rsidR="004C1F55" w:rsidRPr="004C1F55">
        <w:rPr>
          <w:szCs w:val="24"/>
          <w:lang w:val="ru-RU"/>
        </w:rPr>
        <w:t>6</w:t>
      </w:r>
      <w:r w:rsidR="00E162F0">
        <w:rPr>
          <w:szCs w:val="24"/>
          <w:lang w:val="ru-RU"/>
        </w:rPr>
        <w:t>6</w:t>
      </w:r>
      <w:r w:rsidRPr="004C1F55">
        <w:rPr>
          <w:szCs w:val="24"/>
          <w:lang w:val="ru-RU"/>
        </w:rPr>
        <w:t>% расходной части бюджета</w:t>
      </w:r>
      <w:r w:rsidR="00E162F0">
        <w:rPr>
          <w:szCs w:val="24"/>
          <w:lang w:val="ru-RU"/>
        </w:rPr>
        <w:t>.</w:t>
      </w:r>
      <w:r w:rsidRPr="004C1F55">
        <w:rPr>
          <w:rFonts w:ascii="PT Sans" w:hAnsi="PT Sans"/>
          <w:shd w:val="clear" w:color="auto" w:fill="FFFFFF"/>
        </w:rPr>
        <w:t xml:space="preserve"> </w:t>
      </w:r>
      <w:r w:rsidR="000E59FF" w:rsidRPr="004C1F55">
        <w:rPr>
          <w:shd w:val="clear" w:color="auto" w:fill="FFFFFF"/>
          <w:lang w:val="ru-RU"/>
        </w:rPr>
        <w:t>К</w:t>
      </w:r>
      <w:r w:rsidR="00E162F0" w:rsidRPr="004C1F55">
        <w:rPr>
          <w:rFonts w:eastAsia="Calibri"/>
          <w:szCs w:val="24"/>
          <w:lang w:eastAsia="en-US"/>
        </w:rPr>
        <w:t>онсолидиров</w:t>
      </w:r>
      <w:r w:rsidR="00E162F0" w:rsidRPr="004C1F55">
        <w:rPr>
          <w:rFonts w:eastAsia="Calibri"/>
          <w:szCs w:val="24"/>
          <w:lang w:val="ru-RU" w:eastAsia="en-US"/>
        </w:rPr>
        <w:t>анный</w:t>
      </w:r>
      <w:r w:rsidRPr="004C1F55">
        <w:rPr>
          <w:rFonts w:eastAsia="Calibri"/>
          <w:szCs w:val="24"/>
          <w:lang w:eastAsia="en-US"/>
        </w:rPr>
        <w:t xml:space="preserve"> бюджет</w:t>
      </w:r>
      <w:r w:rsidR="000E59FF" w:rsidRPr="004C1F55">
        <w:rPr>
          <w:rFonts w:eastAsia="Calibri"/>
          <w:szCs w:val="24"/>
          <w:lang w:val="ru-RU" w:eastAsia="en-US"/>
        </w:rPr>
        <w:t xml:space="preserve"> </w:t>
      </w:r>
      <w:r w:rsidR="00152E77" w:rsidRPr="004C1F55">
        <w:rPr>
          <w:rFonts w:eastAsia="Calibri"/>
          <w:szCs w:val="24"/>
          <w:lang w:val="ru-RU" w:eastAsia="en-US"/>
        </w:rPr>
        <w:t xml:space="preserve">района </w:t>
      </w:r>
      <w:r w:rsidR="000E59FF" w:rsidRPr="004C1F55">
        <w:rPr>
          <w:rFonts w:eastAsia="Calibri"/>
          <w:szCs w:val="24"/>
          <w:lang w:val="ru-RU" w:eastAsia="en-US"/>
        </w:rPr>
        <w:t>исполнен с п</w:t>
      </w:r>
      <w:r w:rsidR="00E162F0" w:rsidRPr="004C1F55">
        <w:rPr>
          <w:rFonts w:eastAsia="Calibri"/>
          <w:szCs w:val="24"/>
          <w:lang w:eastAsia="en-US"/>
        </w:rPr>
        <w:t>рофи</w:t>
      </w:r>
      <w:r w:rsidR="00E162F0" w:rsidRPr="004C1F55">
        <w:rPr>
          <w:rFonts w:eastAsia="Calibri"/>
          <w:szCs w:val="24"/>
          <w:lang w:val="ru-RU" w:eastAsia="en-US"/>
        </w:rPr>
        <w:t>цитом</w:t>
      </w:r>
      <w:r w:rsidR="000E59FF" w:rsidRPr="004C1F55">
        <w:rPr>
          <w:rFonts w:eastAsia="Calibri"/>
          <w:szCs w:val="24"/>
          <w:lang w:val="ru-RU" w:eastAsia="en-US"/>
        </w:rPr>
        <w:t xml:space="preserve"> </w:t>
      </w:r>
      <w:r w:rsidR="00152E77" w:rsidRPr="004C1F55">
        <w:rPr>
          <w:rFonts w:eastAsia="Calibri"/>
          <w:szCs w:val="24"/>
          <w:lang w:val="ru-RU" w:eastAsia="en-US"/>
        </w:rPr>
        <w:t xml:space="preserve">в </w:t>
      </w:r>
      <w:r w:rsidR="00E162F0">
        <w:rPr>
          <w:rFonts w:eastAsia="Calibri"/>
          <w:szCs w:val="24"/>
          <w:lang w:val="ru-RU" w:eastAsia="en-US"/>
        </w:rPr>
        <w:t>122,1</w:t>
      </w:r>
      <w:r w:rsidRPr="004C1F55">
        <w:rPr>
          <w:rFonts w:eastAsia="Calibri"/>
          <w:szCs w:val="24"/>
          <w:lang w:eastAsia="en-US"/>
        </w:rPr>
        <w:t> млн.</w:t>
      </w:r>
      <w:r w:rsidR="00A97568" w:rsidRPr="004C1F55">
        <w:rPr>
          <w:rFonts w:eastAsia="Calibri"/>
          <w:szCs w:val="24"/>
          <w:lang w:val="ru-RU" w:eastAsia="en-US"/>
        </w:rPr>
        <w:t xml:space="preserve"> </w:t>
      </w:r>
      <w:r w:rsidRPr="004C1F55">
        <w:rPr>
          <w:rFonts w:eastAsia="Calibri"/>
          <w:szCs w:val="24"/>
          <w:lang w:eastAsia="en-US"/>
        </w:rPr>
        <w:t>руб.</w:t>
      </w:r>
    </w:p>
    <w:p w14:paraId="1AB18375" w14:textId="1094A951" w:rsidR="00531972" w:rsidRPr="008B218D" w:rsidRDefault="00531972" w:rsidP="00531972">
      <w:pPr>
        <w:tabs>
          <w:tab w:val="left" w:pos="1418"/>
        </w:tabs>
        <w:ind w:firstLine="709"/>
        <w:jc w:val="both"/>
        <w:rPr>
          <w:sz w:val="28"/>
          <w:szCs w:val="28"/>
        </w:rPr>
      </w:pPr>
      <w:r w:rsidRPr="00272EE5">
        <w:rPr>
          <w:color w:val="FF0000"/>
          <w:szCs w:val="24"/>
        </w:rPr>
        <w:t xml:space="preserve"> </w:t>
      </w:r>
      <w:r w:rsidRPr="008B218D">
        <w:rPr>
          <w:sz w:val="24"/>
          <w:szCs w:val="24"/>
        </w:rPr>
        <w:t xml:space="preserve">По итогам </w:t>
      </w:r>
      <w:r w:rsidR="00907361">
        <w:rPr>
          <w:sz w:val="24"/>
          <w:szCs w:val="24"/>
        </w:rPr>
        <w:t xml:space="preserve">года </w:t>
      </w:r>
      <w:r w:rsidRPr="008B218D">
        <w:rPr>
          <w:sz w:val="24"/>
          <w:szCs w:val="24"/>
        </w:rPr>
        <w:t>получена сальдированная прибыль от деятельности организаций (</w:t>
      </w:r>
      <w:r w:rsidR="00565BB8" w:rsidRPr="00565BB8">
        <w:rPr>
          <w:sz w:val="24"/>
          <w:szCs w:val="24"/>
        </w:rPr>
        <w:t xml:space="preserve">41 </w:t>
      </w:r>
      <w:r w:rsidRPr="008B218D">
        <w:rPr>
          <w:sz w:val="24"/>
          <w:szCs w:val="24"/>
        </w:rPr>
        <w:t xml:space="preserve">млрд. руб.), которая </w:t>
      </w:r>
      <w:r w:rsidR="00A54460" w:rsidRPr="008B218D">
        <w:rPr>
          <w:sz w:val="24"/>
          <w:szCs w:val="24"/>
        </w:rPr>
        <w:t xml:space="preserve">сократилась </w:t>
      </w:r>
      <w:r w:rsidR="00565BB8">
        <w:rPr>
          <w:sz w:val="24"/>
          <w:szCs w:val="24"/>
        </w:rPr>
        <w:t>на треть</w:t>
      </w:r>
      <w:r w:rsidRPr="008B218D">
        <w:rPr>
          <w:sz w:val="24"/>
          <w:szCs w:val="24"/>
        </w:rPr>
        <w:t xml:space="preserve"> </w:t>
      </w:r>
      <w:r w:rsidR="00B47FA7" w:rsidRPr="008B218D">
        <w:rPr>
          <w:sz w:val="24"/>
          <w:szCs w:val="24"/>
        </w:rPr>
        <w:t xml:space="preserve">по сравнению с </w:t>
      </w:r>
      <w:r w:rsidRPr="008B218D">
        <w:rPr>
          <w:sz w:val="24"/>
          <w:szCs w:val="24"/>
        </w:rPr>
        <w:t>предыдущ</w:t>
      </w:r>
      <w:r w:rsidR="00565BB8">
        <w:rPr>
          <w:sz w:val="24"/>
          <w:szCs w:val="24"/>
        </w:rPr>
        <w:t>им</w:t>
      </w:r>
      <w:r w:rsidRPr="008B218D">
        <w:rPr>
          <w:sz w:val="24"/>
          <w:szCs w:val="24"/>
        </w:rPr>
        <w:t xml:space="preserve"> год</w:t>
      </w:r>
      <w:r w:rsidR="00565BB8">
        <w:rPr>
          <w:sz w:val="24"/>
          <w:szCs w:val="24"/>
        </w:rPr>
        <w:t>ом</w:t>
      </w:r>
      <w:r w:rsidRPr="008B218D">
        <w:rPr>
          <w:sz w:val="24"/>
          <w:szCs w:val="24"/>
        </w:rPr>
        <w:t xml:space="preserve">, доля прибыльных организаций </w:t>
      </w:r>
      <w:r w:rsidR="008B218D" w:rsidRPr="008B218D">
        <w:rPr>
          <w:sz w:val="24"/>
          <w:szCs w:val="24"/>
        </w:rPr>
        <w:t>стабильно составляет</w:t>
      </w:r>
      <w:r w:rsidRPr="008B218D">
        <w:rPr>
          <w:sz w:val="24"/>
          <w:szCs w:val="24"/>
        </w:rPr>
        <w:t xml:space="preserve"> </w:t>
      </w:r>
      <w:r w:rsidR="00785FB9" w:rsidRPr="008B218D">
        <w:rPr>
          <w:sz w:val="24"/>
          <w:szCs w:val="24"/>
        </w:rPr>
        <w:t>70</w:t>
      </w:r>
      <w:r w:rsidRPr="008B218D">
        <w:rPr>
          <w:sz w:val="24"/>
          <w:szCs w:val="24"/>
        </w:rPr>
        <w:t>%</w:t>
      </w:r>
      <w:r w:rsidR="00565BB8">
        <w:rPr>
          <w:sz w:val="24"/>
          <w:szCs w:val="24"/>
        </w:rPr>
        <w:t>.</w:t>
      </w:r>
    </w:p>
    <w:p w14:paraId="270CD11C" w14:textId="63D3978D" w:rsidR="00531972" w:rsidRPr="001D5D89" w:rsidRDefault="00531972" w:rsidP="00531972">
      <w:pPr>
        <w:tabs>
          <w:tab w:val="left" w:pos="1418"/>
        </w:tabs>
        <w:ind w:firstLine="709"/>
        <w:jc w:val="both"/>
        <w:rPr>
          <w:sz w:val="24"/>
          <w:szCs w:val="24"/>
        </w:rPr>
      </w:pPr>
      <w:r w:rsidRPr="009D13DA">
        <w:rPr>
          <w:sz w:val="24"/>
          <w:szCs w:val="24"/>
        </w:rPr>
        <w:t xml:space="preserve"> </w:t>
      </w:r>
      <w:r w:rsidRPr="001D5D89">
        <w:rPr>
          <w:sz w:val="24"/>
          <w:szCs w:val="24"/>
        </w:rPr>
        <w:t>По данным УФНС РФ</w:t>
      </w:r>
      <w:r w:rsidRPr="001D5D89">
        <w:rPr>
          <w:b/>
          <w:i/>
          <w:sz w:val="24"/>
          <w:szCs w:val="24"/>
        </w:rPr>
        <w:t xml:space="preserve"> </w:t>
      </w:r>
      <w:r w:rsidRPr="001D5D89">
        <w:rPr>
          <w:sz w:val="24"/>
          <w:szCs w:val="24"/>
        </w:rPr>
        <w:t xml:space="preserve">по Ленинградской области </w:t>
      </w:r>
      <w:r w:rsidR="005F461C" w:rsidRPr="001D5D89">
        <w:rPr>
          <w:sz w:val="24"/>
          <w:szCs w:val="24"/>
        </w:rPr>
        <w:t>за</w:t>
      </w:r>
      <w:r w:rsidRPr="001D5D89">
        <w:rPr>
          <w:sz w:val="24"/>
          <w:szCs w:val="24"/>
        </w:rPr>
        <w:t xml:space="preserve"> 202</w:t>
      </w:r>
      <w:r w:rsidR="00B34DD4" w:rsidRPr="001D5D89">
        <w:rPr>
          <w:sz w:val="24"/>
          <w:szCs w:val="24"/>
        </w:rPr>
        <w:t>3</w:t>
      </w:r>
      <w:r w:rsidRPr="001D5D89">
        <w:rPr>
          <w:sz w:val="24"/>
          <w:szCs w:val="24"/>
        </w:rPr>
        <w:t xml:space="preserve"> год в бюджетную систему </w:t>
      </w:r>
      <w:r w:rsidR="001D202A" w:rsidRPr="001D5D89">
        <w:rPr>
          <w:sz w:val="24"/>
          <w:szCs w:val="24"/>
        </w:rPr>
        <w:t xml:space="preserve">РФ </w:t>
      </w:r>
      <w:r w:rsidRPr="001D5D89">
        <w:rPr>
          <w:sz w:val="24"/>
          <w:szCs w:val="24"/>
        </w:rPr>
        <w:t xml:space="preserve">с территории Выборгского района поступило </w:t>
      </w:r>
      <w:r w:rsidR="001D202A" w:rsidRPr="001D5D89">
        <w:rPr>
          <w:sz w:val="24"/>
          <w:szCs w:val="24"/>
        </w:rPr>
        <w:t xml:space="preserve">более </w:t>
      </w:r>
      <w:r w:rsidR="00565BB8">
        <w:rPr>
          <w:sz w:val="24"/>
          <w:szCs w:val="24"/>
        </w:rPr>
        <w:t>24,4</w:t>
      </w:r>
      <w:r w:rsidR="001D202A" w:rsidRPr="001D5D89">
        <w:rPr>
          <w:sz w:val="24"/>
          <w:szCs w:val="24"/>
        </w:rPr>
        <w:t xml:space="preserve"> млрд. рублей </w:t>
      </w:r>
      <w:r w:rsidRPr="001D5D89">
        <w:rPr>
          <w:bCs/>
          <w:iCs/>
          <w:sz w:val="24"/>
          <w:szCs w:val="24"/>
        </w:rPr>
        <w:t>налогов, сборов и иных обязательных платежей</w:t>
      </w:r>
      <w:r w:rsidRPr="001D5D89">
        <w:rPr>
          <w:sz w:val="24"/>
          <w:szCs w:val="24"/>
        </w:rPr>
        <w:t xml:space="preserve">, что </w:t>
      </w:r>
      <w:r w:rsidR="00565BB8" w:rsidRPr="001D5D89">
        <w:rPr>
          <w:sz w:val="24"/>
          <w:szCs w:val="24"/>
        </w:rPr>
        <w:t>на 4</w:t>
      </w:r>
      <w:r w:rsidR="00565BB8">
        <w:rPr>
          <w:sz w:val="24"/>
          <w:szCs w:val="24"/>
        </w:rPr>
        <w:t>,4</w:t>
      </w:r>
      <w:r w:rsidRPr="001D5D89">
        <w:rPr>
          <w:sz w:val="24"/>
          <w:szCs w:val="24"/>
        </w:rPr>
        <w:t xml:space="preserve">% больше, чем </w:t>
      </w:r>
      <w:r w:rsidR="005F461C" w:rsidRPr="001D5D89">
        <w:rPr>
          <w:sz w:val="24"/>
          <w:szCs w:val="24"/>
        </w:rPr>
        <w:t>годом ранее</w:t>
      </w:r>
      <w:r w:rsidRPr="001D5D89">
        <w:rPr>
          <w:sz w:val="24"/>
          <w:szCs w:val="24"/>
        </w:rPr>
        <w:t>.</w:t>
      </w:r>
    </w:p>
    <w:p w14:paraId="124FD0FF" w14:textId="3D9E9576" w:rsidR="00531972" w:rsidRPr="009D13DA" w:rsidRDefault="004B313B" w:rsidP="00E517FC">
      <w:pPr>
        <w:pStyle w:val="14"/>
        <w:rPr>
          <w:sz w:val="24"/>
          <w:szCs w:val="24"/>
        </w:rPr>
      </w:pPr>
      <w:r w:rsidRPr="001D5D89">
        <w:rPr>
          <w:sz w:val="24"/>
          <w:szCs w:val="24"/>
        </w:rPr>
        <w:t>Ситуация на рынке труда остаётся стабильной.</w:t>
      </w:r>
      <w:r w:rsidR="00531972" w:rsidRPr="001D5D89">
        <w:rPr>
          <w:sz w:val="24"/>
          <w:szCs w:val="24"/>
        </w:rPr>
        <w:t xml:space="preserve"> </w:t>
      </w:r>
      <w:r w:rsidRPr="001D5D89">
        <w:rPr>
          <w:sz w:val="24"/>
          <w:szCs w:val="24"/>
        </w:rPr>
        <w:t xml:space="preserve">Безработица </w:t>
      </w:r>
      <w:r w:rsidR="00E517FC">
        <w:rPr>
          <w:sz w:val="24"/>
          <w:szCs w:val="24"/>
        </w:rPr>
        <w:t>снизилась до</w:t>
      </w:r>
      <w:r w:rsidRPr="001D5D89">
        <w:rPr>
          <w:sz w:val="24"/>
          <w:szCs w:val="24"/>
        </w:rPr>
        <w:t xml:space="preserve"> 0,2</w:t>
      </w:r>
      <w:r w:rsidR="00FD7770">
        <w:rPr>
          <w:sz w:val="24"/>
          <w:szCs w:val="24"/>
        </w:rPr>
        <w:t>7</w:t>
      </w:r>
      <w:r w:rsidRPr="001D5D89">
        <w:rPr>
          <w:sz w:val="24"/>
          <w:szCs w:val="24"/>
        </w:rPr>
        <w:t>% от рабочей силы</w:t>
      </w:r>
      <w:r w:rsidR="00BA57FD" w:rsidRPr="001D5D89">
        <w:rPr>
          <w:sz w:val="24"/>
          <w:szCs w:val="24"/>
        </w:rPr>
        <w:t xml:space="preserve">, </w:t>
      </w:r>
      <w:r w:rsidR="00531972" w:rsidRPr="001D5D89">
        <w:rPr>
          <w:sz w:val="24"/>
          <w:szCs w:val="24"/>
        </w:rPr>
        <w:t xml:space="preserve">наличие вакантных рабочих мест превысило количество претендентов в </w:t>
      </w:r>
      <w:r w:rsidRPr="001D5D89">
        <w:rPr>
          <w:sz w:val="24"/>
          <w:szCs w:val="24"/>
        </w:rPr>
        <w:t>6,</w:t>
      </w:r>
      <w:r w:rsidR="00FD7770">
        <w:rPr>
          <w:sz w:val="24"/>
          <w:szCs w:val="24"/>
        </w:rPr>
        <w:t>4</w:t>
      </w:r>
      <w:r w:rsidRPr="001D5D89">
        <w:rPr>
          <w:sz w:val="24"/>
          <w:szCs w:val="24"/>
        </w:rPr>
        <w:t xml:space="preserve"> </w:t>
      </w:r>
      <w:r w:rsidR="00531972" w:rsidRPr="001D5D89">
        <w:rPr>
          <w:sz w:val="24"/>
          <w:szCs w:val="24"/>
        </w:rPr>
        <w:t>ра</w:t>
      </w:r>
      <w:r w:rsidR="006417C4" w:rsidRPr="001D5D89">
        <w:rPr>
          <w:sz w:val="24"/>
          <w:szCs w:val="24"/>
        </w:rPr>
        <w:t>з</w:t>
      </w:r>
      <w:r w:rsidRPr="001D5D89">
        <w:rPr>
          <w:sz w:val="24"/>
          <w:szCs w:val="24"/>
        </w:rPr>
        <w:t>а</w:t>
      </w:r>
      <w:r w:rsidR="00531972" w:rsidRPr="001D5D89">
        <w:rPr>
          <w:sz w:val="24"/>
          <w:szCs w:val="24"/>
        </w:rPr>
        <w:t xml:space="preserve">. </w:t>
      </w:r>
      <w:r w:rsidR="00531972" w:rsidRPr="009D13DA">
        <w:rPr>
          <w:sz w:val="24"/>
          <w:szCs w:val="24"/>
        </w:rPr>
        <w:t>За</w:t>
      </w:r>
      <w:r w:rsidR="00E517FC">
        <w:rPr>
          <w:sz w:val="24"/>
          <w:szCs w:val="24"/>
        </w:rPr>
        <w:t xml:space="preserve"> год</w:t>
      </w:r>
      <w:r w:rsidR="00BA57FD" w:rsidRPr="009D13DA">
        <w:rPr>
          <w:sz w:val="24"/>
          <w:szCs w:val="24"/>
        </w:rPr>
        <w:t xml:space="preserve"> </w:t>
      </w:r>
      <w:r w:rsidR="00531972" w:rsidRPr="009D13DA">
        <w:rPr>
          <w:sz w:val="24"/>
          <w:szCs w:val="24"/>
        </w:rPr>
        <w:t xml:space="preserve">в Выборгском районе нашли новую работу </w:t>
      </w:r>
      <w:r w:rsidR="00E517FC">
        <w:rPr>
          <w:sz w:val="24"/>
          <w:szCs w:val="24"/>
        </w:rPr>
        <w:t>817</w:t>
      </w:r>
      <w:r w:rsidR="00531972" w:rsidRPr="009D13DA">
        <w:rPr>
          <w:sz w:val="24"/>
          <w:szCs w:val="24"/>
        </w:rPr>
        <w:t xml:space="preserve"> человек – это </w:t>
      </w:r>
      <w:r w:rsidR="006417C4" w:rsidRPr="009D13DA">
        <w:rPr>
          <w:sz w:val="24"/>
          <w:szCs w:val="24"/>
        </w:rPr>
        <w:t>6</w:t>
      </w:r>
      <w:r w:rsidR="00E517FC">
        <w:rPr>
          <w:sz w:val="24"/>
          <w:szCs w:val="24"/>
        </w:rPr>
        <w:t>7</w:t>
      </w:r>
      <w:r w:rsidR="00531972" w:rsidRPr="009D13DA">
        <w:rPr>
          <w:sz w:val="24"/>
          <w:szCs w:val="24"/>
        </w:rPr>
        <w:t xml:space="preserve">% от числа обратившихся в службу занятости в поиске работы.   </w:t>
      </w:r>
    </w:p>
    <w:p w14:paraId="19FC74E0" w14:textId="6F9C76F6" w:rsidR="00531972" w:rsidRPr="009D13DA" w:rsidRDefault="0018104C" w:rsidP="00531972">
      <w:pPr>
        <w:suppressAutoHyphens/>
        <w:ind w:firstLine="360"/>
        <w:jc w:val="both"/>
        <w:rPr>
          <w:iCs/>
          <w:sz w:val="24"/>
          <w:szCs w:val="24"/>
        </w:rPr>
      </w:pPr>
      <w:r w:rsidRPr="009D13DA">
        <w:rPr>
          <w:iCs/>
          <w:sz w:val="24"/>
          <w:szCs w:val="24"/>
        </w:rPr>
        <w:t xml:space="preserve">      </w:t>
      </w:r>
      <w:r w:rsidR="005F15CF" w:rsidRPr="009D13DA">
        <w:rPr>
          <w:iCs/>
          <w:sz w:val="24"/>
          <w:szCs w:val="24"/>
        </w:rPr>
        <w:t>Население района продолжает</w:t>
      </w:r>
      <w:r w:rsidR="00C03010" w:rsidRPr="009D13DA">
        <w:rPr>
          <w:iCs/>
          <w:sz w:val="24"/>
          <w:szCs w:val="24"/>
        </w:rPr>
        <w:t xml:space="preserve"> </w:t>
      </w:r>
      <w:r w:rsidR="003A7D36" w:rsidRPr="009D13DA">
        <w:rPr>
          <w:iCs/>
          <w:sz w:val="24"/>
          <w:szCs w:val="24"/>
        </w:rPr>
        <w:t>сниж</w:t>
      </w:r>
      <w:r w:rsidR="005F15CF" w:rsidRPr="009D13DA">
        <w:rPr>
          <w:iCs/>
          <w:sz w:val="24"/>
          <w:szCs w:val="24"/>
        </w:rPr>
        <w:t xml:space="preserve">аться, за </w:t>
      </w:r>
      <w:r w:rsidR="00E517FC">
        <w:rPr>
          <w:iCs/>
          <w:sz w:val="24"/>
          <w:szCs w:val="24"/>
        </w:rPr>
        <w:t xml:space="preserve">год </w:t>
      </w:r>
      <w:r w:rsidR="005F15CF" w:rsidRPr="009D13DA">
        <w:rPr>
          <w:iCs/>
          <w:sz w:val="24"/>
          <w:szCs w:val="24"/>
        </w:rPr>
        <w:t xml:space="preserve">- на </w:t>
      </w:r>
      <w:r w:rsidR="00A131B6">
        <w:rPr>
          <w:iCs/>
          <w:sz w:val="24"/>
          <w:szCs w:val="24"/>
        </w:rPr>
        <w:t>6</w:t>
      </w:r>
      <w:r w:rsidR="00E517FC">
        <w:rPr>
          <w:iCs/>
          <w:sz w:val="24"/>
          <w:szCs w:val="24"/>
        </w:rPr>
        <w:t>71</w:t>
      </w:r>
      <w:r w:rsidR="005F15CF" w:rsidRPr="009D13DA">
        <w:rPr>
          <w:iCs/>
          <w:sz w:val="24"/>
          <w:szCs w:val="24"/>
        </w:rPr>
        <w:t xml:space="preserve"> человек.</w:t>
      </w:r>
      <w:r w:rsidR="003A7D36" w:rsidRPr="009D13DA">
        <w:rPr>
          <w:iCs/>
          <w:sz w:val="24"/>
          <w:szCs w:val="24"/>
        </w:rPr>
        <w:t xml:space="preserve"> </w:t>
      </w:r>
      <w:r w:rsidR="00B008CF" w:rsidRPr="009D13DA">
        <w:rPr>
          <w:iCs/>
          <w:sz w:val="24"/>
          <w:szCs w:val="24"/>
        </w:rPr>
        <w:t xml:space="preserve">Рождаемость по- прежнему компенсирует смертность только на </w:t>
      </w:r>
      <w:r w:rsidR="00C03010" w:rsidRPr="009D13DA">
        <w:rPr>
          <w:iCs/>
          <w:sz w:val="24"/>
          <w:szCs w:val="24"/>
        </w:rPr>
        <w:t>половину</w:t>
      </w:r>
      <w:r w:rsidR="00B34DD4" w:rsidRPr="009D13DA">
        <w:rPr>
          <w:iCs/>
          <w:sz w:val="24"/>
          <w:szCs w:val="24"/>
        </w:rPr>
        <w:t xml:space="preserve">, </w:t>
      </w:r>
      <w:r w:rsidR="00C03010" w:rsidRPr="009D13DA">
        <w:rPr>
          <w:iCs/>
          <w:sz w:val="24"/>
          <w:szCs w:val="24"/>
        </w:rPr>
        <w:t xml:space="preserve">вместе с </w:t>
      </w:r>
      <w:r w:rsidR="00032FD9" w:rsidRPr="009D13DA">
        <w:rPr>
          <w:iCs/>
          <w:sz w:val="24"/>
          <w:szCs w:val="24"/>
        </w:rPr>
        <w:t>тем миграционный</w:t>
      </w:r>
      <w:r w:rsidR="00B34DD4" w:rsidRPr="009D13DA">
        <w:rPr>
          <w:iCs/>
          <w:sz w:val="24"/>
          <w:szCs w:val="24"/>
        </w:rPr>
        <w:t xml:space="preserve"> прирост</w:t>
      </w:r>
      <w:r w:rsidR="00C03010" w:rsidRPr="009D13DA">
        <w:rPr>
          <w:iCs/>
          <w:sz w:val="24"/>
          <w:szCs w:val="24"/>
        </w:rPr>
        <w:t xml:space="preserve"> (+</w:t>
      </w:r>
      <w:r w:rsidR="00E517FC">
        <w:rPr>
          <w:iCs/>
          <w:sz w:val="24"/>
          <w:szCs w:val="24"/>
        </w:rPr>
        <w:t>516</w:t>
      </w:r>
      <w:r w:rsidR="00C03010" w:rsidRPr="009D13DA">
        <w:rPr>
          <w:iCs/>
          <w:sz w:val="24"/>
          <w:szCs w:val="24"/>
        </w:rPr>
        <w:t xml:space="preserve"> чел.)</w:t>
      </w:r>
      <w:r w:rsidR="00B008CF" w:rsidRPr="009D13DA">
        <w:rPr>
          <w:iCs/>
          <w:sz w:val="24"/>
          <w:szCs w:val="24"/>
        </w:rPr>
        <w:t xml:space="preserve"> </w:t>
      </w:r>
      <w:r w:rsidR="00C03010" w:rsidRPr="009D13DA">
        <w:rPr>
          <w:iCs/>
          <w:sz w:val="24"/>
          <w:szCs w:val="24"/>
        </w:rPr>
        <w:t xml:space="preserve">позволил </w:t>
      </w:r>
      <w:r w:rsidR="00531972" w:rsidRPr="009D13DA">
        <w:rPr>
          <w:iCs/>
          <w:sz w:val="24"/>
          <w:szCs w:val="24"/>
        </w:rPr>
        <w:t xml:space="preserve">компенсировать естественную убыль </w:t>
      </w:r>
      <w:r w:rsidR="00D45C25" w:rsidRPr="009D13DA">
        <w:rPr>
          <w:iCs/>
          <w:sz w:val="24"/>
          <w:szCs w:val="24"/>
        </w:rPr>
        <w:t xml:space="preserve">населения </w:t>
      </w:r>
      <w:r w:rsidR="00D45C25">
        <w:rPr>
          <w:iCs/>
          <w:sz w:val="24"/>
          <w:szCs w:val="24"/>
        </w:rPr>
        <w:t>наполовину</w:t>
      </w:r>
      <w:r w:rsidR="00531972" w:rsidRPr="009D13DA">
        <w:rPr>
          <w:iCs/>
          <w:sz w:val="24"/>
          <w:szCs w:val="24"/>
        </w:rPr>
        <w:t xml:space="preserve">. </w:t>
      </w:r>
    </w:p>
    <w:p w14:paraId="374F34EF" w14:textId="77777777" w:rsidR="00C03010" w:rsidRPr="009D13DA" w:rsidRDefault="00C03010" w:rsidP="00531972">
      <w:pPr>
        <w:suppressAutoHyphens/>
        <w:ind w:firstLine="360"/>
        <w:jc w:val="both"/>
        <w:rPr>
          <w:iCs/>
          <w:sz w:val="24"/>
          <w:szCs w:val="24"/>
        </w:rPr>
      </w:pPr>
    </w:p>
    <w:bookmarkEnd w:id="0"/>
    <w:bookmarkEnd w:id="1"/>
    <w:bookmarkEnd w:id="2"/>
    <w:p w14:paraId="3F1DA350" w14:textId="6C402BF1" w:rsidR="003017B3" w:rsidRDefault="003017B3" w:rsidP="00A07931">
      <w:pPr>
        <w:pStyle w:val="a9"/>
        <w:numPr>
          <w:ilvl w:val="0"/>
          <w:numId w:val="2"/>
        </w:numPr>
        <w:jc w:val="center"/>
        <w:rPr>
          <w:b/>
          <w:sz w:val="28"/>
          <w:szCs w:val="28"/>
        </w:rPr>
      </w:pPr>
      <w:r w:rsidRPr="00F664AC">
        <w:rPr>
          <w:b/>
          <w:sz w:val="28"/>
          <w:szCs w:val="28"/>
        </w:rPr>
        <w:t>ДЕМОГРАФИЯ</w:t>
      </w:r>
    </w:p>
    <w:p w14:paraId="74E2AB24" w14:textId="77777777" w:rsidR="00254D1F" w:rsidRPr="00F664AC" w:rsidRDefault="00254D1F" w:rsidP="00254D1F">
      <w:pPr>
        <w:pStyle w:val="a9"/>
        <w:ind w:left="1080"/>
        <w:rPr>
          <w:b/>
          <w:sz w:val="28"/>
          <w:szCs w:val="28"/>
        </w:rPr>
      </w:pPr>
    </w:p>
    <w:p w14:paraId="2DDA7C82" w14:textId="439BF4A8" w:rsidR="003017B3" w:rsidRPr="00F77FA0" w:rsidRDefault="003017B3" w:rsidP="003017B3">
      <w:pPr>
        <w:suppressAutoHyphens/>
        <w:jc w:val="both"/>
        <w:rPr>
          <w:sz w:val="24"/>
          <w:szCs w:val="24"/>
        </w:rPr>
      </w:pPr>
      <w:r w:rsidRPr="00F77FA0">
        <w:rPr>
          <w:sz w:val="24"/>
          <w:szCs w:val="24"/>
        </w:rPr>
        <w:t xml:space="preserve">             Численность населения МО «Выборгский район»</w:t>
      </w:r>
      <w:r w:rsidR="00734796" w:rsidRPr="00734796">
        <w:rPr>
          <w:sz w:val="24"/>
          <w:szCs w:val="24"/>
        </w:rPr>
        <w:t xml:space="preserve"> (</w:t>
      </w:r>
      <w:r w:rsidR="00734796">
        <w:rPr>
          <w:sz w:val="24"/>
          <w:szCs w:val="24"/>
          <w:lang w:val="en-US"/>
        </w:rPr>
        <w:t>c</w:t>
      </w:r>
      <w:r w:rsidR="00734796" w:rsidRPr="00734796">
        <w:rPr>
          <w:sz w:val="24"/>
          <w:szCs w:val="24"/>
        </w:rPr>
        <w:t xml:space="preserve"> </w:t>
      </w:r>
      <w:r w:rsidR="00734796">
        <w:rPr>
          <w:sz w:val="24"/>
          <w:szCs w:val="24"/>
        </w:rPr>
        <w:t>учетом ВНП</w:t>
      </w:r>
      <w:r w:rsidR="00734796" w:rsidRPr="00734796">
        <w:rPr>
          <w:sz w:val="24"/>
          <w:szCs w:val="24"/>
        </w:rPr>
        <w:t>-2020)</w:t>
      </w:r>
      <w:r w:rsidRPr="00F77FA0">
        <w:rPr>
          <w:sz w:val="24"/>
          <w:szCs w:val="24"/>
        </w:rPr>
        <w:t xml:space="preserve"> </w:t>
      </w:r>
      <w:r w:rsidR="0045271E" w:rsidRPr="00F77FA0">
        <w:rPr>
          <w:sz w:val="24"/>
          <w:szCs w:val="24"/>
        </w:rPr>
        <w:t xml:space="preserve">составила </w:t>
      </w:r>
      <w:r w:rsidRPr="00F77FA0">
        <w:rPr>
          <w:sz w:val="24"/>
          <w:szCs w:val="24"/>
        </w:rPr>
        <w:t>на 01.</w:t>
      </w:r>
      <w:r w:rsidR="00343637">
        <w:rPr>
          <w:sz w:val="24"/>
          <w:szCs w:val="24"/>
        </w:rPr>
        <w:t>01</w:t>
      </w:r>
      <w:r w:rsidRPr="00F77FA0">
        <w:rPr>
          <w:sz w:val="24"/>
          <w:szCs w:val="24"/>
        </w:rPr>
        <w:t>.20</w:t>
      </w:r>
      <w:r w:rsidR="009B7FB2" w:rsidRPr="00F77FA0">
        <w:rPr>
          <w:sz w:val="24"/>
          <w:szCs w:val="24"/>
        </w:rPr>
        <w:t>2</w:t>
      </w:r>
      <w:r w:rsidR="00343637">
        <w:rPr>
          <w:sz w:val="24"/>
          <w:szCs w:val="24"/>
        </w:rPr>
        <w:t>4</w:t>
      </w:r>
      <w:r w:rsidRPr="00F77FA0">
        <w:rPr>
          <w:sz w:val="24"/>
          <w:szCs w:val="24"/>
        </w:rPr>
        <w:t xml:space="preserve"> г. </w:t>
      </w:r>
      <w:r w:rsidR="0045271E" w:rsidRPr="00F77FA0">
        <w:rPr>
          <w:sz w:val="24"/>
          <w:szCs w:val="24"/>
        </w:rPr>
        <w:t xml:space="preserve">- </w:t>
      </w:r>
      <w:r w:rsidR="007A0053" w:rsidRPr="00F77FA0">
        <w:rPr>
          <w:sz w:val="24"/>
          <w:szCs w:val="24"/>
        </w:rPr>
        <w:t>19</w:t>
      </w:r>
      <w:r w:rsidR="00B827B2">
        <w:rPr>
          <w:sz w:val="24"/>
          <w:szCs w:val="24"/>
        </w:rPr>
        <w:t>47</w:t>
      </w:r>
      <w:r w:rsidR="00A71114">
        <w:rPr>
          <w:sz w:val="24"/>
          <w:szCs w:val="24"/>
        </w:rPr>
        <w:t>03</w:t>
      </w:r>
      <w:r w:rsidR="007A0053" w:rsidRPr="00F77FA0">
        <w:rPr>
          <w:sz w:val="24"/>
          <w:szCs w:val="24"/>
        </w:rPr>
        <w:t xml:space="preserve"> человек</w:t>
      </w:r>
      <w:r w:rsidRPr="00F77FA0">
        <w:rPr>
          <w:sz w:val="24"/>
          <w:szCs w:val="24"/>
        </w:rPr>
        <w:t xml:space="preserve">   и снизилась по </w:t>
      </w:r>
      <w:r w:rsidR="007A0053" w:rsidRPr="00F77FA0">
        <w:rPr>
          <w:sz w:val="24"/>
          <w:szCs w:val="24"/>
        </w:rPr>
        <w:t>сравнению с</w:t>
      </w:r>
      <w:r w:rsidRPr="00F77FA0">
        <w:rPr>
          <w:sz w:val="24"/>
          <w:szCs w:val="24"/>
        </w:rPr>
        <w:t xml:space="preserve"> </w:t>
      </w:r>
      <w:r w:rsidR="00430A4A" w:rsidRPr="00F77FA0">
        <w:rPr>
          <w:sz w:val="24"/>
          <w:szCs w:val="24"/>
        </w:rPr>
        <w:t>началом</w:t>
      </w:r>
      <w:r w:rsidR="0087191B" w:rsidRPr="00F77FA0">
        <w:rPr>
          <w:sz w:val="24"/>
          <w:szCs w:val="24"/>
        </w:rPr>
        <w:t xml:space="preserve"> год</w:t>
      </w:r>
      <w:r w:rsidR="00430A4A" w:rsidRPr="00F77FA0">
        <w:rPr>
          <w:sz w:val="24"/>
          <w:szCs w:val="24"/>
        </w:rPr>
        <w:t>а</w:t>
      </w:r>
      <w:r w:rsidRPr="00F77FA0">
        <w:rPr>
          <w:sz w:val="24"/>
          <w:szCs w:val="24"/>
        </w:rPr>
        <w:t xml:space="preserve"> на </w:t>
      </w:r>
      <w:r w:rsidR="00B827B2">
        <w:rPr>
          <w:sz w:val="24"/>
          <w:szCs w:val="24"/>
        </w:rPr>
        <w:t>6</w:t>
      </w:r>
      <w:r w:rsidR="00A71114">
        <w:rPr>
          <w:sz w:val="24"/>
          <w:szCs w:val="24"/>
        </w:rPr>
        <w:t>71</w:t>
      </w:r>
      <w:r w:rsidRPr="00F77FA0">
        <w:rPr>
          <w:sz w:val="24"/>
          <w:szCs w:val="24"/>
        </w:rPr>
        <w:t xml:space="preserve"> человек</w:t>
      </w:r>
      <w:r w:rsidR="00A131B6">
        <w:rPr>
          <w:sz w:val="24"/>
          <w:szCs w:val="24"/>
        </w:rPr>
        <w:t xml:space="preserve"> (</w:t>
      </w:r>
      <w:r w:rsidR="00795FC4">
        <w:rPr>
          <w:sz w:val="24"/>
          <w:szCs w:val="24"/>
        </w:rPr>
        <w:t>или на</w:t>
      </w:r>
      <w:r w:rsidR="00A131B6">
        <w:rPr>
          <w:sz w:val="24"/>
          <w:szCs w:val="24"/>
        </w:rPr>
        <w:t xml:space="preserve"> 0,3%)</w:t>
      </w:r>
      <w:r w:rsidRPr="00F77FA0">
        <w:rPr>
          <w:sz w:val="24"/>
          <w:szCs w:val="24"/>
        </w:rPr>
        <w:t xml:space="preserve">. Из общей численности населения: </w:t>
      </w:r>
    </w:p>
    <w:p w14:paraId="31E74F15" w14:textId="6947E169" w:rsidR="003017B3" w:rsidRPr="00F77FA0" w:rsidRDefault="003017B3" w:rsidP="003017B3">
      <w:pPr>
        <w:numPr>
          <w:ilvl w:val="0"/>
          <w:numId w:val="1"/>
        </w:numPr>
        <w:tabs>
          <w:tab w:val="clear" w:pos="720"/>
          <w:tab w:val="num" w:pos="0"/>
        </w:tabs>
        <w:suppressAutoHyphens/>
        <w:ind w:left="0" w:firstLine="0"/>
        <w:jc w:val="both"/>
        <w:rPr>
          <w:sz w:val="24"/>
          <w:szCs w:val="24"/>
        </w:rPr>
      </w:pPr>
      <w:r w:rsidRPr="00F77FA0">
        <w:rPr>
          <w:sz w:val="24"/>
          <w:szCs w:val="24"/>
        </w:rPr>
        <w:t xml:space="preserve">сельское население – </w:t>
      </w:r>
      <w:r w:rsidR="00AD0A77" w:rsidRPr="00F77FA0">
        <w:rPr>
          <w:sz w:val="24"/>
          <w:szCs w:val="24"/>
        </w:rPr>
        <w:t>69,</w:t>
      </w:r>
      <w:r w:rsidR="00910904" w:rsidRPr="0076186C">
        <w:rPr>
          <w:sz w:val="24"/>
          <w:szCs w:val="24"/>
        </w:rPr>
        <w:t>2</w:t>
      </w:r>
      <w:r w:rsidR="007A0053" w:rsidRPr="00F77FA0">
        <w:rPr>
          <w:sz w:val="24"/>
          <w:szCs w:val="24"/>
        </w:rPr>
        <w:t xml:space="preserve"> тыс.</w:t>
      </w:r>
      <w:r w:rsidRPr="00F77FA0">
        <w:rPr>
          <w:sz w:val="24"/>
          <w:szCs w:val="24"/>
        </w:rPr>
        <w:t xml:space="preserve"> чел. (3</w:t>
      </w:r>
      <w:r w:rsidR="00734796">
        <w:rPr>
          <w:sz w:val="24"/>
          <w:szCs w:val="24"/>
        </w:rPr>
        <w:t>5</w:t>
      </w:r>
      <w:r w:rsidR="00B827B2">
        <w:rPr>
          <w:sz w:val="24"/>
          <w:szCs w:val="24"/>
        </w:rPr>
        <w:t>,5</w:t>
      </w:r>
      <w:r w:rsidR="00D9607B" w:rsidRPr="00F77FA0">
        <w:rPr>
          <w:sz w:val="24"/>
          <w:szCs w:val="24"/>
        </w:rPr>
        <w:t>%</w:t>
      </w:r>
      <w:r w:rsidRPr="00F77FA0">
        <w:rPr>
          <w:sz w:val="24"/>
          <w:szCs w:val="24"/>
        </w:rPr>
        <w:t xml:space="preserve"> в общей численности); </w:t>
      </w:r>
    </w:p>
    <w:p w14:paraId="11D1B9E4" w14:textId="4EAF2328" w:rsidR="003017B3" w:rsidRDefault="003017B3" w:rsidP="003017B3">
      <w:pPr>
        <w:numPr>
          <w:ilvl w:val="0"/>
          <w:numId w:val="1"/>
        </w:numPr>
        <w:suppressAutoHyphens/>
        <w:ind w:left="0" w:firstLine="0"/>
        <w:jc w:val="both"/>
        <w:rPr>
          <w:sz w:val="24"/>
          <w:szCs w:val="24"/>
        </w:rPr>
      </w:pPr>
      <w:r w:rsidRPr="00F77FA0">
        <w:rPr>
          <w:sz w:val="24"/>
          <w:szCs w:val="24"/>
        </w:rPr>
        <w:t>городское население – 1</w:t>
      </w:r>
      <w:r w:rsidR="00B173F9" w:rsidRPr="00F77FA0">
        <w:rPr>
          <w:sz w:val="24"/>
          <w:szCs w:val="24"/>
        </w:rPr>
        <w:t>2</w:t>
      </w:r>
      <w:r w:rsidR="00B827B2">
        <w:rPr>
          <w:sz w:val="24"/>
          <w:szCs w:val="24"/>
        </w:rPr>
        <w:t>5,</w:t>
      </w:r>
      <w:r w:rsidR="00910904">
        <w:rPr>
          <w:sz w:val="24"/>
          <w:szCs w:val="24"/>
          <w:lang w:val="en-US"/>
        </w:rPr>
        <w:t>5</w:t>
      </w:r>
      <w:r w:rsidR="00D9607B" w:rsidRPr="00F77FA0">
        <w:rPr>
          <w:sz w:val="24"/>
          <w:szCs w:val="24"/>
        </w:rPr>
        <w:t xml:space="preserve"> тыс.</w:t>
      </w:r>
      <w:r w:rsidRPr="00F77FA0">
        <w:rPr>
          <w:sz w:val="24"/>
          <w:szCs w:val="24"/>
        </w:rPr>
        <w:t xml:space="preserve"> чел. (</w:t>
      </w:r>
      <w:r w:rsidR="007866A5" w:rsidRPr="00F77FA0">
        <w:rPr>
          <w:sz w:val="24"/>
          <w:szCs w:val="24"/>
        </w:rPr>
        <w:t>6</w:t>
      </w:r>
      <w:r w:rsidR="00B827B2">
        <w:rPr>
          <w:sz w:val="24"/>
          <w:szCs w:val="24"/>
        </w:rPr>
        <w:t>4,5</w:t>
      </w:r>
      <w:r w:rsidRPr="00F77FA0">
        <w:rPr>
          <w:sz w:val="24"/>
          <w:szCs w:val="24"/>
        </w:rPr>
        <w:t xml:space="preserve">%). </w:t>
      </w:r>
    </w:p>
    <w:p w14:paraId="0BE9636B" w14:textId="438E051C" w:rsidR="00C23C32" w:rsidRDefault="003017B3" w:rsidP="003017B3">
      <w:pPr>
        <w:jc w:val="both"/>
        <w:rPr>
          <w:sz w:val="24"/>
          <w:szCs w:val="24"/>
        </w:rPr>
      </w:pPr>
      <w:r w:rsidRPr="00F77FA0">
        <w:rPr>
          <w:i/>
          <w:iCs/>
          <w:szCs w:val="24"/>
        </w:rPr>
        <w:tab/>
      </w:r>
      <w:r w:rsidR="00946EBA" w:rsidRPr="00F77FA0">
        <w:rPr>
          <w:sz w:val="24"/>
          <w:szCs w:val="24"/>
        </w:rPr>
        <w:t>В</w:t>
      </w:r>
      <w:r w:rsidR="00E62D69">
        <w:rPr>
          <w:sz w:val="24"/>
          <w:szCs w:val="24"/>
        </w:rPr>
        <w:t xml:space="preserve"> </w:t>
      </w:r>
      <w:r w:rsidR="00946EBA" w:rsidRPr="00F77FA0">
        <w:rPr>
          <w:sz w:val="24"/>
          <w:szCs w:val="24"/>
        </w:rPr>
        <w:t>20</w:t>
      </w:r>
      <w:r w:rsidR="00D54F0A" w:rsidRPr="00F77FA0">
        <w:rPr>
          <w:sz w:val="24"/>
          <w:szCs w:val="24"/>
        </w:rPr>
        <w:t>2</w:t>
      </w:r>
      <w:r w:rsidR="00E62D69">
        <w:rPr>
          <w:sz w:val="24"/>
          <w:szCs w:val="24"/>
        </w:rPr>
        <w:t>3</w:t>
      </w:r>
      <w:r w:rsidR="00946EBA" w:rsidRPr="00F77FA0">
        <w:rPr>
          <w:sz w:val="24"/>
          <w:szCs w:val="24"/>
        </w:rPr>
        <w:t xml:space="preserve"> го</w:t>
      </w:r>
      <w:r w:rsidR="0018233B" w:rsidRPr="00F77FA0">
        <w:rPr>
          <w:sz w:val="24"/>
          <w:szCs w:val="24"/>
        </w:rPr>
        <w:t>д</w:t>
      </w:r>
      <w:r w:rsidR="00343637">
        <w:rPr>
          <w:sz w:val="24"/>
          <w:szCs w:val="24"/>
        </w:rPr>
        <w:t>у</w:t>
      </w:r>
      <w:r w:rsidR="00946EBA" w:rsidRPr="00F77FA0">
        <w:rPr>
          <w:sz w:val="24"/>
          <w:szCs w:val="24"/>
        </w:rPr>
        <w:t xml:space="preserve"> в Выборгском районе </w:t>
      </w:r>
      <w:r w:rsidR="004F0D2C">
        <w:rPr>
          <w:sz w:val="24"/>
          <w:szCs w:val="24"/>
        </w:rPr>
        <w:t xml:space="preserve">по- прежнему </w:t>
      </w:r>
      <w:r w:rsidR="00946EBA" w:rsidRPr="00F77FA0">
        <w:rPr>
          <w:sz w:val="24"/>
          <w:szCs w:val="24"/>
        </w:rPr>
        <w:t>сохран</w:t>
      </w:r>
      <w:r w:rsidR="008F7EC4" w:rsidRPr="00F77FA0">
        <w:rPr>
          <w:sz w:val="24"/>
          <w:szCs w:val="24"/>
        </w:rPr>
        <w:t>ялся</w:t>
      </w:r>
      <w:r w:rsidR="00946EBA" w:rsidRPr="00F77FA0">
        <w:rPr>
          <w:sz w:val="24"/>
          <w:szCs w:val="24"/>
        </w:rPr>
        <w:t xml:space="preserve"> </w:t>
      </w:r>
      <w:r w:rsidR="00E62D69">
        <w:rPr>
          <w:sz w:val="24"/>
          <w:szCs w:val="24"/>
        </w:rPr>
        <w:t>отрицательный</w:t>
      </w:r>
      <w:r w:rsidR="00C56319" w:rsidRPr="00F77FA0">
        <w:rPr>
          <w:sz w:val="24"/>
          <w:szCs w:val="24"/>
        </w:rPr>
        <w:t xml:space="preserve"> демографический тренд</w:t>
      </w:r>
      <w:r w:rsidR="004F0D2C">
        <w:rPr>
          <w:sz w:val="24"/>
          <w:szCs w:val="24"/>
        </w:rPr>
        <w:t xml:space="preserve">, </w:t>
      </w:r>
      <w:r w:rsidR="00E62D69">
        <w:rPr>
          <w:sz w:val="24"/>
          <w:szCs w:val="24"/>
        </w:rPr>
        <w:t xml:space="preserve">количество умерших превысило число родившихся в 2 раза. </w:t>
      </w:r>
      <w:r w:rsidR="00D66648" w:rsidRPr="00FF32AE">
        <w:rPr>
          <w:sz w:val="24"/>
          <w:szCs w:val="24"/>
        </w:rPr>
        <w:t>Однако по сравнению с прошл</w:t>
      </w:r>
      <w:r w:rsidR="008F7EC4" w:rsidRPr="00FF32AE">
        <w:rPr>
          <w:sz w:val="24"/>
          <w:szCs w:val="24"/>
        </w:rPr>
        <w:t>ым</w:t>
      </w:r>
      <w:r w:rsidR="00D66648" w:rsidRPr="00FF32AE">
        <w:rPr>
          <w:sz w:val="24"/>
          <w:szCs w:val="24"/>
        </w:rPr>
        <w:t xml:space="preserve"> год</w:t>
      </w:r>
      <w:r w:rsidR="008F7EC4" w:rsidRPr="00FF32AE">
        <w:rPr>
          <w:sz w:val="24"/>
          <w:szCs w:val="24"/>
        </w:rPr>
        <w:t>ом</w:t>
      </w:r>
      <w:r w:rsidR="00D66648" w:rsidRPr="00FF32AE">
        <w:rPr>
          <w:sz w:val="24"/>
          <w:szCs w:val="24"/>
        </w:rPr>
        <w:t xml:space="preserve"> естественная убыль </w:t>
      </w:r>
      <w:r w:rsidR="000A0BF2" w:rsidRPr="00FF32AE">
        <w:rPr>
          <w:sz w:val="24"/>
          <w:szCs w:val="24"/>
        </w:rPr>
        <w:t>населения сократилась</w:t>
      </w:r>
      <w:r w:rsidR="00C56319" w:rsidRPr="00FF32AE">
        <w:rPr>
          <w:sz w:val="24"/>
          <w:szCs w:val="24"/>
        </w:rPr>
        <w:t xml:space="preserve"> </w:t>
      </w:r>
      <w:r w:rsidR="006F79C2">
        <w:rPr>
          <w:sz w:val="24"/>
          <w:szCs w:val="24"/>
        </w:rPr>
        <w:t>на 30%</w:t>
      </w:r>
      <w:r w:rsidR="004F0D2C" w:rsidRPr="00FF32AE">
        <w:rPr>
          <w:sz w:val="24"/>
          <w:szCs w:val="24"/>
        </w:rPr>
        <w:t xml:space="preserve"> </w:t>
      </w:r>
      <w:r w:rsidR="00D66648" w:rsidRPr="00FF32AE">
        <w:rPr>
          <w:sz w:val="24"/>
          <w:szCs w:val="24"/>
        </w:rPr>
        <w:t>ввиду</w:t>
      </w:r>
      <w:r w:rsidR="00436A6E" w:rsidRPr="00FF32AE">
        <w:rPr>
          <w:sz w:val="24"/>
          <w:szCs w:val="24"/>
        </w:rPr>
        <w:t xml:space="preserve"> </w:t>
      </w:r>
      <w:r w:rsidR="00FA6B8A" w:rsidRPr="00FF32AE">
        <w:rPr>
          <w:sz w:val="24"/>
          <w:szCs w:val="24"/>
        </w:rPr>
        <w:t xml:space="preserve">снижения </w:t>
      </w:r>
      <w:r w:rsidR="00D66648" w:rsidRPr="00FF32AE">
        <w:rPr>
          <w:sz w:val="24"/>
          <w:szCs w:val="24"/>
        </w:rPr>
        <w:t>смертности населения</w:t>
      </w:r>
      <w:r w:rsidR="00A7138C" w:rsidRPr="00FF32AE">
        <w:rPr>
          <w:sz w:val="24"/>
          <w:szCs w:val="24"/>
        </w:rPr>
        <w:t>.</w:t>
      </w:r>
      <w:r w:rsidR="00183D56" w:rsidRPr="00FF32AE">
        <w:rPr>
          <w:sz w:val="24"/>
          <w:szCs w:val="24"/>
        </w:rPr>
        <w:t xml:space="preserve"> </w:t>
      </w:r>
    </w:p>
    <w:p w14:paraId="0ED166B9" w14:textId="77777777" w:rsidR="00D45C25" w:rsidRDefault="00D45C25" w:rsidP="003017B3">
      <w:pPr>
        <w:jc w:val="both"/>
        <w:rPr>
          <w:sz w:val="24"/>
          <w:szCs w:val="24"/>
        </w:rPr>
      </w:pPr>
    </w:p>
    <w:p w14:paraId="4D647F72" w14:textId="18190B32" w:rsidR="00D45C25" w:rsidRPr="00FF32AE" w:rsidRDefault="00D45C25" w:rsidP="003017B3">
      <w:pPr>
        <w:jc w:val="both"/>
        <w:rPr>
          <w:sz w:val="24"/>
          <w:szCs w:val="24"/>
        </w:rPr>
      </w:pPr>
      <w:r>
        <w:rPr>
          <w:noProof/>
          <w:sz w:val="24"/>
          <w:szCs w:val="24"/>
        </w:rPr>
        <w:lastRenderedPageBreak/>
        <w:drawing>
          <wp:inline distT="0" distB="0" distL="0" distR="0" wp14:anchorId="1E2C9F15" wp14:editId="3AD28B86">
            <wp:extent cx="5728970" cy="3513178"/>
            <wp:effectExtent l="0" t="0" r="0" b="0"/>
            <wp:docPr id="3034833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1679" cy="3520972"/>
                    </a:xfrm>
                    <a:prstGeom prst="rect">
                      <a:avLst/>
                    </a:prstGeom>
                    <a:noFill/>
                  </pic:spPr>
                </pic:pic>
              </a:graphicData>
            </a:graphic>
          </wp:inline>
        </w:drawing>
      </w:r>
    </w:p>
    <w:p w14:paraId="6A78DEE4" w14:textId="77777777" w:rsidR="00C809F5" w:rsidRPr="00B827B2" w:rsidRDefault="00C809F5" w:rsidP="003017B3">
      <w:pPr>
        <w:jc w:val="both"/>
        <w:rPr>
          <w:color w:val="FF0000"/>
          <w:sz w:val="24"/>
          <w:szCs w:val="24"/>
        </w:rPr>
      </w:pP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3"/>
        <w:gridCol w:w="782"/>
        <w:gridCol w:w="1643"/>
        <w:gridCol w:w="1643"/>
        <w:gridCol w:w="1101"/>
      </w:tblGrid>
      <w:tr w:rsidR="00FE21EC" w:rsidRPr="00F77FA0" w14:paraId="403F8319" w14:textId="0053A4DD" w:rsidTr="00FE21EC">
        <w:trPr>
          <w:trHeight w:val="276"/>
          <w:jc w:val="center"/>
        </w:trPr>
        <w:tc>
          <w:tcPr>
            <w:tcW w:w="3453" w:type="dxa"/>
            <w:shd w:val="clear" w:color="auto" w:fill="auto"/>
            <w:vAlign w:val="center"/>
          </w:tcPr>
          <w:p w14:paraId="4E64F702" w14:textId="77777777" w:rsidR="00FE21EC" w:rsidRPr="00F77FA0" w:rsidRDefault="00FE21EC" w:rsidP="0098017B">
            <w:pPr>
              <w:jc w:val="center"/>
              <w:rPr>
                <w:rFonts w:ascii="Times New Roman CYR" w:hAnsi="Times New Roman CYR" w:cs="Times New Roman CYR"/>
                <w:b/>
                <w:bCs/>
              </w:rPr>
            </w:pPr>
            <w:r w:rsidRPr="00F77FA0">
              <w:rPr>
                <w:rFonts w:ascii="Times New Roman CYR" w:hAnsi="Times New Roman CYR" w:cs="Times New Roman CYR"/>
                <w:b/>
                <w:bCs/>
              </w:rPr>
              <w:t>Наименование показателя</w:t>
            </w:r>
          </w:p>
        </w:tc>
        <w:tc>
          <w:tcPr>
            <w:tcW w:w="782" w:type="dxa"/>
            <w:shd w:val="clear" w:color="auto" w:fill="auto"/>
            <w:vAlign w:val="center"/>
          </w:tcPr>
          <w:p w14:paraId="1264F995" w14:textId="77777777" w:rsidR="00FE21EC" w:rsidRPr="00F77FA0" w:rsidRDefault="00FE21EC" w:rsidP="0098017B">
            <w:pPr>
              <w:jc w:val="center"/>
              <w:rPr>
                <w:rFonts w:ascii="Times New Roman CYR" w:hAnsi="Times New Roman CYR" w:cs="Times New Roman CYR"/>
                <w:b/>
                <w:bCs/>
              </w:rPr>
            </w:pPr>
            <w:r w:rsidRPr="00F77FA0">
              <w:rPr>
                <w:rFonts w:ascii="Times New Roman CYR" w:hAnsi="Times New Roman CYR" w:cs="Times New Roman CYR"/>
                <w:b/>
                <w:bCs/>
              </w:rPr>
              <w:t>Ед. изм.</w:t>
            </w:r>
          </w:p>
        </w:tc>
        <w:tc>
          <w:tcPr>
            <w:tcW w:w="1643" w:type="dxa"/>
            <w:shd w:val="clear" w:color="auto" w:fill="auto"/>
            <w:vAlign w:val="center"/>
          </w:tcPr>
          <w:p w14:paraId="46C78FDC" w14:textId="02EE9ACE" w:rsidR="00FE21EC" w:rsidRPr="00F77FA0" w:rsidRDefault="00FE21EC" w:rsidP="0098017B">
            <w:pPr>
              <w:jc w:val="center"/>
              <w:rPr>
                <w:rFonts w:ascii="Times New Roman CYR" w:hAnsi="Times New Roman CYR" w:cs="Times New Roman CYR"/>
                <w:b/>
                <w:bCs/>
              </w:rPr>
            </w:pPr>
            <w:r w:rsidRPr="00F77FA0">
              <w:rPr>
                <w:rFonts w:ascii="Times New Roman CYR" w:hAnsi="Times New Roman CYR" w:cs="Times New Roman CYR"/>
                <w:b/>
                <w:bCs/>
              </w:rPr>
              <w:t>202</w:t>
            </w:r>
            <w:r>
              <w:rPr>
                <w:rFonts w:ascii="Times New Roman CYR" w:hAnsi="Times New Roman CYR" w:cs="Times New Roman CYR"/>
                <w:b/>
                <w:bCs/>
              </w:rPr>
              <w:t>3</w:t>
            </w:r>
            <w:r w:rsidRPr="00F77FA0">
              <w:rPr>
                <w:rFonts w:ascii="Times New Roman CYR" w:hAnsi="Times New Roman CYR" w:cs="Times New Roman CYR"/>
                <w:b/>
                <w:bCs/>
              </w:rPr>
              <w:t xml:space="preserve"> г.</w:t>
            </w:r>
          </w:p>
          <w:p w14:paraId="70E6D6BE" w14:textId="77777777" w:rsidR="00FE21EC" w:rsidRPr="00F77FA0" w:rsidRDefault="00FE21EC" w:rsidP="0098017B">
            <w:pPr>
              <w:jc w:val="center"/>
              <w:rPr>
                <w:rFonts w:ascii="Times New Roman CYR" w:hAnsi="Times New Roman CYR" w:cs="Times New Roman CYR"/>
                <w:b/>
                <w:bCs/>
              </w:rPr>
            </w:pPr>
            <w:r w:rsidRPr="00F77FA0">
              <w:rPr>
                <w:rFonts w:ascii="Times New Roman CYR" w:hAnsi="Times New Roman CYR" w:cs="Times New Roman CYR"/>
                <w:b/>
                <w:bCs/>
              </w:rPr>
              <w:t xml:space="preserve"> отчет</w:t>
            </w:r>
          </w:p>
        </w:tc>
        <w:tc>
          <w:tcPr>
            <w:tcW w:w="1643" w:type="dxa"/>
          </w:tcPr>
          <w:p w14:paraId="638806A8" w14:textId="77777777" w:rsidR="00FE21EC" w:rsidRDefault="00FE21EC" w:rsidP="0098017B">
            <w:pPr>
              <w:jc w:val="center"/>
              <w:rPr>
                <w:rFonts w:ascii="Times New Roman CYR" w:hAnsi="Times New Roman CYR" w:cs="Times New Roman CYR"/>
                <w:b/>
                <w:bCs/>
              </w:rPr>
            </w:pPr>
            <w:r>
              <w:rPr>
                <w:rFonts w:ascii="Times New Roman CYR" w:hAnsi="Times New Roman CYR" w:cs="Times New Roman CYR"/>
                <w:b/>
                <w:bCs/>
              </w:rPr>
              <w:t>2022 г.</w:t>
            </w:r>
          </w:p>
          <w:p w14:paraId="5D071C11" w14:textId="48911687" w:rsidR="00FE21EC" w:rsidRDefault="00FE21EC" w:rsidP="0098017B">
            <w:pPr>
              <w:jc w:val="center"/>
              <w:rPr>
                <w:rFonts w:ascii="Times New Roman CYR" w:hAnsi="Times New Roman CYR" w:cs="Times New Roman CYR"/>
                <w:b/>
                <w:bCs/>
              </w:rPr>
            </w:pPr>
            <w:r>
              <w:rPr>
                <w:rFonts w:ascii="Times New Roman CYR" w:hAnsi="Times New Roman CYR" w:cs="Times New Roman CYR"/>
                <w:b/>
                <w:bCs/>
              </w:rPr>
              <w:t>отчет</w:t>
            </w:r>
          </w:p>
        </w:tc>
        <w:tc>
          <w:tcPr>
            <w:tcW w:w="1101" w:type="dxa"/>
          </w:tcPr>
          <w:p w14:paraId="23E860AB" w14:textId="1BB914FC" w:rsidR="00FE21EC" w:rsidRDefault="00FE21EC" w:rsidP="0098017B">
            <w:pPr>
              <w:jc w:val="center"/>
              <w:rPr>
                <w:rFonts w:ascii="Times New Roman CYR" w:hAnsi="Times New Roman CYR" w:cs="Times New Roman CYR"/>
                <w:b/>
                <w:bCs/>
              </w:rPr>
            </w:pPr>
            <w:r>
              <w:rPr>
                <w:rFonts w:ascii="Times New Roman CYR" w:hAnsi="Times New Roman CYR" w:cs="Times New Roman CYR"/>
                <w:b/>
                <w:bCs/>
              </w:rPr>
              <w:t>Темп роста, %</w:t>
            </w:r>
          </w:p>
        </w:tc>
      </w:tr>
      <w:tr w:rsidR="00FE21EC" w:rsidRPr="00F77FA0" w14:paraId="58FD3E63" w14:textId="24D1444F" w:rsidTr="00FE21EC">
        <w:trPr>
          <w:trHeight w:val="255"/>
          <w:jc w:val="center"/>
        </w:trPr>
        <w:tc>
          <w:tcPr>
            <w:tcW w:w="3453" w:type="dxa"/>
            <w:shd w:val="clear" w:color="auto" w:fill="auto"/>
            <w:vAlign w:val="bottom"/>
          </w:tcPr>
          <w:p w14:paraId="5F9521C2" w14:textId="77777777" w:rsidR="00FE21EC" w:rsidRPr="00F77FA0" w:rsidRDefault="00FE21EC" w:rsidP="0098017B">
            <w:pPr>
              <w:rPr>
                <w:rFonts w:ascii="Times New Roman CYR" w:hAnsi="Times New Roman CYR" w:cs="Times New Roman CYR"/>
              </w:rPr>
            </w:pPr>
            <w:r w:rsidRPr="00F77FA0">
              <w:rPr>
                <w:rFonts w:ascii="Times New Roman CYR" w:hAnsi="Times New Roman CYR" w:cs="Times New Roman CYR"/>
              </w:rPr>
              <w:t>Число родившихся, всего</w:t>
            </w:r>
          </w:p>
        </w:tc>
        <w:tc>
          <w:tcPr>
            <w:tcW w:w="782" w:type="dxa"/>
            <w:shd w:val="clear" w:color="auto" w:fill="auto"/>
            <w:noWrap/>
            <w:vAlign w:val="center"/>
          </w:tcPr>
          <w:p w14:paraId="773D064F" w14:textId="77777777" w:rsidR="00FE21EC" w:rsidRPr="00F77FA0" w:rsidRDefault="00FE21EC" w:rsidP="0098017B">
            <w:pPr>
              <w:jc w:val="center"/>
              <w:rPr>
                <w:rFonts w:ascii="Times New Roman CYR" w:hAnsi="Times New Roman CYR" w:cs="Times New Roman CYR"/>
              </w:rPr>
            </w:pPr>
            <w:r w:rsidRPr="00F77FA0">
              <w:rPr>
                <w:rFonts w:ascii="Times New Roman CYR" w:hAnsi="Times New Roman CYR" w:cs="Times New Roman CYR"/>
              </w:rPr>
              <w:t>чел.</w:t>
            </w:r>
          </w:p>
        </w:tc>
        <w:tc>
          <w:tcPr>
            <w:tcW w:w="1643" w:type="dxa"/>
            <w:shd w:val="clear" w:color="auto" w:fill="auto"/>
            <w:noWrap/>
            <w:vAlign w:val="bottom"/>
          </w:tcPr>
          <w:p w14:paraId="7B28080C" w14:textId="54C38F00" w:rsidR="00FE21EC" w:rsidRPr="00910904" w:rsidRDefault="00910904" w:rsidP="0098017B">
            <w:pPr>
              <w:jc w:val="center"/>
              <w:rPr>
                <w:rFonts w:ascii="Times New Roman CYR" w:hAnsi="Times New Roman CYR" w:cs="Times New Roman CYR"/>
                <w:lang w:val="en-US"/>
              </w:rPr>
            </w:pPr>
            <w:r>
              <w:rPr>
                <w:rFonts w:ascii="Times New Roman CYR" w:hAnsi="Times New Roman CYR" w:cs="Times New Roman CYR"/>
                <w:lang w:val="en-US"/>
              </w:rPr>
              <w:t>1026</w:t>
            </w:r>
          </w:p>
        </w:tc>
        <w:tc>
          <w:tcPr>
            <w:tcW w:w="1643" w:type="dxa"/>
          </w:tcPr>
          <w:p w14:paraId="69A27740" w14:textId="2AF0E9B6" w:rsidR="00FE21EC" w:rsidRPr="00910904" w:rsidRDefault="00910904" w:rsidP="0098017B">
            <w:pPr>
              <w:jc w:val="center"/>
              <w:rPr>
                <w:rFonts w:ascii="Times New Roman CYR" w:hAnsi="Times New Roman CYR" w:cs="Times New Roman CYR"/>
                <w:lang w:val="en-US"/>
              </w:rPr>
            </w:pPr>
            <w:r>
              <w:rPr>
                <w:rFonts w:ascii="Times New Roman CYR" w:hAnsi="Times New Roman CYR" w:cs="Times New Roman CYR"/>
                <w:lang w:val="en-US"/>
              </w:rPr>
              <w:t>1108</w:t>
            </w:r>
          </w:p>
        </w:tc>
        <w:tc>
          <w:tcPr>
            <w:tcW w:w="1101" w:type="dxa"/>
          </w:tcPr>
          <w:p w14:paraId="0B3657CE" w14:textId="2F5258E7" w:rsidR="00FE21EC" w:rsidRDefault="00910904" w:rsidP="0098017B">
            <w:pPr>
              <w:jc w:val="center"/>
              <w:rPr>
                <w:rFonts w:ascii="Times New Roman CYR" w:hAnsi="Times New Roman CYR" w:cs="Times New Roman CYR"/>
              </w:rPr>
            </w:pPr>
            <w:r>
              <w:rPr>
                <w:rFonts w:ascii="Times New Roman CYR" w:hAnsi="Times New Roman CYR" w:cs="Times New Roman CYR"/>
              </w:rPr>
              <w:t>92,6</w:t>
            </w:r>
          </w:p>
        </w:tc>
      </w:tr>
      <w:tr w:rsidR="00FE21EC" w:rsidRPr="00F77FA0" w14:paraId="2B3B0029" w14:textId="3ED329CA" w:rsidTr="00FE21EC">
        <w:trPr>
          <w:trHeight w:val="255"/>
          <w:jc w:val="center"/>
        </w:trPr>
        <w:tc>
          <w:tcPr>
            <w:tcW w:w="3453" w:type="dxa"/>
            <w:shd w:val="clear" w:color="auto" w:fill="auto"/>
            <w:vAlign w:val="bottom"/>
          </w:tcPr>
          <w:p w14:paraId="064F4FE2" w14:textId="77777777" w:rsidR="00FE21EC" w:rsidRPr="00F77FA0" w:rsidRDefault="00FE21EC" w:rsidP="0098017B">
            <w:pPr>
              <w:rPr>
                <w:rFonts w:ascii="Times New Roman CYR" w:hAnsi="Times New Roman CYR" w:cs="Times New Roman CYR"/>
              </w:rPr>
            </w:pPr>
            <w:r w:rsidRPr="00F77FA0">
              <w:rPr>
                <w:rFonts w:ascii="Times New Roman CYR" w:hAnsi="Times New Roman CYR" w:cs="Times New Roman CYR"/>
              </w:rPr>
              <w:t>Число умерших, всего</w:t>
            </w:r>
          </w:p>
        </w:tc>
        <w:tc>
          <w:tcPr>
            <w:tcW w:w="782" w:type="dxa"/>
            <w:shd w:val="clear" w:color="auto" w:fill="auto"/>
            <w:noWrap/>
            <w:vAlign w:val="center"/>
          </w:tcPr>
          <w:p w14:paraId="2BB84481" w14:textId="77777777" w:rsidR="00FE21EC" w:rsidRPr="00F77FA0" w:rsidRDefault="00FE21EC" w:rsidP="0098017B">
            <w:pPr>
              <w:jc w:val="center"/>
              <w:rPr>
                <w:rFonts w:ascii="Times New Roman CYR" w:hAnsi="Times New Roman CYR" w:cs="Times New Roman CYR"/>
              </w:rPr>
            </w:pPr>
            <w:r w:rsidRPr="00F77FA0">
              <w:rPr>
                <w:rFonts w:ascii="Times New Roman CYR" w:hAnsi="Times New Roman CYR" w:cs="Times New Roman CYR"/>
              </w:rPr>
              <w:t>чел.</w:t>
            </w:r>
          </w:p>
        </w:tc>
        <w:tc>
          <w:tcPr>
            <w:tcW w:w="1643" w:type="dxa"/>
            <w:shd w:val="clear" w:color="auto" w:fill="auto"/>
            <w:noWrap/>
            <w:vAlign w:val="bottom"/>
          </w:tcPr>
          <w:p w14:paraId="5728D391" w14:textId="58A5DCE8" w:rsidR="00FE21EC" w:rsidRPr="00910904" w:rsidRDefault="00910904" w:rsidP="0098017B">
            <w:pPr>
              <w:jc w:val="center"/>
              <w:rPr>
                <w:rFonts w:ascii="Times New Roman CYR" w:hAnsi="Times New Roman CYR" w:cs="Times New Roman CYR"/>
                <w:lang w:val="en-US"/>
              </w:rPr>
            </w:pPr>
            <w:r>
              <w:rPr>
                <w:rFonts w:ascii="Times New Roman CYR" w:hAnsi="Times New Roman CYR" w:cs="Times New Roman CYR"/>
                <w:lang w:val="en-US"/>
              </w:rPr>
              <w:t>2213</w:t>
            </w:r>
          </w:p>
        </w:tc>
        <w:tc>
          <w:tcPr>
            <w:tcW w:w="1643" w:type="dxa"/>
          </w:tcPr>
          <w:p w14:paraId="736A7463" w14:textId="60C2E149" w:rsidR="00FE21EC" w:rsidRPr="00910904" w:rsidRDefault="00910904" w:rsidP="0098017B">
            <w:pPr>
              <w:jc w:val="center"/>
              <w:rPr>
                <w:rFonts w:ascii="Times New Roman CYR" w:hAnsi="Times New Roman CYR" w:cs="Times New Roman CYR"/>
                <w:lang w:val="en-US"/>
              </w:rPr>
            </w:pPr>
            <w:r>
              <w:rPr>
                <w:rFonts w:ascii="Times New Roman CYR" w:hAnsi="Times New Roman CYR" w:cs="Times New Roman CYR"/>
                <w:lang w:val="en-US"/>
              </w:rPr>
              <w:t>2626</w:t>
            </w:r>
          </w:p>
        </w:tc>
        <w:tc>
          <w:tcPr>
            <w:tcW w:w="1101" w:type="dxa"/>
          </w:tcPr>
          <w:p w14:paraId="45F70DD0" w14:textId="48A5E88E" w:rsidR="00FE21EC" w:rsidRDefault="00910904" w:rsidP="0098017B">
            <w:pPr>
              <w:jc w:val="center"/>
              <w:rPr>
                <w:rFonts w:ascii="Times New Roman CYR" w:hAnsi="Times New Roman CYR" w:cs="Times New Roman CYR"/>
              </w:rPr>
            </w:pPr>
            <w:r>
              <w:rPr>
                <w:rFonts w:ascii="Times New Roman CYR" w:hAnsi="Times New Roman CYR" w:cs="Times New Roman CYR"/>
              </w:rPr>
              <w:t>84,3</w:t>
            </w:r>
          </w:p>
        </w:tc>
      </w:tr>
      <w:tr w:rsidR="00FE21EC" w:rsidRPr="00F77FA0" w14:paraId="10FC9CE7" w14:textId="31D9BFD4" w:rsidTr="00FE21EC">
        <w:trPr>
          <w:trHeight w:val="255"/>
          <w:jc w:val="center"/>
        </w:trPr>
        <w:tc>
          <w:tcPr>
            <w:tcW w:w="3453" w:type="dxa"/>
            <w:shd w:val="clear" w:color="auto" w:fill="auto"/>
            <w:vAlign w:val="bottom"/>
          </w:tcPr>
          <w:p w14:paraId="1181DF1E" w14:textId="77777777" w:rsidR="00FE21EC" w:rsidRPr="00F77FA0" w:rsidRDefault="00FE21EC" w:rsidP="0098017B">
            <w:pPr>
              <w:rPr>
                <w:rFonts w:ascii="Times New Roman CYR" w:hAnsi="Times New Roman CYR" w:cs="Times New Roman CYR"/>
              </w:rPr>
            </w:pPr>
            <w:r w:rsidRPr="00F77FA0">
              <w:rPr>
                <w:rFonts w:ascii="Times New Roman CYR" w:hAnsi="Times New Roman CYR" w:cs="Times New Roman CYR"/>
              </w:rPr>
              <w:t>Общий коэффициент рождаемости</w:t>
            </w:r>
          </w:p>
        </w:tc>
        <w:tc>
          <w:tcPr>
            <w:tcW w:w="782" w:type="dxa"/>
            <w:shd w:val="clear" w:color="auto" w:fill="auto"/>
            <w:noWrap/>
            <w:vAlign w:val="center"/>
          </w:tcPr>
          <w:p w14:paraId="3E593A8B" w14:textId="77777777" w:rsidR="00FE21EC" w:rsidRPr="00F77FA0" w:rsidRDefault="00FE21EC" w:rsidP="0098017B">
            <w:pPr>
              <w:jc w:val="center"/>
              <w:rPr>
                <w:rFonts w:ascii="Times New Roman CYR" w:hAnsi="Times New Roman CYR" w:cs="Times New Roman CYR"/>
              </w:rPr>
            </w:pPr>
            <w:r w:rsidRPr="00F77FA0">
              <w:rPr>
                <w:rFonts w:ascii="Times New Roman CYR" w:hAnsi="Times New Roman CYR" w:cs="Times New Roman CYR"/>
              </w:rPr>
              <w:t>%о</w:t>
            </w:r>
          </w:p>
        </w:tc>
        <w:tc>
          <w:tcPr>
            <w:tcW w:w="1643" w:type="dxa"/>
            <w:shd w:val="clear" w:color="auto" w:fill="auto"/>
            <w:noWrap/>
            <w:vAlign w:val="bottom"/>
          </w:tcPr>
          <w:p w14:paraId="0027CCA1" w14:textId="273A347A" w:rsidR="00FE21EC" w:rsidRPr="00F77FA0" w:rsidRDefault="00910904" w:rsidP="0098017B">
            <w:pPr>
              <w:jc w:val="center"/>
              <w:rPr>
                <w:rFonts w:ascii="Times New Roman CYR" w:hAnsi="Times New Roman CYR" w:cs="Times New Roman CYR"/>
              </w:rPr>
            </w:pPr>
            <w:r>
              <w:rPr>
                <w:rFonts w:ascii="Times New Roman CYR" w:hAnsi="Times New Roman CYR" w:cs="Times New Roman CYR"/>
              </w:rPr>
              <w:t>5,3</w:t>
            </w:r>
          </w:p>
        </w:tc>
        <w:tc>
          <w:tcPr>
            <w:tcW w:w="1643" w:type="dxa"/>
          </w:tcPr>
          <w:p w14:paraId="5444C25F" w14:textId="5350AB2B" w:rsidR="00FE21EC" w:rsidRPr="00910904" w:rsidRDefault="00910904" w:rsidP="0098017B">
            <w:pPr>
              <w:jc w:val="center"/>
              <w:rPr>
                <w:rFonts w:ascii="Times New Roman CYR" w:hAnsi="Times New Roman CYR" w:cs="Times New Roman CYR"/>
              </w:rPr>
            </w:pPr>
            <w:r>
              <w:rPr>
                <w:rFonts w:ascii="Times New Roman CYR" w:hAnsi="Times New Roman CYR" w:cs="Times New Roman CYR"/>
                <w:lang w:val="en-US"/>
              </w:rPr>
              <w:t>5</w:t>
            </w:r>
            <w:r>
              <w:rPr>
                <w:rFonts w:ascii="Times New Roman CYR" w:hAnsi="Times New Roman CYR" w:cs="Times New Roman CYR"/>
              </w:rPr>
              <w:t>,7</w:t>
            </w:r>
          </w:p>
        </w:tc>
        <w:tc>
          <w:tcPr>
            <w:tcW w:w="1101" w:type="dxa"/>
          </w:tcPr>
          <w:p w14:paraId="09A0E4A3" w14:textId="29FBDA79" w:rsidR="00FE21EC" w:rsidRDefault="006F79C2" w:rsidP="0098017B">
            <w:pPr>
              <w:jc w:val="center"/>
              <w:rPr>
                <w:rFonts w:ascii="Times New Roman CYR" w:hAnsi="Times New Roman CYR" w:cs="Times New Roman CYR"/>
              </w:rPr>
            </w:pPr>
            <w:r>
              <w:rPr>
                <w:rFonts w:ascii="Times New Roman CYR" w:hAnsi="Times New Roman CYR" w:cs="Times New Roman CYR"/>
              </w:rPr>
              <w:t>х</w:t>
            </w:r>
          </w:p>
        </w:tc>
      </w:tr>
      <w:tr w:rsidR="00FE21EC" w:rsidRPr="00F77FA0" w14:paraId="019FCAFC" w14:textId="7C6FF2AA" w:rsidTr="00FE21EC">
        <w:trPr>
          <w:trHeight w:val="255"/>
          <w:jc w:val="center"/>
        </w:trPr>
        <w:tc>
          <w:tcPr>
            <w:tcW w:w="3453" w:type="dxa"/>
            <w:shd w:val="clear" w:color="auto" w:fill="auto"/>
            <w:vAlign w:val="bottom"/>
          </w:tcPr>
          <w:p w14:paraId="461C16A5" w14:textId="77777777" w:rsidR="00FE21EC" w:rsidRPr="00F77FA0" w:rsidRDefault="00FE21EC" w:rsidP="0098017B">
            <w:pPr>
              <w:rPr>
                <w:rFonts w:ascii="Times New Roman CYR" w:hAnsi="Times New Roman CYR" w:cs="Times New Roman CYR"/>
              </w:rPr>
            </w:pPr>
            <w:r w:rsidRPr="00F77FA0">
              <w:rPr>
                <w:rFonts w:ascii="Times New Roman CYR" w:hAnsi="Times New Roman CYR" w:cs="Times New Roman CYR"/>
              </w:rPr>
              <w:t>Общий коэффициент смертности</w:t>
            </w:r>
          </w:p>
        </w:tc>
        <w:tc>
          <w:tcPr>
            <w:tcW w:w="782" w:type="dxa"/>
            <w:shd w:val="clear" w:color="auto" w:fill="auto"/>
            <w:noWrap/>
            <w:vAlign w:val="center"/>
          </w:tcPr>
          <w:p w14:paraId="3E9D91C8" w14:textId="77777777" w:rsidR="00FE21EC" w:rsidRPr="00F77FA0" w:rsidRDefault="00FE21EC" w:rsidP="0098017B">
            <w:pPr>
              <w:jc w:val="center"/>
              <w:rPr>
                <w:rFonts w:ascii="Times New Roman CYR" w:hAnsi="Times New Roman CYR" w:cs="Times New Roman CYR"/>
              </w:rPr>
            </w:pPr>
            <w:r w:rsidRPr="00F77FA0">
              <w:rPr>
                <w:rFonts w:ascii="Times New Roman CYR" w:hAnsi="Times New Roman CYR" w:cs="Times New Roman CYR"/>
              </w:rPr>
              <w:t>%о</w:t>
            </w:r>
          </w:p>
        </w:tc>
        <w:tc>
          <w:tcPr>
            <w:tcW w:w="1643" w:type="dxa"/>
            <w:shd w:val="clear" w:color="auto" w:fill="auto"/>
            <w:noWrap/>
            <w:vAlign w:val="bottom"/>
          </w:tcPr>
          <w:p w14:paraId="3DEE7754" w14:textId="5D013E1F" w:rsidR="00FE21EC" w:rsidRPr="00F77FA0" w:rsidRDefault="00910904" w:rsidP="0098017B">
            <w:pPr>
              <w:jc w:val="center"/>
              <w:rPr>
                <w:rFonts w:ascii="Times New Roman CYR" w:hAnsi="Times New Roman CYR" w:cs="Times New Roman CYR"/>
              </w:rPr>
            </w:pPr>
            <w:r>
              <w:rPr>
                <w:rFonts w:ascii="Times New Roman CYR" w:hAnsi="Times New Roman CYR" w:cs="Times New Roman CYR"/>
              </w:rPr>
              <w:t>11,3</w:t>
            </w:r>
          </w:p>
        </w:tc>
        <w:tc>
          <w:tcPr>
            <w:tcW w:w="1643" w:type="dxa"/>
          </w:tcPr>
          <w:p w14:paraId="279919C5" w14:textId="41AACB47" w:rsidR="00FE21EC" w:rsidRDefault="00910904" w:rsidP="0098017B">
            <w:pPr>
              <w:jc w:val="center"/>
              <w:rPr>
                <w:rFonts w:ascii="Times New Roman CYR" w:hAnsi="Times New Roman CYR" w:cs="Times New Roman CYR"/>
              </w:rPr>
            </w:pPr>
            <w:r>
              <w:rPr>
                <w:rFonts w:ascii="Times New Roman CYR" w:hAnsi="Times New Roman CYR" w:cs="Times New Roman CYR"/>
              </w:rPr>
              <w:t>13,6</w:t>
            </w:r>
          </w:p>
        </w:tc>
        <w:tc>
          <w:tcPr>
            <w:tcW w:w="1101" w:type="dxa"/>
          </w:tcPr>
          <w:p w14:paraId="6DBD5F76" w14:textId="3DF92ACD" w:rsidR="00FE21EC" w:rsidRDefault="006F79C2" w:rsidP="0098017B">
            <w:pPr>
              <w:jc w:val="center"/>
              <w:rPr>
                <w:rFonts w:ascii="Times New Roman CYR" w:hAnsi="Times New Roman CYR" w:cs="Times New Roman CYR"/>
              </w:rPr>
            </w:pPr>
            <w:r>
              <w:rPr>
                <w:rFonts w:ascii="Times New Roman CYR" w:hAnsi="Times New Roman CYR" w:cs="Times New Roman CYR"/>
              </w:rPr>
              <w:t>х</w:t>
            </w:r>
          </w:p>
        </w:tc>
      </w:tr>
      <w:tr w:rsidR="00FE21EC" w:rsidRPr="00F77FA0" w14:paraId="56F974D1" w14:textId="15042DE0" w:rsidTr="00E86D6B">
        <w:trPr>
          <w:trHeight w:val="255"/>
          <w:jc w:val="center"/>
        </w:trPr>
        <w:tc>
          <w:tcPr>
            <w:tcW w:w="3453" w:type="dxa"/>
            <w:shd w:val="clear" w:color="auto" w:fill="auto"/>
            <w:vAlign w:val="bottom"/>
          </w:tcPr>
          <w:p w14:paraId="6A3AD98B" w14:textId="670F15B3" w:rsidR="00FE21EC" w:rsidRPr="00F77FA0" w:rsidRDefault="00FE21EC" w:rsidP="0098017B">
            <w:pPr>
              <w:rPr>
                <w:rFonts w:ascii="Times New Roman CYR" w:hAnsi="Times New Roman CYR" w:cs="Times New Roman CYR"/>
              </w:rPr>
            </w:pPr>
            <w:r w:rsidRPr="00F77FA0">
              <w:rPr>
                <w:rFonts w:ascii="Times New Roman CYR" w:hAnsi="Times New Roman CYR" w:cs="Times New Roman CYR"/>
              </w:rPr>
              <w:t>Коэффициент естественно</w:t>
            </w:r>
            <w:r w:rsidR="00E86D6B">
              <w:rPr>
                <w:rFonts w:ascii="Times New Roman CYR" w:hAnsi="Times New Roman CYR" w:cs="Times New Roman CYR"/>
              </w:rPr>
              <w:t>го прироста (</w:t>
            </w:r>
            <w:r w:rsidRPr="00F77FA0">
              <w:rPr>
                <w:rFonts w:ascii="Times New Roman CYR" w:hAnsi="Times New Roman CYR" w:cs="Times New Roman CYR"/>
              </w:rPr>
              <w:t>убыли</w:t>
            </w:r>
            <w:r w:rsidR="00E86D6B">
              <w:rPr>
                <w:rFonts w:ascii="Times New Roman CYR" w:hAnsi="Times New Roman CYR" w:cs="Times New Roman CYR"/>
              </w:rPr>
              <w:t>) населения</w:t>
            </w:r>
          </w:p>
        </w:tc>
        <w:tc>
          <w:tcPr>
            <w:tcW w:w="782" w:type="dxa"/>
            <w:shd w:val="clear" w:color="auto" w:fill="auto"/>
            <w:noWrap/>
            <w:vAlign w:val="center"/>
          </w:tcPr>
          <w:p w14:paraId="6EB8ABF2" w14:textId="77777777" w:rsidR="00FE21EC" w:rsidRPr="00F77FA0" w:rsidRDefault="00FE21EC" w:rsidP="0098017B">
            <w:pPr>
              <w:jc w:val="center"/>
              <w:rPr>
                <w:rFonts w:ascii="Times New Roman CYR" w:hAnsi="Times New Roman CYR" w:cs="Times New Roman CYR"/>
              </w:rPr>
            </w:pPr>
            <w:r w:rsidRPr="00F77FA0">
              <w:rPr>
                <w:rFonts w:ascii="Times New Roman CYR" w:hAnsi="Times New Roman CYR" w:cs="Times New Roman CYR"/>
              </w:rPr>
              <w:t>%о</w:t>
            </w:r>
          </w:p>
        </w:tc>
        <w:tc>
          <w:tcPr>
            <w:tcW w:w="1643" w:type="dxa"/>
            <w:shd w:val="clear" w:color="auto" w:fill="auto"/>
            <w:noWrap/>
          </w:tcPr>
          <w:p w14:paraId="3DA95149" w14:textId="3A66D764" w:rsidR="00FE21EC" w:rsidRPr="00F77FA0" w:rsidRDefault="006F79C2" w:rsidP="0098017B">
            <w:pPr>
              <w:jc w:val="center"/>
              <w:rPr>
                <w:rFonts w:ascii="Times New Roman CYR" w:hAnsi="Times New Roman CYR" w:cs="Times New Roman CYR"/>
              </w:rPr>
            </w:pPr>
            <w:r>
              <w:rPr>
                <w:rFonts w:ascii="Times New Roman CYR" w:hAnsi="Times New Roman CYR" w:cs="Times New Roman CYR"/>
              </w:rPr>
              <w:t>-</w:t>
            </w:r>
            <w:r w:rsidR="00910904">
              <w:rPr>
                <w:rFonts w:ascii="Times New Roman CYR" w:hAnsi="Times New Roman CYR" w:cs="Times New Roman CYR"/>
              </w:rPr>
              <w:t>6,1</w:t>
            </w:r>
          </w:p>
        </w:tc>
        <w:tc>
          <w:tcPr>
            <w:tcW w:w="1643" w:type="dxa"/>
          </w:tcPr>
          <w:p w14:paraId="06E8E69E" w14:textId="1661F777" w:rsidR="00FE21EC" w:rsidRDefault="006F79C2" w:rsidP="0098017B">
            <w:pPr>
              <w:jc w:val="center"/>
              <w:rPr>
                <w:rFonts w:ascii="Times New Roman CYR" w:hAnsi="Times New Roman CYR" w:cs="Times New Roman CYR"/>
              </w:rPr>
            </w:pPr>
            <w:r>
              <w:rPr>
                <w:rFonts w:ascii="Times New Roman CYR" w:hAnsi="Times New Roman CYR" w:cs="Times New Roman CYR"/>
              </w:rPr>
              <w:t>-</w:t>
            </w:r>
            <w:r w:rsidR="00910904">
              <w:rPr>
                <w:rFonts w:ascii="Times New Roman CYR" w:hAnsi="Times New Roman CYR" w:cs="Times New Roman CYR"/>
              </w:rPr>
              <w:t>7,9</w:t>
            </w:r>
          </w:p>
        </w:tc>
        <w:tc>
          <w:tcPr>
            <w:tcW w:w="1101" w:type="dxa"/>
          </w:tcPr>
          <w:p w14:paraId="5C60B587" w14:textId="2AE646B6" w:rsidR="00FE21EC" w:rsidRDefault="00FE21EC" w:rsidP="0098017B">
            <w:pPr>
              <w:jc w:val="center"/>
              <w:rPr>
                <w:rFonts w:ascii="Times New Roman CYR" w:hAnsi="Times New Roman CYR" w:cs="Times New Roman CYR"/>
              </w:rPr>
            </w:pPr>
            <w:r>
              <w:rPr>
                <w:rFonts w:ascii="Times New Roman CYR" w:hAnsi="Times New Roman CYR" w:cs="Times New Roman CYR"/>
              </w:rPr>
              <w:t>х</w:t>
            </w:r>
          </w:p>
        </w:tc>
      </w:tr>
    </w:tbl>
    <w:p w14:paraId="6718ECE2" w14:textId="3359E762" w:rsidR="00AF4B70" w:rsidRPr="00F77FA0" w:rsidRDefault="00AF4B70" w:rsidP="003017B3">
      <w:pPr>
        <w:jc w:val="both"/>
        <w:rPr>
          <w:sz w:val="24"/>
          <w:szCs w:val="24"/>
        </w:rPr>
      </w:pPr>
    </w:p>
    <w:p w14:paraId="62B42334" w14:textId="33BDDCE3" w:rsidR="004B26DF" w:rsidRDefault="003017B3" w:rsidP="00181B7D">
      <w:pPr>
        <w:jc w:val="both"/>
        <w:rPr>
          <w:sz w:val="24"/>
          <w:szCs w:val="24"/>
        </w:rPr>
      </w:pPr>
      <w:r w:rsidRPr="00F77FA0">
        <w:rPr>
          <w:sz w:val="24"/>
          <w:szCs w:val="24"/>
        </w:rPr>
        <w:t xml:space="preserve">  </w:t>
      </w:r>
      <w:r w:rsidR="00FC58E6" w:rsidRPr="00F77FA0">
        <w:rPr>
          <w:sz w:val="24"/>
          <w:szCs w:val="24"/>
        </w:rPr>
        <w:t xml:space="preserve">        </w:t>
      </w:r>
      <w:r w:rsidRPr="00F77FA0">
        <w:rPr>
          <w:sz w:val="24"/>
          <w:szCs w:val="24"/>
        </w:rPr>
        <w:t>Во всех поселениях Выборгского района</w:t>
      </w:r>
      <w:r w:rsidR="00401513" w:rsidRPr="00F77FA0">
        <w:rPr>
          <w:sz w:val="24"/>
          <w:szCs w:val="24"/>
        </w:rPr>
        <w:t xml:space="preserve"> </w:t>
      </w:r>
      <w:r w:rsidR="000F057A" w:rsidRPr="00F77FA0">
        <w:rPr>
          <w:sz w:val="24"/>
          <w:szCs w:val="24"/>
        </w:rPr>
        <w:t xml:space="preserve">в </w:t>
      </w:r>
      <w:r w:rsidR="00112D9F" w:rsidRPr="00F77FA0">
        <w:rPr>
          <w:sz w:val="24"/>
          <w:szCs w:val="24"/>
        </w:rPr>
        <w:t>20</w:t>
      </w:r>
      <w:r w:rsidR="00B64976" w:rsidRPr="00F77FA0">
        <w:rPr>
          <w:sz w:val="24"/>
          <w:szCs w:val="24"/>
        </w:rPr>
        <w:t>2</w:t>
      </w:r>
      <w:r w:rsidR="00A65D47">
        <w:rPr>
          <w:sz w:val="24"/>
          <w:szCs w:val="24"/>
        </w:rPr>
        <w:t>3</w:t>
      </w:r>
      <w:r w:rsidR="00112D9F" w:rsidRPr="00F77FA0">
        <w:rPr>
          <w:sz w:val="24"/>
          <w:szCs w:val="24"/>
        </w:rPr>
        <w:t> год</w:t>
      </w:r>
      <w:r w:rsidR="00343637">
        <w:rPr>
          <w:sz w:val="24"/>
          <w:szCs w:val="24"/>
        </w:rPr>
        <w:t>у</w:t>
      </w:r>
      <w:r w:rsidRPr="00F77FA0">
        <w:rPr>
          <w:sz w:val="24"/>
          <w:szCs w:val="24"/>
        </w:rPr>
        <w:t xml:space="preserve"> зафиксирована естественная убыль населения</w:t>
      </w:r>
      <w:r w:rsidR="00FB2198" w:rsidRPr="00F77FA0">
        <w:rPr>
          <w:sz w:val="24"/>
          <w:szCs w:val="24"/>
        </w:rPr>
        <w:t>.</w:t>
      </w:r>
    </w:p>
    <w:p w14:paraId="4F971C50" w14:textId="5B7EB81B" w:rsidR="00181B7D" w:rsidRPr="00F77FA0" w:rsidRDefault="004B26DF" w:rsidP="00436A6E">
      <w:pPr>
        <w:jc w:val="both"/>
        <w:rPr>
          <w:spacing w:val="-1"/>
          <w:sz w:val="24"/>
          <w:szCs w:val="24"/>
        </w:rPr>
      </w:pPr>
      <w:r>
        <w:rPr>
          <w:sz w:val="24"/>
          <w:szCs w:val="24"/>
        </w:rPr>
        <w:t xml:space="preserve">          </w:t>
      </w:r>
      <w:r w:rsidR="00181B7D" w:rsidRPr="00F77FA0">
        <w:rPr>
          <w:spacing w:val="-1"/>
          <w:sz w:val="24"/>
          <w:szCs w:val="24"/>
        </w:rPr>
        <w:t>По данным о миграции населения, полученным в результате обработки поступающих от органов УФМС России в Выборгском районе документов статистического учета прибытия и выбытия за</w:t>
      </w:r>
      <w:r w:rsidR="00E32DFE" w:rsidRPr="00F77FA0">
        <w:rPr>
          <w:spacing w:val="-1"/>
          <w:sz w:val="24"/>
          <w:szCs w:val="24"/>
        </w:rPr>
        <w:t xml:space="preserve"> </w:t>
      </w:r>
      <w:r w:rsidR="00181B7D" w:rsidRPr="00F77FA0">
        <w:rPr>
          <w:spacing w:val="-1"/>
          <w:sz w:val="24"/>
          <w:szCs w:val="24"/>
        </w:rPr>
        <w:t>20</w:t>
      </w:r>
      <w:r>
        <w:rPr>
          <w:spacing w:val="-1"/>
          <w:sz w:val="24"/>
          <w:szCs w:val="24"/>
        </w:rPr>
        <w:t>23</w:t>
      </w:r>
      <w:r w:rsidR="00181B7D" w:rsidRPr="00F77FA0">
        <w:rPr>
          <w:spacing w:val="-1"/>
          <w:sz w:val="24"/>
          <w:szCs w:val="24"/>
        </w:rPr>
        <w:t xml:space="preserve"> </w:t>
      </w:r>
      <w:r w:rsidR="00613FAB" w:rsidRPr="00F77FA0">
        <w:rPr>
          <w:spacing w:val="-1"/>
          <w:sz w:val="24"/>
          <w:szCs w:val="24"/>
        </w:rPr>
        <w:t>год миграционный</w:t>
      </w:r>
      <w:r w:rsidR="004254D9" w:rsidRPr="00F77FA0">
        <w:rPr>
          <w:spacing w:val="-1"/>
          <w:sz w:val="24"/>
          <w:szCs w:val="24"/>
        </w:rPr>
        <w:t xml:space="preserve"> </w:t>
      </w:r>
      <w:r w:rsidR="00613FAB" w:rsidRPr="00F77FA0">
        <w:rPr>
          <w:spacing w:val="-1"/>
          <w:sz w:val="24"/>
          <w:szCs w:val="24"/>
        </w:rPr>
        <w:t>прирост составил</w:t>
      </w:r>
      <w:r w:rsidR="004254D9" w:rsidRPr="00F77FA0">
        <w:rPr>
          <w:spacing w:val="-1"/>
          <w:sz w:val="24"/>
          <w:szCs w:val="24"/>
        </w:rPr>
        <w:t xml:space="preserve"> </w:t>
      </w:r>
      <w:r w:rsidR="006F79C2">
        <w:rPr>
          <w:spacing w:val="-1"/>
          <w:sz w:val="24"/>
          <w:szCs w:val="24"/>
        </w:rPr>
        <w:t>516</w:t>
      </w:r>
      <w:r w:rsidR="004254D9" w:rsidRPr="00F77FA0">
        <w:rPr>
          <w:spacing w:val="-1"/>
          <w:sz w:val="24"/>
          <w:szCs w:val="24"/>
        </w:rPr>
        <w:t xml:space="preserve"> чел.</w:t>
      </w:r>
    </w:p>
    <w:p w14:paraId="7FBBA49A" w14:textId="126B8FFF" w:rsidR="00760F11" w:rsidRPr="00F77FA0" w:rsidRDefault="007F0802" w:rsidP="00760F11">
      <w:pPr>
        <w:jc w:val="both"/>
        <w:rPr>
          <w:sz w:val="24"/>
          <w:szCs w:val="24"/>
        </w:rPr>
      </w:pPr>
      <w:r w:rsidRPr="005C74AD">
        <w:rPr>
          <w:sz w:val="24"/>
          <w:szCs w:val="24"/>
        </w:rPr>
        <w:t xml:space="preserve">      </w:t>
      </w:r>
      <w:r w:rsidR="00D55150" w:rsidRPr="005C74AD">
        <w:rPr>
          <w:sz w:val="24"/>
          <w:szCs w:val="24"/>
        </w:rPr>
        <w:t xml:space="preserve">    </w:t>
      </w:r>
      <w:r w:rsidR="00760F11">
        <w:rPr>
          <w:sz w:val="24"/>
          <w:szCs w:val="24"/>
        </w:rPr>
        <w:t>З</w:t>
      </w:r>
      <w:r w:rsidR="00760F11" w:rsidRPr="00F77FA0">
        <w:rPr>
          <w:sz w:val="24"/>
          <w:szCs w:val="24"/>
        </w:rPr>
        <w:t xml:space="preserve">а счет роста внутренней миграции населения достигнут прирост численности в </w:t>
      </w:r>
      <w:r w:rsidR="00760F11">
        <w:rPr>
          <w:sz w:val="24"/>
          <w:szCs w:val="24"/>
        </w:rPr>
        <w:t>3</w:t>
      </w:r>
      <w:r w:rsidR="00760F11" w:rsidRPr="00F77FA0">
        <w:rPr>
          <w:sz w:val="24"/>
          <w:szCs w:val="24"/>
        </w:rPr>
        <w:t>-</w:t>
      </w:r>
      <w:r w:rsidR="00EB790E">
        <w:rPr>
          <w:sz w:val="24"/>
          <w:szCs w:val="24"/>
        </w:rPr>
        <w:t>х</w:t>
      </w:r>
      <w:r w:rsidR="00760F11" w:rsidRPr="00F77FA0">
        <w:rPr>
          <w:sz w:val="24"/>
          <w:szCs w:val="24"/>
        </w:rPr>
        <w:t xml:space="preserve"> поселениях района: </w:t>
      </w:r>
      <w:r w:rsidR="006F79C2">
        <w:rPr>
          <w:sz w:val="24"/>
          <w:szCs w:val="24"/>
        </w:rPr>
        <w:t>Приморском</w:t>
      </w:r>
      <w:r w:rsidR="00760F11">
        <w:rPr>
          <w:sz w:val="24"/>
          <w:szCs w:val="24"/>
        </w:rPr>
        <w:t xml:space="preserve">, </w:t>
      </w:r>
      <w:r w:rsidR="00760F11" w:rsidRPr="00F77FA0">
        <w:rPr>
          <w:sz w:val="24"/>
          <w:szCs w:val="24"/>
        </w:rPr>
        <w:t>Рощинском и Первомайском</w:t>
      </w:r>
      <w:r w:rsidR="00760F11">
        <w:rPr>
          <w:sz w:val="24"/>
          <w:szCs w:val="24"/>
        </w:rPr>
        <w:t xml:space="preserve"> поселениях</w:t>
      </w:r>
      <w:r w:rsidR="00760F11" w:rsidRPr="00F77FA0">
        <w:rPr>
          <w:sz w:val="24"/>
          <w:szCs w:val="24"/>
        </w:rPr>
        <w:t>.</w:t>
      </w:r>
    </w:p>
    <w:p w14:paraId="74B2D6C8" w14:textId="6A23A11E" w:rsidR="003017B3" w:rsidRPr="00F42035" w:rsidRDefault="00C93E26" w:rsidP="003017B3">
      <w:pPr>
        <w:jc w:val="both"/>
        <w:rPr>
          <w:color w:val="FF0000"/>
          <w:sz w:val="24"/>
          <w:szCs w:val="24"/>
          <w:lang w:val="en-US"/>
        </w:rPr>
      </w:pPr>
      <w:r w:rsidRPr="00D50607">
        <w:rPr>
          <w:color w:val="FF0000"/>
          <w:sz w:val="24"/>
          <w:szCs w:val="24"/>
        </w:rPr>
        <w:t xml:space="preserve">          </w:t>
      </w:r>
    </w:p>
    <w:p w14:paraId="4266B070" w14:textId="77777777" w:rsidR="008F19D2" w:rsidRPr="005C74AD" w:rsidRDefault="008F19D2" w:rsidP="003017B3">
      <w:pPr>
        <w:jc w:val="both"/>
        <w:rPr>
          <w:sz w:val="24"/>
          <w:szCs w:val="24"/>
        </w:rPr>
      </w:pPr>
    </w:p>
    <w:p w14:paraId="295E9192" w14:textId="77777777" w:rsidR="003017B3" w:rsidRPr="005C74AD" w:rsidRDefault="003017B3" w:rsidP="003017B3">
      <w:pPr>
        <w:suppressAutoHyphens/>
        <w:jc w:val="center"/>
        <w:rPr>
          <w:b/>
          <w:sz w:val="28"/>
          <w:szCs w:val="28"/>
        </w:rPr>
      </w:pPr>
      <w:r w:rsidRPr="005C74AD">
        <w:rPr>
          <w:b/>
          <w:sz w:val="28"/>
          <w:szCs w:val="28"/>
        </w:rPr>
        <w:t>2. ПРОМЫШЛЕННОСТЬ</w:t>
      </w:r>
    </w:p>
    <w:p w14:paraId="2C0366E8" w14:textId="77777777" w:rsidR="003017B3" w:rsidRPr="005C74AD" w:rsidRDefault="003017B3" w:rsidP="003017B3">
      <w:pPr>
        <w:ind w:firstLine="720"/>
        <w:jc w:val="center"/>
        <w:rPr>
          <w:b/>
          <w:sz w:val="28"/>
          <w:szCs w:val="28"/>
        </w:rPr>
      </w:pPr>
    </w:p>
    <w:p w14:paraId="198F9618" w14:textId="31767896" w:rsidR="00C30A71" w:rsidRDefault="003017B3" w:rsidP="003017B3">
      <w:pPr>
        <w:pStyle w:val="14"/>
        <w:rPr>
          <w:sz w:val="24"/>
          <w:szCs w:val="24"/>
        </w:rPr>
      </w:pPr>
      <w:r w:rsidRPr="00D92EBE">
        <w:rPr>
          <w:sz w:val="24"/>
          <w:szCs w:val="24"/>
        </w:rPr>
        <w:t xml:space="preserve"> За</w:t>
      </w:r>
      <w:r w:rsidR="00D56919">
        <w:rPr>
          <w:sz w:val="24"/>
          <w:szCs w:val="24"/>
        </w:rPr>
        <w:t xml:space="preserve"> </w:t>
      </w:r>
      <w:r w:rsidR="002B7669" w:rsidRPr="00D92EBE">
        <w:rPr>
          <w:sz w:val="24"/>
          <w:szCs w:val="24"/>
        </w:rPr>
        <w:t>20</w:t>
      </w:r>
      <w:r w:rsidR="00D40298" w:rsidRPr="00D92EBE">
        <w:rPr>
          <w:sz w:val="24"/>
          <w:szCs w:val="24"/>
        </w:rPr>
        <w:t>2</w:t>
      </w:r>
      <w:r w:rsidR="00D56919">
        <w:rPr>
          <w:sz w:val="24"/>
          <w:szCs w:val="24"/>
        </w:rPr>
        <w:t>3</w:t>
      </w:r>
      <w:r w:rsidR="002B7669" w:rsidRPr="00D92EBE">
        <w:rPr>
          <w:sz w:val="24"/>
          <w:szCs w:val="24"/>
        </w:rPr>
        <w:t xml:space="preserve"> год</w:t>
      </w:r>
      <w:r w:rsidRPr="00D92EBE">
        <w:rPr>
          <w:sz w:val="24"/>
          <w:szCs w:val="24"/>
        </w:rPr>
        <w:t xml:space="preserve"> оборот крупны</w:t>
      </w:r>
      <w:r w:rsidR="00DE58D1" w:rsidRPr="00D92EBE">
        <w:rPr>
          <w:sz w:val="24"/>
          <w:szCs w:val="24"/>
        </w:rPr>
        <w:t>х</w:t>
      </w:r>
      <w:r w:rsidRPr="00D92EBE">
        <w:rPr>
          <w:sz w:val="24"/>
          <w:szCs w:val="24"/>
        </w:rPr>
        <w:t xml:space="preserve"> и средни</w:t>
      </w:r>
      <w:r w:rsidR="00DE58D1" w:rsidRPr="00D92EBE">
        <w:rPr>
          <w:sz w:val="24"/>
          <w:szCs w:val="24"/>
        </w:rPr>
        <w:t>х</w:t>
      </w:r>
      <w:r w:rsidRPr="00D92EBE">
        <w:rPr>
          <w:sz w:val="24"/>
          <w:szCs w:val="24"/>
        </w:rPr>
        <w:t xml:space="preserve"> организаци</w:t>
      </w:r>
      <w:r w:rsidR="00DE58D1" w:rsidRPr="00D92EBE">
        <w:rPr>
          <w:sz w:val="24"/>
          <w:szCs w:val="24"/>
        </w:rPr>
        <w:t>й</w:t>
      </w:r>
      <w:r w:rsidRPr="00D92EBE">
        <w:rPr>
          <w:sz w:val="24"/>
          <w:szCs w:val="24"/>
        </w:rPr>
        <w:t xml:space="preserve"> всех видов экономической деятельности</w:t>
      </w:r>
      <w:r w:rsidR="00D64A50">
        <w:rPr>
          <w:sz w:val="24"/>
          <w:szCs w:val="24"/>
        </w:rPr>
        <w:t xml:space="preserve"> района составил </w:t>
      </w:r>
      <w:r w:rsidR="00F76A0A">
        <w:rPr>
          <w:sz w:val="24"/>
          <w:szCs w:val="24"/>
        </w:rPr>
        <w:t>310</w:t>
      </w:r>
      <w:r w:rsidR="00D64A50">
        <w:rPr>
          <w:sz w:val="24"/>
          <w:szCs w:val="24"/>
        </w:rPr>
        <w:t xml:space="preserve"> млрд. руб.</w:t>
      </w:r>
      <w:r w:rsidRPr="00D92EBE">
        <w:rPr>
          <w:sz w:val="24"/>
          <w:szCs w:val="24"/>
        </w:rPr>
        <w:t xml:space="preserve"> </w:t>
      </w:r>
      <w:r w:rsidR="00D64A50">
        <w:rPr>
          <w:sz w:val="24"/>
          <w:szCs w:val="24"/>
        </w:rPr>
        <w:t xml:space="preserve">превысив 2022 год на </w:t>
      </w:r>
      <w:r w:rsidR="00F76A0A">
        <w:rPr>
          <w:sz w:val="24"/>
          <w:szCs w:val="24"/>
        </w:rPr>
        <w:t>3</w:t>
      </w:r>
      <w:r w:rsidR="00D64A50">
        <w:rPr>
          <w:sz w:val="24"/>
          <w:szCs w:val="24"/>
        </w:rPr>
        <w:t>% в действующих ценах.</w:t>
      </w:r>
      <w:r w:rsidRPr="00D92EBE">
        <w:rPr>
          <w:sz w:val="24"/>
          <w:szCs w:val="24"/>
        </w:rPr>
        <w:t xml:space="preserve"> </w:t>
      </w:r>
    </w:p>
    <w:p w14:paraId="347DD8F5" w14:textId="0C5469C8" w:rsidR="003017B3" w:rsidRPr="00D92EBE" w:rsidRDefault="003017B3" w:rsidP="003017B3">
      <w:pPr>
        <w:pStyle w:val="14"/>
        <w:rPr>
          <w:sz w:val="24"/>
          <w:szCs w:val="24"/>
        </w:rPr>
      </w:pPr>
      <w:r w:rsidRPr="00D92EBE">
        <w:rPr>
          <w:sz w:val="24"/>
          <w:szCs w:val="24"/>
        </w:rPr>
        <w:t>Наибольшая доля в обороте организаций Выборгского муниципального района приходится на промышленное производство –</w:t>
      </w:r>
      <w:r w:rsidR="00066828">
        <w:rPr>
          <w:sz w:val="24"/>
          <w:szCs w:val="24"/>
        </w:rPr>
        <w:t>6</w:t>
      </w:r>
      <w:r w:rsidR="00D64A50">
        <w:rPr>
          <w:sz w:val="24"/>
          <w:szCs w:val="24"/>
        </w:rPr>
        <w:t>3</w:t>
      </w:r>
      <w:r w:rsidR="00F76A0A">
        <w:rPr>
          <w:sz w:val="24"/>
          <w:szCs w:val="24"/>
        </w:rPr>
        <w:t>,2</w:t>
      </w:r>
      <w:r w:rsidRPr="00D92EBE">
        <w:rPr>
          <w:sz w:val="24"/>
          <w:szCs w:val="24"/>
        </w:rPr>
        <w:t>%</w:t>
      </w:r>
      <w:r w:rsidR="00CC6261" w:rsidRPr="00D92EBE">
        <w:rPr>
          <w:sz w:val="24"/>
          <w:szCs w:val="24"/>
        </w:rPr>
        <w:t xml:space="preserve"> (</w:t>
      </w:r>
      <w:r w:rsidR="00D43D12">
        <w:rPr>
          <w:sz w:val="24"/>
          <w:szCs w:val="24"/>
        </w:rPr>
        <w:t xml:space="preserve">в </w:t>
      </w:r>
      <w:r w:rsidR="00CC6261" w:rsidRPr="00D92EBE">
        <w:rPr>
          <w:sz w:val="24"/>
          <w:szCs w:val="24"/>
        </w:rPr>
        <w:t>20</w:t>
      </w:r>
      <w:r w:rsidR="00994AF0" w:rsidRPr="00D92EBE">
        <w:rPr>
          <w:sz w:val="24"/>
          <w:szCs w:val="24"/>
        </w:rPr>
        <w:t>2</w:t>
      </w:r>
      <w:r w:rsidR="00D56919">
        <w:rPr>
          <w:sz w:val="24"/>
          <w:szCs w:val="24"/>
        </w:rPr>
        <w:t>2</w:t>
      </w:r>
      <w:r w:rsidR="00CC6261" w:rsidRPr="00D92EBE">
        <w:rPr>
          <w:sz w:val="24"/>
          <w:szCs w:val="24"/>
        </w:rPr>
        <w:t xml:space="preserve"> год</w:t>
      </w:r>
      <w:r w:rsidR="00D43D12">
        <w:rPr>
          <w:sz w:val="24"/>
          <w:szCs w:val="24"/>
        </w:rPr>
        <w:t>у</w:t>
      </w:r>
      <w:r w:rsidR="00CC6261" w:rsidRPr="00D92EBE">
        <w:rPr>
          <w:sz w:val="24"/>
          <w:szCs w:val="24"/>
        </w:rPr>
        <w:t xml:space="preserve"> -</w:t>
      </w:r>
      <w:r w:rsidR="00D56919">
        <w:rPr>
          <w:sz w:val="24"/>
          <w:szCs w:val="24"/>
        </w:rPr>
        <w:t>6</w:t>
      </w:r>
      <w:r w:rsidR="003F5ED1">
        <w:rPr>
          <w:sz w:val="24"/>
          <w:szCs w:val="24"/>
        </w:rPr>
        <w:t>1,</w:t>
      </w:r>
      <w:r w:rsidR="00F76A0A">
        <w:rPr>
          <w:sz w:val="24"/>
          <w:szCs w:val="24"/>
        </w:rPr>
        <w:t>8</w:t>
      </w:r>
      <w:r w:rsidR="00CC6261" w:rsidRPr="00D92EBE">
        <w:rPr>
          <w:sz w:val="24"/>
          <w:szCs w:val="24"/>
        </w:rPr>
        <w:t>%)</w:t>
      </w:r>
      <w:r w:rsidRPr="00D92EBE">
        <w:rPr>
          <w:sz w:val="24"/>
          <w:szCs w:val="24"/>
        </w:rPr>
        <w:t>.</w:t>
      </w:r>
    </w:p>
    <w:p w14:paraId="5AF8F85B" w14:textId="77777777" w:rsidR="003017B3" w:rsidRPr="00D92EBE" w:rsidRDefault="003017B3" w:rsidP="003017B3">
      <w:pPr>
        <w:pStyle w:val="14"/>
        <w:rPr>
          <w:sz w:val="24"/>
          <w:szCs w:val="24"/>
        </w:rPr>
      </w:pPr>
      <w:r w:rsidRPr="00D92EBE">
        <w:rPr>
          <w:sz w:val="24"/>
          <w:szCs w:val="24"/>
        </w:rPr>
        <w:t>На другие отрасли экономики в обороте организаций приходится:</w:t>
      </w:r>
    </w:p>
    <w:p w14:paraId="1C5CB498" w14:textId="1466BE26" w:rsidR="003017B3" w:rsidRPr="00D92EBE" w:rsidRDefault="00F76A0A" w:rsidP="003017B3">
      <w:pPr>
        <w:pStyle w:val="14"/>
        <w:numPr>
          <w:ilvl w:val="0"/>
          <w:numId w:val="1"/>
        </w:numPr>
        <w:rPr>
          <w:sz w:val="24"/>
          <w:szCs w:val="24"/>
        </w:rPr>
      </w:pPr>
      <w:r>
        <w:rPr>
          <w:sz w:val="24"/>
          <w:szCs w:val="24"/>
        </w:rPr>
        <w:t>4,0</w:t>
      </w:r>
      <w:r w:rsidR="003017B3" w:rsidRPr="00D92EBE">
        <w:rPr>
          <w:sz w:val="24"/>
          <w:szCs w:val="24"/>
        </w:rPr>
        <w:t>% -сельское и лесное хозяйство;</w:t>
      </w:r>
    </w:p>
    <w:p w14:paraId="2B88F686" w14:textId="1B57BD19" w:rsidR="003017B3" w:rsidRPr="00D92EBE" w:rsidRDefault="00D86F06" w:rsidP="003017B3">
      <w:pPr>
        <w:pStyle w:val="14"/>
        <w:numPr>
          <w:ilvl w:val="0"/>
          <w:numId w:val="1"/>
        </w:numPr>
        <w:rPr>
          <w:sz w:val="24"/>
          <w:szCs w:val="24"/>
        </w:rPr>
      </w:pPr>
      <w:r w:rsidRPr="00D92EBE">
        <w:rPr>
          <w:sz w:val="24"/>
          <w:szCs w:val="24"/>
        </w:rPr>
        <w:t>1</w:t>
      </w:r>
      <w:r w:rsidR="00F76A0A">
        <w:rPr>
          <w:sz w:val="24"/>
          <w:szCs w:val="24"/>
        </w:rPr>
        <w:t>4,9</w:t>
      </w:r>
      <w:r w:rsidR="003017B3" w:rsidRPr="00D92EBE">
        <w:rPr>
          <w:sz w:val="24"/>
          <w:szCs w:val="24"/>
        </w:rPr>
        <w:t>% -транспортировка и хранение;</w:t>
      </w:r>
    </w:p>
    <w:p w14:paraId="40663B36" w14:textId="5910B7B6" w:rsidR="003017B3" w:rsidRPr="00D92EBE" w:rsidRDefault="003017B3" w:rsidP="003017B3">
      <w:pPr>
        <w:pStyle w:val="14"/>
        <w:numPr>
          <w:ilvl w:val="0"/>
          <w:numId w:val="1"/>
        </w:numPr>
        <w:rPr>
          <w:sz w:val="24"/>
          <w:szCs w:val="24"/>
        </w:rPr>
      </w:pPr>
      <w:r w:rsidRPr="00D92EBE">
        <w:rPr>
          <w:sz w:val="24"/>
          <w:szCs w:val="24"/>
        </w:rPr>
        <w:t>1</w:t>
      </w:r>
      <w:r w:rsidR="00D64A50">
        <w:rPr>
          <w:sz w:val="24"/>
          <w:szCs w:val="24"/>
        </w:rPr>
        <w:t>5</w:t>
      </w:r>
      <w:r w:rsidR="00663755" w:rsidRPr="00D92EBE">
        <w:rPr>
          <w:sz w:val="24"/>
          <w:szCs w:val="24"/>
        </w:rPr>
        <w:t>% -торговля оптовая и розничная</w:t>
      </w:r>
      <w:r w:rsidR="00BB24F5" w:rsidRPr="00D92EBE">
        <w:rPr>
          <w:sz w:val="24"/>
          <w:szCs w:val="24"/>
        </w:rPr>
        <w:t>.</w:t>
      </w:r>
    </w:p>
    <w:p w14:paraId="125AC2C9" w14:textId="77777777" w:rsidR="00F93C8C" w:rsidRDefault="00F93C8C" w:rsidP="002C0159">
      <w:pPr>
        <w:pStyle w:val="14"/>
        <w:rPr>
          <w:sz w:val="24"/>
          <w:szCs w:val="24"/>
        </w:rPr>
      </w:pPr>
    </w:p>
    <w:p w14:paraId="7C9E7E15" w14:textId="04856DDF" w:rsidR="00F93C8C" w:rsidRDefault="009E6415" w:rsidP="009E6415">
      <w:pPr>
        <w:pStyle w:val="14"/>
        <w:ind w:firstLine="0"/>
        <w:rPr>
          <w:sz w:val="24"/>
          <w:szCs w:val="24"/>
        </w:rPr>
      </w:pPr>
      <w:r>
        <w:rPr>
          <w:noProof/>
          <w:sz w:val="24"/>
          <w:szCs w:val="24"/>
        </w:rPr>
        <w:lastRenderedPageBreak/>
        <w:drawing>
          <wp:inline distT="0" distB="0" distL="0" distR="0" wp14:anchorId="217FA6E0" wp14:editId="64600F05">
            <wp:extent cx="5822422" cy="3562350"/>
            <wp:effectExtent l="0" t="0" r="6985" b="0"/>
            <wp:docPr id="4348589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1621" cy="3567978"/>
                    </a:xfrm>
                    <a:prstGeom prst="rect">
                      <a:avLst/>
                    </a:prstGeom>
                    <a:noFill/>
                  </pic:spPr>
                </pic:pic>
              </a:graphicData>
            </a:graphic>
          </wp:inline>
        </w:drawing>
      </w:r>
    </w:p>
    <w:p w14:paraId="209BFCC9" w14:textId="77777777" w:rsidR="009E6415" w:rsidRDefault="009E6415" w:rsidP="002C0159">
      <w:pPr>
        <w:pStyle w:val="14"/>
        <w:rPr>
          <w:sz w:val="24"/>
          <w:szCs w:val="24"/>
        </w:rPr>
      </w:pPr>
    </w:p>
    <w:p w14:paraId="2C9FF40B" w14:textId="08FB0282" w:rsidR="002C0159" w:rsidRDefault="003017B3" w:rsidP="002C0159">
      <w:pPr>
        <w:pStyle w:val="14"/>
        <w:rPr>
          <w:sz w:val="24"/>
          <w:szCs w:val="24"/>
        </w:rPr>
      </w:pPr>
      <w:r w:rsidRPr="00D92EBE">
        <w:rPr>
          <w:sz w:val="24"/>
          <w:szCs w:val="24"/>
        </w:rPr>
        <w:t>В обороте организаций Ленинградской области –</w:t>
      </w:r>
      <w:r w:rsidR="00601619">
        <w:rPr>
          <w:sz w:val="24"/>
          <w:szCs w:val="24"/>
        </w:rPr>
        <w:t xml:space="preserve"> </w:t>
      </w:r>
      <w:r w:rsidR="006F1742">
        <w:rPr>
          <w:sz w:val="24"/>
          <w:szCs w:val="24"/>
        </w:rPr>
        <w:t>9,</w:t>
      </w:r>
      <w:r w:rsidR="005C7227">
        <w:rPr>
          <w:sz w:val="24"/>
          <w:szCs w:val="24"/>
        </w:rPr>
        <w:t>1</w:t>
      </w:r>
      <w:r w:rsidRPr="00D92EBE">
        <w:rPr>
          <w:sz w:val="24"/>
          <w:szCs w:val="24"/>
        </w:rPr>
        <w:t>% приходится на Выборгский муниципальный район (</w:t>
      </w:r>
      <w:r w:rsidR="00D64A50">
        <w:rPr>
          <w:sz w:val="24"/>
          <w:szCs w:val="24"/>
        </w:rPr>
        <w:t xml:space="preserve">за </w:t>
      </w:r>
      <w:r w:rsidRPr="00D92EBE">
        <w:rPr>
          <w:sz w:val="24"/>
          <w:szCs w:val="24"/>
        </w:rPr>
        <w:t>20</w:t>
      </w:r>
      <w:r w:rsidR="00994AF0" w:rsidRPr="00D92EBE">
        <w:rPr>
          <w:sz w:val="24"/>
          <w:szCs w:val="24"/>
        </w:rPr>
        <w:t>2</w:t>
      </w:r>
      <w:r w:rsidR="00601619">
        <w:rPr>
          <w:sz w:val="24"/>
          <w:szCs w:val="24"/>
        </w:rPr>
        <w:t>2</w:t>
      </w:r>
      <w:r w:rsidRPr="00D92EBE">
        <w:rPr>
          <w:sz w:val="24"/>
          <w:szCs w:val="24"/>
        </w:rPr>
        <w:t xml:space="preserve"> год доля Выборгского района составляла</w:t>
      </w:r>
      <w:r w:rsidR="00CC4002" w:rsidRPr="00D92EBE">
        <w:rPr>
          <w:sz w:val="24"/>
          <w:szCs w:val="24"/>
        </w:rPr>
        <w:t xml:space="preserve"> </w:t>
      </w:r>
      <w:r w:rsidR="00601619">
        <w:rPr>
          <w:sz w:val="24"/>
          <w:szCs w:val="24"/>
        </w:rPr>
        <w:t>9,</w:t>
      </w:r>
      <w:r w:rsidR="005C7227">
        <w:rPr>
          <w:sz w:val="24"/>
          <w:szCs w:val="24"/>
        </w:rPr>
        <w:t>6</w:t>
      </w:r>
      <w:r w:rsidRPr="00D92EBE">
        <w:rPr>
          <w:sz w:val="24"/>
          <w:szCs w:val="24"/>
        </w:rPr>
        <w:t>%).</w:t>
      </w:r>
    </w:p>
    <w:p w14:paraId="0F6218C0" w14:textId="7B99C53E" w:rsidR="003017B3" w:rsidRDefault="003017B3" w:rsidP="002C0159">
      <w:pPr>
        <w:pStyle w:val="14"/>
        <w:rPr>
          <w:sz w:val="24"/>
          <w:szCs w:val="24"/>
        </w:rPr>
      </w:pPr>
      <w:r w:rsidRPr="00D92EBE">
        <w:rPr>
          <w:sz w:val="24"/>
          <w:szCs w:val="24"/>
        </w:rPr>
        <w:t>За 20</w:t>
      </w:r>
      <w:r w:rsidR="004C497B" w:rsidRPr="00D92EBE">
        <w:rPr>
          <w:sz w:val="24"/>
          <w:szCs w:val="24"/>
        </w:rPr>
        <w:t>2</w:t>
      </w:r>
      <w:r w:rsidR="00601619">
        <w:rPr>
          <w:sz w:val="24"/>
          <w:szCs w:val="24"/>
        </w:rPr>
        <w:t>3</w:t>
      </w:r>
      <w:r w:rsidRPr="00D92EBE">
        <w:rPr>
          <w:sz w:val="24"/>
          <w:szCs w:val="24"/>
        </w:rPr>
        <w:t xml:space="preserve"> год промышленностью </w:t>
      </w:r>
      <w:r w:rsidR="005325B9" w:rsidRPr="00D92EBE">
        <w:rPr>
          <w:sz w:val="24"/>
          <w:szCs w:val="24"/>
        </w:rPr>
        <w:t xml:space="preserve">(без субъектов малого предпринимательства) </w:t>
      </w:r>
      <w:r w:rsidRPr="00D92EBE">
        <w:rPr>
          <w:sz w:val="24"/>
          <w:szCs w:val="24"/>
        </w:rPr>
        <w:t>отгружено товаров собственного производств</w:t>
      </w:r>
      <w:r w:rsidR="00B06055" w:rsidRPr="00D92EBE">
        <w:rPr>
          <w:sz w:val="24"/>
          <w:szCs w:val="24"/>
        </w:rPr>
        <w:t>а</w:t>
      </w:r>
      <w:r w:rsidR="00F876E4" w:rsidRPr="00D92EBE">
        <w:rPr>
          <w:sz w:val="24"/>
          <w:szCs w:val="24"/>
        </w:rPr>
        <w:t xml:space="preserve"> в действующих ценах</w:t>
      </w:r>
      <w:r w:rsidRPr="00D92EBE">
        <w:rPr>
          <w:sz w:val="24"/>
          <w:szCs w:val="24"/>
        </w:rPr>
        <w:t xml:space="preserve"> </w:t>
      </w:r>
      <w:r w:rsidR="0079307E">
        <w:rPr>
          <w:sz w:val="24"/>
          <w:szCs w:val="24"/>
        </w:rPr>
        <w:t xml:space="preserve">на </w:t>
      </w:r>
      <w:r w:rsidR="00B966D3">
        <w:rPr>
          <w:sz w:val="24"/>
          <w:szCs w:val="24"/>
        </w:rPr>
        <w:t>9,6</w:t>
      </w:r>
      <w:r w:rsidR="0079307E">
        <w:rPr>
          <w:sz w:val="24"/>
          <w:szCs w:val="24"/>
        </w:rPr>
        <w:t xml:space="preserve">% </w:t>
      </w:r>
      <w:r w:rsidR="00F13B4A" w:rsidRPr="00D92EBE">
        <w:rPr>
          <w:sz w:val="24"/>
          <w:szCs w:val="24"/>
        </w:rPr>
        <w:t>больше</w:t>
      </w:r>
      <w:r w:rsidRPr="00D92EBE">
        <w:rPr>
          <w:sz w:val="24"/>
          <w:szCs w:val="24"/>
        </w:rPr>
        <w:t xml:space="preserve">, чем </w:t>
      </w:r>
      <w:r w:rsidR="00B06055" w:rsidRPr="00D92EBE">
        <w:rPr>
          <w:sz w:val="24"/>
          <w:szCs w:val="24"/>
        </w:rPr>
        <w:t>годом ранее</w:t>
      </w:r>
      <w:r w:rsidRPr="00D92EBE">
        <w:rPr>
          <w:sz w:val="24"/>
          <w:szCs w:val="24"/>
        </w:rPr>
        <w:t xml:space="preserve">. Общий объем отгруженных товаров собственного производства, выполненных работ и услуг </w:t>
      </w:r>
      <w:r w:rsidR="007E6C08" w:rsidRPr="00D92EBE">
        <w:rPr>
          <w:sz w:val="24"/>
          <w:szCs w:val="24"/>
        </w:rPr>
        <w:t>превысил</w:t>
      </w:r>
      <w:r w:rsidR="00EE7F09">
        <w:rPr>
          <w:sz w:val="24"/>
          <w:szCs w:val="24"/>
        </w:rPr>
        <w:t xml:space="preserve"> </w:t>
      </w:r>
      <w:r w:rsidR="007B64D1">
        <w:rPr>
          <w:sz w:val="24"/>
          <w:szCs w:val="24"/>
        </w:rPr>
        <w:t>1</w:t>
      </w:r>
      <w:r w:rsidR="00B966D3">
        <w:rPr>
          <w:sz w:val="24"/>
          <w:szCs w:val="24"/>
        </w:rPr>
        <w:t>88,5</w:t>
      </w:r>
      <w:r w:rsidR="007B64D1">
        <w:rPr>
          <w:sz w:val="24"/>
          <w:szCs w:val="24"/>
        </w:rPr>
        <w:t xml:space="preserve"> </w:t>
      </w:r>
      <w:r w:rsidRPr="00D92EBE">
        <w:rPr>
          <w:sz w:val="24"/>
          <w:szCs w:val="24"/>
        </w:rPr>
        <w:t>млрд. руб.</w:t>
      </w:r>
    </w:p>
    <w:p w14:paraId="1BF2CD39" w14:textId="77777777" w:rsidR="008F2841" w:rsidRDefault="008F2841" w:rsidP="002C0159">
      <w:pPr>
        <w:pStyle w:val="14"/>
        <w:rPr>
          <w:sz w:val="24"/>
          <w:szCs w:val="24"/>
        </w:rPr>
      </w:pPr>
    </w:p>
    <w:p w14:paraId="3EC79A13" w14:textId="77777777" w:rsidR="008F2841" w:rsidRDefault="008F2841" w:rsidP="002C0159">
      <w:pPr>
        <w:pStyle w:val="14"/>
        <w:rPr>
          <w:sz w:val="24"/>
          <w:szCs w:val="24"/>
        </w:rPr>
      </w:pPr>
    </w:p>
    <w:p w14:paraId="0AEBC128" w14:textId="132CD23E" w:rsidR="008F2841" w:rsidRPr="00D92EBE" w:rsidRDefault="008F2841" w:rsidP="008F2841">
      <w:pPr>
        <w:pStyle w:val="14"/>
        <w:ind w:firstLine="0"/>
        <w:rPr>
          <w:sz w:val="24"/>
          <w:szCs w:val="24"/>
        </w:rPr>
      </w:pPr>
      <w:r>
        <w:rPr>
          <w:noProof/>
          <w:sz w:val="24"/>
          <w:szCs w:val="24"/>
        </w:rPr>
        <w:drawing>
          <wp:inline distT="0" distB="0" distL="0" distR="0" wp14:anchorId="7906FE48" wp14:editId="668F990E">
            <wp:extent cx="5576570" cy="3419722"/>
            <wp:effectExtent l="0" t="0" r="0" b="9525"/>
            <wp:docPr id="23180370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9747" cy="3427803"/>
                    </a:xfrm>
                    <a:prstGeom prst="rect">
                      <a:avLst/>
                    </a:prstGeom>
                    <a:noFill/>
                  </pic:spPr>
                </pic:pic>
              </a:graphicData>
            </a:graphic>
          </wp:inline>
        </w:drawing>
      </w:r>
    </w:p>
    <w:p w14:paraId="513FE3DE" w14:textId="77777777" w:rsidR="008F2841" w:rsidRDefault="003017B3" w:rsidP="003017B3">
      <w:pPr>
        <w:pStyle w:val="a5"/>
        <w:spacing w:before="0" w:beforeAutospacing="0" w:after="0" w:afterAutospacing="0"/>
        <w:jc w:val="both"/>
        <w:rPr>
          <w:bCs/>
          <w:lang w:val="ru-RU"/>
        </w:rPr>
      </w:pPr>
      <w:r w:rsidRPr="00D92EBE">
        <w:rPr>
          <w:bCs/>
          <w:lang w:val="ru-RU"/>
        </w:rPr>
        <w:t xml:space="preserve">          </w:t>
      </w:r>
      <w:r w:rsidR="00397338" w:rsidRPr="00D92EBE">
        <w:rPr>
          <w:bCs/>
          <w:lang w:val="ru-RU"/>
        </w:rPr>
        <w:t xml:space="preserve"> </w:t>
      </w:r>
    </w:p>
    <w:p w14:paraId="4CA227CC" w14:textId="0A6EA1BF" w:rsidR="003017B3" w:rsidRDefault="003017B3" w:rsidP="003017B3">
      <w:pPr>
        <w:pStyle w:val="a5"/>
        <w:spacing w:before="0" w:beforeAutospacing="0" w:after="0" w:afterAutospacing="0"/>
        <w:jc w:val="both"/>
        <w:rPr>
          <w:lang w:val="ru-RU"/>
        </w:rPr>
      </w:pPr>
      <w:r w:rsidRPr="00D92EBE">
        <w:rPr>
          <w:bCs/>
          <w:lang w:val="ru-RU"/>
        </w:rPr>
        <w:lastRenderedPageBreak/>
        <w:t xml:space="preserve">В разрезе </w:t>
      </w:r>
      <w:r w:rsidR="0060515B" w:rsidRPr="00433C24">
        <w:rPr>
          <w:bCs/>
          <w:i/>
          <w:iCs/>
          <w:lang w:val="ru-RU"/>
        </w:rPr>
        <w:t>«</w:t>
      </w:r>
      <w:r w:rsidR="005C7227">
        <w:rPr>
          <w:bCs/>
          <w:i/>
          <w:iCs/>
          <w:lang w:val="ru-RU"/>
        </w:rPr>
        <w:t>чистых</w:t>
      </w:r>
      <w:r w:rsidRPr="00433C24">
        <w:rPr>
          <w:bCs/>
          <w:i/>
          <w:iCs/>
          <w:lang w:val="ru-RU"/>
        </w:rPr>
        <w:t>»</w:t>
      </w:r>
      <w:r w:rsidRPr="00D92EBE">
        <w:rPr>
          <w:bCs/>
          <w:lang w:val="ru-RU"/>
        </w:rPr>
        <w:t xml:space="preserve"> видов деятельности с</w:t>
      </w:r>
      <w:r w:rsidR="00D36350" w:rsidRPr="00D92EBE">
        <w:t>труктура</w:t>
      </w:r>
      <w:r w:rsidRPr="00D92EBE">
        <w:t xml:space="preserve"> промышленного производства  </w:t>
      </w:r>
      <w:r w:rsidRPr="00D92EBE">
        <w:rPr>
          <w:lang w:val="ru-RU"/>
        </w:rPr>
        <w:t xml:space="preserve"> по крупным и средним предприятиям </w:t>
      </w:r>
      <w:r w:rsidR="0001609C" w:rsidRPr="00D92EBE">
        <w:rPr>
          <w:lang w:val="ru-RU"/>
        </w:rPr>
        <w:t xml:space="preserve">района </w:t>
      </w:r>
      <w:r w:rsidRPr="00D92EBE">
        <w:rPr>
          <w:lang w:val="ru-RU"/>
        </w:rPr>
        <w:t>представлена в таблице:</w:t>
      </w:r>
    </w:p>
    <w:p w14:paraId="642FC48B" w14:textId="77777777" w:rsidR="001720EC" w:rsidRPr="00D92EBE" w:rsidRDefault="001720EC" w:rsidP="003017B3">
      <w:pPr>
        <w:pStyle w:val="a5"/>
        <w:spacing w:before="0" w:beforeAutospacing="0" w:after="0" w:afterAutospacing="0"/>
        <w:jc w:val="both"/>
        <w:rPr>
          <w:lang w:val="ru-RU"/>
        </w:rPr>
      </w:pPr>
    </w:p>
    <w:tbl>
      <w:tblPr>
        <w:tblW w:w="4681"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88"/>
        <w:gridCol w:w="1292"/>
        <w:gridCol w:w="1586"/>
        <w:gridCol w:w="1995"/>
      </w:tblGrid>
      <w:tr w:rsidR="00D92EBE" w:rsidRPr="00D92EBE" w14:paraId="24FF215E" w14:textId="77777777" w:rsidTr="00F275F9">
        <w:trPr>
          <w:trHeight w:val="848"/>
          <w:jc w:val="center"/>
        </w:trPr>
        <w:tc>
          <w:tcPr>
            <w:tcW w:w="2281" w:type="pct"/>
            <w:vMerge w:val="restart"/>
            <w:tcBorders>
              <w:top w:val="single" w:sz="4" w:space="0" w:color="auto"/>
              <w:left w:val="single" w:sz="4" w:space="0" w:color="auto"/>
              <w:right w:val="single" w:sz="4" w:space="0" w:color="auto"/>
            </w:tcBorders>
          </w:tcPr>
          <w:p w14:paraId="67B83127" w14:textId="77777777" w:rsidR="003017B3" w:rsidRPr="00D92EBE" w:rsidRDefault="003017B3" w:rsidP="007866A5"/>
          <w:p w14:paraId="2042993C" w14:textId="77777777" w:rsidR="003017B3" w:rsidRPr="00D92EBE" w:rsidRDefault="003017B3" w:rsidP="007866A5">
            <w:pPr>
              <w:keepNext/>
              <w:spacing w:before="240"/>
              <w:jc w:val="center"/>
              <w:outlineLvl w:val="2"/>
              <w:rPr>
                <w:bCs/>
                <w:lang w:eastAsia="x-none"/>
              </w:rPr>
            </w:pPr>
            <w:r w:rsidRPr="00D92EBE">
              <w:rPr>
                <w:bCs/>
                <w:lang w:val="x-none" w:eastAsia="x-none"/>
              </w:rPr>
              <w:t>Вид деятельности</w:t>
            </w:r>
          </w:p>
        </w:tc>
        <w:tc>
          <w:tcPr>
            <w:tcW w:w="721" w:type="pct"/>
            <w:vMerge w:val="restart"/>
            <w:tcBorders>
              <w:top w:val="single" w:sz="4" w:space="0" w:color="auto"/>
              <w:left w:val="single" w:sz="4" w:space="0" w:color="auto"/>
              <w:right w:val="single" w:sz="4" w:space="0" w:color="auto"/>
            </w:tcBorders>
          </w:tcPr>
          <w:p w14:paraId="35FD5423" w14:textId="77777777" w:rsidR="00C8188E" w:rsidRPr="00D92EBE" w:rsidRDefault="003017B3" w:rsidP="007866A5">
            <w:pPr>
              <w:jc w:val="center"/>
            </w:pPr>
            <w:r w:rsidRPr="00D92EBE">
              <w:t>Отгружено товаров</w:t>
            </w:r>
            <w:r w:rsidR="00C8188E" w:rsidRPr="00D92EBE">
              <w:t xml:space="preserve"> </w:t>
            </w:r>
          </w:p>
          <w:p w14:paraId="5291852D" w14:textId="77777777" w:rsidR="003017B3" w:rsidRPr="00D92EBE" w:rsidRDefault="00C8188E" w:rsidP="007866A5">
            <w:pPr>
              <w:jc w:val="center"/>
            </w:pPr>
            <w:r w:rsidRPr="00D92EBE">
              <w:t xml:space="preserve">за </w:t>
            </w:r>
            <w:r w:rsidR="003017B3" w:rsidRPr="00D92EBE">
              <w:t xml:space="preserve"> </w:t>
            </w:r>
          </w:p>
          <w:p w14:paraId="58DE407A" w14:textId="08422337" w:rsidR="003017B3" w:rsidRPr="00D92EBE" w:rsidRDefault="003017B3" w:rsidP="007866A5">
            <w:pPr>
              <w:jc w:val="center"/>
              <w:rPr>
                <w:b/>
              </w:rPr>
            </w:pPr>
            <w:r w:rsidRPr="00D92EBE">
              <w:rPr>
                <w:b/>
              </w:rPr>
              <w:t>20</w:t>
            </w:r>
            <w:r w:rsidR="003867AA" w:rsidRPr="00D92EBE">
              <w:rPr>
                <w:b/>
              </w:rPr>
              <w:t>2</w:t>
            </w:r>
            <w:r w:rsidR="007C20B1">
              <w:rPr>
                <w:b/>
              </w:rPr>
              <w:t>3</w:t>
            </w:r>
            <w:r w:rsidRPr="00D92EBE">
              <w:rPr>
                <w:b/>
              </w:rPr>
              <w:t xml:space="preserve"> год*, </w:t>
            </w:r>
          </w:p>
          <w:p w14:paraId="615C7B1C" w14:textId="77777777" w:rsidR="003017B3" w:rsidRPr="00D92EBE" w:rsidRDefault="003017B3" w:rsidP="007866A5">
            <w:pPr>
              <w:jc w:val="center"/>
            </w:pPr>
            <w:r w:rsidRPr="00D92EBE">
              <w:t>млн. руб.</w:t>
            </w:r>
          </w:p>
        </w:tc>
        <w:tc>
          <w:tcPr>
            <w:tcW w:w="885" w:type="pct"/>
            <w:vMerge w:val="restart"/>
            <w:tcBorders>
              <w:top w:val="single" w:sz="4" w:space="0" w:color="auto"/>
              <w:left w:val="single" w:sz="4" w:space="0" w:color="auto"/>
              <w:right w:val="single" w:sz="4" w:space="0" w:color="auto"/>
            </w:tcBorders>
          </w:tcPr>
          <w:p w14:paraId="33EBC580" w14:textId="77777777" w:rsidR="00C8188E" w:rsidRPr="00D92EBE" w:rsidRDefault="003017B3" w:rsidP="007866A5">
            <w:pPr>
              <w:jc w:val="center"/>
            </w:pPr>
            <w:r w:rsidRPr="00D92EBE">
              <w:t>Темп роста</w:t>
            </w:r>
          </w:p>
          <w:p w14:paraId="5859C790" w14:textId="77777777" w:rsidR="007C20B1" w:rsidRDefault="003017B3" w:rsidP="007866A5">
            <w:pPr>
              <w:jc w:val="center"/>
            </w:pPr>
            <w:r w:rsidRPr="00D92EBE">
              <w:t xml:space="preserve"> </w:t>
            </w:r>
            <w:r w:rsidR="006A48E0">
              <w:t xml:space="preserve">к </w:t>
            </w:r>
          </w:p>
          <w:p w14:paraId="7704A1A7" w14:textId="7E1143E9" w:rsidR="003867AA" w:rsidRPr="00D92EBE" w:rsidRDefault="007C20B1" w:rsidP="007866A5">
            <w:pPr>
              <w:jc w:val="center"/>
            </w:pPr>
            <w:r>
              <w:t>соотв. периоду</w:t>
            </w:r>
            <w:r w:rsidR="003867AA" w:rsidRPr="00D92EBE">
              <w:t xml:space="preserve"> </w:t>
            </w:r>
          </w:p>
          <w:p w14:paraId="07BA81ED" w14:textId="35BC6F17" w:rsidR="003017B3" w:rsidRPr="00D92EBE" w:rsidRDefault="003017B3" w:rsidP="007866A5">
            <w:pPr>
              <w:jc w:val="center"/>
            </w:pPr>
            <w:r w:rsidRPr="00D92EBE">
              <w:t>20</w:t>
            </w:r>
            <w:r w:rsidR="008075B5" w:rsidRPr="00D92EBE">
              <w:t>2</w:t>
            </w:r>
            <w:r w:rsidR="007C20B1">
              <w:t>2</w:t>
            </w:r>
            <w:r w:rsidRPr="00D92EBE">
              <w:t xml:space="preserve"> год</w:t>
            </w:r>
            <w:r w:rsidR="007C20B1">
              <w:t>а</w:t>
            </w:r>
            <w:r w:rsidR="00E56A11">
              <w:t xml:space="preserve"> в действующих ценах</w:t>
            </w:r>
            <w:r w:rsidRPr="00D92EBE">
              <w:t>,</w:t>
            </w:r>
          </w:p>
          <w:p w14:paraId="19171720" w14:textId="77777777" w:rsidR="003017B3" w:rsidRPr="00D92EBE" w:rsidRDefault="003017B3" w:rsidP="007866A5">
            <w:pPr>
              <w:jc w:val="center"/>
            </w:pPr>
            <w:r w:rsidRPr="00D92EBE">
              <w:t>%</w:t>
            </w:r>
          </w:p>
        </w:tc>
        <w:tc>
          <w:tcPr>
            <w:tcW w:w="1113" w:type="pct"/>
            <w:tcBorders>
              <w:top w:val="single" w:sz="4" w:space="0" w:color="auto"/>
              <w:left w:val="single" w:sz="4" w:space="0" w:color="auto"/>
              <w:right w:val="single" w:sz="4" w:space="0" w:color="auto"/>
            </w:tcBorders>
          </w:tcPr>
          <w:p w14:paraId="25DED8AE" w14:textId="77777777" w:rsidR="003017B3" w:rsidRPr="00D92EBE" w:rsidRDefault="003017B3" w:rsidP="007866A5">
            <w:pPr>
              <w:jc w:val="center"/>
            </w:pPr>
            <w:r w:rsidRPr="00D92EBE">
              <w:t>Удельный вес в общем объеме отгруженной продукции промышленного производства,</w:t>
            </w:r>
          </w:p>
          <w:p w14:paraId="712B4B92" w14:textId="77777777" w:rsidR="003017B3" w:rsidRPr="00D92EBE" w:rsidRDefault="003017B3" w:rsidP="007866A5">
            <w:pPr>
              <w:jc w:val="center"/>
            </w:pPr>
            <w:r w:rsidRPr="00D92EBE">
              <w:t xml:space="preserve"> %</w:t>
            </w:r>
          </w:p>
        </w:tc>
      </w:tr>
      <w:tr w:rsidR="00D92EBE" w:rsidRPr="00D92EBE" w14:paraId="6CA0D09B" w14:textId="77777777" w:rsidTr="00806B15">
        <w:trPr>
          <w:trHeight w:val="80"/>
          <w:jc w:val="center"/>
        </w:trPr>
        <w:tc>
          <w:tcPr>
            <w:tcW w:w="2281" w:type="pct"/>
            <w:vMerge/>
            <w:tcBorders>
              <w:left w:val="single" w:sz="4" w:space="0" w:color="auto"/>
              <w:bottom w:val="single" w:sz="4" w:space="0" w:color="auto"/>
              <w:right w:val="single" w:sz="4" w:space="0" w:color="auto"/>
            </w:tcBorders>
          </w:tcPr>
          <w:p w14:paraId="6AAFDA67" w14:textId="77777777" w:rsidR="003017B3" w:rsidRPr="00D92EBE" w:rsidRDefault="003017B3" w:rsidP="007866A5">
            <w:pPr>
              <w:keepNext/>
              <w:jc w:val="center"/>
              <w:outlineLvl w:val="3"/>
              <w:rPr>
                <w:lang w:val="x-none" w:eastAsia="x-none"/>
              </w:rPr>
            </w:pPr>
          </w:p>
        </w:tc>
        <w:tc>
          <w:tcPr>
            <w:tcW w:w="721" w:type="pct"/>
            <w:vMerge/>
            <w:tcBorders>
              <w:left w:val="single" w:sz="4" w:space="0" w:color="auto"/>
              <w:bottom w:val="single" w:sz="4" w:space="0" w:color="auto"/>
              <w:right w:val="single" w:sz="4" w:space="0" w:color="auto"/>
            </w:tcBorders>
          </w:tcPr>
          <w:p w14:paraId="775A97A7" w14:textId="77777777" w:rsidR="003017B3" w:rsidRPr="00D92EBE" w:rsidRDefault="003017B3" w:rsidP="007866A5">
            <w:pPr>
              <w:jc w:val="center"/>
              <w:rPr>
                <w:b/>
              </w:rPr>
            </w:pPr>
          </w:p>
        </w:tc>
        <w:tc>
          <w:tcPr>
            <w:tcW w:w="885" w:type="pct"/>
            <w:vMerge/>
            <w:tcBorders>
              <w:left w:val="single" w:sz="4" w:space="0" w:color="auto"/>
              <w:bottom w:val="single" w:sz="4" w:space="0" w:color="auto"/>
              <w:right w:val="single" w:sz="4" w:space="0" w:color="auto"/>
            </w:tcBorders>
          </w:tcPr>
          <w:p w14:paraId="6978D3A2" w14:textId="77777777" w:rsidR="003017B3" w:rsidRPr="00D92EBE" w:rsidRDefault="003017B3" w:rsidP="007866A5">
            <w:pPr>
              <w:jc w:val="center"/>
              <w:rPr>
                <w:b/>
              </w:rPr>
            </w:pPr>
          </w:p>
        </w:tc>
        <w:tc>
          <w:tcPr>
            <w:tcW w:w="1113" w:type="pct"/>
            <w:tcBorders>
              <w:left w:val="single" w:sz="4" w:space="0" w:color="auto"/>
              <w:bottom w:val="single" w:sz="4" w:space="0" w:color="auto"/>
              <w:right w:val="single" w:sz="4" w:space="0" w:color="auto"/>
            </w:tcBorders>
          </w:tcPr>
          <w:p w14:paraId="5B5BD254" w14:textId="77777777" w:rsidR="003017B3" w:rsidRPr="00D92EBE" w:rsidRDefault="003017B3" w:rsidP="007866A5">
            <w:pPr>
              <w:jc w:val="center"/>
            </w:pPr>
          </w:p>
        </w:tc>
      </w:tr>
      <w:tr w:rsidR="007C20B1" w:rsidRPr="00D92EBE" w14:paraId="2C13A88F" w14:textId="77777777" w:rsidTr="00F275F9">
        <w:trPr>
          <w:jc w:val="center"/>
        </w:trPr>
        <w:tc>
          <w:tcPr>
            <w:tcW w:w="2281" w:type="pct"/>
            <w:tcBorders>
              <w:top w:val="single" w:sz="4" w:space="0" w:color="auto"/>
              <w:left w:val="single" w:sz="4" w:space="0" w:color="auto"/>
              <w:bottom w:val="single" w:sz="4" w:space="0" w:color="auto"/>
              <w:right w:val="single" w:sz="4" w:space="0" w:color="auto"/>
            </w:tcBorders>
          </w:tcPr>
          <w:p w14:paraId="706FC051" w14:textId="77777777" w:rsidR="007C20B1" w:rsidRPr="00D92EBE" w:rsidRDefault="007C20B1" w:rsidP="007C20B1">
            <w:pPr>
              <w:rPr>
                <w:b/>
              </w:rPr>
            </w:pPr>
            <w:r w:rsidRPr="00D92EBE">
              <w:rPr>
                <w:b/>
              </w:rPr>
              <w:t>Добыча полезных ископаемых</w:t>
            </w:r>
          </w:p>
        </w:tc>
        <w:tc>
          <w:tcPr>
            <w:tcW w:w="721" w:type="pct"/>
            <w:tcBorders>
              <w:top w:val="single" w:sz="4" w:space="0" w:color="auto"/>
              <w:left w:val="single" w:sz="4" w:space="0" w:color="auto"/>
              <w:bottom w:val="single" w:sz="4" w:space="0" w:color="auto"/>
              <w:right w:val="single" w:sz="4" w:space="0" w:color="auto"/>
            </w:tcBorders>
          </w:tcPr>
          <w:p w14:paraId="0A31E6EE" w14:textId="7DB61A81" w:rsidR="007C20B1" w:rsidRPr="00D92EBE" w:rsidRDefault="005C7227" w:rsidP="007C20B1">
            <w:pPr>
              <w:jc w:val="center"/>
            </w:pPr>
            <w:r>
              <w:t>25576,9</w:t>
            </w:r>
          </w:p>
        </w:tc>
        <w:tc>
          <w:tcPr>
            <w:tcW w:w="885" w:type="pct"/>
            <w:tcBorders>
              <w:top w:val="single" w:sz="4" w:space="0" w:color="auto"/>
              <w:left w:val="single" w:sz="4" w:space="0" w:color="auto"/>
              <w:bottom w:val="single" w:sz="4" w:space="0" w:color="auto"/>
              <w:right w:val="single" w:sz="4" w:space="0" w:color="auto"/>
            </w:tcBorders>
          </w:tcPr>
          <w:p w14:paraId="3774E38C" w14:textId="5D91BE85" w:rsidR="007C20B1" w:rsidRPr="00D92EBE" w:rsidRDefault="005C7227" w:rsidP="007C20B1">
            <w:pPr>
              <w:jc w:val="center"/>
            </w:pPr>
            <w:r>
              <w:t>285,8</w:t>
            </w:r>
          </w:p>
        </w:tc>
        <w:tc>
          <w:tcPr>
            <w:tcW w:w="1113" w:type="pct"/>
            <w:tcBorders>
              <w:top w:val="single" w:sz="4" w:space="0" w:color="auto"/>
              <w:left w:val="single" w:sz="4" w:space="0" w:color="auto"/>
              <w:bottom w:val="single" w:sz="4" w:space="0" w:color="auto"/>
              <w:right w:val="single" w:sz="4" w:space="0" w:color="auto"/>
            </w:tcBorders>
          </w:tcPr>
          <w:p w14:paraId="1A4A3659" w14:textId="5AB9D205" w:rsidR="007C20B1" w:rsidRPr="00D92EBE" w:rsidRDefault="00A419A7" w:rsidP="007C20B1">
            <w:pPr>
              <w:jc w:val="center"/>
              <w:rPr>
                <w:b/>
              </w:rPr>
            </w:pPr>
            <w:r>
              <w:rPr>
                <w:b/>
              </w:rPr>
              <w:t>13,6</w:t>
            </w:r>
          </w:p>
        </w:tc>
      </w:tr>
      <w:tr w:rsidR="007C20B1" w:rsidRPr="00D92EBE" w14:paraId="0C7AFC36" w14:textId="77777777" w:rsidTr="00F275F9">
        <w:trPr>
          <w:jc w:val="center"/>
        </w:trPr>
        <w:tc>
          <w:tcPr>
            <w:tcW w:w="2281" w:type="pct"/>
            <w:tcBorders>
              <w:top w:val="single" w:sz="4" w:space="0" w:color="auto"/>
              <w:left w:val="single" w:sz="4" w:space="0" w:color="auto"/>
              <w:bottom w:val="single" w:sz="4" w:space="0" w:color="auto"/>
              <w:right w:val="single" w:sz="4" w:space="0" w:color="auto"/>
            </w:tcBorders>
          </w:tcPr>
          <w:p w14:paraId="09364095" w14:textId="77777777" w:rsidR="007C20B1" w:rsidRPr="00D92EBE" w:rsidRDefault="007C20B1" w:rsidP="007C20B1">
            <w:pPr>
              <w:rPr>
                <w:b/>
              </w:rPr>
            </w:pPr>
            <w:r w:rsidRPr="00D92EBE">
              <w:rPr>
                <w:b/>
              </w:rPr>
              <w:t>Обрабатывающие производства</w:t>
            </w:r>
          </w:p>
        </w:tc>
        <w:tc>
          <w:tcPr>
            <w:tcW w:w="721" w:type="pct"/>
            <w:tcBorders>
              <w:top w:val="single" w:sz="4" w:space="0" w:color="auto"/>
              <w:left w:val="single" w:sz="4" w:space="0" w:color="auto"/>
              <w:bottom w:val="single" w:sz="4" w:space="0" w:color="auto"/>
              <w:right w:val="single" w:sz="4" w:space="0" w:color="auto"/>
            </w:tcBorders>
          </w:tcPr>
          <w:p w14:paraId="01584450" w14:textId="2B75826F" w:rsidR="007C20B1" w:rsidRPr="00D92EBE" w:rsidRDefault="005C7227" w:rsidP="007C20B1">
            <w:pPr>
              <w:jc w:val="center"/>
            </w:pPr>
            <w:r>
              <w:t>106966,5</w:t>
            </w:r>
          </w:p>
        </w:tc>
        <w:tc>
          <w:tcPr>
            <w:tcW w:w="885" w:type="pct"/>
            <w:tcBorders>
              <w:top w:val="single" w:sz="4" w:space="0" w:color="auto"/>
              <w:left w:val="single" w:sz="4" w:space="0" w:color="auto"/>
              <w:bottom w:val="single" w:sz="4" w:space="0" w:color="auto"/>
              <w:right w:val="single" w:sz="4" w:space="0" w:color="auto"/>
            </w:tcBorders>
          </w:tcPr>
          <w:p w14:paraId="32415CAC" w14:textId="0197275D" w:rsidR="007C20B1" w:rsidRPr="00D92EBE" w:rsidRDefault="005C7227" w:rsidP="007C20B1">
            <w:pPr>
              <w:jc w:val="center"/>
            </w:pPr>
            <w:r>
              <w:t>91,2</w:t>
            </w:r>
          </w:p>
        </w:tc>
        <w:tc>
          <w:tcPr>
            <w:tcW w:w="1113" w:type="pct"/>
            <w:tcBorders>
              <w:top w:val="single" w:sz="4" w:space="0" w:color="auto"/>
              <w:left w:val="single" w:sz="4" w:space="0" w:color="auto"/>
              <w:bottom w:val="single" w:sz="4" w:space="0" w:color="auto"/>
              <w:right w:val="single" w:sz="4" w:space="0" w:color="auto"/>
            </w:tcBorders>
          </w:tcPr>
          <w:p w14:paraId="108D0163" w14:textId="1FD4C571" w:rsidR="007C20B1" w:rsidRPr="00D92EBE" w:rsidRDefault="00A419A7" w:rsidP="007C20B1">
            <w:pPr>
              <w:jc w:val="center"/>
              <w:rPr>
                <w:b/>
              </w:rPr>
            </w:pPr>
            <w:r>
              <w:rPr>
                <w:b/>
              </w:rPr>
              <w:t>56,8</w:t>
            </w:r>
          </w:p>
        </w:tc>
      </w:tr>
      <w:tr w:rsidR="007C20B1" w:rsidRPr="00D92EBE" w14:paraId="6F13FEFE" w14:textId="77777777" w:rsidTr="00F275F9">
        <w:trPr>
          <w:jc w:val="center"/>
        </w:trPr>
        <w:tc>
          <w:tcPr>
            <w:tcW w:w="2281" w:type="pct"/>
            <w:tcBorders>
              <w:top w:val="single" w:sz="4" w:space="0" w:color="auto"/>
              <w:left w:val="single" w:sz="4" w:space="0" w:color="auto"/>
              <w:bottom w:val="single" w:sz="4" w:space="0" w:color="auto"/>
              <w:right w:val="single" w:sz="4" w:space="0" w:color="auto"/>
            </w:tcBorders>
          </w:tcPr>
          <w:p w14:paraId="652A5927" w14:textId="3F4A7867" w:rsidR="007C20B1" w:rsidRPr="00D92EBE" w:rsidRDefault="007C20B1" w:rsidP="007C20B1">
            <w:pPr>
              <w:rPr>
                <w:b/>
              </w:rPr>
            </w:pPr>
            <w:r w:rsidRPr="00D92EBE">
              <w:rPr>
                <w:b/>
              </w:rPr>
              <w:t xml:space="preserve">Обеспечение электрической энергией, газом и паром </w:t>
            </w:r>
          </w:p>
        </w:tc>
        <w:tc>
          <w:tcPr>
            <w:tcW w:w="721" w:type="pct"/>
            <w:tcBorders>
              <w:top w:val="single" w:sz="4" w:space="0" w:color="auto"/>
              <w:left w:val="single" w:sz="4" w:space="0" w:color="auto"/>
              <w:bottom w:val="single" w:sz="4" w:space="0" w:color="auto"/>
              <w:right w:val="single" w:sz="4" w:space="0" w:color="auto"/>
            </w:tcBorders>
          </w:tcPr>
          <w:p w14:paraId="24AB11D6" w14:textId="1E23DEE6" w:rsidR="007C20B1" w:rsidRPr="00D92EBE" w:rsidRDefault="00A419A7" w:rsidP="007C20B1">
            <w:pPr>
              <w:jc w:val="center"/>
            </w:pPr>
            <w:r>
              <w:t>49493,5</w:t>
            </w:r>
          </w:p>
        </w:tc>
        <w:tc>
          <w:tcPr>
            <w:tcW w:w="885" w:type="pct"/>
            <w:tcBorders>
              <w:top w:val="single" w:sz="4" w:space="0" w:color="auto"/>
              <w:left w:val="single" w:sz="4" w:space="0" w:color="auto"/>
              <w:bottom w:val="single" w:sz="4" w:space="0" w:color="auto"/>
              <w:right w:val="single" w:sz="4" w:space="0" w:color="auto"/>
            </w:tcBorders>
          </w:tcPr>
          <w:p w14:paraId="51D806AC" w14:textId="11532A3E" w:rsidR="007C20B1" w:rsidRPr="00D92EBE" w:rsidRDefault="00A419A7" w:rsidP="007C20B1">
            <w:pPr>
              <w:jc w:val="center"/>
            </w:pPr>
            <w:r>
              <w:t>122,8</w:t>
            </w:r>
          </w:p>
        </w:tc>
        <w:tc>
          <w:tcPr>
            <w:tcW w:w="1113" w:type="pct"/>
            <w:tcBorders>
              <w:top w:val="single" w:sz="4" w:space="0" w:color="auto"/>
              <w:left w:val="single" w:sz="4" w:space="0" w:color="auto"/>
              <w:bottom w:val="single" w:sz="4" w:space="0" w:color="auto"/>
              <w:right w:val="single" w:sz="4" w:space="0" w:color="auto"/>
            </w:tcBorders>
          </w:tcPr>
          <w:p w14:paraId="6784DCB5" w14:textId="314CC732" w:rsidR="007C20B1" w:rsidRPr="00D92EBE" w:rsidRDefault="00A419A7" w:rsidP="007C20B1">
            <w:pPr>
              <w:jc w:val="center"/>
              <w:rPr>
                <w:b/>
              </w:rPr>
            </w:pPr>
            <w:r>
              <w:rPr>
                <w:b/>
              </w:rPr>
              <w:t>26,3</w:t>
            </w:r>
          </w:p>
        </w:tc>
      </w:tr>
      <w:tr w:rsidR="007C20B1" w:rsidRPr="00D92EBE" w14:paraId="45B0761A" w14:textId="77777777" w:rsidTr="00F275F9">
        <w:trPr>
          <w:jc w:val="center"/>
        </w:trPr>
        <w:tc>
          <w:tcPr>
            <w:tcW w:w="2281" w:type="pct"/>
            <w:tcBorders>
              <w:top w:val="single" w:sz="4" w:space="0" w:color="auto"/>
              <w:left w:val="single" w:sz="4" w:space="0" w:color="auto"/>
              <w:bottom w:val="single" w:sz="4" w:space="0" w:color="auto"/>
              <w:right w:val="single" w:sz="4" w:space="0" w:color="auto"/>
            </w:tcBorders>
          </w:tcPr>
          <w:p w14:paraId="6D2A3E0C" w14:textId="77777777" w:rsidR="007C20B1" w:rsidRPr="00D92EBE" w:rsidRDefault="007C20B1" w:rsidP="007C20B1">
            <w:pPr>
              <w:rPr>
                <w:b/>
              </w:rPr>
            </w:pPr>
            <w:r w:rsidRPr="00D92EBE">
              <w:rPr>
                <w:b/>
              </w:rPr>
              <w:t>Водоснабжение, водоотведение, организация сбора и утилизации отходов</w:t>
            </w:r>
          </w:p>
        </w:tc>
        <w:tc>
          <w:tcPr>
            <w:tcW w:w="721" w:type="pct"/>
            <w:tcBorders>
              <w:top w:val="single" w:sz="4" w:space="0" w:color="auto"/>
              <w:left w:val="single" w:sz="4" w:space="0" w:color="auto"/>
              <w:bottom w:val="single" w:sz="4" w:space="0" w:color="auto"/>
              <w:right w:val="single" w:sz="4" w:space="0" w:color="auto"/>
            </w:tcBorders>
          </w:tcPr>
          <w:p w14:paraId="089B423B" w14:textId="192D3A3D" w:rsidR="007C20B1" w:rsidRPr="00D92EBE" w:rsidRDefault="00A419A7" w:rsidP="007C20B1">
            <w:pPr>
              <w:jc w:val="center"/>
            </w:pPr>
            <w:r>
              <w:t>6447,8</w:t>
            </w:r>
          </w:p>
        </w:tc>
        <w:tc>
          <w:tcPr>
            <w:tcW w:w="885" w:type="pct"/>
            <w:tcBorders>
              <w:top w:val="single" w:sz="4" w:space="0" w:color="auto"/>
              <w:left w:val="single" w:sz="4" w:space="0" w:color="auto"/>
              <w:bottom w:val="single" w:sz="4" w:space="0" w:color="auto"/>
              <w:right w:val="single" w:sz="4" w:space="0" w:color="auto"/>
            </w:tcBorders>
          </w:tcPr>
          <w:p w14:paraId="47488C41" w14:textId="32598DFC" w:rsidR="007C20B1" w:rsidRPr="00D92EBE" w:rsidRDefault="00A419A7" w:rsidP="007C20B1">
            <w:pPr>
              <w:jc w:val="center"/>
            </w:pPr>
            <w:r>
              <w:t>117,7</w:t>
            </w:r>
          </w:p>
        </w:tc>
        <w:tc>
          <w:tcPr>
            <w:tcW w:w="1113" w:type="pct"/>
            <w:tcBorders>
              <w:top w:val="single" w:sz="4" w:space="0" w:color="auto"/>
              <w:left w:val="single" w:sz="4" w:space="0" w:color="auto"/>
              <w:bottom w:val="single" w:sz="4" w:space="0" w:color="auto"/>
              <w:right w:val="single" w:sz="4" w:space="0" w:color="auto"/>
            </w:tcBorders>
          </w:tcPr>
          <w:p w14:paraId="453963A4" w14:textId="7864B6A0" w:rsidR="007C20B1" w:rsidRPr="00D92EBE" w:rsidRDefault="00A419A7" w:rsidP="007C20B1">
            <w:pPr>
              <w:jc w:val="center"/>
              <w:rPr>
                <w:b/>
              </w:rPr>
            </w:pPr>
            <w:r>
              <w:rPr>
                <w:b/>
              </w:rPr>
              <w:t>3,5</w:t>
            </w:r>
          </w:p>
        </w:tc>
      </w:tr>
      <w:tr w:rsidR="007C20B1" w:rsidRPr="00D92EBE" w14:paraId="15672DFC" w14:textId="77777777" w:rsidTr="00F275F9">
        <w:trPr>
          <w:trHeight w:val="161"/>
          <w:jc w:val="center"/>
        </w:trPr>
        <w:tc>
          <w:tcPr>
            <w:tcW w:w="2281" w:type="pct"/>
            <w:tcBorders>
              <w:top w:val="single" w:sz="4" w:space="0" w:color="auto"/>
              <w:left w:val="single" w:sz="4" w:space="0" w:color="auto"/>
              <w:bottom w:val="single" w:sz="4" w:space="0" w:color="auto"/>
              <w:right w:val="single" w:sz="4" w:space="0" w:color="auto"/>
            </w:tcBorders>
          </w:tcPr>
          <w:p w14:paraId="1DAF9006" w14:textId="77777777" w:rsidR="007C20B1" w:rsidRPr="00D92EBE" w:rsidRDefault="007C20B1" w:rsidP="007C20B1">
            <w:pPr>
              <w:keepNext/>
              <w:jc w:val="center"/>
              <w:outlineLvl w:val="3"/>
              <w:rPr>
                <w:lang w:val="x-none" w:eastAsia="x-none"/>
              </w:rPr>
            </w:pPr>
            <w:r w:rsidRPr="00D92EBE">
              <w:rPr>
                <w:lang w:val="x-none" w:eastAsia="x-none"/>
              </w:rPr>
              <w:t>Итого по промышленности</w:t>
            </w:r>
          </w:p>
        </w:tc>
        <w:tc>
          <w:tcPr>
            <w:tcW w:w="721" w:type="pct"/>
            <w:tcBorders>
              <w:top w:val="single" w:sz="4" w:space="0" w:color="auto"/>
              <w:left w:val="single" w:sz="4" w:space="0" w:color="auto"/>
              <w:bottom w:val="single" w:sz="4" w:space="0" w:color="auto"/>
              <w:right w:val="single" w:sz="4" w:space="0" w:color="auto"/>
            </w:tcBorders>
          </w:tcPr>
          <w:p w14:paraId="73350214" w14:textId="1778305C" w:rsidR="007C20B1" w:rsidRPr="00D92EBE" w:rsidRDefault="005C7227" w:rsidP="007C20B1">
            <w:pPr>
              <w:jc w:val="center"/>
              <w:rPr>
                <w:b/>
              </w:rPr>
            </w:pPr>
            <w:r>
              <w:rPr>
                <w:b/>
              </w:rPr>
              <w:t>188484,7</w:t>
            </w:r>
          </w:p>
        </w:tc>
        <w:tc>
          <w:tcPr>
            <w:tcW w:w="885" w:type="pct"/>
            <w:tcBorders>
              <w:top w:val="single" w:sz="4" w:space="0" w:color="auto"/>
              <w:left w:val="single" w:sz="4" w:space="0" w:color="auto"/>
              <w:bottom w:val="single" w:sz="4" w:space="0" w:color="auto"/>
              <w:right w:val="single" w:sz="4" w:space="0" w:color="auto"/>
            </w:tcBorders>
          </w:tcPr>
          <w:p w14:paraId="539DB98B" w14:textId="1265AFC7" w:rsidR="007C20B1" w:rsidRPr="00D92EBE" w:rsidRDefault="005C7227" w:rsidP="007C20B1">
            <w:pPr>
              <w:jc w:val="center"/>
              <w:rPr>
                <w:b/>
              </w:rPr>
            </w:pPr>
            <w:r>
              <w:rPr>
                <w:b/>
              </w:rPr>
              <w:t>109,6</w:t>
            </w:r>
          </w:p>
        </w:tc>
        <w:tc>
          <w:tcPr>
            <w:tcW w:w="1113" w:type="pct"/>
            <w:tcBorders>
              <w:top w:val="single" w:sz="4" w:space="0" w:color="auto"/>
              <w:left w:val="single" w:sz="4" w:space="0" w:color="auto"/>
              <w:bottom w:val="single" w:sz="4" w:space="0" w:color="auto"/>
              <w:right w:val="single" w:sz="4" w:space="0" w:color="auto"/>
            </w:tcBorders>
          </w:tcPr>
          <w:p w14:paraId="64E3E222" w14:textId="5A8A2F1F" w:rsidR="007C20B1" w:rsidRPr="00D92EBE" w:rsidRDefault="00D36350" w:rsidP="007C20B1">
            <w:pPr>
              <w:jc w:val="center"/>
              <w:rPr>
                <w:b/>
              </w:rPr>
            </w:pPr>
            <w:r>
              <w:rPr>
                <w:b/>
              </w:rPr>
              <w:t>100</w:t>
            </w:r>
          </w:p>
        </w:tc>
      </w:tr>
    </w:tbl>
    <w:p w14:paraId="325BEB26" w14:textId="77777777" w:rsidR="003017B3" w:rsidRPr="00D92EBE" w:rsidRDefault="003017B3" w:rsidP="003017B3">
      <w:pPr>
        <w:pStyle w:val="a9"/>
        <w:rPr>
          <w:i/>
        </w:rPr>
      </w:pPr>
      <w:r w:rsidRPr="00D92EBE">
        <w:t>*</w:t>
      </w:r>
      <w:r w:rsidRPr="00D92EBE">
        <w:rPr>
          <w:i/>
        </w:rPr>
        <w:t>в действующих ценах</w:t>
      </w:r>
    </w:p>
    <w:p w14:paraId="19AF309D" w14:textId="0F6FA378" w:rsidR="00A20A8F" w:rsidRDefault="00A20A8F" w:rsidP="00A20A8F">
      <w:pPr>
        <w:ind w:firstLine="720"/>
        <w:jc w:val="both"/>
        <w:rPr>
          <w:sz w:val="24"/>
          <w:szCs w:val="24"/>
        </w:rPr>
      </w:pPr>
      <w:r w:rsidRPr="008B7E74">
        <w:rPr>
          <w:iCs/>
          <w:sz w:val="26"/>
          <w:szCs w:val="26"/>
        </w:rPr>
        <w:t xml:space="preserve">   </w:t>
      </w:r>
      <w:r w:rsidRPr="00A20A8F">
        <w:rPr>
          <w:sz w:val="24"/>
          <w:szCs w:val="24"/>
        </w:rPr>
        <w:t>Доля Выборгской промышленности в общем объеме отгрузки продукции промышленного производства Ленинградской области по итогам 2023 года составила 1</w:t>
      </w:r>
      <w:r w:rsidR="00363986">
        <w:rPr>
          <w:sz w:val="24"/>
          <w:szCs w:val="24"/>
        </w:rPr>
        <w:t>0,6</w:t>
      </w:r>
      <w:r w:rsidRPr="00A20A8F">
        <w:rPr>
          <w:sz w:val="24"/>
          <w:szCs w:val="24"/>
        </w:rPr>
        <w:t>% (за</w:t>
      </w:r>
      <w:r w:rsidR="00F7698E">
        <w:rPr>
          <w:sz w:val="24"/>
          <w:szCs w:val="24"/>
        </w:rPr>
        <w:t xml:space="preserve"> </w:t>
      </w:r>
      <w:r w:rsidRPr="00A20A8F">
        <w:rPr>
          <w:sz w:val="24"/>
          <w:szCs w:val="24"/>
        </w:rPr>
        <w:t>2022 го</w:t>
      </w:r>
      <w:r w:rsidR="00B966D3">
        <w:rPr>
          <w:sz w:val="24"/>
          <w:szCs w:val="24"/>
        </w:rPr>
        <w:t>д</w:t>
      </w:r>
      <w:r w:rsidRPr="00A20A8F">
        <w:rPr>
          <w:sz w:val="24"/>
          <w:szCs w:val="24"/>
        </w:rPr>
        <w:t xml:space="preserve"> </w:t>
      </w:r>
      <w:r w:rsidR="00E5465B">
        <w:rPr>
          <w:sz w:val="24"/>
          <w:szCs w:val="24"/>
        </w:rPr>
        <w:t xml:space="preserve">– </w:t>
      </w:r>
      <w:r w:rsidR="005F3DD3">
        <w:rPr>
          <w:sz w:val="24"/>
          <w:szCs w:val="24"/>
        </w:rPr>
        <w:t>9,</w:t>
      </w:r>
      <w:r w:rsidR="00363986">
        <w:rPr>
          <w:sz w:val="24"/>
          <w:szCs w:val="24"/>
        </w:rPr>
        <w:t>9</w:t>
      </w:r>
      <w:r w:rsidRPr="00A20A8F">
        <w:rPr>
          <w:sz w:val="24"/>
          <w:szCs w:val="24"/>
        </w:rPr>
        <w:t xml:space="preserve">%). Выборгский район в числе лидеров в Ленинградской </w:t>
      </w:r>
      <w:bookmarkStart w:id="4" w:name="_Hlk126679270"/>
      <w:r w:rsidRPr="00A20A8F">
        <w:rPr>
          <w:sz w:val="24"/>
          <w:szCs w:val="24"/>
        </w:rPr>
        <w:t>по объемам добычи прочих полезных ископаемых (гранитов)</w:t>
      </w:r>
      <w:bookmarkEnd w:id="4"/>
      <w:r w:rsidRPr="00A20A8F">
        <w:rPr>
          <w:sz w:val="24"/>
          <w:szCs w:val="24"/>
        </w:rPr>
        <w:t>, за 2023 год доля этого производства в областном отраслевом объеме</w:t>
      </w:r>
      <w:r w:rsidR="002351D0">
        <w:rPr>
          <w:sz w:val="24"/>
          <w:szCs w:val="24"/>
        </w:rPr>
        <w:t xml:space="preserve"> выросла до </w:t>
      </w:r>
      <w:r w:rsidR="00B966D3">
        <w:rPr>
          <w:sz w:val="24"/>
          <w:szCs w:val="24"/>
        </w:rPr>
        <w:t>82</w:t>
      </w:r>
      <w:r w:rsidRPr="00A20A8F">
        <w:rPr>
          <w:sz w:val="24"/>
          <w:szCs w:val="24"/>
        </w:rPr>
        <w:t>%; по производству бумаги и бумажных изделий доля района –4</w:t>
      </w:r>
      <w:r w:rsidR="00A803AC">
        <w:rPr>
          <w:sz w:val="24"/>
          <w:szCs w:val="24"/>
        </w:rPr>
        <w:t>6</w:t>
      </w:r>
      <w:r w:rsidRPr="00A20A8F">
        <w:rPr>
          <w:sz w:val="24"/>
          <w:szCs w:val="24"/>
        </w:rPr>
        <w:t>%.</w:t>
      </w:r>
    </w:p>
    <w:p w14:paraId="1F0E00E7" w14:textId="77777777" w:rsidR="009E6415" w:rsidRDefault="009E6415" w:rsidP="00A20A8F">
      <w:pPr>
        <w:ind w:firstLine="720"/>
        <w:jc w:val="both"/>
        <w:rPr>
          <w:sz w:val="24"/>
          <w:szCs w:val="24"/>
        </w:rPr>
      </w:pPr>
    </w:p>
    <w:p w14:paraId="3B1F2C8B" w14:textId="6DBA67E0" w:rsidR="009E6415" w:rsidRPr="00A20A8F" w:rsidRDefault="009E6415" w:rsidP="009E6415">
      <w:pPr>
        <w:jc w:val="both"/>
        <w:rPr>
          <w:sz w:val="24"/>
          <w:szCs w:val="24"/>
        </w:rPr>
      </w:pPr>
      <w:r>
        <w:rPr>
          <w:noProof/>
          <w:sz w:val="24"/>
          <w:szCs w:val="24"/>
        </w:rPr>
        <w:drawing>
          <wp:inline distT="0" distB="0" distL="0" distR="0" wp14:anchorId="65EEE752" wp14:editId="1F1E318F">
            <wp:extent cx="5751195" cy="3776311"/>
            <wp:effectExtent l="0" t="0" r="1905" b="0"/>
            <wp:docPr id="8642573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4601" cy="3791679"/>
                    </a:xfrm>
                    <a:prstGeom prst="rect">
                      <a:avLst/>
                    </a:prstGeom>
                    <a:noFill/>
                  </pic:spPr>
                </pic:pic>
              </a:graphicData>
            </a:graphic>
          </wp:inline>
        </w:drawing>
      </w:r>
    </w:p>
    <w:p w14:paraId="5BEDC58F" w14:textId="77777777" w:rsidR="009E6415" w:rsidRDefault="006D3C19" w:rsidP="00A20A8F">
      <w:pPr>
        <w:ind w:firstLine="720"/>
        <w:jc w:val="both"/>
        <w:rPr>
          <w:bCs/>
          <w:sz w:val="24"/>
          <w:szCs w:val="24"/>
        </w:rPr>
      </w:pPr>
      <w:r w:rsidRPr="00A2000E">
        <w:rPr>
          <w:bCs/>
          <w:sz w:val="24"/>
          <w:szCs w:val="24"/>
        </w:rPr>
        <w:t xml:space="preserve"> </w:t>
      </w:r>
      <w:r w:rsidR="00410B69" w:rsidRPr="00A2000E">
        <w:rPr>
          <w:bCs/>
          <w:sz w:val="24"/>
          <w:szCs w:val="24"/>
        </w:rPr>
        <w:t xml:space="preserve"> </w:t>
      </w:r>
      <w:r w:rsidR="000A7216" w:rsidRPr="00A2000E">
        <w:rPr>
          <w:bCs/>
          <w:sz w:val="24"/>
          <w:szCs w:val="24"/>
        </w:rPr>
        <w:t xml:space="preserve"> </w:t>
      </w:r>
    </w:p>
    <w:p w14:paraId="27B85B34" w14:textId="77777777" w:rsidR="008F2841" w:rsidRDefault="008F2841" w:rsidP="00A20A8F">
      <w:pPr>
        <w:ind w:firstLine="720"/>
        <w:jc w:val="both"/>
        <w:rPr>
          <w:bCs/>
          <w:sz w:val="24"/>
          <w:szCs w:val="24"/>
        </w:rPr>
      </w:pPr>
    </w:p>
    <w:p w14:paraId="1BE57746" w14:textId="1B15A06E" w:rsidR="00F261BF" w:rsidRPr="00A2000E" w:rsidRDefault="00F275F9" w:rsidP="00A20A8F">
      <w:pPr>
        <w:ind w:firstLine="720"/>
        <w:jc w:val="both"/>
        <w:rPr>
          <w:sz w:val="24"/>
          <w:szCs w:val="24"/>
        </w:rPr>
      </w:pPr>
      <w:r w:rsidRPr="00A2000E">
        <w:rPr>
          <w:bCs/>
          <w:sz w:val="24"/>
          <w:szCs w:val="24"/>
        </w:rPr>
        <w:t>В</w:t>
      </w:r>
      <w:r w:rsidR="00F261BF" w:rsidRPr="00A2000E">
        <w:rPr>
          <w:bCs/>
          <w:sz w:val="24"/>
          <w:szCs w:val="24"/>
        </w:rPr>
        <w:t xml:space="preserve"> общем объеме инвестиций, направленных в экономику Выборгского района </w:t>
      </w:r>
      <w:r w:rsidR="0011017E" w:rsidRPr="00A2000E">
        <w:rPr>
          <w:bCs/>
          <w:sz w:val="24"/>
          <w:szCs w:val="24"/>
        </w:rPr>
        <w:t xml:space="preserve">за </w:t>
      </w:r>
      <w:r w:rsidR="00F7698E" w:rsidRPr="00A2000E">
        <w:rPr>
          <w:bCs/>
          <w:sz w:val="24"/>
          <w:szCs w:val="24"/>
        </w:rPr>
        <w:t>2</w:t>
      </w:r>
      <w:r w:rsidR="0080339A" w:rsidRPr="00A2000E">
        <w:rPr>
          <w:bCs/>
          <w:sz w:val="24"/>
          <w:szCs w:val="24"/>
        </w:rPr>
        <w:t>02</w:t>
      </w:r>
      <w:r w:rsidR="00A20A8F" w:rsidRPr="00A2000E">
        <w:rPr>
          <w:bCs/>
          <w:sz w:val="24"/>
          <w:szCs w:val="24"/>
        </w:rPr>
        <w:t>3</w:t>
      </w:r>
      <w:r w:rsidR="0080339A" w:rsidRPr="00A2000E">
        <w:rPr>
          <w:bCs/>
          <w:sz w:val="24"/>
          <w:szCs w:val="24"/>
        </w:rPr>
        <w:t xml:space="preserve"> год</w:t>
      </w:r>
      <w:r w:rsidR="00F261BF" w:rsidRPr="00A2000E">
        <w:rPr>
          <w:bCs/>
          <w:sz w:val="24"/>
          <w:szCs w:val="24"/>
        </w:rPr>
        <w:t xml:space="preserve">, </w:t>
      </w:r>
      <w:r w:rsidRPr="00A2000E">
        <w:rPr>
          <w:bCs/>
          <w:sz w:val="24"/>
          <w:szCs w:val="24"/>
        </w:rPr>
        <w:t xml:space="preserve">доля промышленности </w:t>
      </w:r>
      <w:r w:rsidR="00F261BF" w:rsidRPr="00A2000E">
        <w:rPr>
          <w:bCs/>
          <w:sz w:val="24"/>
          <w:szCs w:val="24"/>
        </w:rPr>
        <w:t>составила</w:t>
      </w:r>
      <w:r w:rsidR="003F2C68" w:rsidRPr="00A2000E">
        <w:rPr>
          <w:bCs/>
          <w:sz w:val="24"/>
          <w:szCs w:val="24"/>
        </w:rPr>
        <w:t xml:space="preserve"> </w:t>
      </w:r>
      <w:r w:rsidR="000B567F" w:rsidRPr="00A2000E">
        <w:rPr>
          <w:bCs/>
          <w:sz w:val="24"/>
          <w:szCs w:val="24"/>
        </w:rPr>
        <w:t>5</w:t>
      </w:r>
      <w:r w:rsidR="00A2000E" w:rsidRPr="00A2000E">
        <w:rPr>
          <w:bCs/>
          <w:sz w:val="24"/>
          <w:szCs w:val="24"/>
        </w:rPr>
        <w:t>9</w:t>
      </w:r>
      <w:r w:rsidR="00F261BF" w:rsidRPr="00A2000E">
        <w:rPr>
          <w:bCs/>
          <w:sz w:val="24"/>
          <w:szCs w:val="24"/>
        </w:rPr>
        <w:t xml:space="preserve">%, </w:t>
      </w:r>
      <w:r w:rsidR="00F261BF" w:rsidRPr="00A2000E">
        <w:rPr>
          <w:sz w:val="24"/>
          <w:szCs w:val="24"/>
        </w:rPr>
        <w:t xml:space="preserve">предприятия вложили в основной </w:t>
      </w:r>
      <w:r w:rsidR="009F50F6" w:rsidRPr="00A2000E">
        <w:rPr>
          <w:sz w:val="24"/>
          <w:szCs w:val="24"/>
        </w:rPr>
        <w:t xml:space="preserve">капитал </w:t>
      </w:r>
      <w:r w:rsidR="003364A1" w:rsidRPr="00A2000E">
        <w:rPr>
          <w:sz w:val="24"/>
          <w:szCs w:val="24"/>
        </w:rPr>
        <w:t>1</w:t>
      </w:r>
      <w:r w:rsidR="00A2000E" w:rsidRPr="00A2000E">
        <w:rPr>
          <w:sz w:val="24"/>
          <w:szCs w:val="24"/>
        </w:rPr>
        <w:t>9,2</w:t>
      </w:r>
      <w:r w:rsidR="00F261BF" w:rsidRPr="00A2000E">
        <w:rPr>
          <w:sz w:val="24"/>
          <w:szCs w:val="24"/>
        </w:rPr>
        <w:t xml:space="preserve"> млрд. рублей, причем из них </w:t>
      </w:r>
      <w:r w:rsidR="0050724D">
        <w:rPr>
          <w:sz w:val="24"/>
          <w:szCs w:val="24"/>
        </w:rPr>
        <w:t>86</w:t>
      </w:r>
      <w:r w:rsidR="00F261BF" w:rsidRPr="00A2000E">
        <w:rPr>
          <w:sz w:val="24"/>
          <w:szCs w:val="24"/>
        </w:rPr>
        <w:t>% – это собственные средства.</w:t>
      </w:r>
    </w:p>
    <w:p w14:paraId="4D1D7C04" w14:textId="77777777" w:rsidR="00F261BF" w:rsidRPr="005F3DD3" w:rsidRDefault="00F261BF" w:rsidP="00F261BF">
      <w:pPr>
        <w:pStyle w:val="a9"/>
        <w:ind w:left="0"/>
        <w:jc w:val="both"/>
        <w:rPr>
          <w:color w:val="FF0000"/>
        </w:rPr>
      </w:pPr>
    </w:p>
    <w:p w14:paraId="7F2B7925" w14:textId="77777777" w:rsidR="00F261BF" w:rsidRPr="00D92EBE" w:rsidRDefault="00F261BF" w:rsidP="00F261BF">
      <w:pPr>
        <w:jc w:val="center"/>
        <w:rPr>
          <w:b/>
          <w:sz w:val="24"/>
          <w:szCs w:val="24"/>
        </w:rPr>
      </w:pPr>
      <w:r w:rsidRPr="00D92EBE">
        <w:rPr>
          <w:b/>
          <w:sz w:val="24"/>
          <w:szCs w:val="24"/>
        </w:rPr>
        <w:lastRenderedPageBreak/>
        <w:t>Инвестиции в основной капитал по основным видам промышленного производства*</w:t>
      </w:r>
    </w:p>
    <w:p w14:paraId="41D37C86" w14:textId="77777777" w:rsidR="00F261BF" w:rsidRPr="00D92EBE" w:rsidRDefault="00F261BF" w:rsidP="00F261BF">
      <w:pPr>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393"/>
        <w:gridCol w:w="1560"/>
        <w:gridCol w:w="1218"/>
      </w:tblGrid>
      <w:tr w:rsidR="00D92EBE" w:rsidRPr="00D92EBE" w14:paraId="72642F18" w14:textId="77777777" w:rsidTr="00C7411F">
        <w:trPr>
          <w:jc w:val="center"/>
        </w:trPr>
        <w:tc>
          <w:tcPr>
            <w:tcW w:w="4077" w:type="dxa"/>
          </w:tcPr>
          <w:p w14:paraId="695CF2B9" w14:textId="77777777" w:rsidR="00F261BF" w:rsidRPr="00D92EBE" w:rsidRDefault="00F261BF" w:rsidP="00C7411F">
            <w:pPr>
              <w:pStyle w:val="a9"/>
              <w:ind w:left="0"/>
              <w:jc w:val="center"/>
              <w:rPr>
                <w:b/>
                <w:sz w:val="20"/>
                <w:szCs w:val="20"/>
              </w:rPr>
            </w:pPr>
            <w:r w:rsidRPr="00D92EBE">
              <w:rPr>
                <w:b/>
                <w:sz w:val="20"/>
                <w:szCs w:val="20"/>
              </w:rPr>
              <w:t>Вид деятельности</w:t>
            </w:r>
          </w:p>
        </w:tc>
        <w:tc>
          <w:tcPr>
            <w:tcW w:w="2393" w:type="dxa"/>
          </w:tcPr>
          <w:p w14:paraId="2DD89F71" w14:textId="77777777" w:rsidR="00F261BF" w:rsidRPr="00D92EBE" w:rsidRDefault="00F261BF" w:rsidP="00C7411F">
            <w:pPr>
              <w:pStyle w:val="a9"/>
              <w:ind w:left="0"/>
              <w:jc w:val="center"/>
              <w:rPr>
                <w:b/>
                <w:sz w:val="20"/>
                <w:szCs w:val="20"/>
              </w:rPr>
            </w:pPr>
            <w:r w:rsidRPr="00D92EBE">
              <w:rPr>
                <w:b/>
                <w:sz w:val="20"/>
                <w:szCs w:val="20"/>
              </w:rPr>
              <w:t xml:space="preserve">Объем инвестиций в основной капитал за </w:t>
            </w:r>
          </w:p>
          <w:p w14:paraId="6A696BAB" w14:textId="623903D1" w:rsidR="00F261BF" w:rsidRPr="00D92EBE" w:rsidRDefault="006A48E0" w:rsidP="00C7411F">
            <w:pPr>
              <w:pStyle w:val="a9"/>
              <w:ind w:left="0"/>
              <w:jc w:val="center"/>
              <w:rPr>
                <w:b/>
                <w:sz w:val="20"/>
                <w:szCs w:val="20"/>
              </w:rPr>
            </w:pPr>
            <w:r>
              <w:rPr>
                <w:b/>
                <w:sz w:val="20"/>
                <w:szCs w:val="20"/>
              </w:rPr>
              <w:t>202</w:t>
            </w:r>
            <w:r w:rsidR="00A20A8F">
              <w:rPr>
                <w:b/>
                <w:sz w:val="20"/>
                <w:szCs w:val="20"/>
              </w:rPr>
              <w:t>3</w:t>
            </w:r>
            <w:r w:rsidR="00F261BF" w:rsidRPr="00D92EBE">
              <w:rPr>
                <w:b/>
                <w:sz w:val="20"/>
                <w:szCs w:val="20"/>
              </w:rPr>
              <w:t xml:space="preserve"> год</w:t>
            </w:r>
            <w:r w:rsidR="00A20A8F">
              <w:rPr>
                <w:b/>
                <w:sz w:val="20"/>
                <w:szCs w:val="20"/>
              </w:rPr>
              <w:t>а</w:t>
            </w:r>
            <w:r w:rsidR="00F261BF" w:rsidRPr="00D92EBE">
              <w:rPr>
                <w:b/>
                <w:sz w:val="20"/>
                <w:szCs w:val="20"/>
              </w:rPr>
              <w:t xml:space="preserve">, </w:t>
            </w:r>
          </w:p>
          <w:p w14:paraId="6954731C" w14:textId="77777777" w:rsidR="00F261BF" w:rsidRPr="00D92EBE" w:rsidRDefault="00F261BF" w:rsidP="00C7411F">
            <w:pPr>
              <w:pStyle w:val="a9"/>
              <w:ind w:left="0"/>
              <w:jc w:val="center"/>
              <w:rPr>
                <w:b/>
                <w:sz w:val="20"/>
                <w:szCs w:val="20"/>
              </w:rPr>
            </w:pPr>
            <w:r w:rsidRPr="00D92EBE">
              <w:rPr>
                <w:b/>
                <w:sz w:val="20"/>
                <w:szCs w:val="20"/>
              </w:rPr>
              <w:t>млн. руб.</w:t>
            </w:r>
          </w:p>
        </w:tc>
        <w:tc>
          <w:tcPr>
            <w:tcW w:w="1560" w:type="dxa"/>
          </w:tcPr>
          <w:p w14:paraId="600E2080" w14:textId="77777777" w:rsidR="00A20A8F" w:rsidRDefault="00F261BF" w:rsidP="00C7411F">
            <w:pPr>
              <w:pStyle w:val="a9"/>
              <w:ind w:left="0"/>
              <w:jc w:val="center"/>
              <w:rPr>
                <w:b/>
                <w:sz w:val="20"/>
                <w:szCs w:val="20"/>
              </w:rPr>
            </w:pPr>
            <w:r w:rsidRPr="00D92EBE">
              <w:rPr>
                <w:b/>
                <w:sz w:val="20"/>
                <w:szCs w:val="20"/>
              </w:rPr>
              <w:t xml:space="preserve">В % </w:t>
            </w:r>
          </w:p>
          <w:p w14:paraId="67D0D9E7" w14:textId="4C8AC072" w:rsidR="00F261BF" w:rsidRPr="00D92EBE" w:rsidRDefault="00F261BF" w:rsidP="00C7411F">
            <w:pPr>
              <w:pStyle w:val="a9"/>
              <w:ind w:left="0"/>
              <w:jc w:val="center"/>
              <w:rPr>
                <w:b/>
                <w:sz w:val="20"/>
                <w:szCs w:val="20"/>
              </w:rPr>
            </w:pPr>
            <w:r w:rsidRPr="00D92EBE">
              <w:rPr>
                <w:b/>
                <w:sz w:val="20"/>
                <w:szCs w:val="20"/>
              </w:rPr>
              <w:t xml:space="preserve">к </w:t>
            </w:r>
          </w:p>
          <w:p w14:paraId="52445FDD" w14:textId="2EC8064C" w:rsidR="00F261BF" w:rsidRPr="00D92EBE" w:rsidRDefault="00F261BF" w:rsidP="00C7411F">
            <w:pPr>
              <w:pStyle w:val="a9"/>
              <w:ind w:left="0"/>
              <w:jc w:val="center"/>
              <w:rPr>
                <w:b/>
                <w:sz w:val="20"/>
                <w:szCs w:val="20"/>
              </w:rPr>
            </w:pPr>
            <w:r w:rsidRPr="00D92EBE">
              <w:rPr>
                <w:b/>
                <w:sz w:val="20"/>
                <w:szCs w:val="20"/>
              </w:rPr>
              <w:t>20</w:t>
            </w:r>
            <w:r w:rsidR="00785DDA" w:rsidRPr="00D92EBE">
              <w:rPr>
                <w:b/>
                <w:sz w:val="20"/>
                <w:szCs w:val="20"/>
              </w:rPr>
              <w:t>2</w:t>
            </w:r>
            <w:r w:rsidR="00A20A8F">
              <w:rPr>
                <w:b/>
                <w:sz w:val="20"/>
                <w:szCs w:val="20"/>
              </w:rPr>
              <w:t>2</w:t>
            </w:r>
            <w:r w:rsidRPr="00D92EBE">
              <w:rPr>
                <w:b/>
                <w:sz w:val="20"/>
                <w:szCs w:val="20"/>
              </w:rPr>
              <w:t xml:space="preserve"> год</w:t>
            </w:r>
            <w:r w:rsidR="00F7698E">
              <w:rPr>
                <w:b/>
                <w:sz w:val="20"/>
                <w:szCs w:val="20"/>
              </w:rPr>
              <w:t>у</w:t>
            </w:r>
          </w:p>
          <w:p w14:paraId="241E7F2C" w14:textId="63B9CD4F" w:rsidR="00F261BF" w:rsidRPr="00D92EBE" w:rsidRDefault="00F261BF" w:rsidP="00C7411F">
            <w:pPr>
              <w:pStyle w:val="a9"/>
              <w:ind w:left="0"/>
              <w:jc w:val="center"/>
              <w:rPr>
                <w:b/>
                <w:sz w:val="20"/>
                <w:szCs w:val="20"/>
              </w:rPr>
            </w:pPr>
            <w:r w:rsidRPr="00D92EBE">
              <w:rPr>
                <w:b/>
                <w:sz w:val="20"/>
                <w:szCs w:val="20"/>
              </w:rPr>
              <w:t xml:space="preserve">в </w:t>
            </w:r>
            <w:r w:rsidR="00090A7B" w:rsidRPr="00D92EBE">
              <w:rPr>
                <w:b/>
                <w:sz w:val="20"/>
                <w:szCs w:val="20"/>
              </w:rPr>
              <w:t>действующих</w:t>
            </w:r>
            <w:r w:rsidRPr="00D92EBE">
              <w:rPr>
                <w:b/>
                <w:sz w:val="20"/>
                <w:szCs w:val="20"/>
              </w:rPr>
              <w:t xml:space="preserve"> ценах</w:t>
            </w:r>
          </w:p>
        </w:tc>
        <w:tc>
          <w:tcPr>
            <w:tcW w:w="1218" w:type="dxa"/>
          </w:tcPr>
          <w:p w14:paraId="41018550" w14:textId="77777777" w:rsidR="00F261BF" w:rsidRPr="00D92EBE" w:rsidRDefault="00F261BF" w:rsidP="00C7411F">
            <w:pPr>
              <w:pStyle w:val="a9"/>
              <w:ind w:left="0"/>
              <w:jc w:val="center"/>
              <w:rPr>
                <w:sz w:val="20"/>
                <w:szCs w:val="20"/>
              </w:rPr>
            </w:pPr>
            <w:r w:rsidRPr="00D92EBE">
              <w:rPr>
                <w:sz w:val="20"/>
                <w:szCs w:val="20"/>
              </w:rPr>
              <w:t>Удельный вес в общем объеме инвестиций  в экономику МО, %</w:t>
            </w:r>
          </w:p>
        </w:tc>
      </w:tr>
      <w:tr w:rsidR="000B567F" w:rsidRPr="00D92EBE" w14:paraId="44564149" w14:textId="77777777" w:rsidTr="00C7411F">
        <w:trPr>
          <w:jc w:val="center"/>
        </w:trPr>
        <w:tc>
          <w:tcPr>
            <w:tcW w:w="4077" w:type="dxa"/>
          </w:tcPr>
          <w:p w14:paraId="086F8E2E" w14:textId="2E7E20D1" w:rsidR="000B567F" w:rsidRPr="00D92EBE" w:rsidRDefault="00E56A11" w:rsidP="000B567F">
            <w:pPr>
              <w:pStyle w:val="31"/>
              <w:widowControl w:val="0"/>
              <w:suppressAutoHyphens/>
              <w:spacing w:after="0"/>
              <w:rPr>
                <w:b/>
                <w:bCs/>
                <w:snapToGrid w:val="0"/>
                <w:sz w:val="20"/>
                <w:szCs w:val="20"/>
                <w:lang w:val="ru-RU" w:eastAsia="ru-RU"/>
              </w:rPr>
            </w:pPr>
            <w:r>
              <w:rPr>
                <w:b/>
                <w:sz w:val="20"/>
                <w:szCs w:val="20"/>
                <w:lang w:val="ru-RU"/>
              </w:rPr>
              <w:t>П</w:t>
            </w:r>
            <w:r w:rsidRPr="00D92EBE">
              <w:rPr>
                <w:b/>
                <w:sz w:val="20"/>
                <w:szCs w:val="20"/>
              </w:rPr>
              <w:t>ромышленность</w:t>
            </w:r>
            <w:r>
              <w:rPr>
                <w:b/>
                <w:sz w:val="20"/>
                <w:szCs w:val="20"/>
                <w:lang w:val="ru-RU"/>
              </w:rPr>
              <w:t>, всего</w:t>
            </w:r>
            <w:r w:rsidR="000B567F" w:rsidRPr="00D92EBE">
              <w:rPr>
                <w:b/>
                <w:sz w:val="20"/>
                <w:szCs w:val="20"/>
              </w:rPr>
              <w:t xml:space="preserve">  </w:t>
            </w:r>
          </w:p>
        </w:tc>
        <w:tc>
          <w:tcPr>
            <w:tcW w:w="2393" w:type="dxa"/>
          </w:tcPr>
          <w:p w14:paraId="3AAE21E6" w14:textId="67701252" w:rsidR="000B567F" w:rsidRPr="003364A1" w:rsidRDefault="008D0625" w:rsidP="000B567F">
            <w:pPr>
              <w:tabs>
                <w:tab w:val="left" w:pos="1080"/>
              </w:tabs>
              <w:jc w:val="center"/>
            </w:pPr>
            <w:r>
              <w:t>19226,8</w:t>
            </w:r>
          </w:p>
        </w:tc>
        <w:tc>
          <w:tcPr>
            <w:tcW w:w="1560" w:type="dxa"/>
          </w:tcPr>
          <w:p w14:paraId="45574E52" w14:textId="0F0E71EC" w:rsidR="000B567F" w:rsidRPr="00D92EBE" w:rsidRDefault="008D0625" w:rsidP="000B567F">
            <w:pPr>
              <w:tabs>
                <w:tab w:val="left" w:pos="1080"/>
              </w:tabs>
              <w:jc w:val="center"/>
            </w:pPr>
            <w:r>
              <w:t>192,1</w:t>
            </w:r>
          </w:p>
        </w:tc>
        <w:tc>
          <w:tcPr>
            <w:tcW w:w="1218" w:type="dxa"/>
          </w:tcPr>
          <w:p w14:paraId="41646A7E" w14:textId="19F11620" w:rsidR="000B567F" w:rsidRPr="00D92EBE" w:rsidRDefault="008D0625" w:rsidP="000B567F">
            <w:pPr>
              <w:pStyle w:val="a9"/>
              <w:ind w:left="0"/>
              <w:jc w:val="center"/>
              <w:rPr>
                <w:sz w:val="20"/>
                <w:szCs w:val="20"/>
              </w:rPr>
            </w:pPr>
            <w:r>
              <w:rPr>
                <w:sz w:val="20"/>
                <w:szCs w:val="20"/>
              </w:rPr>
              <w:t>58,8</w:t>
            </w:r>
          </w:p>
        </w:tc>
      </w:tr>
      <w:tr w:rsidR="000B567F" w:rsidRPr="00D92EBE" w14:paraId="03B403BD" w14:textId="77777777" w:rsidTr="00C7411F">
        <w:trPr>
          <w:jc w:val="center"/>
        </w:trPr>
        <w:tc>
          <w:tcPr>
            <w:tcW w:w="4077" w:type="dxa"/>
          </w:tcPr>
          <w:p w14:paraId="04DC0118" w14:textId="008FF807" w:rsidR="000B567F" w:rsidRPr="000B567F" w:rsidRDefault="000B567F" w:rsidP="000B567F">
            <w:pPr>
              <w:pStyle w:val="31"/>
              <w:widowControl w:val="0"/>
              <w:suppressAutoHyphens/>
              <w:spacing w:after="0"/>
              <w:rPr>
                <w:b/>
                <w:sz w:val="20"/>
                <w:szCs w:val="20"/>
                <w:lang w:val="ru-RU"/>
              </w:rPr>
            </w:pPr>
            <w:r>
              <w:rPr>
                <w:b/>
                <w:sz w:val="20"/>
                <w:szCs w:val="20"/>
                <w:lang w:val="ru-RU"/>
              </w:rPr>
              <w:t xml:space="preserve">     из нее</w:t>
            </w:r>
          </w:p>
        </w:tc>
        <w:tc>
          <w:tcPr>
            <w:tcW w:w="2393" w:type="dxa"/>
          </w:tcPr>
          <w:p w14:paraId="0722B2DD" w14:textId="77777777" w:rsidR="000B567F" w:rsidRDefault="000B567F" w:rsidP="000B567F">
            <w:pPr>
              <w:tabs>
                <w:tab w:val="left" w:pos="1080"/>
              </w:tabs>
              <w:jc w:val="center"/>
              <w:rPr>
                <w:b/>
              </w:rPr>
            </w:pPr>
          </w:p>
        </w:tc>
        <w:tc>
          <w:tcPr>
            <w:tcW w:w="1560" w:type="dxa"/>
          </w:tcPr>
          <w:p w14:paraId="59348427" w14:textId="77777777" w:rsidR="000B567F" w:rsidRDefault="000B567F" w:rsidP="000B567F">
            <w:pPr>
              <w:tabs>
                <w:tab w:val="left" w:pos="1080"/>
              </w:tabs>
              <w:jc w:val="center"/>
              <w:rPr>
                <w:b/>
              </w:rPr>
            </w:pPr>
          </w:p>
        </w:tc>
        <w:tc>
          <w:tcPr>
            <w:tcW w:w="1218" w:type="dxa"/>
          </w:tcPr>
          <w:p w14:paraId="4EBEAB07" w14:textId="77777777" w:rsidR="000B567F" w:rsidRDefault="000B567F" w:rsidP="000B567F">
            <w:pPr>
              <w:pStyle w:val="a9"/>
              <w:ind w:left="0"/>
              <w:jc w:val="center"/>
              <w:rPr>
                <w:b/>
                <w:sz w:val="20"/>
                <w:szCs w:val="20"/>
              </w:rPr>
            </w:pPr>
          </w:p>
        </w:tc>
      </w:tr>
      <w:tr w:rsidR="000B567F" w:rsidRPr="00D92EBE" w14:paraId="265B9F12" w14:textId="77777777" w:rsidTr="00C7411F">
        <w:trPr>
          <w:jc w:val="center"/>
        </w:trPr>
        <w:tc>
          <w:tcPr>
            <w:tcW w:w="4077" w:type="dxa"/>
          </w:tcPr>
          <w:p w14:paraId="3EF5DCCC" w14:textId="27F25277" w:rsidR="000B567F" w:rsidRPr="00D92EBE" w:rsidRDefault="000B567F" w:rsidP="000B567F">
            <w:pPr>
              <w:pStyle w:val="31"/>
              <w:widowControl w:val="0"/>
              <w:suppressAutoHyphens/>
              <w:spacing w:after="0"/>
              <w:rPr>
                <w:b/>
                <w:bCs/>
                <w:snapToGrid w:val="0"/>
                <w:sz w:val="20"/>
                <w:szCs w:val="20"/>
                <w:lang w:val="ru-RU" w:eastAsia="ru-RU"/>
              </w:rPr>
            </w:pPr>
            <w:r w:rsidRPr="00D92EBE">
              <w:rPr>
                <w:b/>
                <w:bCs/>
                <w:snapToGrid w:val="0"/>
                <w:sz w:val="20"/>
                <w:szCs w:val="20"/>
                <w:lang w:val="ru-RU" w:eastAsia="ru-RU"/>
              </w:rPr>
              <w:t>Добыча полезных ископаемых</w:t>
            </w:r>
          </w:p>
        </w:tc>
        <w:tc>
          <w:tcPr>
            <w:tcW w:w="2393" w:type="dxa"/>
          </w:tcPr>
          <w:p w14:paraId="792441B1" w14:textId="17E0807D" w:rsidR="000B567F" w:rsidRDefault="00645541" w:rsidP="000B567F">
            <w:pPr>
              <w:tabs>
                <w:tab w:val="left" w:pos="1080"/>
              </w:tabs>
              <w:jc w:val="center"/>
            </w:pPr>
            <w:r>
              <w:t>1078,2</w:t>
            </w:r>
          </w:p>
        </w:tc>
        <w:tc>
          <w:tcPr>
            <w:tcW w:w="1560" w:type="dxa"/>
          </w:tcPr>
          <w:p w14:paraId="7EF91D5B" w14:textId="71F57C2D" w:rsidR="000B567F" w:rsidRDefault="00645541" w:rsidP="00645541">
            <w:pPr>
              <w:tabs>
                <w:tab w:val="left" w:pos="1080"/>
              </w:tabs>
              <w:jc w:val="center"/>
            </w:pPr>
            <w:r>
              <w:t>147,1</w:t>
            </w:r>
          </w:p>
        </w:tc>
        <w:tc>
          <w:tcPr>
            <w:tcW w:w="1218" w:type="dxa"/>
          </w:tcPr>
          <w:p w14:paraId="35E82837" w14:textId="623B2209" w:rsidR="000B567F" w:rsidRDefault="00645541" w:rsidP="000B567F">
            <w:pPr>
              <w:pStyle w:val="a9"/>
              <w:ind w:left="0"/>
              <w:jc w:val="center"/>
              <w:rPr>
                <w:sz w:val="20"/>
                <w:szCs w:val="20"/>
              </w:rPr>
            </w:pPr>
            <w:r>
              <w:rPr>
                <w:sz w:val="20"/>
                <w:szCs w:val="20"/>
              </w:rPr>
              <w:t>3,3</w:t>
            </w:r>
          </w:p>
        </w:tc>
      </w:tr>
      <w:tr w:rsidR="00D92EBE" w:rsidRPr="00D92EBE" w14:paraId="0FBB19C5" w14:textId="77777777" w:rsidTr="00C7411F">
        <w:trPr>
          <w:trHeight w:val="222"/>
          <w:jc w:val="center"/>
        </w:trPr>
        <w:tc>
          <w:tcPr>
            <w:tcW w:w="4077" w:type="dxa"/>
          </w:tcPr>
          <w:p w14:paraId="3C135B5F" w14:textId="77777777" w:rsidR="00F261BF" w:rsidRPr="00D92EBE" w:rsidRDefault="00F261BF" w:rsidP="00C7411F">
            <w:pPr>
              <w:pStyle w:val="31"/>
              <w:widowControl w:val="0"/>
              <w:suppressAutoHyphens/>
              <w:spacing w:after="0"/>
              <w:rPr>
                <w:b/>
                <w:bCs/>
                <w:snapToGrid w:val="0"/>
                <w:sz w:val="20"/>
                <w:szCs w:val="20"/>
                <w:lang w:val="ru-RU" w:eastAsia="ru-RU"/>
              </w:rPr>
            </w:pPr>
            <w:r w:rsidRPr="00D92EBE">
              <w:rPr>
                <w:b/>
                <w:bCs/>
                <w:snapToGrid w:val="0"/>
                <w:sz w:val="20"/>
                <w:szCs w:val="20"/>
                <w:lang w:val="ru-RU" w:eastAsia="ru-RU"/>
              </w:rPr>
              <w:t xml:space="preserve">Обрабатывающие производства </w:t>
            </w:r>
          </w:p>
        </w:tc>
        <w:tc>
          <w:tcPr>
            <w:tcW w:w="2393" w:type="dxa"/>
          </w:tcPr>
          <w:p w14:paraId="4DA51AC9" w14:textId="34C5D936" w:rsidR="00F261BF" w:rsidRPr="00D92EBE" w:rsidRDefault="00645541" w:rsidP="00C7411F">
            <w:pPr>
              <w:tabs>
                <w:tab w:val="left" w:pos="1080"/>
              </w:tabs>
              <w:jc w:val="center"/>
            </w:pPr>
            <w:r>
              <w:t>5159,8</w:t>
            </w:r>
          </w:p>
        </w:tc>
        <w:tc>
          <w:tcPr>
            <w:tcW w:w="1560" w:type="dxa"/>
          </w:tcPr>
          <w:p w14:paraId="5201719A" w14:textId="0C957AE9" w:rsidR="00F261BF" w:rsidRPr="00D92EBE" w:rsidRDefault="00645541" w:rsidP="00C7411F">
            <w:pPr>
              <w:tabs>
                <w:tab w:val="left" w:pos="1080"/>
              </w:tabs>
              <w:jc w:val="center"/>
            </w:pPr>
            <w:r>
              <w:t>295,2</w:t>
            </w:r>
          </w:p>
        </w:tc>
        <w:tc>
          <w:tcPr>
            <w:tcW w:w="1218" w:type="dxa"/>
          </w:tcPr>
          <w:p w14:paraId="1C6FFFF5" w14:textId="3955D5E7" w:rsidR="00F261BF" w:rsidRPr="00D92EBE" w:rsidRDefault="00645541" w:rsidP="00C7411F">
            <w:pPr>
              <w:pStyle w:val="a9"/>
              <w:ind w:left="0"/>
              <w:jc w:val="center"/>
              <w:rPr>
                <w:sz w:val="20"/>
                <w:szCs w:val="20"/>
              </w:rPr>
            </w:pPr>
            <w:r>
              <w:rPr>
                <w:sz w:val="20"/>
                <w:szCs w:val="20"/>
              </w:rPr>
              <w:t>15,8</w:t>
            </w:r>
          </w:p>
        </w:tc>
      </w:tr>
    </w:tbl>
    <w:p w14:paraId="46EB4383" w14:textId="77777777" w:rsidR="00F261BF" w:rsidRPr="00D92EBE" w:rsidRDefault="00F261BF" w:rsidP="00F261BF">
      <w:pPr>
        <w:pStyle w:val="a9"/>
        <w:jc w:val="both"/>
        <w:rPr>
          <w:i/>
          <w:sz w:val="20"/>
          <w:szCs w:val="20"/>
        </w:rPr>
      </w:pPr>
      <w:r w:rsidRPr="00D92EBE">
        <w:rPr>
          <w:i/>
          <w:sz w:val="20"/>
          <w:szCs w:val="20"/>
        </w:rPr>
        <w:t>*«хозяйственный» ОКВЭД</w:t>
      </w:r>
    </w:p>
    <w:p w14:paraId="4128E914" w14:textId="77777777" w:rsidR="009E6415" w:rsidRDefault="003017B3" w:rsidP="003017B3">
      <w:pPr>
        <w:jc w:val="both"/>
        <w:rPr>
          <w:sz w:val="24"/>
          <w:szCs w:val="24"/>
        </w:rPr>
      </w:pPr>
      <w:r w:rsidRPr="00D92EBE">
        <w:rPr>
          <w:sz w:val="24"/>
          <w:szCs w:val="24"/>
        </w:rPr>
        <w:t xml:space="preserve">           </w:t>
      </w:r>
    </w:p>
    <w:p w14:paraId="274A7BEF" w14:textId="04DA2E25" w:rsidR="003017B3" w:rsidRDefault="00623912" w:rsidP="003017B3">
      <w:pPr>
        <w:jc w:val="both"/>
        <w:rPr>
          <w:sz w:val="24"/>
          <w:szCs w:val="24"/>
        </w:rPr>
      </w:pPr>
      <w:r w:rsidRPr="00D92EBE">
        <w:rPr>
          <w:sz w:val="24"/>
          <w:szCs w:val="24"/>
        </w:rPr>
        <w:t>В промышленности</w:t>
      </w:r>
      <w:r w:rsidR="003017B3" w:rsidRPr="00D92EBE">
        <w:rPr>
          <w:sz w:val="24"/>
          <w:szCs w:val="24"/>
        </w:rPr>
        <w:t xml:space="preserve"> </w:t>
      </w:r>
      <w:r w:rsidRPr="00D92EBE">
        <w:rPr>
          <w:sz w:val="24"/>
          <w:szCs w:val="24"/>
        </w:rPr>
        <w:t>занято 3</w:t>
      </w:r>
      <w:r w:rsidR="00D15B17">
        <w:rPr>
          <w:sz w:val="24"/>
          <w:szCs w:val="24"/>
        </w:rPr>
        <w:t>7</w:t>
      </w:r>
      <w:r w:rsidRPr="00D92EBE">
        <w:rPr>
          <w:sz w:val="24"/>
          <w:szCs w:val="24"/>
        </w:rPr>
        <w:t xml:space="preserve">% от общего количества работающих в экономике района. </w:t>
      </w:r>
      <w:r w:rsidR="003017B3" w:rsidRPr="00D92EBE">
        <w:rPr>
          <w:sz w:val="24"/>
          <w:szCs w:val="24"/>
        </w:rPr>
        <w:t xml:space="preserve">Среднесписочная численность </w:t>
      </w:r>
      <w:r w:rsidRPr="00D92EBE">
        <w:rPr>
          <w:sz w:val="24"/>
          <w:szCs w:val="24"/>
        </w:rPr>
        <w:t xml:space="preserve">работников </w:t>
      </w:r>
      <w:r w:rsidR="003017B3" w:rsidRPr="00D92EBE">
        <w:rPr>
          <w:sz w:val="24"/>
          <w:szCs w:val="24"/>
        </w:rPr>
        <w:t>крупных и средних предприятиях промышленности по состоянию на 01.</w:t>
      </w:r>
      <w:r w:rsidR="00D90D3B">
        <w:rPr>
          <w:sz w:val="24"/>
          <w:szCs w:val="24"/>
        </w:rPr>
        <w:t>01</w:t>
      </w:r>
      <w:r w:rsidR="00134F81" w:rsidRPr="00D92EBE">
        <w:rPr>
          <w:sz w:val="24"/>
          <w:szCs w:val="24"/>
        </w:rPr>
        <w:t>.20</w:t>
      </w:r>
      <w:r w:rsidR="00C8188E" w:rsidRPr="00D92EBE">
        <w:rPr>
          <w:sz w:val="24"/>
          <w:szCs w:val="24"/>
        </w:rPr>
        <w:t>2</w:t>
      </w:r>
      <w:r w:rsidR="00D90D3B">
        <w:rPr>
          <w:sz w:val="24"/>
          <w:szCs w:val="24"/>
        </w:rPr>
        <w:t>4</w:t>
      </w:r>
      <w:r w:rsidR="003017B3" w:rsidRPr="00D92EBE">
        <w:rPr>
          <w:sz w:val="24"/>
          <w:szCs w:val="24"/>
        </w:rPr>
        <w:t xml:space="preserve"> года составила 1</w:t>
      </w:r>
      <w:r w:rsidR="007C62A0">
        <w:rPr>
          <w:sz w:val="24"/>
          <w:szCs w:val="24"/>
        </w:rPr>
        <w:t>5</w:t>
      </w:r>
      <w:r w:rsidR="00291DF6">
        <w:rPr>
          <w:sz w:val="24"/>
          <w:szCs w:val="24"/>
        </w:rPr>
        <w:t xml:space="preserve"> тыс.</w:t>
      </w:r>
      <w:r w:rsidR="000B450E" w:rsidRPr="00D92EBE">
        <w:rPr>
          <w:sz w:val="24"/>
          <w:szCs w:val="24"/>
        </w:rPr>
        <w:t xml:space="preserve"> </w:t>
      </w:r>
      <w:r w:rsidR="003017B3" w:rsidRPr="00D92EBE">
        <w:rPr>
          <w:sz w:val="24"/>
          <w:szCs w:val="24"/>
        </w:rPr>
        <w:t xml:space="preserve">человек и </w:t>
      </w:r>
      <w:r w:rsidR="009A6CEC" w:rsidRPr="00D92EBE">
        <w:rPr>
          <w:sz w:val="24"/>
          <w:szCs w:val="24"/>
        </w:rPr>
        <w:t xml:space="preserve">по сравнению с соответствующим </w:t>
      </w:r>
      <w:r w:rsidR="004D4149" w:rsidRPr="00D92EBE">
        <w:rPr>
          <w:sz w:val="24"/>
          <w:szCs w:val="24"/>
        </w:rPr>
        <w:t>периодом предыдущего</w:t>
      </w:r>
      <w:r w:rsidR="003017B3" w:rsidRPr="00D92EBE">
        <w:rPr>
          <w:sz w:val="24"/>
          <w:szCs w:val="24"/>
        </w:rPr>
        <w:t xml:space="preserve"> год</w:t>
      </w:r>
      <w:r w:rsidR="009A6CEC" w:rsidRPr="00D92EBE">
        <w:rPr>
          <w:sz w:val="24"/>
          <w:szCs w:val="24"/>
        </w:rPr>
        <w:t>а</w:t>
      </w:r>
      <w:r w:rsidR="00404CBA" w:rsidRPr="00D92EBE">
        <w:rPr>
          <w:sz w:val="24"/>
          <w:szCs w:val="24"/>
        </w:rPr>
        <w:t xml:space="preserve"> увеличилась на </w:t>
      </w:r>
      <w:r w:rsidR="00D15B17">
        <w:rPr>
          <w:sz w:val="24"/>
          <w:szCs w:val="24"/>
        </w:rPr>
        <w:t>3,6</w:t>
      </w:r>
      <w:r w:rsidR="00404CBA" w:rsidRPr="00D92EBE">
        <w:rPr>
          <w:sz w:val="24"/>
          <w:szCs w:val="24"/>
        </w:rPr>
        <w:t xml:space="preserve">% или на </w:t>
      </w:r>
      <w:r w:rsidR="00D15B17">
        <w:rPr>
          <w:sz w:val="24"/>
          <w:szCs w:val="24"/>
        </w:rPr>
        <w:t>519</w:t>
      </w:r>
      <w:r w:rsidR="00404CBA" w:rsidRPr="00D92EBE">
        <w:rPr>
          <w:sz w:val="24"/>
          <w:szCs w:val="24"/>
        </w:rPr>
        <w:t xml:space="preserve"> человек</w:t>
      </w:r>
      <w:r w:rsidR="00356772" w:rsidRPr="00D92EBE">
        <w:rPr>
          <w:sz w:val="24"/>
          <w:szCs w:val="24"/>
        </w:rPr>
        <w:t>.</w:t>
      </w:r>
    </w:p>
    <w:p w14:paraId="56EE08F3" w14:textId="77777777" w:rsidR="009E6415" w:rsidRPr="00D92EBE" w:rsidRDefault="009E6415" w:rsidP="003017B3">
      <w:pPr>
        <w:jc w:val="both"/>
        <w:rPr>
          <w:sz w:val="24"/>
          <w:szCs w:val="24"/>
        </w:rPr>
      </w:pPr>
    </w:p>
    <w:p w14:paraId="4F17AEEA" w14:textId="6F732311" w:rsidR="003017B3" w:rsidRDefault="003017B3" w:rsidP="003017B3">
      <w:pPr>
        <w:jc w:val="center"/>
        <w:rPr>
          <w:b/>
          <w:sz w:val="24"/>
          <w:szCs w:val="24"/>
        </w:rPr>
      </w:pPr>
      <w:r w:rsidRPr="00D92EBE">
        <w:rPr>
          <w:b/>
          <w:sz w:val="24"/>
          <w:szCs w:val="24"/>
        </w:rPr>
        <w:t>Среднемесячная номинальная начисленная заработная плата в расчете на одного работника промышленного предприятия</w:t>
      </w:r>
      <w:r w:rsidR="00C06B25" w:rsidRPr="00D92EBE">
        <w:rPr>
          <w:b/>
          <w:sz w:val="24"/>
          <w:szCs w:val="24"/>
        </w:rPr>
        <w:t>*</w:t>
      </w:r>
      <w:r w:rsidR="00FD13E5" w:rsidRPr="00D92EBE">
        <w:rPr>
          <w:b/>
          <w:sz w:val="24"/>
          <w:szCs w:val="24"/>
        </w:rPr>
        <w:t>/</w:t>
      </w:r>
      <w:r w:rsidR="00C06B25" w:rsidRPr="00D92EBE">
        <w:rPr>
          <w:b/>
          <w:sz w:val="24"/>
          <w:szCs w:val="24"/>
        </w:rPr>
        <w:t>**</w:t>
      </w:r>
    </w:p>
    <w:tbl>
      <w:tblPr>
        <w:tblW w:w="4393"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62"/>
        <w:gridCol w:w="1724"/>
        <w:gridCol w:w="949"/>
        <w:gridCol w:w="1675"/>
      </w:tblGrid>
      <w:tr w:rsidR="00D92EBE" w:rsidRPr="00D92EBE" w14:paraId="325CB331" w14:textId="77777777" w:rsidTr="00337A97">
        <w:trPr>
          <w:trHeight w:val="1735"/>
          <w:jc w:val="center"/>
        </w:trPr>
        <w:tc>
          <w:tcPr>
            <w:tcW w:w="2415" w:type="pct"/>
            <w:tcBorders>
              <w:top w:val="single" w:sz="4" w:space="0" w:color="auto"/>
              <w:left w:val="single" w:sz="4" w:space="0" w:color="auto"/>
              <w:right w:val="single" w:sz="4" w:space="0" w:color="auto"/>
            </w:tcBorders>
          </w:tcPr>
          <w:p w14:paraId="7F8174F3" w14:textId="77777777" w:rsidR="003017B3" w:rsidRPr="00D92EBE" w:rsidRDefault="003017B3" w:rsidP="007866A5"/>
          <w:p w14:paraId="247082F1" w14:textId="77777777" w:rsidR="003017B3" w:rsidRPr="00D92EBE" w:rsidRDefault="003017B3" w:rsidP="007866A5">
            <w:pPr>
              <w:keepNext/>
              <w:spacing w:before="240"/>
              <w:jc w:val="center"/>
              <w:outlineLvl w:val="2"/>
              <w:rPr>
                <w:bCs/>
                <w:lang w:eastAsia="x-none"/>
              </w:rPr>
            </w:pPr>
            <w:r w:rsidRPr="00D92EBE">
              <w:rPr>
                <w:bCs/>
                <w:lang w:val="x-none" w:eastAsia="x-none"/>
              </w:rPr>
              <w:t>Вид деятельности</w:t>
            </w:r>
          </w:p>
        </w:tc>
        <w:tc>
          <w:tcPr>
            <w:tcW w:w="1025" w:type="pct"/>
            <w:tcBorders>
              <w:top w:val="single" w:sz="4" w:space="0" w:color="auto"/>
              <w:left w:val="single" w:sz="4" w:space="0" w:color="auto"/>
              <w:right w:val="single" w:sz="4" w:space="0" w:color="auto"/>
            </w:tcBorders>
          </w:tcPr>
          <w:p w14:paraId="4D478A7E" w14:textId="77777777" w:rsidR="00D90D3B" w:rsidRDefault="003017B3" w:rsidP="007866A5">
            <w:pPr>
              <w:jc w:val="center"/>
              <w:rPr>
                <w:b/>
              </w:rPr>
            </w:pPr>
            <w:r w:rsidRPr="00D92EBE">
              <w:rPr>
                <w:b/>
              </w:rPr>
              <w:t>Среднемесячная начисленная  заработная плата</w:t>
            </w:r>
          </w:p>
          <w:p w14:paraId="0B5C2A5A" w14:textId="7882CEE1" w:rsidR="00301262" w:rsidRPr="00D92EBE" w:rsidRDefault="003017B3" w:rsidP="007866A5">
            <w:pPr>
              <w:jc w:val="center"/>
              <w:rPr>
                <w:b/>
              </w:rPr>
            </w:pPr>
            <w:r w:rsidRPr="00D92EBE">
              <w:rPr>
                <w:b/>
              </w:rPr>
              <w:t xml:space="preserve">  за</w:t>
            </w:r>
          </w:p>
          <w:p w14:paraId="21F8C500" w14:textId="77777777" w:rsidR="00D90D3B" w:rsidRDefault="003017B3" w:rsidP="00825C4F">
            <w:pPr>
              <w:jc w:val="center"/>
              <w:rPr>
                <w:b/>
              </w:rPr>
            </w:pPr>
            <w:r w:rsidRPr="00D92EBE">
              <w:rPr>
                <w:b/>
              </w:rPr>
              <w:t>20</w:t>
            </w:r>
            <w:r w:rsidR="000C54B3" w:rsidRPr="00D92EBE">
              <w:rPr>
                <w:b/>
              </w:rPr>
              <w:t>2</w:t>
            </w:r>
            <w:r w:rsidR="00A20A8F">
              <w:rPr>
                <w:b/>
              </w:rPr>
              <w:t>3</w:t>
            </w:r>
            <w:r w:rsidRPr="00D92EBE">
              <w:rPr>
                <w:b/>
              </w:rPr>
              <w:t xml:space="preserve"> год, </w:t>
            </w:r>
          </w:p>
          <w:p w14:paraId="216F46AB" w14:textId="4C98EE3F" w:rsidR="003017B3" w:rsidRPr="00D92EBE" w:rsidRDefault="003017B3" w:rsidP="00825C4F">
            <w:pPr>
              <w:jc w:val="center"/>
            </w:pPr>
            <w:r w:rsidRPr="00D92EBE">
              <w:rPr>
                <w:b/>
              </w:rPr>
              <w:t>руб.</w:t>
            </w:r>
          </w:p>
        </w:tc>
        <w:tc>
          <w:tcPr>
            <w:tcW w:w="564" w:type="pct"/>
            <w:tcBorders>
              <w:top w:val="single" w:sz="4" w:space="0" w:color="auto"/>
              <w:left w:val="single" w:sz="4" w:space="0" w:color="auto"/>
              <w:right w:val="single" w:sz="4" w:space="0" w:color="auto"/>
            </w:tcBorders>
          </w:tcPr>
          <w:p w14:paraId="44F6DF7E" w14:textId="23E62ACB" w:rsidR="003017B3" w:rsidRPr="00D92EBE" w:rsidRDefault="003017B3" w:rsidP="007866A5">
            <w:pPr>
              <w:jc w:val="center"/>
            </w:pPr>
            <w:r w:rsidRPr="00D92EBE">
              <w:t>Темп роста к 20</w:t>
            </w:r>
            <w:r w:rsidR="00404CBA" w:rsidRPr="00D92EBE">
              <w:t>2</w:t>
            </w:r>
            <w:r w:rsidR="00A20A8F">
              <w:t>2</w:t>
            </w:r>
            <w:r w:rsidRPr="00D92EBE">
              <w:t xml:space="preserve"> год</w:t>
            </w:r>
            <w:r w:rsidR="00D90D3B">
              <w:t>у</w:t>
            </w:r>
            <w:r w:rsidRPr="00D92EBE">
              <w:t>,</w:t>
            </w:r>
          </w:p>
          <w:p w14:paraId="4DE8C8A7" w14:textId="77777777" w:rsidR="003017B3" w:rsidRPr="00D92EBE" w:rsidRDefault="003017B3" w:rsidP="007866A5">
            <w:pPr>
              <w:jc w:val="center"/>
            </w:pPr>
            <w:r w:rsidRPr="00D92EBE">
              <w:t>%</w:t>
            </w:r>
          </w:p>
        </w:tc>
        <w:tc>
          <w:tcPr>
            <w:tcW w:w="996" w:type="pct"/>
            <w:tcBorders>
              <w:top w:val="single" w:sz="4" w:space="0" w:color="auto"/>
              <w:left w:val="single" w:sz="4" w:space="0" w:color="auto"/>
              <w:right w:val="single" w:sz="4" w:space="0" w:color="auto"/>
            </w:tcBorders>
          </w:tcPr>
          <w:p w14:paraId="76668D60" w14:textId="77777777" w:rsidR="003017B3" w:rsidRPr="00D92EBE" w:rsidRDefault="003017B3" w:rsidP="007866A5">
            <w:pPr>
              <w:jc w:val="center"/>
              <w:rPr>
                <w:b/>
                <w:sz w:val="18"/>
                <w:szCs w:val="18"/>
              </w:rPr>
            </w:pPr>
            <w:r w:rsidRPr="00D92EBE">
              <w:rPr>
                <w:b/>
                <w:sz w:val="18"/>
                <w:szCs w:val="18"/>
              </w:rPr>
              <w:t xml:space="preserve">К среднему уровню в </w:t>
            </w:r>
            <w:r w:rsidR="00337A97" w:rsidRPr="00D92EBE">
              <w:rPr>
                <w:b/>
                <w:sz w:val="18"/>
                <w:szCs w:val="18"/>
              </w:rPr>
              <w:t>экономике</w:t>
            </w:r>
            <w:r w:rsidRPr="00D92EBE">
              <w:rPr>
                <w:b/>
                <w:sz w:val="18"/>
                <w:szCs w:val="18"/>
              </w:rPr>
              <w:t xml:space="preserve">  </w:t>
            </w:r>
          </w:p>
          <w:p w14:paraId="574A8C7E" w14:textId="77777777" w:rsidR="003017B3" w:rsidRPr="00D92EBE" w:rsidRDefault="003017B3" w:rsidP="007866A5">
            <w:pPr>
              <w:jc w:val="center"/>
            </w:pPr>
            <w:r w:rsidRPr="00D92EBE">
              <w:rPr>
                <w:b/>
                <w:sz w:val="18"/>
                <w:szCs w:val="18"/>
              </w:rPr>
              <w:t>Выборгского муниципального района</w:t>
            </w:r>
            <w:r w:rsidRPr="00D92EBE">
              <w:t>,</w:t>
            </w:r>
          </w:p>
          <w:p w14:paraId="61FC97E9" w14:textId="77777777" w:rsidR="003017B3" w:rsidRPr="00D92EBE" w:rsidRDefault="003017B3" w:rsidP="007866A5">
            <w:pPr>
              <w:jc w:val="center"/>
            </w:pPr>
            <w:r w:rsidRPr="00D92EBE">
              <w:t xml:space="preserve"> %</w:t>
            </w:r>
          </w:p>
        </w:tc>
      </w:tr>
      <w:tr w:rsidR="005A6991" w:rsidRPr="00D92EBE" w14:paraId="06789978"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64772DDE" w14:textId="5D17ED63" w:rsidR="005A6991" w:rsidRPr="00D92EBE" w:rsidRDefault="005A6991" w:rsidP="005A6991">
            <w:pPr>
              <w:rPr>
                <w:b/>
              </w:rPr>
            </w:pPr>
            <w:r w:rsidRPr="00D92EBE">
              <w:rPr>
                <w:b/>
              </w:rPr>
              <w:t>Добыча полезных ископаемых</w:t>
            </w:r>
          </w:p>
        </w:tc>
        <w:tc>
          <w:tcPr>
            <w:tcW w:w="1025" w:type="pct"/>
            <w:tcBorders>
              <w:top w:val="single" w:sz="4" w:space="0" w:color="auto"/>
              <w:left w:val="single" w:sz="4" w:space="0" w:color="auto"/>
              <w:bottom w:val="single" w:sz="4" w:space="0" w:color="auto"/>
              <w:right w:val="single" w:sz="4" w:space="0" w:color="auto"/>
            </w:tcBorders>
          </w:tcPr>
          <w:p w14:paraId="4B277D8E" w14:textId="72DEFE16" w:rsidR="005A6991" w:rsidRPr="00D92EBE" w:rsidRDefault="00AB3545" w:rsidP="005A6991">
            <w:pPr>
              <w:jc w:val="center"/>
              <w:rPr>
                <w:b/>
              </w:rPr>
            </w:pPr>
            <w:r>
              <w:rPr>
                <w:b/>
              </w:rPr>
              <w:t>72477</w:t>
            </w:r>
          </w:p>
        </w:tc>
        <w:tc>
          <w:tcPr>
            <w:tcW w:w="564" w:type="pct"/>
            <w:tcBorders>
              <w:top w:val="single" w:sz="4" w:space="0" w:color="auto"/>
              <w:left w:val="single" w:sz="4" w:space="0" w:color="auto"/>
              <w:bottom w:val="single" w:sz="4" w:space="0" w:color="auto"/>
              <w:right w:val="single" w:sz="4" w:space="0" w:color="auto"/>
            </w:tcBorders>
          </w:tcPr>
          <w:p w14:paraId="45089D9B" w14:textId="632B38CB" w:rsidR="005A6991" w:rsidRPr="00D92EBE" w:rsidRDefault="00AB3545" w:rsidP="005A6991">
            <w:pPr>
              <w:jc w:val="center"/>
              <w:rPr>
                <w:b/>
              </w:rPr>
            </w:pPr>
            <w:r>
              <w:rPr>
                <w:b/>
              </w:rPr>
              <w:t>118,7</w:t>
            </w:r>
          </w:p>
        </w:tc>
        <w:tc>
          <w:tcPr>
            <w:tcW w:w="996" w:type="pct"/>
            <w:tcBorders>
              <w:top w:val="single" w:sz="4" w:space="0" w:color="auto"/>
              <w:left w:val="single" w:sz="4" w:space="0" w:color="auto"/>
              <w:bottom w:val="single" w:sz="4" w:space="0" w:color="auto"/>
              <w:right w:val="single" w:sz="4" w:space="0" w:color="auto"/>
            </w:tcBorders>
          </w:tcPr>
          <w:p w14:paraId="76932829" w14:textId="4DA7AE5D" w:rsidR="005A6991" w:rsidRPr="00D92EBE" w:rsidRDefault="0054631A" w:rsidP="005A6991">
            <w:pPr>
              <w:jc w:val="center"/>
              <w:rPr>
                <w:b/>
              </w:rPr>
            </w:pPr>
            <w:r>
              <w:rPr>
                <w:b/>
              </w:rPr>
              <w:t>93,3</w:t>
            </w:r>
          </w:p>
        </w:tc>
      </w:tr>
      <w:tr w:rsidR="005A6991" w:rsidRPr="00D92EBE" w14:paraId="3C4AEC57"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4E89D034" w14:textId="464463D7" w:rsidR="005A6991" w:rsidRPr="00D92EBE" w:rsidRDefault="005A6991" w:rsidP="005A6991">
            <w:pPr>
              <w:rPr>
                <w:b/>
              </w:rPr>
            </w:pPr>
            <w:r w:rsidRPr="00D92EBE">
              <w:rPr>
                <w:b/>
              </w:rPr>
              <w:t>Обрабатывающие производства</w:t>
            </w:r>
          </w:p>
        </w:tc>
        <w:tc>
          <w:tcPr>
            <w:tcW w:w="1025" w:type="pct"/>
            <w:tcBorders>
              <w:top w:val="single" w:sz="4" w:space="0" w:color="auto"/>
              <w:left w:val="single" w:sz="4" w:space="0" w:color="auto"/>
              <w:bottom w:val="single" w:sz="4" w:space="0" w:color="auto"/>
              <w:right w:val="single" w:sz="4" w:space="0" w:color="auto"/>
            </w:tcBorders>
          </w:tcPr>
          <w:p w14:paraId="18054CC9" w14:textId="487D49E8" w:rsidR="005A6991" w:rsidRDefault="00AB3545" w:rsidP="005A6991">
            <w:pPr>
              <w:jc w:val="center"/>
              <w:rPr>
                <w:b/>
              </w:rPr>
            </w:pPr>
            <w:r>
              <w:rPr>
                <w:b/>
              </w:rPr>
              <w:t>92198</w:t>
            </w:r>
          </w:p>
        </w:tc>
        <w:tc>
          <w:tcPr>
            <w:tcW w:w="564" w:type="pct"/>
            <w:tcBorders>
              <w:top w:val="single" w:sz="4" w:space="0" w:color="auto"/>
              <w:left w:val="single" w:sz="4" w:space="0" w:color="auto"/>
              <w:bottom w:val="single" w:sz="4" w:space="0" w:color="auto"/>
              <w:right w:val="single" w:sz="4" w:space="0" w:color="auto"/>
            </w:tcBorders>
          </w:tcPr>
          <w:p w14:paraId="1E5F7218" w14:textId="42AACE96" w:rsidR="005A6991" w:rsidRDefault="00AB3545" w:rsidP="005A6991">
            <w:pPr>
              <w:jc w:val="center"/>
              <w:rPr>
                <w:b/>
              </w:rPr>
            </w:pPr>
            <w:r>
              <w:rPr>
                <w:b/>
              </w:rPr>
              <w:t>113,6</w:t>
            </w:r>
          </w:p>
        </w:tc>
        <w:tc>
          <w:tcPr>
            <w:tcW w:w="996" w:type="pct"/>
            <w:tcBorders>
              <w:top w:val="single" w:sz="4" w:space="0" w:color="auto"/>
              <w:left w:val="single" w:sz="4" w:space="0" w:color="auto"/>
              <w:bottom w:val="single" w:sz="4" w:space="0" w:color="auto"/>
              <w:right w:val="single" w:sz="4" w:space="0" w:color="auto"/>
            </w:tcBorders>
          </w:tcPr>
          <w:p w14:paraId="4EA8C99A" w14:textId="734A8933" w:rsidR="005A6991" w:rsidRPr="00D92EBE" w:rsidRDefault="0054631A" w:rsidP="005A6991">
            <w:pPr>
              <w:jc w:val="center"/>
              <w:rPr>
                <w:b/>
              </w:rPr>
            </w:pPr>
            <w:r>
              <w:rPr>
                <w:b/>
              </w:rPr>
              <w:t>118,7</w:t>
            </w:r>
          </w:p>
        </w:tc>
      </w:tr>
      <w:tr w:rsidR="00D92EBE" w:rsidRPr="00D92EBE" w14:paraId="6828EF07"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5BA44BB6" w14:textId="28A060A3" w:rsidR="003017B3" w:rsidRPr="00D92EBE" w:rsidRDefault="00B56430" w:rsidP="007866A5">
            <w:pPr>
              <w:rPr>
                <w:b/>
              </w:rPr>
            </w:pPr>
            <w:r w:rsidRPr="00D92EBE">
              <w:rPr>
                <w:b/>
              </w:rPr>
              <w:t>Обеспечение электрической</w:t>
            </w:r>
            <w:r w:rsidR="003017B3" w:rsidRPr="00D92EBE">
              <w:rPr>
                <w:b/>
              </w:rPr>
              <w:t xml:space="preserve"> энергией, газом и паром </w:t>
            </w:r>
          </w:p>
        </w:tc>
        <w:tc>
          <w:tcPr>
            <w:tcW w:w="1025" w:type="pct"/>
            <w:tcBorders>
              <w:top w:val="single" w:sz="4" w:space="0" w:color="auto"/>
              <w:left w:val="single" w:sz="4" w:space="0" w:color="auto"/>
              <w:bottom w:val="single" w:sz="4" w:space="0" w:color="auto"/>
              <w:right w:val="single" w:sz="4" w:space="0" w:color="auto"/>
            </w:tcBorders>
          </w:tcPr>
          <w:p w14:paraId="48F96B05" w14:textId="5B524DAB" w:rsidR="003017B3" w:rsidRPr="00D92EBE" w:rsidRDefault="00AB3545" w:rsidP="007866A5">
            <w:pPr>
              <w:jc w:val="center"/>
              <w:rPr>
                <w:b/>
              </w:rPr>
            </w:pPr>
            <w:r>
              <w:rPr>
                <w:b/>
              </w:rPr>
              <w:t>90444</w:t>
            </w:r>
          </w:p>
        </w:tc>
        <w:tc>
          <w:tcPr>
            <w:tcW w:w="564" w:type="pct"/>
            <w:tcBorders>
              <w:top w:val="single" w:sz="4" w:space="0" w:color="auto"/>
              <w:left w:val="single" w:sz="4" w:space="0" w:color="auto"/>
              <w:bottom w:val="single" w:sz="4" w:space="0" w:color="auto"/>
              <w:right w:val="single" w:sz="4" w:space="0" w:color="auto"/>
            </w:tcBorders>
          </w:tcPr>
          <w:p w14:paraId="238B79DB" w14:textId="45B708D6" w:rsidR="003017B3" w:rsidRPr="00D92EBE" w:rsidRDefault="00AB3545" w:rsidP="007866A5">
            <w:pPr>
              <w:jc w:val="center"/>
              <w:rPr>
                <w:b/>
              </w:rPr>
            </w:pPr>
            <w:r>
              <w:rPr>
                <w:b/>
              </w:rPr>
              <w:t>110</w:t>
            </w:r>
          </w:p>
        </w:tc>
        <w:tc>
          <w:tcPr>
            <w:tcW w:w="996" w:type="pct"/>
            <w:tcBorders>
              <w:top w:val="single" w:sz="4" w:space="0" w:color="auto"/>
              <w:left w:val="single" w:sz="4" w:space="0" w:color="auto"/>
              <w:bottom w:val="single" w:sz="4" w:space="0" w:color="auto"/>
              <w:right w:val="single" w:sz="4" w:space="0" w:color="auto"/>
            </w:tcBorders>
          </w:tcPr>
          <w:p w14:paraId="38CE94A2" w14:textId="56F5AB46" w:rsidR="003017B3" w:rsidRPr="00D92EBE" w:rsidRDefault="0054631A" w:rsidP="007866A5">
            <w:pPr>
              <w:jc w:val="center"/>
              <w:rPr>
                <w:b/>
              </w:rPr>
            </w:pPr>
            <w:r>
              <w:rPr>
                <w:b/>
              </w:rPr>
              <w:t>116,4</w:t>
            </w:r>
          </w:p>
        </w:tc>
      </w:tr>
      <w:tr w:rsidR="00D92EBE" w:rsidRPr="00D92EBE" w14:paraId="3B97B9F5"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0566DA21" w14:textId="77777777" w:rsidR="00433395" w:rsidRPr="00D92EBE" w:rsidRDefault="00433395" w:rsidP="00433395">
            <w:pPr>
              <w:rPr>
                <w:b/>
              </w:rPr>
            </w:pPr>
            <w:r w:rsidRPr="00D92EBE">
              <w:rPr>
                <w:b/>
              </w:rPr>
              <w:t>Водоснабжение, водоотведение, организация сбора и утилизации отходов</w:t>
            </w:r>
          </w:p>
        </w:tc>
        <w:tc>
          <w:tcPr>
            <w:tcW w:w="1025" w:type="pct"/>
            <w:tcBorders>
              <w:top w:val="single" w:sz="4" w:space="0" w:color="auto"/>
              <w:left w:val="single" w:sz="4" w:space="0" w:color="auto"/>
              <w:bottom w:val="single" w:sz="4" w:space="0" w:color="auto"/>
              <w:right w:val="single" w:sz="4" w:space="0" w:color="auto"/>
            </w:tcBorders>
          </w:tcPr>
          <w:p w14:paraId="4F54192A" w14:textId="659D2FCD" w:rsidR="00433395" w:rsidRDefault="00AB3545" w:rsidP="00433395">
            <w:pPr>
              <w:jc w:val="center"/>
              <w:rPr>
                <w:b/>
              </w:rPr>
            </w:pPr>
            <w:r>
              <w:rPr>
                <w:b/>
              </w:rPr>
              <w:t>71645</w:t>
            </w:r>
          </w:p>
          <w:p w14:paraId="55CADDC2" w14:textId="4EA686C3" w:rsidR="00AB3545" w:rsidRPr="00D92EBE" w:rsidRDefault="00AB3545" w:rsidP="00AB3545">
            <w:pPr>
              <w:rPr>
                <w:b/>
              </w:rPr>
            </w:pPr>
          </w:p>
        </w:tc>
        <w:tc>
          <w:tcPr>
            <w:tcW w:w="564" w:type="pct"/>
            <w:tcBorders>
              <w:top w:val="single" w:sz="4" w:space="0" w:color="auto"/>
              <w:left w:val="single" w:sz="4" w:space="0" w:color="auto"/>
              <w:bottom w:val="single" w:sz="4" w:space="0" w:color="auto"/>
              <w:right w:val="single" w:sz="4" w:space="0" w:color="auto"/>
            </w:tcBorders>
          </w:tcPr>
          <w:p w14:paraId="62AA370A" w14:textId="13BB926B" w:rsidR="00433395" w:rsidRPr="00D92EBE" w:rsidRDefault="00AB3545" w:rsidP="00433395">
            <w:pPr>
              <w:jc w:val="center"/>
              <w:rPr>
                <w:b/>
              </w:rPr>
            </w:pPr>
            <w:r>
              <w:rPr>
                <w:b/>
              </w:rPr>
              <w:t>126,2</w:t>
            </w:r>
          </w:p>
        </w:tc>
        <w:tc>
          <w:tcPr>
            <w:tcW w:w="996" w:type="pct"/>
            <w:tcBorders>
              <w:top w:val="single" w:sz="4" w:space="0" w:color="auto"/>
              <w:left w:val="single" w:sz="4" w:space="0" w:color="auto"/>
              <w:bottom w:val="single" w:sz="4" w:space="0" w:color="auto"/>
              <w:right w:val="single" w:sz="4" w:space="0" w:color="auto"/>
            </w:tcBorders>
          </w:tcPr>
          <w:p w14:paraId="370E5320" w14:textId="37BFBD91" w:rsidR="00433395" w:rsidRPr="00D92EBE" w:rsidRDefault="0054631A" w:rsidP="00433395">
            <w:pPr>
              <w:jc w:val="center"/>
              <w:rPr>
                <w:b/>
              </w:rPr>
            </w:pPr>
            <w:r>
              <w:rPr>
                <w:b/>
              </w:rPr>
              <w:t>92,2</w:t>
            </w:r>
          </w:p>
        </w:tc>
      </w:tr>
    </w:tbl>
    <w:p w14:paraId="209460B9" w14:textId="77777777" w:rsidR="003017B3" w:rsidRPr="00D92EBE" w:rsidRDefault="003017B3" w:rsidP="003017B3">
      <w:pPr>
        <w:pStyle w:val="a9"/>
        <w:rPr>
          <w:i/>
          <w:sz w:val="20"/>
          <w:szCs w:val="20"/>
        </w:rPr>
      </w:pPr>
      <w:r w:rsidRPr="00D92EBE">
        <w:rPr>
          <w:i/>
          <w:sz w:val="20"/>
          <w:szCs w:val="20"/>
        </w:rPr>
        <w:t>*- «</w:t>
      </w:r>
      <w:r w:rsidR="008A0862" w:rsidRPr="00D92EBE">
        <w:rPr>
          <w:i/>
          <w:sz w:val="20"/>
          <w:szCs w:val="20"/>
        </w:rPr>
        <w:t>чистый</w:t>
      </w:r>
      <w:r w:rsidRPr="00D92EBE">
        <w:rPr>
          <w:i/>
          <w:sz w:val="20"/>
          <w:szCs w:val="20"/>
        </w:rPr>
        <w:t>» ОКВЭД</w:t>
      </w:r>
    </w:p>
    <w:p w14:paraId="774F4C74" w14:textId="77777777" w:rsidR="003017B3" w:rsidRPr="00FA2520" w:rsidRDefault="003017B3" w:rsidP="003017B3">
      <w:pPr>
        <w:pStyle w:val="34"/>
        <w:spacing w:after="0"/>
        <w:jc w:val="both"/>
        <w:rPr>
          <w:i/>
          <w:sz w:val="20"/>
          <w:szCs w:val="20"/>
        </w:rPr>
      </w:pPr>
      <w:r w:rsidRPr="00D92EBE">
        <w:rPr>
          <w:sz w:val="20"/>
          <w:szCs w:val="20"/>
        </w:rPr>
        <w:t xml:space="preserve">         </w:t>
      </w:r>
      <w:r w:rsidR="00354DC1" w:rsidRPr="00D92EBE">
        <w:rPr>
          <w:i/>
          <w:sz w:val="20"/>
          <w:szCs w:val="20"/>
        </w:rPr>
        <w:t>** - без субъектов малого предпринимательства</w:t>
      </w:r>
    </w:p>
    <w:p w14:paraId="383507A3" w14:textId="76A0965F" w:rsidR="00297457" w:rsidRPr="00D92EBE" w:rsidRDefault="003017B3" w:rsidP="003017B3">
      <w:pPr>
        <w:pStyle w:val="34"/>
        <w:spacing w:after="0"/>
        <w:jc w:val="both"/>
        <w:rPr>
          <w:sz w:val="24"/>
          <w:szCs w:val="24"/>
        </w:rPr>
      </w:pPr>
      <w:r w:rsidRPr="00D92EBE">
        <w:rPr>
          <w:sz w:val="24"/>
          <w:szCs w:val="24"/>
        </w:rPr>
        <w:t xml:space="preserve">            По данным </w:t>
      </w:r>
      <w:r w:rsidR="00323A86" w:rsidRPr="00D92EBE">
        <w:rPr>
          <w:sz w:val="24"/>
          <w:szCs w:val="24"/>
        </w:rPr>
        <w:t xml:space="preserve">Петростата </w:t>
      </w:r>
      <w:r w:rsidR="007B68EE">
        <w:rPr>
          <w:sz w:val="24"/>
          <w:szCs w:val="24"/>
        </w:rPr>
        <w:t xml:space="preserve">и Прокуратуры, в реестре организаций, имеющих </w:t>
      </w:r>
      <w:r w:rsidR="007B68EE" w:rsidRPr="00D92EBE">
        <w:rPr>
          <w:sz w:val="24"/>
          <w:szCs w:val="24"/>
        </w:rPr>
        <w:t>просроченн</w:t>
      </w:r>
      <w:r w:rsidR="007B68EE">
        <w:rPr>
          <w:sz w:val="24"/>
          <w:szCs w:val="24"/>
        </w:rPr>
        <w:t>ую</w:t>
      </w:r>
      <w:r w:rsidR="007B68EE" w:rsidRPr="00D92EBE">
        <w:rPr>
          <w:sz w:val="24"/>
          <w:szCs w:val="24"/>
        </w:rPr>
        <w:t xml:space="preserve"> задолженность по заработной плате</w:t>
      </w:r>
      <w:r w:rsidR="007B68EE">
        <w:rPr>
          <w:sz w:val="24"/>
          <w:szCs w:val="24"/>
        </w:rPr>
        <w:t>,</w:t>
      </w:r>
      <w:r w:rsidR="007B68EE" w:rsidRPr="00D92EBE">
        <w:rPr>
          <w:sz w:val="24"/>
          <w:szCs w:val="24"/>
        </w:rPr>
        <w:t xml:space="preserve"> </w:t>
      </w:r>
      <w:r w:rsidR="006220AB" w:rsidRPr="00D92EBE">
        <w:rPr>
          <w:iCs/>
          <w:sz w:val="24"/>
          <w:szCs w:val="24"/>
        </w:rPr>
        <w:t>действующи</w:t>
      </w:r>
      <w:r w:rsidR="007B68EE">
        <w:rPr>
          <w:iCs/>
          <w:sz w:val="24"/>
          <w:szCs w:val="24"/>
        </w:rPr>
        <w:t>е</w:t>
      </w:r>
      <w:r w:rsidR="006220AB" w:rsidRPr="00D92EBE">
        <w:rPr>
          <w:sz w:val="24"/>
          <w:szCs w:val="24"/>
        </w:rPr>
        <w:t xml:space="preserve"> </w:t>
      </w:r>
      <w:r w:rsidR="008772D2" w:rsidRPr="00D92EBE">
        <w:rPr>
          <w:sz w:val="24"/>
          <w:szCs w:val="24"/>
        </w:rPr>
        <w:t>крупны</w:t>
      </w:r>
      <w:r w:rsidR="007B68EE">
        <w:rPr>
          <w:sz w:val="24"/>
          <w:szCs w:val="24"/>
        </w:rPr>
        <w:t>е</w:t>
      </w:r>
      <w:r w:rsidR="008772D2" w:rsidRPr="00D92EBE">
        <w:rPr>
          <w:sz w:val="24"/>
          <w:szCs w:val="24"/>
        </w:rPr>
        <w:t xml:space="preserve"> и средни</w:t>
      </w:r>
      <w:r w:rsidR="007B68EE">
        <w:rPr>
          <w:sz w:val="24"/>
          <w:szCs w:val="24"/>
        </w:rPr>
        <w:t>е</w:t>
      </w:r>
      <w:r w:rsidR="008772D2" w:rsidRPr="00D92EBE">
        <w:rPr>
          <w:sz w:val="24"/>
          <w:szCs w:val="24"/>
        </w:rPr>
        <w:t xml:space="preserve"> </w:t>
      </w:r>
      <w:r w:rsidR="006220AB" w:rsidRPr="00D92EBE">
        <w:rPr>
          <w:sz w:val="24"/>
          <w:szCs w:val="24"/>
        </w:rPr>
        <w:t xml:space="preserve">предприятия промышленности </w:t>
      </w:r>
      <w:r w:rsidR="00323A86" w:rsidRPr="00D92EBE">
        <w:rPr>
          <w:sz w:val="24"/>
          <w:szCs w:val="24"/>
        </w:rPr>
        <w:t>отсутству</w:t>
      </w:r>
      <w:r w:rsidR="007B68EE">
        <w:rPr>
          <w:sz w:val="24"/>
          <w:szCs w:val="24"/>
        </w:rPr>
        <w:t>ю</w:t>
      </w:r>
      <w:r w:rsidR="00323A86" w:rsidRPr="00D92EBE">
        <w:rPr>
          <w:sz w:val="24"/>
          <w:szCs w:val="24"/>
        </w:rPr>
        <w:t>т</w:t>
      </w:r>
      <w:r w:rsidR="006220AB" w:rsidRPr="00D92EBE">
        <w:rPr>
          <w:sz w:val="24"/>
          <w:szCs w:val="24"/>
        </w:rPr>
        <w:t xml:space="preserve">. </w:t>
      </w:r>
    </w:p>
    <w:p w14:paraId="6572B7AD" w14:textId="77777777" w:rsidR="006220AB" w:rsidRPr="00D92EBE" w:rsidRDefault="006220AB" w:rsidP="00BD12D2">
      <w:pPr>
        <w:pStyle w:val="a3"/>
        <w:ind w:firstLine="0"/>
        <w:rPr>
          <w:szCs w:val="24"/>
          <w:lang w:val="ru-RU"/>
        </w:rPr>
      </w:pPr>
    </w:p>
    <w:p w14:paraId="7CFD6247" w14:textId="77777777" w:rsidR="00A468E0" w:rsidRDefault="00A468E0" w:rsidP="00A07931">
      <w:pPr>
        <w:pStyle w:val="a9"/>
        <w:numPr>
          <w:ilvl w:val="0"/>
          <w:numId w:val="3"/>
        </w:numPr>
        <w:ind w:left="0" w:firstLine="0"/>
        <w:jc w:val="center"/>
        <w:rPr>
          <w:b/>
          <w:sz w:val="28"/>
          <w:szCs w:val="28"/>
        </w:rPr>
      </w:pPr>
      <w:r w:rsidRPr="007E4F9A">
        <w:rPr>
          <w:b/>
          <w:sz w:val="28"/>
          <w:szCs w:val="28"/>
        </w:rPr>
        <w:t>СЕЛЬСКОЕ ХОЗЯЙСТВО</w:t>
      </w:r>
    </w:p>
    <w:p w14:paraId="064EE2FD" w14:textId="0B6747DD" w:rsidR="002B514E" w:rsidRDefault="002B514E" w:rsidP="002B514E">
      <w:pPr>
        <w:widowControl w:val="0"/>
        <w:jc w:val="both"/>
        <w:rPr>
          <w:snapToGrid w:val="0"/>
          <w:sz w:val="24"/>
          <w:szCs w:val="24"/>
        </w:rPr>
      </w:pPr>
    </w:p>
    <w:p w14:paraId="01C3836C" w14:textId="77777777" w:rsidR="00D50607" w:rsidRPr="00D50607" w:rsidRDefault="00247C9D" w:rsidP="00D50607">
      <w:pPr>
        <w:widowControl w:val="0"/>
        <w:tabs>
          <w:tab w:val="left" w:pos="567"/>
        </w:tabs>
        <w:ind w:firstLine="567"/>
        <w:jc w:val="both"/>
        <w:rPr>
          <w:sz w:val="24"/>
          <w:szCs w:val="24"/>
        </w:rPr>
      </w:pPr>
      <w:r>
        <w:rPr>
          <w:snapToGrid w:val="0"/>
          <w:sz w:val="24"/>
        </w:rPr>
        <w:tab/>
      </w:r>
      <w:bookmarkStart w:id="5" w:name="_Hlk94531053"/>
      <w:r w:rsidR="00D50607" w:rsidRPr="00D50607">
        <w:rPr>
          <w:sz w:val="24"/>
          <w:szCs w:val="24"/>
        </w:rPr>
        <w:t>Основу агропромышленного комплекса МО «Выборгский район» составляют 24 предприятия, предоставляющие отчетность о финансово-экономических показателях, из них: 11 сельскохозяйственных предприятий, 9 предприятий рыбохозяйственного комплекса, 1 звероводческое предприятие, 3 предприятия пищевой и перерабатывающей промышленности, а также крестьянские фермерские и личные подсобные хозяйства.</w:t>
      </w:r>
    </w:p>
    <w:p w14:paraId="44956B66" w14:textId="77777777" w:rsidR="00D50607" w:rsidRPr="00D50607" w:rsidRDefault="00D50607" w:rsidP="00D50607">
      <w:pPr>
        <w:widowControl w:val="0"/>
        <w:tabs>
          <w:tab w:val="left" w:pos="567"/>
        </w:tabs>
        <w:ind w:firstLine="567"/>
        <w:jc w:val="both"/>
        <w:rPr>
          <w:sz w:val="24"/>
          <w:szCs w:val="24"/>
        </w:rPr>
      </w:pPr>
      <w:r w:rsidRPr="00D50607">
        <w:rPr>
          <w:sz w:val="24"/>
          <w:szCs w:val="24"/>
        </w:rPr>
        <w:t>Анализ работы сельского хозяйства за 2023 год   показывает, что всеми</w:t>
      </w:r>
      <w:r w:rsidRPr="00D50607">
        <w:rPr>
          <w:sz w:val="24"/>
          <w:szCs w:val="24"/>
          <w:u w:val="single"/>
        </w:rPr>
        <w:t xml:space="preserve">     </w:t>
      </w:r>
      <w:r w:rsidRPr="00D50607">
        <w:rPr>
          <w:sz w:val="24"/>
          <w:szCs w:val="24"/>
        </w:rPr>
        <w:t>сельскохозяйственными предприятиями агропромышленного комплекса района                    произведено:</w:t>
      </w:r>
    </w:p>
    <w:p w14:paraId="3346057E" w14:textId="77777777" w:rsidR="00D50607" w:rsidRPr="00D50607" w:rsidRDefault="00D50607" w:rsidP="00D50607">
      <w:pPr>
        <w:widowControl w:val="0"/>
        <w:numPr>
          <w:ilvl w:val="0"/>
          <w:numId w:val="22"/>
        </w:numPr>
        <w:tabs>
          <w:tab w:val="left" w:pos="567"/>
        </w:tabs>
        <w:jc w:val="both"/>
        <w:rPr>
          <w:b/>
          <w:snapToGrid w:val="0"/>
          <w:sz w:val="24"/>
          <w:szCs w:val="24"/>
        </w:rPr>
      </w:pPr>
      <w:r w:rsidRPr="00D50607">
        <w:rPr>
          <w:sz w:val="24"/>
          <w:szCs w:val="24"/>
        </w:rPr>
        <w:t xml:space="preserve">30 081 тонн молока – 100,4% к прошлому году; </w:t>
      </w:r>
    </w:p>
    <w:p w14:paraId="204D90A9" w14:textId="77777777" w:rsidR="00D50607" w:rsidRPr="00D50607" w:rsidRDefault="00D50607" w:rsidP="00D50607">
      <w:pPr>
        <w:widowControl w:val="0"/>
        <w:numPr>
          <w:ilvl w:val="0"/>
          <w:numId w:val="22"/>
        </w:numPr>
        <w:tabs>
          <w:tab w:val="left" w:pos="567"/>
        </w:tabs>
        <w:jc w:val="both"/>
        <w:rPr>
          <w:b/>
          <w:snapToGrid w:val="0"/>
          <w:sz w:val="24"/>
          <w:szCs w:val="24"/>
        </w:rPr>
      </w:pPr>
      <w:r w:rsidRPr="00D50607">
        <w:rPr>
          <w:sz w:val="24"/>
          <w:szCs w:val="24"/>
        </w:rPr>
        <w:t xml:space="preserve">15 207 тонн мяса скота и птицы – 90,2%; </w:t>
      </w:r>
    </w:p>
    <w:p w14:paraId="5AB36DB9" w14:textId="77777777" w:rsidR="00D50607" w:rsidRPr="00D50607" w:rsidRDefault="00D50607" w:rsidP="00D50607">
      <w:pPr>
        <w:widowControl w:val="0"/>
        <w:numPr>
          <w:ilvl w:val="0"/>
          <w:numId w:val="22"/>
        </w:numPr>
        <w:tabs>
          <w:tab w:val="left" w:pos="567"/>
        </w:tabs>
        <w:jc w:val="both"/>
        <w:rPr>
          <w:b/>
          <w:snapToGrid w:val="0"/>
          <w:sz w:val="24"/>
          <w:szCs w:val="24"/>
        </w:rPr>
      </w:pPr>
      <w:r w:rsidRPr="00D50607">
        <w:rPr>
          <w:sz w:val="24"/>
          <w:szCs w:val="24"/>
        </w:rPr>
        <w:lastRenderedPageBreak/>
        <w:t xml:space="preserve">яиц – 1 282 млн. штук – 92,5%; </w:t>
      </w:r>
    </w:p>
    <w:p w14:paraId="3085333E" w14:textId="77777777" w:rsidR="00D50607" w:rsidRPr="00D50607" w:rsidRDefault="00D50607" w:rsidP="00D50607">
      <w:pPr>
        <w:widowControl w:val="0"/>
        <w:numPr>
          <w:ilvl w:val="0"/>
          <w:numId w:val="22"/>
        </w:numPr>
        <w:tabs>
          <w:tab w:val="left" w:pos="567"/>
        </w:tabs>
        <w:jc w:val="both"/>
        <w:rPr>
          <w:b/>
          <w:snapToGrid w:val="0"/>
          <w:sz w:val="24"/>
          <w:szCs w:val="24"/>
        </w:rPr>
      </w:pPr>
      <w:r w:rsidRPr="00D50607">
        <w:rPr>
          <w:sz w:val="24"/>
          <w:szCs w:val="24"/>
        </w:rPr>
        <w:t>овощей – 3 698 тонн – 92,9 %;</w:t>
      </w:r>
    </w:p>
    <w:p w14:paraId="010B8D9F" w14:textId="77777777" w:rsidR="00D50607" w:rsidRPr="00D50607" w:rsidRDefault="00D50607" w:rsidP="00D50607">
      <w:pPr>
        <w:widowControl w:val="0"/>
        <w:numPr>
          <w:ilvl w:val="0"/>
          <w:numId w:val="22"/>
        </w:numPr>
        <w:tabs>
          <w:tab w:val="left" w:pos="567"/>
        </w:tabs>
        <w:jc w:val="both"/>
        <w:rPr>
          <w:b/>
          <w:snapToGrid w:val="0"/>
          <w:sz w:val="24"/>
          <w:szCs w:val="24"/>
        </w:rPr>
      </w:pPr>
      <w:r w:rsidRPr="00D50607">
        <w:rPr>
          <w:sz w:val="24"/>
          <w:szCs w:val="24"/>
        </w:rPr>
        <w:t xml:space="preserve"> рыбы – 6 581 тонн – 88,9%; </w:t>
      </w:r>
    </w:p>
    <w:p w14:paraId="3344B3CD" w14:textId="77777777" w:rsidR="00D50607" w:rsidRPr="00D50607" w:rsidRDefault="00D50607" w:rsidP="00D50607">
      <w:pPr>
        <w:widowControl w:val="0"/>
        <w:numPr>
          <w:ilvl w:val="0"/>
          <w:numId w:val="22"/>
        </w:numPr>
        <w:tabs>
          <w:tab w:val="left" w:pos="567"/>
        </w:tabs>
        <w:jc w:val="both"/>
        <w:rPr>
          <w:b/>
          <w:snapToGrid w:val="0"/>
          <w:sz w:val="24"/>
          <w:szCs w:val="24"/>
        </w:rPr>
      </w:pPr>
      <w:r w:rsidRPr="00D50607">
        <w:rPr>
          <w:sz w:val="24"/>
          <w:szCs w:val="24"/>
        </w:rPr>
        <w:t>шкурок соболя – 10 069 штук – 115,1%.</w:t>
      </w:r>
    </w:p>
    <w:p w14:paraId="6DB28B4C" w14:textId="77777777" w:rsidR="00D50607" w:rsidRPr="00D50607" w:rsidRDefault="00D50607" w:rsidP="00D50607">
      <w:pPr>
        <w:widowControl w:val="0"/>
        <w:ind w:firstLine="567"/>
        <w:jc w:val="both"/>
        <w:rPr>
          <w:snapToGrid w:val="0"/>
          <w:sz w:val="24"/>
          <w:szCs w:val="24"/>
        </w:rPr>
      </w:pPr>
      <w:r w:rsidRPr="00D50607">
        <w:rPr>
          <w:snapToGrid w:val="0"/>
          <w:sz w:val="24"/>
          <w:szCs w:val="24"/>
        </w:rPr>
        <w:t xml:space="preserve">За 2023 год объем отгруженной продукции сельского хозяйства по крупным и средним предприятиям района составил - 11 722 147 тыс. руб. – 97,7% к 2022 году. </w:t>
      </w:r>
    </w:p>
    <w:p w14:paraId="7596E76B" w14:textId="77777777" w:rsidR="00D50607" w:rsidRPr="00D50607" w:rsidRDefault="00D50607" w:rsidP="00D50607">
      <w:pPr>
        <w:widowControl w:val="0"/>
        <w:ind w:firstLine="567"/>
        <w:jc w:val="both"/>
        <w:rPr>
          <w:snapToGrid w:val="0"/>
          <w:sz w:val="24"/>
          <w:szCs w:val="24"/>
        </w:rPr>
      </w:pPr>
      <w:r w:rsidRPr="00D50607">
        <w:rPr>
          <w:snapToGrid w:val="0"/>
          <w:sz w:val="24"/>
          <w:szCs w:val="24"/>
        </w:rPr>
        <w:t>Крупными и средними сельхозпредприятиями района произведено:</w:t>
      </w:r>
    </w:p>
    <w:p w14:paraId="3938DF65" w14:textId="77777777" w:rsidR="00D50607" w:rsidRPr="00D50607" w:rsidRDefault="00D50607" w:rsidP="00D50607">
      <w:pPr>
        <w:widowControl w:val="0"/>
        <w:numPr>
          <w:ilvl w:val="0"/>
          <w:numId w:val="23"/>
        </w:numPr>
        <w:jc w:val="both"/>
        <w:rPr>
          <w:snapToGrid w:val="0"/>
          <w:sz w:val="24"/>
          <w:szCs w:val="24"/>
        </w:rPr>
      </w:pPr>
      <w:r w:rsidRPr="00D50607">
        <w:rPr>
          <w:snapToGrid w:val="0"/>
          <w:sz w:val="24"/>
          <w:szCs w:val="24"/>
        </w:rPr>
        <w:t xml:space="preserve">19 582 тонн молока, что составляет 107% к прошлому году, </w:t>
      </w:r>
    </w:p>
    <w:p w14:paraId="55DEF258" w14:textId="77777777" w:rsidR="00D50607" w:rsidRPr="00D50607" w:rsidRDefault="00D50607" w:rsidP="00D50607">
      <w:pPr>
        <w:widowControl w:val="0"/>
        <w:numPr>
          <w:ilvl w:val="0"/>
          <w:numId w:val="23"/>
        </w:numPr>
        <w:jc w:val="both"/>
        <w:rPr>
          <w:snapToGrid w:val="0"/>
          <w:sz w:val="24"/>
          <w:szCs w:val="24"/>
        </w:rPr>
      </w:pPr>
      <w:r w:rsidRPr="00D50607">
        <w:rPr>
          <w:snapToGrid w:val="0"/>
          <w:sz w:val="24"/>
          <w:szCs w:val="24"/>
        </w:rPr>
        <w:t>14 569 тонн мяса скота и птицы – 88,5%,</w:t>
      </w:r>
    </w:p>
    <w:p w14:paraId="6503ECD6" w14:textId="77777777" w:rsidR="00D50607" w:rsidRPr="00D50607" w:rsidRDefault="00D50607" w:rsidP="00D50607">
      <w:pPr>
        <w:widowControl w:val="0"/>
        <w:numPr>
          <w:ilvl w:val="0"/>
          <w:numId w:val="23"/>
        </w:numPr>
        <w:jc w:val="both"/>
        <w:rPr>
          <w:snapToGrid w:val="0"/>
          <w:sz w:val="24"/>
          <w:szCs w:val="24"/>
        </w:rPr>
      </w:pPr>
      <w:r w:rsidRPr="00D50607">
        <w:rPr>
          <w:snapToGrid w:val="0"/>
          <w:sz w:val="24"/>
          <w:szCs w:val="24"/>
        </w:rPr>
        <w:t xml:space="preserve">яиц 1 282 млн. штук – 92,5%. </w:t>
      </w:r>
    </w:p>
    <w:p w14:paraId="62A1C9E6" w14:textId="77777777" w:rsidR="00D50607" w:rsidRDefault="00D50607" w:rsidP="00D50607">
      <w:pPr>
        <w:widowControl w:val="0"/>
        <w:ind w:firstLine="567"/>
        <w:jc w:val="both"/>
        <w:rPr>
          <w:sz w:val="24"/>
          <w:szCs w:val="24"/>
        </w:rPr>
      </w:pPr>
      <w:r w:rsidRPr="00D50607">
        <w:rPr>
          <w:sz w:val="24"/>
          <w:szCs w:val="24"/>
        </w:rPr>
        <w:t xml:space="preserve">Уменьшение производства мяса птицы и яиц связано с модернизацией птицеводческого комплекса АО «Птицефабрика Роскар». После модернизации уже введены в эксплуатацию три птичника цеха промышленных кур-несушек, общее посадочное поголовье увеличено на 600 000 голов, за счет чего, в среднем в год объем производства будет увеличен на 165 млн. штук яиц. Также начата реализация нового инвестиционного проекта по модернизации птицеводческого комплекса, что увеличит объемы производства яиц в регионе на 300 млн. шт. в год, стоимость которого составляет 2,5 млрд. рублей. </w:t>
      </w:r>
    </w:p>
    <w:p w14:paraId="7EADFDA8" w14:textId="77777777" w:rsidR="009E6415" w:rsidRPr="00D50607" w:rsidRDefault="009E6415" w:rsidP="00D50607">
      <w:pPr>
        <w:widowControl w:val="0"/>
        <w:ind w:firstLine="567"/>
        <w:jc w:val="both"/>
        <w:rPr>
          <w:sz w:val="24"/>
          <w:szCs w:val="24"/>
        </w:rPr>
      </w:pPr>
    </w:p>
    <w:p w14:paraId="50E9E367" w14:textId="6FCB4837" w:rsidR="009E6415" w:rsidRDefault="009E6415" w:rsidP="009E6415">
      <w:pPr>
        <w:widowControl w:val="0"/>
        <w:jc w:val="both"/>
        <w:rPr>
          <w:snapToGrid w:val="0"/>
          <w:sz w:val="24"/>
          <w:szCs w:val="24"/>
        </w:rPr>
      </w:pPr>
      <w:r>
        <w:rPr>
          <w:noProof/>
          <w:snapToGrid w:val="0"/>
          <w:sz w:val="24"/>
          <w:szCs w:val="24"/>
        </w:rPr>
        <w:drawing>
          <wp:inline distT="0" distB="0" distL="0" distR="0" wp14:anchorId="2A37AB04" wp14:editId="0348E8F8">
            <wp:extent cx="5947564" cy="3905250"/>
            <wp:effectExtent l="0" t="0" r="0" b="0"/>
            <wp:docPr id="20069427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0026" cy="3913433"/>
                    </a:xfrm>
                    <a:prstGeom prst="rect">
                      <a:avLst/>
                    </a:prstGeom>
                    <a:noFill/>
                  </pic:spPr>
                </pic:pic>
              </a:graphicData>
            </a:graphic>
          </wp:inline>
        </w:drawing>
      </w:r>
    </w:p>
    <w:p w14:paraId="73CB5591" w14:textId="73E91C26" w:rsidR="00D50607" w:rsidRPr="00D50607" w:rsidRDefault="00D50607" w:rsidP="00D50607">
      <w:pPr>
        <w:widowControl w:val="0"/>
        <w:ind w:firstLine="567"/>
        <w:jc w:val="both"/>
        <w:rPr>
          <w:snapToGrid w:val="0"/>
          <w:sz w:val="24"/>
          <w:szCs w:val="24"/>
        </w:rPr>
      </w:pPr>
      <w:r w:rsidRPr="00D50607">
        <w:rPr>
          <w:snapToGrid w:val="0"/>
          <w:sz w:val="24"/>
          <w:szCs w:val="24"/>
        </w:rPr>
        <w:t>Поголовье крупного рогатого скота в районе по состоянию на 01.01.2024 года составило 6 674 голов, в том числе коров 2 985. Продуктивность коров по району составила 9 258 кг, что на 242 кг больше уровня прошлого года. Наиболее высокие результаты по продуктивности дойного стада:</w:t>
      </w:r>
    </w:p>
    <w:p w14:paraId="5A9E93C9" w14:textId="77777777" w:rsidR="00D50607" w:rsidRPr="00D50607" w:rsidRDefault="00D50607" w:rsidP="00D50607">
      <w:pPr>
        <w:widowControl w:val="0"/>
        <w:numPr>
          <w:ilvl w:val="0"/>
          <w:numId w:val="24"/>
        </w:numPr>
        <w:jc w:val="both"/>
        <w:rPr>
          <w:snapToGrid w:val="0"/>
          <w:sz w:val="24"/>
          <w:szCs w:val="24"/>
        </w:rPr>
      </w:pPr>
      <w:r w:rsidRPr="00D50607">
        <w:rPr>
          <w:snapToGrid w:val="0"/>
          <w:sz w:val="24"/>
          <w:szCs w:val="24"/>
        </w:rPr>
        <w:t>в СПК «Рябовский» 12 238 кг, + 1 кг;</w:t>
      </w:r>
    </w:p>
    <w:p w14:paraId="10986675" w14:textId="77777777" w:rsidR="00D50607" w:rsidRPr="00D50607" w:rsidRDefault="00D50607" w:rsidP="00D50607">
      <w:pPr>
        <w:widowControl w:val="0"/>
        <w:numPr>
          <w:ilvl w:val="0"/>
          <w:numId w:val="24"/>
        </w:numPr>
        <w:jc w:val="both"/>
        <w:rPr>
          <w:snapToGrid w:val="0"/>
          <w:sz w:val="24"/>
          <w:szCs w:val="24"/>
        </w:rPr>
      </w:pPr>
      <w:r w:rsidRPr="00D50607">
        <w:rPr>
          <w:snapToGrid w:val="0"/>
          <w:sz w:val="24"/>
          <w:szCs w:val="24"/>
        </w:rPr>
        <w:t>в СПК «Поляны» 10 944 кг, + 542 кг;</w:t>
      </w:r>
    </w:p>
    <w:p w14:paraId="419F4137" w14:textId="77777777" w:rsidR="00D50607" w:rsidRPr="00D50607" w:rsidRDefault="00D50607" w:rsidP="00D50607">
      <w:pPr>
        <w:widowControl w:val="0"/>
        <w:numPr>
          <w:ilvl w:val="0"/>
          <w:numId w:val="24"/>
        </w:numPr>
        <w:jc w:val="both"/>
        <w:rPr>
          <w:snapToGrid w:val="0"/>
          <w:sz w:val="24"/>
          <w:szCs w:val="24"/>
        </w:rPr>
      </w:pPr>
      <w:r w:rsidRPr="00D50607">
        <w:rPr>
          <w:snapToGrid w:val="0"/>
          <w:sz w:val="24"/>
          <w:szCs w:val="24"/>
        </w:rPr>
        <w:t>в ООО «Сельхозпредприятие «Смена» 9 729 кг, + 745 кг.</w:t>
      </w:r>
    </w:p>
    <w:p w14:paraId="1595A2FD" w14:textId="77777777" w:rsidR="00D50607" w:rsidRPr="00D50607" w:rsidRDefault="00D50607" w:rsidP="00D50607">
      <w:pPr>
        <w:widowControl w:val="0"/>
        <w:ind w:firstLine="567"/>
        <w:jc w:val="both"/>
        <w:rPr>
          <w:snapToGrid w:val="0"/>
          <w:sz w:val="24"/>
          <w:szCs w:val="24"/>
        </w:rPr>
      </w:pPr>
      <w:r w:rsidRPr="00D50607">
        <w:rPr>
          <w:snapToGrid w:val="0"/>
          <w:sz w:val="24"/>
          <w:szCs w:val="24"/>
        </w:rPr>
        <w:t>По итогам работы за 2023 год в молочном животноводстве произведено                    30 081 тонна молока – 100,4 к 2022 году.</w:t>
      </w:r>
    </w:p>
    <w:p w14:paraId="289A8CBE" w14:textId="77777777" w:rsidR="00D50607" w:rsidRPr="00D50607" w:rsidRDefault="00D50607" w:rsidP="00D50607">
      <w:pPr>
        <w:widowControl w:val="0"/>
        <w:ind w:firstLine="567"/>
        <w:jc w:val="both"/>
        <w:rPr>
          <w:snapToGrid w:val="0"/>
          <w:sz w:val="24"/>
          <w:szCs w:val="24"/>
        </w:rPr>
      </w:pPr>
      <w:r w:rsidRPr="00D50607">
        <w:rPr>
          <w:snapToGrid w:val="0"/>
          <w:sz w:val="24"/>
          <w:szCs w:val="24"/>
        </w:rPr>
        <w:lastRenderedPageBreak/>
        <w:t>Наибольшее увеличение производства молока:</w:t>
      </w:r>
    </w:p>
    <w:p w14:paraId="4C161DC7" w14:textId="77777777" w:rsidR="00D50607" w:rsidRPr="00D50607" w:rsidRDefault="00D50607" w:rsidP="00D50607">
      <w:pPr>
        <w:widowControl w:val="0"/>
        <w:numPr>
          <w:ilvl w:val="0"/>
          <w:numId w:val="25"/>
        </w:numPr>
        <w:jc w:val="both"/>
        <w:rPr>
          <w:snapToGrid w:val="0"/>
          <w:sz w:val="24"/>
          <w:szCs w:val="24"/>
        </w:rPr>
      </w:pPr>
      <w:r w:rsidRPr="00D50607">
        <w:rPr>
          <w:snapToGrid w:val="0"/>
          <w:sz w:val="24"/>
          <w:szCs w:val="24"/>
        </w:rPr>
        <w:t>на 4,2% в СПК «Рябовский»,</w:t>
      </w:r>
    </w:p>
    <w:p w14:paraId="07814372" w14:textId="77777777" w:rsidR="00D50607" w:rsidRPr="00D50607" w:rsidRDefault="00D50607" w:rsidP="00D50607">
      <w:pPr>
        <w:widowControl w:val="0"/>
        <w:numPr>
          <w:ilvl w:val="0"/>
          <w:numId w:val="25"/>
        </w:numPr>
        <w:jc w:val="both"/>
        <w:rPr>
          <w:snapToGrid w:val="0"/>
          <w:sz w:val="24"/>
          <w:szCs w:val="24"/>
        </w:rPr>
      </w:pPr>
      <w:r w:rsidRPr="00D50607">
        <w:rPr>
          <w:snapToGrid w:val="0"/>
          <w:sz w:val="24"/>
          <w:szCs w:val="24"/>
        </w:rPr>
        <w:t>на 6% в СПК «Поляны»,</w:t>
      </w:r>
    </w:p>
    <w:p w14:paraId="05053253" w14:textId="77777777" w:rsidR="00D50607" w:rsidRPr="00D50607" w:rsidRDefault="00D50607" w:rsidP="00D50607">
      <w:pPr>
        <w:widowControl w:val="0"/>
        <w:numPr>
          <w:ilvl w:val="0"/>
          <w:numId w:val="25"/>
        </w:numPr>
        <w:jc w:val="both"/>
        <w:rPr>
          <w:snapToGrid w:val="0"/>
          <w:sz w:val="24"/>
          <w:szCs w:val="24"/>
        </w:rPr>
      </w:pPr>
      <w:r w:rsidRPr="00D50607">
        <w:rPr>
          <w:snapToGrid w:val="0"/>
          <w:sz w:val="24"/>
          <w:szCs w:val="24"/>
        </w:rPr>
        <w:t xml:space="preserve">на 8,3% ООО «Сельхозпредприятие Смена». </w:t>
      </w:r>
    </w:p>
    <w:p w14:paraId="33685FB0" w14:textId="77777777" w:rsidR="00D50607" w:rsidRPr="00D50607" w:rsidRDefault="00D50607" w:rsidP="00D50607">
      <w:pPr>
        <w:widowControl w:val="0"/>
        <w:ind w:left="567"/>
        <w:jc w:val="both"/>
        <w:rPr>
          <w:snapToGrid w:val="0"/>
          <w:sz w:val="24"/>
          <w:szCs w:val="24"/>
        </w:rPr>
      </w:pPr>
      <w:r w:rsidRPr="00D50607">
        <w:rPr>
          <w:snapToGrid w:val="0"/>
          <w:sz w:val="24"/>
          <w:szCs w:val="24"/>
        </w:rPr>
        <w:t>Реализовано молока на предприятия молочной промышленности Санкт-</w:t>
      </w:r>
    </w:p>
    <w:p w14:paraId="462BABFE" w14:textId="77777777" w:rsidR="00D50607" w:rsidRPr="00D50607" w:rsidRDefault="00D50607" w:rsidP="00D50607">
      <w:pPr>
        <w:widowControl w:val="0"/>
        <w:jc w:val="both"/>
        <w:rPr>
          <w:snapToGrid w:val="0"/>
          <w:sz w:val="24"/>
          <w:szCs w:val="24"/>
        </w:rPr>
      </w:pPr>
      <w:r w:rsidRPr="00D50607">
        <w:rPr>
          <w:snapToGrid w:val="0"/>
          <w:sz w:val="24"/>
          <w:szCs w:val="24"/>
        </w:rPr>
        <w:t>Петербурга и Ленинградской области 28 532 тонны.</w:t>
      </w:r>
    </w:p>
    <w:p w14:paraId="7667089C" w14:textId="5CCA25B0" w:rsidR="00D50607" w:rsidRPr="00D50607" w:rsidRDefault="00D50607" w:rsidP="00D50607">
      <w:pPr>
        <w:widowControl w:val="0"/>
        <w:jc w:val="both"/>
        <w:rPr>
          <w:snapToGrid w:val="0"/>
          <w:sz w:val="24"/>
          <w:szCs w:val="24"/>
        </w:rPr>
      </w:pPr>
      <w:r w:rsidRPr="00D50607">
        <w:rPr>
          <w:snapToGrid w:val="0"/>
          <w:sz w:val="24"/>
          <w:szCs w:val="24"/>
        </w:rPr>
        <w:tab/>
        <w:t xml:space="preserve"> </w:t>
      </w:r>
      <w:bookmarkEnd w:id="5"/>
      <w:r w:rsidRPr="00D50607">
        <w:rPr>
          <w:snapToGrid w:val="0"/>
          <w:sz w:val="24"/>
          <w:szCs w:val="24"/>
        </w:rPr>
        <w:t>Объем производства яиц и мяса птицы в районе представляет АО «Птицефабрика Роскар». За анализируемый период поголовье птицы насчитывает 6 524 тыс. голов (105,4%), от одной куры-несушки получено 306,54 шт. яиц, производство куриных яиц составило 1 млрд 282 млн. штук – 92,5% к уровню прошлого года и мяса птицы 14 041 тонн – 88,1% к 2022 году. Реализовано 679 млн. штук яиц – 99,4% к 2022 году, мяса птицы – 14 196 тонн – 89,6%.</w:t>
      </w:r>
    </w:p>
    <w:p w14:paraId="69C23611" w14:textId="77777777" w:rsidR="00D50607" w:rsidRPr="00D50607" w:rsidRDefault="00D50607" w:rsidP="00D50607">
      <w:pPr>
        <w:ind w:firstLine="708"/>
        <w:jc w:val="both"/>
        <w:rPr>
          <w:sz w:val="24"/>
          <w:szCs w:val="24"/>
        </w:rPr>
      </w:pPr>
      <w:bookmarkStart w:id="6" w:name="_Hlk95289546"/>
      <w:r w:rsidRPr="00D50607">
        <w:rPr>
          <w:sz w:val="24"/>
          <w:szCs w:val="24"/>
        </w:rPr>
        <w:t>В 2023 году сельхозпредприятия района полностью обеспечили себя кормами на зимовку. Заготовлено 3 220 тонн сена – 82% к плану и 53 381 тонн провяленного корма и силоса – 99,6% к плану. Всеми предприятиями заготовлено 13 322 тонны кормовых единиц, что составляет 22 ц на 1 условную голову крупного рогатого скота – 95,7% к плану – это свидетельствует о том, что содержание поголовья в холодный сезон пройдет успешно. Наиболее высокий уровень заготовки кормов составил: СПК «Рябовский» - 28 ц к. ед,, СПК «Поляны» - 27 ц к. ед,,          ООО «Сельхозпредприятие ««Смена» - 22 ц к. ед.</w:t>
      </w:r>
    </w:p>
    <w:bookmarkEnd w:id="6"/>
    <w:p w14:paraId="5AA10B82" w14:textId="77777777" w:rsidR="00D50607" w:rsidRPr="00D50607" w:rsidRDefault="00D50607" w:rsidP="00D50607">
      <w:pPr>
        <w:pStyle w:val="a3"/>
        <w:rPr>
          <w:szCs w:val="24"/>
        </w:rPr>
      </w:pPr>
      <w:r w:rsidRPr="00D50607">
        <w:rPr>
          <w:szCs w:val="24"/>
        </w:rPr>
        <w:t xml:space="preserve">Овощеводческими предприятиями за 2023 год произведено 3 698 тонн овощей защищенного грунта – 92,9% к тому же периоду прошлого года. </w:t>
      </w:r>
    </w:p>
    <w:p w14:paraId="6F435231" w14:textId="77777777" w:rsidR="00D50607" w:rsidRPr="00D50607" w:rsidRDefault="00D50607" w:rsidP="00D50607">
      <w:pPr>
        <w:ind w:firstLine="720"/>
        <w:jc w:val="both"/>
        <w:rPr>
          <w:sz w:val="24"/>
          <w:szCs w:val="24"/>
        </w:rPr>
      </w:pPr>
      <w:r w:rsidRPr="00D50607">
        <w:rPr>
          <w:sz w:val="24"/>
          <w:szCs w:val="24"/>
        </w:rPr>
        <w:t>Поголовье пушных зверей в звероводческом хозяйстве ООО «Агрикола» на 01.01.2024 года составило 11 137 головы соболя – на уровне прошлого года, в том числе маточное поголовье 8 070 голов соболя. Произведено 10 069 штук шкурок соболя, 115,1% к прошлому году, реализовано 9 691 штука шкурок соболя.</w:t>
      </w:r>
    </w:p>
    <w:p w14:paraId="04B50516" w14:textId="77777777" w:rsidR="00D50607" w:rsidRDefault="00D50607" w:rsidP="00D50607">
      <w:pPr>
        <w:widowControl w:val="0"/>
        <w:ind w:firstLine="720"/>
        <w:jc w:val="both"/>
        <w:rPr>
          <w:snapToGrid w:val="0"/>
          <w:sz w:val="24"/>
          <w:szCs w:val="24"/>
        </w:rPr>
      </w:pPr>
      <w:r w:rsidRPr="00D50607">
        <w:rPr>
          <w:snapToGrid w:val="0"/>
          <w:sz w:val="24"/>
          <w:szCs w:val="24"/>
        </w:rPr>
        <w:t xml:space="preserve">Рыбоводными предприятиями за 2023 год выращено 6 581 тонна товарной рыбы – 88,9% к уровню прошлого года и реализовано 3 400 тонн рыбной продукции – 79,9% к 2022 году. Наибольший объем рыбоводной продукции производят предприятия группы компаний «Рыбстандарт». </w:t>
      </w:r>
    </w:p>
    <w:p w14:paraId="114C2CA7" w14:textId="2E502C33" w:rsidR="009E6415" w:rsidRPr="00D50607" w:rsidRDefault="009E6415" w:rsidP="009E6415">
      <w:pPr>
        <w:widowControl w:val="0"/>
        <w:jc w:val="both"/>
        <w:rPr>
          <w:snapToGrid w:val="0"/>
          <w:sz w:val="24"/>
          <w:szCs w:val="24"/>
        </w:rPr>
      </w:pPr>
      <w:r>
        <w:rPr>
          <w:noProof/>
          <w:snapToGrid w:val="0"/>
          <w:sz w:val="24"/>
          <w:szCs w:val="24"/>
        </w:rPr>
        <w:drawing>
          <wp:inline distT="0" distB="0" distL="0" distR="0" wp14:anchorId="06711F3F" wp14:editId="726762DF">
            <wp:extent cx="5852729" cy="3581400"/>
            <wp:effectExtent l="0" t="0" r="0" b="0"/>
            <wp:docPr id="14376810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2738" cy="3587525"/>
                    </a:xfrm>
                    <a:prstGeom prst="rect">
                      <a:avLst/>
                    </a:prstGeom>
                    <a:noFill/>
                  </pic:spPr>
                </pic:pic>
              </a:graphicData>
            </a:graphic>
          </wp:inline>
        </w:drawing>
      </w:r>
    </w:p>
    <w:p w14:paraId="2F90C408" w14:textId="77777777" w:rsidR="00D50607" w:rsidRPr="00D50607" w:rsidRDefault="00D50607" w:rsidP="00D50607">
      <w:pPr>
        <w:widowControl w:val="0"/>
        <w:tabs>
          <w:tab w:val="left" w:pos="0"/>
        </w:tabs>
        <w:jc w:val="both"/>
        <w:rPr>
          <w:sz w:val="24"/>
          <w:szCs w:val="24"/>
          <w:highlight w:val="yellow"/>
        </w:rPr>
      </w:pPr>
      <w:r w:rsidRPr="00D50607">
        <w:rPr>
          <w:sz w:val="24"/>
          <w:szCs w:val="24"/>
        </w:rPr>
        <w:tab/>
        <w:t>За 2023 год на развитие сельского хозяйства района оказано поддержки из всех уровней бюджетов в сумме – 393 млн. руб. – 126,6</w:t>
      </w:r>
      <w:r w:rsidRPr="00D50607">
        <w:rPr>
          <w:sz w:val="24"/>
          <w:szCs w:val="24"/>
        </w:rPr>
        <w:softHyphen/>
      </w:r>
      <w:r w:rsidRPr="00D50607">
        <w:rPr>
          <w:sz w:val="24"/>
          <w:szCs w:val="24"/>
        </w:rPr>
        <w:softHyphen/>
        <w:t xml:space="preserve">% к уровню прошлого года, в том </w:t>
      </w:r>
      <w:r w:rsidRPr="00D50607">
        <w:rPr>
          <w:sz w:val="24"/>
          <w:szCs w:val="24"/>
        </w:rPr>
        <w:lastRenderedPageBreak/>
        <w:t>числе:</w:t>
      </w:r>
    </w:p>
    <w:p w14:paraId="5FBD32BB" w14:textId="77777777" w:rsidR="00D50607" w:rsidRPr="00D50607" w:rsidRDefault="00D50607" w:rsidP="00D50607">
      <w:pPr>
        <w:widowControl w:val="0"/>
        <w:tabs>
          <w:tab w:val="left" w:pos="0"/>
        </w:tabs>
        <w:jc w:val="both"/>
        <w:rPr>
          <w:sz w:val="24"/>
          <w:szCs w:val="24"/>
        </w:rPr>
      </w:pPr>
      <w:r w:rsidRPr="00D50607">
        <w:rPr>
          <w:sz w:val="24"/>
          <w:szCs w:val="24"/>
        </w:rPr>
        <w:t>-  из федерального бюджета и бюджета Ленинградской области – 366,8 млн. руб. – 127,4% к уровню прошлого года;</w:t>
      </w:r>
    </w:p>
    <w:p w14:paraId="7850293D" w14:textId="77777777" w:rsidR="00D50607" w:rsidRPr="00D50607" w:rsidRDefault="00D50607" w:rsidP="00D50607">
      <w:pPr>
        <w:widowControl w:val="0"/>
        <w:tabs>
          <w:tab w:val="left" w:pos="0"/>
        </w:tabs>
        <w:jc w:val="both"/>
        <w:rPr>
          <w:sz w:val="24"/>
          <w:szCs w:val="24"/>
        </w:rPr>
      </w:pPr>
      <w:r w:rsidRPr="00D50607">
        <w:rPr>
          <w:sz w:val="24"/>
          <w:szCs w:val="24"/>
        </w:rPr>
        <w:t>- из консолидированного бюджета муниципального образования «Выборгский район» Ленинградской области – 26,2 млн. руб. – 114,9% к уровню прошлого года.</w:t>
      </w:r>
    </w:p>
    <w:p w14:paraId="364B0C49" w14:textId="77777777" w:rsidR="00D50607" w:rsidRPr="00D50607" w:rsidRDefault="00D50607" w:rsidP="00D50607">
      <w:pPr>
        <w:widowControl w:val="0"/>
        <w:tabs>
          <w:tab w:val="left" w:pos="0"/>
        </w:tabs>
        <w:jc w:val="both"/>
        <w:rPr>
          <w:sz w:val="24"/>
          <w:szCs w:val="24"/>
        </w:rPr>
      </w:pPr>
      <w:r w:rsidRPr="00D50607">
        <w:rPr>
          <w:sz w:val="24"/>
          <w:szCs w:val="24"/>
        </w:rPr>
        <w:tab/>
        <w:t>Крестьянскими (фермерскими) хозяйствами и личными подсобными хозяйствами на 01.01.2024 года получена поддержка из всех уровней бюджета в сумме 28,6 млн. руб. – 81,3% к уровню прошлого года.</w:t>
      </w:r>
    </w:p>
    <w:p w14:paraId="7823218F" w14:textId="77777777" w:rsidR="00D50607" w:rsidRPr="00D50607" w:rsidRDefault="00D50607" w:rsidP="00D50607">
      <w:pPr>
        <w:ind w:firstLine="567"/>
        <w:jc w:val="both"/>
        <w:rPr>
          <w:sz w:val="24"/>
          <w:szCs w:val="24"/>
        </w:rPr>
      </w:pPr>
      <w:r w:rsidRPr="00D50607">
        <w:rPr>
          <w:sz w:val="24"/>
          <w:szCs w:val="24"/>
        </w:rPr>
        <w:t>В 2023 году в рамках реализации федерального проекта «Акселерация субъектов малого и среднего предпринимательства» по итогам конкурсных отборов получателем гранта «Агростартап» стал Лосев Дмитрий Леонидович, который получил 2,8 млн. рублей на создание крестьянского (фермерского) хозяйства овцеводческого направления.</w:t>
      </w:r>
    </w:p>
    <w:p w14:paraId="76CB715E" w14:textId="77777777" w:rsidR="00D50607" w:rsidRPr="00D50607" w:rsidRDefault="00D50607" w:rsidP="00D50607">
      <w:pPr>
        <w:widowControl w:val="0"/>
        <w:ind w:firstLine="567"/>
        <w:jc w:val="both"/>
        <w:rPr>
          <w:snapToGrid w:val="0"/>
          <w:sz w:val="24"/>
          <w:szCs w:val="24"/>
        </w:rPr>
      </w:pPr>
      <w:r w:rsidRPr="00D50607">
        <w:rPr>
          <w:snapToGrid w:val="0"/>
          <w:sz w:val="24"/>
          <w:szCs w:val="24"/>
        </w:rPr>
        <w:t xml:space="preserve">В конце августа 2023 года коллективной экспозиции района, проводимых в рамках 32-й международной агропромышленной выставке-ярмарке «Агрорусь-2023», приняли активное участие предприятия сельского хозяйства, перерабатывающей и пищевой промышленности, а также крестьянские (фермерские) хозяйства Выборгского района. Особое внимание было уделено отраслевому конкурсу «Золотая медаль». По итогам </w:t>
      </w:r>
      <w:r w:rsidRPr="00D50607">
        <w:rPr>
          <w:bCs/>
          <w:sz w:val="24"/>
          <w:szCs w:val="24"/>
        </w:rPr>
        <w:t>за производство высококачественной продовольственной продукции Золотой медали удостоены: «Плюшка московская» Выборгского потребительского общества и «Батон с изюмом» ООО «Приморская пекарня», а в номинации «За достижение высоких показателей в развитии племенного и товарного животноводства» Серебряную медаль получило единственное в Ленинградской области зверохозяйство ООО «Агрикола» - за связку из выделанных шкурок соболя. Кроме того, Выборгскому потребительскому обществу в очередной раз присуждено Гран-при конкурса.</w:t>
      </w:r>
    </w:p>
    <w:p w14:paraId="75C91E41" w14:textId="77777777" w:rsidR="00D50607" w:rsidRPr="00D50607" w:rsidRDefault="00D50607" w:rsidP="00D50607">
      <w:pPr>
        <w:widowControl w:val="0"/>
        <w:ind w:firstLine="567"/>
        <w:jc w:val="both"/>
        <w:rPr>
          <w:snapToGrid w:val="0"/>
          <w:sz w:val="24"/>
          <w:szCs w:val="24"/>
        </w:rPr>
      </w:pPr>
      <w:r w:rsidRPr="00D50607">
        <w:rPr>
          <w:snapToGrid w:val="0"/>
          <w:sz w:val="24"/>
          <w:szCs w:val="24"/>
        </w:rPr>
        <w:t>Традиционно сельхозтоваропроизводители Выборгского района принимают участие в выставке достижений аграрного производства «Золотая осень», приуроченной к празднованию дня работника сельского хозяйства и перерабатывающей промышленности. Продукция компаний была представлена на экспозиции Ленинградской области.</w:t>
      </w:r>
    </w:p>
    <w:p w14:paraId="274F7FEC" w14:textId="77777777" w:rsidR="00D50607" w:rsidRPr="00D50607" w:rsidRDefault="00D50607" w:rsidP="00D50607">
      <w:pPr>
        <w:widowControl w:val="0"/>
        <w:tabs>
          <w:tab w:val="left" w:pos="0"/>
        </w:tabs>
        <w:jc w:val="both"/>
        <w:rPr>
          <w:snapToGrid w:val="0"/>
          <w:sz w:val="24"/>
          <w:szCs w:val="24"/>
        </w:rPr>
      </w:pPr>
      <w:r w:rsidRPr="00D50607">
        <w:rPr>
          <w:snapToGrid w:val="0"/>
          <w:sz w:val="24"/>
          <w:szCs w:val="24"/>
        </w:rPr>
        <w:tab/>
        <w:t>В Выборгском районе наибольший объем сельскохозяйственной продукции производится в Первомайском, Полянском, Красносельском поселениях.</w:t>
      </w:r>
    </w:p>
    <w:p w14:paraId="2FEB3855" w14:textId="77777777" w:rsidR="00D50607" w:rsidRPr="00D50607" w:rsidRDefault="00D50607" w:rsidP="00D50607">
      <w:pPr>
        <w:widowControl w:val="0"/>
        <w:tabs>
          <w:tab w:val="left" w:pos="0"/>
        </w:tabs>
        <w:jc w:val="both"/>
        <w:rPr>
          <w:sz w:val="24"/>
          <w:szCs w:val="24"/>
        </w:rPr>
      </w:pPr>
      <w:r w:rsidRPr="00D50607">
        <w:rPr>
          <w:snapToGrid w:val="0"/>
          <w:sz w:val="24"/>
          <w:szCs w:val="24"/>
        </w:rPr>
        <w:t xml:space="preserve"> </w:t>
      </w:r>
      <w:r w:rsidRPr="00D50607">
        <w:rPr>
          <w:snapToGrid w:val="0"/>
          <w:sz w:val="24"/>
          <w:szCs w:val="24"/>
        </w:rPr>
        <w:tab/>
      </w:r>
      <w:r w:rsidRPr="00D50607">
        <w:rPr>
          <w:sz w:val="24"/>
          <w:szCs w:val="24"/>
        </w:rPr>
        <w:t xml:space="preserve">В </w:t>
      </w:r>
      <w:r w:rsidRPr="00D50607">
        <w:rPr>
          <w:b/>
          <w:sz w:val="24"/>
          <w:szCs w:val="24"/>
        </w:rPr>
        <w:t xml:space="preserve">Первомайском сельском поселении </w:t>
      </w:r>
      <w:r w:rsidRPr="00D50607">
        <w:rPr>
          <w:sz w:val="24"/>
          <w:szCs w:val="24"/>
        </w:rPr>
        <w:t xml:space="preserve">находятся сельскохозяйственные предприятия АО «Птицефабрика Роскар» и ООО «ТК Первомайский». </w:t>
      </w:r>
    </w:p>
    <w:p w14:paraId="6DDCE62C" w14:textId="77777777" w:rsidR="00D50607" w:rsidRPr="00D50607" w:rsidRDefault="00D50607" w:rsidP="00D50607">
      <w:pPr>
        <w:widowControl w:val="0"/>
        <w:tabs>
          <w:tab w:val="left" w:pos="0"/>
        </w:tabs>
        <w:jc w:val="both"/>
        <w:rPr>
          <w:snapToGrid w:val="0"/>
          <w:sz w:val="24"/>
          <w:szCs w:val="24"/>
        </w:rPr>
      </w:pPr>
      <w:r w:rsidRPr="00D50607">
        <w:rPr>
          <w:sz w:val="24"/>
          <w:szCs w:val="24"/>
        </w:rPr>
        <w:tab/>
        <w:t>АО «Птицефабрика Роскар» является крупным предприятием и производит 96,4% от общего объема производства мяса и 100% производства яиц. Н</w:t>
      </w:r>
      <w:r w:rsidRPr="00D50607">
        <w:rPr>
          <w:snapToGrid w:val="0"/>
          <w:sz w:val="24"/>
          <w:szCs w:val="24"/>
        </w:rPr>
        <w:t xml:space="preserve">а 01.01.2024 на предприятии содержится 6 524 тыс. голов птицы. За 2023 год произведено 14 041 тонны мяса птицы – 88,1%, 1 282 млн. </w:t>
      </w:r>
      <w:r w:rsidRPr="00D50607">
        <w:rPr>
          <w:sz w:val="24"/>
          <w:szCs w:val="24"/>
        </w:rPr>
        <w:t>штук куриных яиц - 92,5% к тому же периоду прошлого года. В ООО «ТК Первомайский» произведено 170,1 тонны овощей, 102,9% к тому же периоду прошлого года.</w:t>
      </w:r>
    </w:p>
    <w:p w14:paraId="4E772942" w14:textId="77777777" w:rsidR="00D50607" w:rsidRPr="00D50607" w:rsidRDefault="00D50607" w:rsidP="00D50607">
      <w:pPr>
        <w:widowControl w:val="0"/>
        <w:ind w:firstLine="720"/>
        <w:jc w:val="both"/>
        <w:rPr>
          <w:snapToGrid w:val="0"/>
          <w:sz w:val="24"/>
          <w:szCs w:val="24"/>
        </w:rPr>
      </w:pPr>
      <w:r w:rsidRPr="00D50607">
        <w:rPr>
          <w:snapToGrid w:val="0"/>
          <w:sz w:val="24"/>
          <w:szCs w:val="24"/>
        </w:rPr>
        <w:t>На территории поселения успешно работают фермерские хозяйства растениеводческого направления КХ «Алакюль-3» Воробьева Н.Н.,                                         К(Ф)Х Калганова В.Н., К(Ф)Х Гришенкова В.П., по животноводческому направлению - Черненко Е.Г., выращивание зеленого горошка – Алексеева О.В.</w:t>
      </w:r>
    </w:p>
    <w:p w14:paraId="4C76ABCE" w14:textId="77777777" w:rsidR="00D50607" w:rsidRPr="00D50607" w:rsidRDefault="00D50607" w:rsidP="00D50607">
      <w:pPr>
        <w:widowControl w:val="0"/>
        <w:ind w:firstLine="720"/>
        <w:jc w:val="both"/>
        <w:rPr>
          <w:snapToGrid w:val="0"/>
          <w:sz w:val="24"/>
          <w:szCs w:val="24"/>
        </w:rPr>
      </w:pPr>
      <w:r w:rsidRPr="00D50607">
        <w:rPr>
          <w:snapToGrid w:val="0"/>
          <w:sz w:val="24"/>
          <w:szCs w:val="24"/>
        </w:rPr>
        <w:t xml:space="preserve">В </w:t>
      </w:r>
      <w:r w:rsidRPr="00D50607">
        <w:rPr>
          <w:b/>
          <w:snapToGrid w:val="0"/>
          <w:sz w:val="24"/>
          <w:szCs w:val="24"/>
        </w:rPr>
        <w:t xml:space="preserve">Полянском сельском поселении </w:t>
      </w:r>
      <w:r w:rsidRPr="00D50607">
        <w:rPr>
          <w:snapToGrid w:val="0"/>
          <w:sz w:val="24"/>
          <w:szCs w:val="24"/>
        </w:rPr>
        <w:t>расположены</w:t>
      </w:r>
      <w:r w:rsidRPr="00D50607">
        <w:rPr>
          <w:b/>
          <w:snapToGrid w:val="0"/>
          <w:sz w:val="24"/>
          <w:szCs w:val="24"/>
        </w:rPr>
        <w:t xml:space="preserve"> </w:t>
      </w:r>
      <w:r w:rsidRPr="00D50607">
        <w:rPr>
          <w:snapToGrid w:val="0"/>
          <w:sz w:val="24"/>
          <w:szCs w:val="24"/>
        </w:rPr>
        <w:t xml:space="preserve">сельхозпредприятия: СПК «Поляны», ООО «Расватту» и ООО «Рыбная ферма». </w:t>
      </w:r>
    </w:p>
    <w:p w14:paraId="7FA9EE13" w14:textId="77777777" w:rsidR="00D50607" w:rsidRPr="00D50607" w:rsidRDefault="00D50607" w:rsidP="00D50607">
      <w:pPr>
        <w:widowControl w:val="0"/>
        <w:ind w:firstLine="720"/>
        <w:jc w:val="both"/>
        <w:rPr>
          <w:sz w:val="24"/>
          <w:szCs w:val="24"/>
        </w:rPr>
      </w:pPr>
      <w:r w:rsidRPr="00D50607">
        <w:rPr>
          <w:sz w:val="24"/>
          <w:szCs w:val="24"/>
        </w:rPr>
        <w:t>Всего в хозяйствах поселения содержится 2 583 головы крупного рогатого скота, из них 1 105 коров. За 2023 год произведено 11 425,2 тонн молока - 105,8%, 265,7 тонна мяса - 80,3% к тому же периоду 2022 года.</w:t>
      </w:r>
    </w:p>
    <w:p w14:paraId="351F52DA" w14:textId="77777777" w:rsidR="00D50607" w:rsidRPr="00D50607" w:rsidRDefault="00D50607" w:rsidP="00D50607">
      <w:pPr>
        <w:widowControl w:val="0"/>
        <w:ind w:firstLine="720"/>
        <w:jc w:val="both"/>
        <w:rPr>
          <w:sz w:val="24"/>
          <w:szCs w:val="24"/>
        </w:rPr>
      </w:pPr>
      <w:r w:rsidRPr="00D50607">
        <w:rPr>
          <w:sz w:val="24"/>
          <w:szCs w:val="24"/>
        </w:rPr>
        <w:t xml:space="preserve"> На 01.01.2024 рыбоводным предприятием произведено 701 тонна радужной форели - 185,9% к 2022 году.</w:t>
      </w:r>
    </w:p>
    <w:p w14:paraId="0DBA4A18" w14:textId="77777777" w:rsidR="00D50607" w:rsidRPr="00D50607" w:rsidRDefault="00D50607" w:rsidP="00D50607">
      <w:pPr>
        <w:widowControl w:val="0"/>
        <w:ind w:firstLine="720"/>
        <w:jc w:val="both"/>
        <w:rPr>
          <w:sz w:val="24"/>
          <w:szCs w:val="24"/>
        </w:rPr>
      </w:pPr>
      <w:r w:rsidRPr="00D50607">
        <w:rPr>
          <w:sz w:val="24"/>
          <w:szCs w:val="24"/>
        </w:rPr>
        <w:t xml:space="preserve">В поселении расположено КФХ Романова И. А. птицеводческого направления.  </w:t>
      </w:r>
    </w:p>
    <w:p w14:paraId="3EB9267A" w14:textId="77777777" w:rsidR="00D50607" w:rsidRPr="00D50607" w:rsidRDefault="00D50607" w:rsidP="00D50607">
      <w:pPr>
        <w:ind w:firstLine="720"/>
        <w:jc w:val="both"/>
        <w:rPr>
          <w:sz w:val="24"/>
          <w:szCs w:val="24"/>
        </w:rPr>
      </w:pPr>
      <w:r w:rsidRPr="00D50607">
        <w:rPr>
          <w:sz w:val="24"/>
          <w:szCs w:val="24"/>
        </w:rPr>
        <w:lastRenderedPageBreak/>
        <w:t xml:space="preserve">В </w:t>
      </w:r>
      <w:r w:rsidRPr="00D50607">
        <w:rPr>
          <w:b/>
          <w:sz w:val="24"/>
          <w:szCs w:val="24"/>
        </w:rPr>
        <w:t xml:space="preserve">Красносельском сельском поселении </w:t>
      </w:r>
      <w:r w:rsidRPr="00D50607">
        <w:rPr>
          <w:sz w:val="24"/>
          <w:szCs w:val="24"/>
        </w:rPr>
        <w:t xml:space="preserve">расположено ООО «Сельхозпредприятие «Смена». </w:t>
      </w:r>
      <w:r w:rsidRPr="00D50607">
        <w:rPr>
          <w:snapToGrid w:val="0"/>
          <w:sz w:val="24"/>
          <w:szCs w:val="24"/>
        </w:rPr>
        <w:t>На предприятии содержится 1 750 голов крупного рогатого скота, в том числе 880 коров. П</w:t>
      </w:r>
      <w:r w:rsidRPr="00D50607">
        <w:rPr>
          <w:sz w:val="24"/>
          <w:szCs w:val="24"/>
        </w:rPr>
        <w:t xml:space="preserve">роизведено 8 561 тонна молока - 108,3%, 291,4 тонны мяса -127% к 2022 году. </w:t>
      </w:r>
    </w:p>
    <w:p w14:paraId="6005F328" w14:textId="77777777" w:rsidR="00D50607" w:rsidRPr="00D50607" w:rsidRDefault="00D50607" w:rsidP="00D50607">
      <w:pPr>
        <w:ind w:firstLine="720"/>
        <w:jc w:val="both"/>
        <w:rPr>
          <w:sz w:val="24"/>
          <w:szCs w:val="24"/>
        </w:rPr>
      </w:pPr>
      <w:r w:rsidRPr="00D50607">
        <w:rPr>
          <w:sz w:val="24"/>
          <w:szCs w:val="24"/>
        </w:rPr>
        <w:t xml:space="preserve">В поселении ведут деятельность К(Ф)Х «Светлановские поля» - выращивание голубики и крупное крестьянское (фермерское) хозяйство животноводческого направления Кашеевой Н.Ф. </w:t>
      </w:r>
    </w:p>
    <w:p w14:paraId="5F4E2164" w14:textId="77777777" w:rsidR="00D50607" w:rsidRPr="00D50607" w:rsidRDefault="00D50607" w:rsidP="00D50607">
      <w:pPr>
        <w:widowControl w:val="0"/>
        <w:ind w:firstLine="720"/>
        <w:jc w:val="both"/>
        <w:rPr>
          <w:snapToGrid w:val="0"/>
          <w:sz w:val="24"/>
          <w:szCs w:val="24"/>
        </w:rPr>
      </w:pPr>
      <w:r w:rsidRPr="00D50607">
        <w:rPr>
          <w:snapToGrid w:val="0"/>
          <w:sz w:val="24"/>
          <w:szCs w:val="24"/>
        </w:rPr>
        <w:t>В</w:t>
      </w:r>
      <w:r w:rsidRPr="00D50607">
        <w:rPr>
          <w:b/>
          <w:snapToGrid w:val="0"/>
          <w:sz w:val="24"/>
          <w:szCs w:val="24"/>
        </w:rPr>
        <w:t xml:space="preserve"> Приморском городском поселении </w:t>
      </w:r>
      <w:r w:rsidRPr="00D50607">
        <w:rPr>
          <w:snapToGrid w:val="0"/>
          <w:sz w:val="24"/>
          <w:szCs w:val="24"/>
        </w:rPr>
        <w:t xml:space="preserve">ведут деятельность предприятия СПК «Рябовский», ООО «Акватория», ООО «Волна» и ООО СХП «СЗРП». </w:t>
      </w:r>
    </w:p>
    <w:p w14:paraId="5363EDB1" w14:textId="77777777" w:rsidR="00D50607" w:rsidRPr="00D50607" w:rsidRDefault="00D50607" w:rsidP="00D50607">
      <w:pPr>
        <w:widowControl w:val="0"/>
        <w:jc w:val="both"/>
        <w:rPr>
          <w:snapToGrid w:val="0"/>
          <w:sz w:val="24"/>
          <w:szCs w:val="24"/>
        </w:rPr>
      </w:pPr>
      <w:r w:rsidRPr="00D50607">
        <w:rPr>
          <w:sz w:val="24"/>
          <w:szCs w:val="24"/>
        </w:rPr>
        <w:tab/>
        <w:t>В поселении содержится 1 161 голова крупного рогатого скота, из них 550 коров.</w:t>
      </w:r>
      <w:r w:rsidRPr="00D50607">
        <w:rPr>
          <w:snapToGrid w:val="0"/>
          <w:sz w:val="24"/>
          <w:szCs w:val="24"/>
        </w:rPr>
        <w:t xml:space="preserve"> </w:t>
      </w:r>
    </w:p>
    <w:p w14:paraId="3BA27C83" w14:textId="77777777" w:rsidR="00D50607" w:rsidRPr="00D50607" w:rsidRDefault="00D50607" w:rsidP="00D50607">
      <w:pPr>
        <w:widowControl w:val="0"/>
        <w:ind w:firstLine="720"/>
        <w:jc w:val="both"/>
        <w:rPr>
          <w:sz w:val="24"/>
          <w:szCs w:val="24"/>
        </w:rPr>
      </w:pPr>
      <w:r w:rsidRPr="00D50607">
        <w:rPr>
          <w:sz w:val="24"/>
          <w:szCs w:val="24"/>
        </w:rPr>
        <w:t xml:space="preserve">За 2023 год произведено 6 375,8 тонн молока, 104,2% к тому же периоду прошлого года, 139,7 тонны мяса, 99,9% к 2022 году. Рыбоводными предприятиями в 2023 году выращено 674,2 тонны товарной рыбы 82,6% к 2022 году.  </w:t>
      </w:r>
    </w:p>
    <w:p w14:paraId="638F85EE" w14:textId="77777777" w:rsidR="00D50607" w:rsidRPr="00D50607" w:rsidRDefault="00D50607" w:rsidP="00D50607">
      <w:pPr>
        <w:ind w:firstLine="720"/>
        <w:jc w:val="both"/>
        <w:rPr>
          <w:sz w:val="24"/>
          <w:szCs w:val="24"/>
        </w:rPr>
      </w:pPr>
      <w:r w:rsidRPr="00D50607">
        <w:rPr>
          <w:sz w:val="24"/>
          <w:szCs w:val="24"/>
        </w:rPr>
        <w:t>В поселении расположено КФХ Алксниса В.А., направление деятельности сельский туризм.</w:t>
      </w:r>
    </w:p>
    <w:p w14:paraId="1411DB39" w14:textId="77777777" w:rsidR="00D50607" w:rsidRPr="00D50607" w:rsidRDefault="00D50607" w:rsidP="00D50607">
      <w:pPr>
        <w:widowControl w:val="0"/>
        <w:ind w:firstLine="720"/>
        <w:jc w:val="both"/>
        <w:rPr>
          <w:snapToGrid w:val="0"/>
          <w:sz w:val="24"/>
          <w:szCs w:val="24"/>
        </w:rPr>
      </w:pPr>
      <w:r w:rsidRPr="00D50607">
        <w:rPr>
          <w:sz w:val="24"/>
          <w:szCs w:val="24"/>
        </w:rPr>
        <w:t xml:space="preserve">В </w:t>
      </w:r>
      <w:r w:rsidRPr="00D50607">
        <w:rPr>
          <w:b/>
          <w:sz w:val="24"/>
          <w:szCs w:val="24"/>
        </w:rPr>
        <w:t xml:space="preserve">Рощинском городском поселении </w:t>
      </w:r>
      <w:r w:rsidRPr="00D50607">
        <w:rPr>
          <w:sz w:val="24"/>
          <w:szCs w:val="24"/>
        </w:rPr>
        <w:t xml:space="preserve">расположены следующие сельскохозяйственные предприятия: ООО «Цвелодубово», ООО «Агроальянс Север»,                          ООО «Агрикола». </w:t>
      </w:r>
    </w:p>
    <w:p w14:paraId="0C13D26E" w14:textId="77777777" w:rsidR="00D50607" w:rsidRPr="00D50607" w:rsidRDefault="00D50607" w:rsidP="00D50607">
      <w:pPr>
        <w:ind w:firstLine="720"/>
        <w:jc w:val="both"/>
        <w:rPr>
          <w:sz w:val="24"/>
          <w:szCs w:val="24"/>
        </w:rPr>
      </w:pPr>
      <w:r w:rsidRPr="00D50607">
        <w:rPr>
          <w:sz w:val="24"/>
          <w:szCs w:val="24"/>
        </w:rPr>
        <w:t>Н</w:t>
      </w:r>
      <w:r w:rsidRPr="00D50607">
        <w:rPr>
          <w:snapToGrid w:val="0"/>
          <w:sz w:val="24"/>
          <w:szCs w:val="24"/>
        </w:rPr>
        <w:t xml:space="preserve">а 01.01.2024 на предприятиях поселения содержится 584 головы крупного рогатого скота, в том числе 190 голов коров, 394 головы свиней, </w:t>
      </w:r>
      <w:r w:rsidRPr="00D50607">
        <w:rPr>
          <w:sz w:val="24"/>
          <w:szCs w:val="24"/>
        </w:rPr>
        <w:t>11 137 голов пушных зверей (соболь).</w:t>
      </w:r>
    </w:p>
    <w:p w14:paraId="6F7C8CB1" w14:textId="77777777" w:rsidR="00D50607" w:rsidRPr="00D50607" w:rsidRDefault="00D50607" w:rsidP="00D50607">
      <w:pPr>
        <w:widowControl w:val="0"/>
        <w:ind w:firstLine="720"/>
        <w:jc w:val="both"/>
        <w:rPr>
          <w:sz w:val="24"/>
          <w:szCs w:val="24"/>
        </w:rPr>
      </w:pPr>
      <w:r w:rsidRPr="00D50607">
        <w:rPr>
          <w:snapToGrid w:val="0"/>
          <w:sz w:val="24"/>
          <w:szCs w:val="24"/>
        </w:rPr>
        <w:t>За 2023 год произведено</w:t>
      </w:r>
      <w:r w:rsidRPr="00D50607">
        <w:rPr>
          <w:sz w:val="24"/>
          <w:szCs w:val="24"/>
        </w:rPr>
        <w:t xml:space="preserve"> 1 369 тонны молока, 102,6% к тому же периоду предыдущего года; 74,6 тонн мяса; 1 352 тонны овощей, 101,4%, 10 069 шт. шкурок пушных зверей – 115,1% к прошлому году.</w:t>
      </w:r>
    </w:p>
    <w:p w14:paraId="182E4E20" w14:textId="77777777" w:rsidR="00D50607" w:rsidRPr="00D50607" w:rsidRDefault="00D50607" w:rsidP="00D50607">
      <w:pPr>
        <w:ind w:firstLine="720"/>
        <w:jc w:val="both"/>
        <w:rPr>
          <w:sz w:val="24"/>
          <w:szCs w:val="24"/>
        </w:rPr>
      </w:pPr>
      <w:r w:rsidRPr="00D50607">
        <w:rPr>
          <w:sz w:val="24"/>
          <w:szCs w:val="24"/>
        </w:rPr>
        <w:t xml:space="preserve"> В поселении осуществляют деятельность крестьянские (фермерские) хозяйства животноводческого направления Максимова Н.И. – животноводческого направления, Пуриковой О.В. – мясо-молочного направления и коневодства.  </w:t>
      </w:r>
    </w:p>
    <w:p w14:paraId="4377E3C9" w14:textId="77777777" w:rsidR="00D50607" w:rsidRPr="00D50607" w:rsidRDefault="00D50607" w:rsidP="00D50607">
      <w:pPr>
        <w:ind w:firstLine="720"/>
        <w:jc w:val="both"/>
        <w:rPr>
          <w:snapToGrid w:val="0"/>
          <w:sz w:val="24"/>
          <w:szCs w:val="24"/>
        </w:rPr>
      </w:pPr>
      <w:r w:rsidRPr="00D50607">
        <w:rPr>
          <w:snapToGrid w:val="0"/>
          <w:sz w:val="24"/>
          <w:szCs w:val="24"/>
        </w:rPr>
        <w:t>На территории</w:t>
      </w:r>
      <w:r w:rsidRPr="00D50607">
        <w:rPr>
          <w:b/>
          <w:bCs/>
          <w:snapToGrid w:val="0"/>
          <w:sz w:val="24"/>
          <w:szCs w:val="24"/>
        </w:rPr>
        <w:t xml:space="preserve"> Светогорского городского поселения</w:t>
      </w:r>
      <w:r w:rsidRPr="00D50607">
        <w:rPr>
          <w:snapToGrid w:val="0"/>
          <w:sz w:val="24"/>
          <w:szCs w:val="24"/>
        </w:rPr>
        <w:t xml:space="preserve"> вблизи города Светогорска расположено </w:t>
      </w:r>
      <w:r w:rsidRPr="00D50607">
        <w:rPr>
          <w:sz w:val="24"/>
          <w:szCs w:val="24"/>
        </w:rPr>
        <w:t>ООО «Приморское», которое занимается производством товарной форели.</w:t>
      </w:r>
      <w:r w:rsidRPr="00D50607">
        <w:rPr>
          <w:snapToGrid w:val="0"/>
          <w:sz w:val="24"/>
          <w:szCs w:val="24"/>
        </w:rPr>
        <w:t xml:space="preserve"> По состоянию на 01.01.2024 предприятием выращено 463,6 тонн, реализовано 234,1 тонна товарной рыбы.</w:t>
      </w:r>
    </w:p>
    <w:p w14:paraId="696A7EC4" w14:textId="77777777" w:rsidR="00D50607" w:rsidRPr="00D50607" w:rsidRDefault="00D50607" w:rsidP="00D50607">
      <w:pPr>
        <w:tabs>
          <w:tab w:val="left" w:pos="7230"/>
        </w:tabs>
        <w:ind w:firstLine="720"/>
        <w:jc w:val="both"/>
        <w:rPr>
          <w:sz w:val="24"/>
          <w:szCs w:val="24"/>
        </w:rPr>
      </w:pPr>
      <w:r w:rsidRPr="00D50607">
        <w:rPr>
          <w:sz w:val="24"/>
          <w:szCs w:val="24"/>
        </w:rPr>
        <w:t xml:space="preserve">В </w:t>
      </w:r>
      <w:r w:rsidRPr="00D50607">
        <w:rPr>
          <w:b/>
          <w:sz w:val="24"/>
          <w:szCs w:val="24"/>
        </w:rPr>
        <w:t xml:space="preserve">Советском городском поселении </w:t>
      </w:r>
      <w:r w:rsidRPr="00D50607">
        <w:rPr>
          <w:sz w:val="24"/>
          <w:szCs w:val="24"/>
        </w:rPr>
        <w:t>территориально расположено                       ООО «СП Матросово».</w:t>
      </w:r>
      <w:r w:rsidRPr="00D50607">
        <w:rPr>
          <w:snapToGrid w:val="0"/>
          <w:sz w:val="24"/>
          <w:szCs w:val="24"/>
        </w:rPr>
        <w:t xml:space="preserve"> За 2023 год предприятием произведено 1 267 тонн </w:t>
      </w:r>
      <w:r w:rsidRPr="00D50607">
        <w:rPr>
          <w:sz w:val="24"/>
          <w:szCs w:val="24"/>
        </w:rPr>
        <w:t xml:space="preserve">молока и 366 тонн мяса. </w:t>
      </w:r>
      <w:r w:rsidRPr="00D50607">
        <w:rPr>
          <w:snapToGrid w:val="0"/>
          <w:sz w:val="24"/>
          <w:szCs w:val="24"/>
        </w:rPr>
        <w:t xml:space="preserve">На 01.01.2024 года предприятие ликвидировало поголовье КРС, деятельность и производство приостановлены. </w:t>
      </w:r>
    </w:p>
    <w:p w14:paraId="358E22DC" w14:textId="77777777" w:rsidR="00D50607" w:rsidRPr="00D50607" w:rsidRDefault="00D50607" w:rsidP="00D50607">
      <w:pPr>
        <w:widowControl w:val="0"/>
        <w:ind w:firstLine="720"/>
        <w:jc w:val="both"/>
        <w:rPr>
          <w:snapToGrid w:val="0"/>
          <w:sz w:val="24"/>
          <w:szCs w:val="24"/>
        </w:rPr>
      </w:pPr>
      <w:r w:rsidRPr="00D50607">
        <w:rPr>
          <w:snapToGrid w:val="0"/>
          <w:sz w:val="24"/>
          <w:szCs w:val="24"/>
        </w:rPr>
        <w:t xml:space="preserve">В </w:t>
      </w:r>
      <w:r w:rsidRPr="00D50607">
        <w:rPr>
          <w:b/>
          <w:snapToGrid w:val="0"/>
          <w:sz w:val="24"/>
          <w:szCs w:val="24"/>
        </w:rPr>
        <w:t xml:space="preserve">Селезневском сельском поселении </w:t>
      </w:r>
      <w:r w:rsidRPr="00D50607">
        <w:rPr>
          <w:snapToGrid w:val="0"/>
          <w:sz w:val="24"/>
          <w:szCs w:val="24"/>
        </w:rPr>
        <w:t>расположен СПК «Кондратьевский». По состоянию на 01.01.2024 в хозяйстве содержится 596 головы крупного рогатого скота, в том числе 260 голов дойного стада. Произведено за 2023 год 1 083 тонны молока, 108,7% к прошлому году.</w:t>
      </w:r>
    </w:p>
    <w:p w14:paraId="28DC1CDA" w14:textId="77777777" w:rsidR="00D50607" w:rsidRPr="00D50607" w:rsidRDefault="00D50607" w:rsidP="00D50607">
      <w:pPr>
        <w:widowControl w:val="0"/>
        <w:ind w:firstLine="720"/>
        <w:jc w:val="both"/>
        <w:rPr>
          <w:snapToGrid w:val="0"/>
          <w:sz w:val="24"/>
          <w:szCs w:val="24"/>
        </w:rPr>
      </w:pPr>
      <w:r w:rsidRPr="00D50607">
        <w:rPr>
          <w:snapToGrid w:val="0"/>
          <w:sz w:val="24"/>
          <w:szCs w:val="24"/>
        </w:rPr>
        <w:t xml:space="preserve">В поселении осуществляет деятельность крестьянское (фермерское) хозяйство Волкова Г.М. ферма «Белая Русь» смешанного животноводческого направления. </w:t>
      </w:r>
    </w:p>
    <w:p w14:paraId="1F4BA340" w14:textId="77777777" w:rsidR="00D50607" w:rsidRPr="00D50607" w:rsidRDefault="00D50607" w:rsidP="00D50607">
      <w:pPr>
        <w:widowControl w:val="0"/>
        <w:ind w:firstLine="720"/>
        <w:jc w:val="both"/>
        <w:rPr>
          <w:snapToGrid w:val="0"/>
          <w:sz w:val="24"/>
          <w:szCs w:val="24"/>
        </w:rPr>
      </w:pPr>
      <w:r w:rsidRPr="00D50607">
        <w:rPr>
          <w:snapToGrid w:val="0"/>
          <w:sz w:val="24"/>
          <w:szCs w:val="24"/>
        </w:rPr>
        <w:t xml:space="preserve">В </w:t>
      </w:r>
      <w:r w:rsidRPr="00D50607">
        <w:rPr>
          <w:b/>
          <w:bCs/>
          <w:snapToGrid w:val="0"/>
          <w:sz w:val="24"/>
          <w:szCs w:val="24"/>
        </w:rPr>
        <w:t>Гончаровском сельском поселении</w:t>
      </w:r>
      <w:r w:rsidRPr="00D50607">
        <w:rPr>
          <w:snapToGrid w:val="0"/>
          <w:sz w:val="24"/>
          <w:szCs w:val="24"/>
        </w:rPr>
        <w:t xml:space="preserve"> находятся производственные мощности рыбоводного предприятия ООО «Рыбстандарт» (47), которые расположены на реке «Вуокса». По состоянию на 01.01.2024 выращено 1 427,1 тонна товарной рыбы, реализовано 840 тонн рыбной продукции.   </w:t>
      </w:r>
    </w:p>
    <w:p w14:paraId="33C28FBD" w14:textId="77777777" w:rsidR="00D50607" w:rsidRPr="00D50607" w:rsidRDefault="00D50607" w:rsidP="00D50607">
      <w:pPr>
        <w:widowControl w:val="0"/>
        <w:ind w:firstLine="720"/>
        <w:jc w:val="both"/>
        <w:rPr>
          <w:snapToGrid w:val="0"/>
          <w:sz w:val="24"/>
          <w:szCs w:val="24"/>
        </w:rPr>
      </w:pPr>
      <w:r w:rsidRPr="00D50607">
        <w:rPr>
          <w:snapToGrid w:val="0"/>
          <w:sz w:val="24"/>
          <w:szCs w:val="24"/>
        </w:rPr>
        <w:t>В поселении ведут деятельность крестьянские (фермерские) хозяйства Кулика Э.В. – производство яиц и мяса птицы, Осининой И.Е. – производство молока и молочной продукции, Богачевой А.К. – семейная ферма «Илоранта» - производство мяса птицы, замороженные полуфабрикаты, готовая мясная продукция и разнообразие сыров, Коваль И.Ю. растениеводческого направления и мешанного животноводства, Поместье «Солнечная Мелькеля» мясо-молочного направления.</w:t>
      </w:r>
    </w:p>
    <w:p w14:paraId="4A11160F" w14:textId="77777777" w:rsidR="00D50607" w:rsidRPr="00D50607" w:rsidRDefault="00D50607" w:rsidP="00D50607">
      <w:pPr>
        <w:widowControl w:val="0"/>
        <w:ind w:firstLine="720"/>
        <w:jc w:val="both"/>
        <w:rPr>
          <w:snapToGrid w:val="0"/>
          <w:sz w:val="24"/>
          <w:szCs w:val="24"/>
        </w:rPr>
      </w:pPr>
      <w:r w:rsidRPr="00D50607">
        <w:rPr>
          <w:snapToGrid w:val="0"/>
          <w:sz w:val="24"/>
          <w:szCs w:val="24"/>
        </w:rPr>
        <w:t xml:space="preserve">В </w:t>
      </w:r>
      <w:r w:rsidRPr="00D50607">
        <w:rPr>
          <w:b/>
          <w:snapToGrid w:val="0"/>
          <w:sz w:val="24"/>
          <w:szCs w:val="24"/>
        </w:rPr>
        <w:t xml:space="preserve">Каменногорском городском поселении </w:t>
      </w:r>
      <w:r w:rsidRPr="00D50607">
        <w:rPr>
          <w:snapToGrid w:val="0"/>
          <w:sz w:val="24"/>
          <w:szCs w:val="24"/>
        </w:rPr>
        <w:t xml:space="preserve">расположены рыбоводные предприятия </w:t>
      </w:r>
      <w:r w:rsidRPr="00D50607">
        <w:rPr>
          <w:snapToGrid w:val="0"/>
          <w:sz w:val="24"/>
          <w:szCs w:val="24"/>
        </w:rPr>
        <w:lastRenderedPageBreak/>
        <w:t>ООО «Рыбстандарт» (78), АО «СХП Салма» и ООО «Радужное» по производству товарной форели. По состоянию на 01.01.2024 предприятиями выращено 3 321,1 тонн товарной рыбы – 123% к 2022 году, реализовано 1 744,4 тонн – 106,5% к 2022 году.</w:t>
      </w:r>
    </w:p>
    <w:p w14:paraId="0C881378" w14:textId="77777777" w:rsidR="00D50607" w:rsidRPr="00D50607" w:rsidRDefault="00D50607" w:rsidP="00D50607">
      <w:pPr>
        <w:ind w:firstLine="720"/>
        <w:jc w:val="both"/>
        <w:rPr>
          <w:sz w:val="24"/>
          <w:szCs w:val="24"/>
        </w:rPr>
      </w:pPr>
      <w:r w:rsidRPr="00D50607">
        <w:rPr>
          <w:sz w:val="24"/>
          <w:szCs w:val="24"/>
        </w:rPr>
        <w:t>В поселении осуществляет деятельность крестьянское (фермерское) хозяйство Суетина А.Г. животноводческого направления.</w:t>
      </w:r>
      <w:r w:rsidRPr="00D50607">
        <w:rPr>
          <w:snapToGrid w:val="0"/>
          <w:sz w:val="24"/>
          <w:szCs w:val="24"/>
        </w:rPr>
        <w:t xml:space="preserve"> </w:t>
      </w:r>
    </w:p>
    <w:p w14:paraId="5B5FAA26" w14:textId="77777777" w:rsidR="00D50607" w:rsidRPr="00D50607" w:rsidRDefault="00D50607" w:rsidP="00D50607">
      <w:pPr>
        <w:widowControl w:val="0"/>
        <w:jc w:val="both"/>
        <w:rPr>
          <w:sz w:val="24"/>
          <w:szCs w:val="24"/>
        </w:rPr>
      </w:pPr>
      <w:r w:rsidRPr="00D50607">
        <w:rPr>
          <w:snapToGrid w:val="0"/>
          <w:sz w:val="24"/>
          <w:szCs w:val="24"/>
        </w:rPr>
        <w:tab/>
      </w:r>
      <w:r w:rsidRPr="00D50607">
        <w:rPr>
          <w:sz w:val="24"/>
          <w:szCs w:val="24"/>
        </w:rPr>
        <w:t xml:space="preserve">ООО «Карельский» относится к муниципальному образованию </w:t>
      </w:r>
      <w:r w:rsidRPr="00D50607">
        <w:rPr>
          <w:b/>
          <w:bCs/>
          <w:sz w:val="24"/>
          <w:szCs w:val="24"/>
        </w:rPr>
        <w:t>«Город Выборг».</w:t>
      </w:r>
      <w:r w:rsidRPr="00D50607">
        <w:rPr>
          <w:b/>
          <w:sz w:val="24"/>
          <w:szCs w:val="24"/>
        </w:rPr>
        <w:t xml:space="preserve"> </w:t>
      </w:r>
      <w:r w:rsidRPr="00D50607">
        <w:rPr>
          <w:sz w:val="24"/>
          <w:szCs w:val="24"/>
        </w:rPr>
        <w:t>За 2023 год произведено 2 175,7 тонн овощей, 87,7% к прошлому году.</w:t>
      </w:r>
    </w:p>
    <w:p w14:paraId="000F5F8E" w14:textId="77777777" w:rsidR="00D50607" w:rsidRPr="00D50607" w:rsidRDefault="00D50607" w:rsidP="00D50607">
      <w:pPr>
        <w:widowControl w:val="0"/>
        <w:jc w:val="both"/>
        <w:rPr>
          <w:snapToGrid w:val="0"/>
          <w:sz w:val="24"/>
          <w:szCs w:val="24"/>
        </w:rPr>
      </w:pPr>
    </w:p>
    <w:p w14:paraId="3A553E51" w14:textId="77777777" w:rsidR="00A468E0" w:rsidRDefault="00A468E0" w:rsidP="00A07931">
      <w:pPr>
        <w:pStyle w:val="a9"/>
        <w:numPr>
          <w:ilvl w:val="0"/>
          <w:numId w:val="3"/>
        </w:numPr>
        <w:ind w:left="0" w:firstLine="0"/>
        <w:jc w:val="center"/>
        <w:rPr>
          <w:b/>
          <w:sz w:val="28"/>
          <w:szCs w:val="28"/>
        </w:rPr>
      </w:pPr>
      <w:r w:rsidRPr="0009417D">
        <w:rPr>
          <w:b/>
          <w:sz w:val="28"/>
          <w:szCs w:val="28"/>
        </w:rPr>
        <w:t>ТРАНСПОРТ</w:t>
      </w:r>
    </w:p>
    <w:p w14:paraId="2B87542C" w14:textId="77777777" w:rsidR="00823646" w:rsidRDefault="00823646" w:rsidP="00823646">
      <w:pPr>
        <w:pStyle w:val="a9"/>
        <w:ind w:left="0"/>
        <w:rPr>
          <w:b/>
          <w:sz w:val="28"/>
          <w:szCs w:val="28"/>
        </w:rPr>
      </w:pPr>
    </w:p>
    <w:p w14:paraId="1C76F964" w14:textId="6A522C52" w:rsidR="005400D2" w:rsidRDefault="005400D2" w:rsidP="005400D2">
      <w:pPr>
        <w:jc w:val="both"/>
        <w:rPr>
          <w:sz w:val="24"/>
          <w:szCs w:val="24"/>
        </w:rPr>
      </w:pPr>
      <w:r>
        <w:rPr>
          <w:sz w:val="24"/>
          <w:szCs w:val="24"/>
        </w:rPr>
        <w:t xml:space="preserve">              </w:t>
      </w:r>
      <w:r>
        <w:rPr>
          <w:sz w:val="24"/>
          <w:szCs w:val="24"/>
        </w:rPr>
        <w:t>По итогам января – декабрь 2023 года собственными силами предприятий выполнено работ и оказано услуг на сумму 45 915 564,7</w:t>
      </w:r>
      <w:r>
        <w:t xml:space="preserve"> </w:t>
      </w:r>
      <w:r>
        <w:rPr>
          <w:sz w:val="24"/>
          <w:szCs w:val="24"/>
        </w:rPr>
        <w:t xml:space="preserve">тыс. руб., что составляет 96,7% к соответствующему периоду 2022 года. </w:t>
      </w:r>
    </w:p>
    <w:p w14:paraId="1B4A30E8" w14:textId="77777777" w:rsidR="005400D2" w:rsidRDefault="005400D2" w:rsidP="005400D2">
      <w:pPr>
        <w:ind w:firstLine="708"/>
        <w:jc w:val="both"/>
        <w:rPr>
          <w:sz w:val="24"/>
          <w:szCs w:val="24"/>
        </w:rPr>
      </w:pPr>
      <w:r>
        <w:rPr>
          <w:sz w:val="24"/>
          <w:szCs w:val="24"/>
        </w:rPr>
        <w:t xml:space="preserve">В отчетном периоде численность работающих на транспортных предприятиях составила 103% по сравнению с аналогичным периодом прошлого года – 4 044,7 человека. Средняя заработная плата выросла на 18 % и составила 107292,1 руб. Высокий уровень заработной платы обусловлен деятельностью на территории муниципального образования организации морского и трубопроводного транспорта. </w:t>
      </w:r>
    </w:p>
    <w:p w14:paraId="0842FFA0" w14:textId="77777777" w:rsidR="005400D2" w:rsidRDefault="005400D2" w:rsidP="005400D2">
      <w:pPr>
        <w:ind w:firstLine="708"/>
        <w:jc w:val="both"/>
        <w:rPr>
          <w:rStyle w:val="rvts0"/>
          <w:rFonts w:eastAsia="Calibri"/>
          <w:color w:val="FF0000"/>
          <w:sz w:val="24"/>
          <w:szCs w:val="24"/>
        </w:rPr>
      </w:pPr>
      <w:r>
        <w:rPr>
          <w:sz w:val="24"/>
          <w:szCs w:val="24"/>
        </w:rPr>
        <w:t xml:space="preserve">За январь-декабрь 2023 года грузооборот стивидорных компаний, осуществляющих деятельность в акваториях портов «Логистик», «Высоцк» и «Приморск», составил 76 млн. тонн (110 % к соответствующему периоду прошлого года). Основной объем грузооборота среди портов Выборгского района приходится на морской порт Приморск. </w:t>
      </w:r>
      <w:r>
        <w:rPr>
          <w:rStyle w:val="rvts0"/>
          <w:rFonts w:eastAsia="Calibri"/>
          <w:sz w:val="24"/>
          <w:szCs w:val="24"/>
        </w:rPr>
        <w:t>Грузооборот порта Приморск за январь-декабрь 2023 года вырос на 10 % к уровню прошлого года</w:t>
      </w:r>
      <w:r>
        <w:rPr>
          <w:rStyle w:val="rvts0"/>
          <w:rFonts w:eastAsia="Calibri"/>
          <w:color w:val="FF0000"/>
          <w:sz w:val="24"/>
          <w:szCs w:val="24"/>
        </w:rPr>
        <w:t xml:space="preserve">. </w:t>
      </w:r>
    </w:p>
    <w:p w14:paraId="77860C3E" w14:textId="77777777" w:rsidR="00186F49" w:rsidRDefault="00186F49" w:rsidP="005400D2">
      <w:pPr>
        <w:ind w:firstLine="708"/>
        <w:jc w:val="both"/>
        <w:rPr>
          <w:color w:val="FF0000"/>
          <w:sz w:val="24"/>
          <w:szCs w:val="24"/>
        </w:rPr>
      </w:pPr>
    </w:p>
    <w:p w14:paraId="19186E48" w14:textId="25AC2307" w:rsidR="00186F49" w:rsidRDefault="00186F49" w:rsidP="00186F49">
      <w:pPr>
        <w:jc w:val="both"/>
        <w:rPr>
          <w:sz w:val="24"/>
          <w:szCs w:val="24"/>
        </w:rPr>
      </w:pPr>
      <w:r>
        <w:rPr>
          <w:noProof/>
          <w:sz w:val="24"/>
          <w:szCs w:val="24"/>
        </w:rPr>
        <w:drawing>
          <wp:inline distT="0" distB="0" distL="0" distR="0" wp14:anchorId="3DEDA78B" wp14:editId="10949D8D">
            <wp:extent cx="5700958" cy="3743325"/>
            <wp:effectExtent l="0" t="0" r="0" b="0"/>
            <wp:docPr id="11194316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272" cy="3752724"/>
                    </a:xfrm>
                    <a:prstGeom prst="rect">
                      <a:avLst/>
                    </a:prstGeom>
                    <a:noFill/>
                  </pic:spPr>
                </pic:pic>
              </a:graphicData>
            </a:graphic>
          </wp:inline>
        </w:drawing>
      </w:r>
    </w:p>
    <w:p w14:paraId="047B7DC5" w14:textId="77777777" w:rsidR="00186F49" w:rsidRDefault="00186F49" w:rsidP="005400D2">
      <w:pPr>
        <w:ind w:firstLine="708"/>
        <w:jc w:val="both"/>
        <w:rPr>
          <w:sz w:val="24"/>
          <w:szCs w:val="24"/>
        </w:rPr>
      </w:pPr>
    </w:p>
    <w:p w14:paraId="0D5555F6" w14:textId="6C90A79F" w:rsidR="005400D2" w:rsidRDefault="005400D2" w:rsidP="005400D2">
      <w:pPr>
        <w:ind w:firstLine="708"/>
        <w:jc w:val="both"/>
        <w:rPr>
          <w:sz w:val="24"/>
          <w:szCs w:val="24"/>
        </w:rPr>
      </w:pPr>
      <w:r>
        <w:rPr>
          <w:sz w:val="24"/>
          <w:szCs w:val="24"/>
        </w:rPr>
        <w:t xml:space="preserve">Деятельность ООО "Транснефт - порт Приморск" ориентирована на прием нефти из магистрального нефтепровода, хранение и отгрузку нефти в танкеры в интересах нефтяных компаний Российской Федерации и направлена на обеспечение непрерывного процесса перевалки нефти на экспорт в объемах, утвержденных ОАО "АК "Транснефть".  Среднесписочная численность персонала составляет 891 человек. </w:t>
      </w:r>
    </w:p>
    <w:p w14:paraId="1DCF7C5F" w14:textId="77777777" w:rsidR="005400D2" w:rsidRDefault="005400D2" w:rsidP="005400D2">
      <w:pPr>
        <w:ind w:firstLine="708"/>
        <w:jc w:val="both"/>
        <w:rPr>
          <w:sz w:val="24"/>
          <w:szCs w:val="24"/>
        </w:rPr>
      </w:pPr>
      <w:r>
        <w:rPr>
          <w:sz w:val="24"/>
          <w:szCs w:val="24"/>
        </w:rPr>
        <w:lastRenderedPageBreak/>
        <w:t xml:space="preserve">ООО «Транснефть - порт Приморск» при перевалке нефти в танкеры взаимодействует со многими участниками внешнеэкономической деятельности - государственными службами и предприятиями, базирующимися в порту Приморск и выполняющими возложенные на них определенные функции: администрацией морского порта, пограничной службой, таможенной службой, агентскими  компаниями, представляющими интересы судовладельцев и фрахтователей, экспедиторскими компаниями, с ООО «Приморский торговый порт» - крупнейшей стивидорной компанией на Северо-Западе российской Федерации, занимающейся оформлением грузовых операций с грузоотправителями и обеспечивающей взаимодействие судов с буксирной компанией ООО «СоюзФлот Порт» по вопросам швартовки, отшвартовки, эскортирования судов через Приморск. Численность работающих в ООО «Приморский торговый порт» - 266 человек. </w:t>
      </w:r>
      <w:r>
        <w:rPr>
          <w:sz w:val="24"/>
          <w:szCs w:val="24"/>
          <w:lang w:val="en-US"/>
        </w:rPr>
        <w:t>OO</w:t>
      </w:r>
      <w:r>
        <w:rPr>
          <w:sz w:val="24"/>
          <w:szCs w:val="24"/>
        </w:rPr>
        <w:t>О «СоюзФлот Порт» осуществляет свою деятельность на нефтяных терминалах порта Приморск и ООО «РПК-Высоцк «Лукойл-</w:t>
      </w:r>
      <w:r>
        <w:rPr>
          <w:sz w:val="24"/>
          <w:szCs w:val="24"/>
          <w:lang w:val="en-US"/>
        </w:rPr>
        <w:t>II</w:t>
      </w:r>
      <w:r>
        <w:rPr>
          <w:sz w:val="24"/>
          <w:szCs w:val="24"/>
        </w:rPr>
        <w:t>». Объем услуг по основной деятельности предприятия за январь-декабрь 2023 года составил 103% по сравнению с аналогичным периодом 2022 года. Численность работающих – 130 человек.</w:t>
      </w:r>
    </w:p>
    <w:p w14:paraId="3BE31AF9" w14:textId="77777777" w:rsidR="005400D2" w:rsidRDefault="005400D2" w:rsidP="005400D2">
      <w:pPr>
        <w:ind w:firstLine="708"/>
        <w:jc w:val="both"/>
        <w:rPr>
          <w:sz w:val="24"/>
          <w:szCs w:val="24"/>
        </w:rPr>
      </w:pPr>
      <w:r>
        <w:rPr>
          <w:sz w:val="24"/>
          <w:szCs w:val="24"/>
        </w:rPr>
        <w:t xml:space="preserve"> Объем перевалки российских нефтепродуктов через морской терминал ООО «Распределительно-перевалочный комплекс – Высоцк «Лукойл-</w:t>
      </w:r>
      <w:r>
        <w:rPr>
          <w:sz w:val="24"/>
          <w:szCs w:val="24"/>
          <w:lang w:val="en-US"/>
        </w:rPr>
        <w:t>II</w:t>
      </w:r>
      <w:r>
        <w:rPr>
          <w:sz w:val="24"/>
          <w:szCs w:val="24"/>
        </w:rPr>
        <w:t>» за январь-декабрь 2023 года снизился на 20% по сравнению с соответствующим периодом 2022 года.  Среднесписочная численность работников составила 254 человека.</w:t>
      </w:r>
    </w:p>
    <w:p w14:paraId="128E851C" w14:textId="77777777" w:rsidR="005400D2" w:rsidRDefault="005400D2" w:rsidP="005400D2">
      <w:pPr>
        <w:jc w:val="both"/>
        <w:rPr>
          <w:color w:val="FF0000"/>
          <w:sz w:val="24"/>
          <w:szCs w:val="24"/>
        </w:rPr>
      </w:pPr>
      <w:r>
        <w:rPr>
          <w:sz w:val="24"/>
          <w:szCs w:val="24"/>
        </w:rPr>
        <w:t xml:space="preserve">            </w:t>
      </w:r>
      <w:bookmarkStart w:id="7" w:name="_Hlk79484112"/>
      <w:r>
        <w:rPr>
          <w:sz w:val="24"/>
          <w:szCs w:val="24"/>
        </w:rPr>
        <w:t>За январь – декабрь 2023 года объем услуг ООО «Порт Логистик» по основной деятельности составил 112 % к соответствующему периоду 2022 года. Численность работающих на предприятии составила 279 человек.  Оператор Пассажирского порта Санкт-Петербург - АО «</w:t>
      </w:r>
      <w:hyperlink r:id="rId15" w:tgtFrame="_blank" w:history="1">
        <w:r>
          <w:rPr>
            <w:rStyle w:val="af2"/>
            <w:szCs w:val="24"/>
          </w:rPr>
          <w:t>Пассажирский Порт Санкт-Петербург «Морской фасад»</w:t>
        </w:r>
      </w:hyperlink>
      <w:r>
        <w:rPr>
          <w:sz w:val="24"/>
          <w:szCs w:val="24"/>
        </w:rPr>
        <w:t> и оператор порта Выборг - ООО «Порт Логистик» 5 февраля 2020 года подписали соглашения о сотрудничестве для организации морских перевозок пассажиров между г. Санкт-Петербург и г. Выборг, обеспечения максимально привлекательных условий для пассажиров круизных и паромных судов, операторов линий и туристских организаций посредством развития инфраструктуры портов и совместной работы по созданию регулярных водных маршрутов с привлечением иностранных партнеров. АО «Пассажирский порт Санкт-Петербург «</w:t>
      </w:r>
      <w:hyperlink r:id="rId16" w:tgtFrame="_blank" w:history="1">
        <w:r>
          <w:rPr>
            <w:rStyle w:val="af2"/>
            <w:szCs w:val="24"/>
          </w:rPr>
          <w:t>Морской фасад</w:t>
        </w:r>
      </w:hyperlink>
      <w:r>
        <w:rPr>
          <w:sz w:val="24"/>
          <w:szCs w:val="24"/>
        </w:rPr>
        <w:t>» принадлежит Санкт-Петербургу. Пассажирский порт «</w:t>
      </w:r>
      <w:hyperlink r:id="rId17" w:tgtFrame="_blank" w:history="1">
        <w:r>
          <w:rPr>
            <w:rStyle w:val="af2"/>
            <w:szCs w:val="24"/>
          </w:rPr>
          <w:t>Морской фасад</w:t>
        </w:r>
      </w:hyperlink>
      <w:r>
        <w:rPr>
          <w:sz w:val="24"/>
          <w:szCs w:val="24"/>
        </w:rPr>
        <w:t>» является крупнейшим морским пассажирским портом в России. Строительство порта началось в 2006 году и полностью завершено в 2011 году. Порт способен принимать круизные и паромные суда длиной до 330 м и осадкой до 8,8 м. Длина новых подходных каналов - 10 км, глубина подходных каналов и акватории по проекту - 11 м. Общее количество причалов - 7, длина причальной стенки – 2171,06 м.</w:t>
      </w:r>
      <w:r>
        <w:rPr>
          <w:sz w:val="24"/>
          <w:szCs w:val="24"/>
        </w:rPr>
        <w:br/>
        <w:t xml:space="preserve">            ООО «Порт Логистик» оказывает услуги по перевалке широкой номенклатуры генеральных, насыпных и навалочных грузов (минеральные удобрения, пеллеты, уголь, руда, лес, металлолом, гидроксид алюминия), химических наливных грузов. Общая площадь порта – 16,2 га, в порту 13 причалов суммарной протяженностью около 1500 метров.</w:t>
      </w:r>
      <w:r>
        <w:rPr>
          <w:sz w:val="24"/>
          <w:szCs w:val="24"/>
        </w:rPr>
        <w:br/>
      </w:r>
      <w:bookmarkEnd w:id="7"/>
      <w:r>
        <w:rPr>
          <w:color w:val="FF0000"/>
        </w:rPr>
        <w:t xml:space="preserve">          </w:t>
      </w:r>
      <w:r>
        <w:rPr>
          <w:sz w:val="24"/>
          <w:szCs w:val="24"/>
        </w:rPr>
        <w:t xml:space="preserve">Грузооборот стивидорной компании ООО «Порт Высоцкий» за январь-декабрь 2023 года составил 72 % к аналогичному периоду 2022 года. Среднесписочная численность работающих на предприятии – 517 человека.     Объем услуг уменьшился на 7% к уровню прошлого года, что обусловлено переходом предприятия на новый вид груза. ООО «Порт Высоцкий» 8 сентября 2023 г. первым на российской Балтике открыл глубоководный зерновой терминал. Терминал рассчитан на перевалку на экспорт основных видов зерновых культур пшеницы, ячменя, кукурузы, и соответствует самым высоким международным стандартам качества перевалки. Несмотря на масштабную реконструкцию мощностей предприятия, снижение перевезенных грузов составило всего лишь 28% к соответствующему периоду 2022 года.  </w:t>
      </w:r>
    </w:p>
    <w:p w14:paraId="00953946" w14:textId="77777777" w:rsidR="005400D2" w:rsidRDefault="005400D2" w:rsidP="005400D2">
      <w:pPr>
        <w:jc w:val="both"/>
        <w:rPr>
          <w:sz w:val="24"/>
          <w:szCs w:val="24"/>
        </w:rPr>
      </w:pPr>
      <w:r>
        <w:rPr>
          <w:sz w:val="24"/>
          <w:szCs w:val="24"/>
        </w:rPr>
        <w:lastRenderedPageBreak/>
        <w:t xml:space="preserve">           По данным Северо-Западного бассейнового филиала ФГУП «Росморпорт» количество судозаходов грузовых судов (порт Логистик, порт Высоцк) за январь-декабрь 2023 года составило 525 ед. (78 % к соответствующему периоду 2022 года).</w:t>
      </w:r>
      <w:r>
        <w:rPr>
          <w:sz w:val="24"/>
          <w:szCs w:val="24"/>
          <w:highlight w:val="red"/>
        </w:rPr>
        <w:t xml:space="preserve"> </w:t>
      </w:r>
    </w:p>
    <w:p w14:paraId="7A841F86" w14:textId="77777777" w:rsidR="005400D2" w:rsidRDefault="005400D2" w:rsidP="005400D2">
      <w:pPr>
        <w:jc w:val="center"/>
        <w:rPr>
          <w:b/>
          <w:sz w:val="24"/>
          <w:szCs w:val="24"/>
        </w:rPr>
      </w:pPr>
    </w:p>
    <w:p w14:paraId="0BCF7D63" w14:textId="31EA09BB" w:rsidR="005400D2" w:rsidRDefault="005400D2" w:rsidP="005400D2">
      <w:pPr>
        <w:jc w:val="center"/>
        <w:rPr>
          <w:b/>
          <w:sz w:val="24"/>
          <w:szCs w:val="24"/>
        </w:rPr>
      </w:pPr>
      <w:r>
        <w:rPr>
          <w:b/>
          <w:sz w:val="24"/>
          <w:szCs w:val="24"/>
        </w:rPr>
        <w:t xml:space="preserve">Отдел дорожного хозяйства, транспорта и связи комитета дорожного хозяйства, транспорта, связи и капитального строительства </w:t>
      </w:r>
    </w:p>
    <w:p w14:paraId="3209FF7B" w14:textId="77777777" w:rsidR="005400D2" w:rsidRDefault="005400D2" w:rsidP="005400D2">
      <w:pPr>
        <w:jc w:val="center"/>
        <w:rPr>
          <w:b/>
          <w:sz w:val="24"/>
          <w:szCs w:val="24"/>
        </w:rPr>
      </w:pPr>
    </w:p>
    <w:p w14:paraId="449AD438" w14:textId="77777777" w:rsidR="005400D2" w:rsidRDefault="005400D2" w:rsidP="005400D2">
      <w:pPr>
        <w:ind w:firstLine="708"/>
        <w:jc w:val="both"/>
        <w:rPr>
          <w:rFonts w:eastAsia="Calibri"/>
          <w:sz w:val="24"/>
          <w:szCs w:val="24"/>
        </w:rPr>
      </w:pPr>
      <w:r w:rsidRPr="00826343">
        <w:rPr>
          <w:bCs/>
          <w:color w:val="000000"/>
          <w:sz w:val="24"/>
          <w:szCs w:val="24"/>
        </w:rPr>
        <w:t>За 2023 год</w:t>
      </w:r>
      <w:r>
        <w:rPr>
          <w:color w:val="000000"/>
          <w:sz w:val="24"/>
          <w:szCs w:val="24"/>
        </w:rPr>
        <w:t xml:space="preserve"> отделом </w:t>
      </w:r>
      <w:r>
        <w:rPr>
          <w:rFonts w:eastAsia="Calibri"/>
          <w:sz w:val="24"/>
          <w:szCs w:val="24"/>
        </w:rPr>
        <w:t>проводилась проверка соблюдения условий муниципальных контрактов по содержанию дорог общего пользования местного значения, заключенных в 2022 году.</w:t>
      </w:r>
    </w:p>
    <w:p w14:paraId="02CC4D93" w14:textId="77777777" w:rsidR="005400D2" w:rsidRDefault="005400D2" w:rsidP="005400D2">
      <w:pPr>
        <w:ind w:firstLine="708"/>
        <w:jc w:val="both"/>
        <w:rPr>
          <w:rFonts w:eastAsia="Calibri"/>
          <w:sz w:val="24"/>
          <w:szCs w:val="24"/>
        </w:rPr>
      </w:pPr>
      <w:r>
        <w:rPr>
          <w:rFonts w:eastAsia="Calibri"/>
          <w:sz w:val="24"/>
          <w:szCs w:val="24"/>
        </w:rPr>
        <w:t>Заключен муниципальный контракт с подрядной организацией ООО «Пантера» по ремонту автомобильной дороги «Подъезд к пос. Подгорное».</w:t>
      </w:r>
    </w:p>
    <w:p w14:paraId="72C8C316" w14:textId="77777777" w:rsidR="005400D2" w:rsidRDefault="005400D2" w:rsidP="005400D2">
      <w:pPr>
        <w:ind w:firstLine="708"/>
        <w:jc w:val="both"/>
        <w:rPr>
          <w:rFonts w:eastAsia="Calibri"/>
          <w:sz w:val="24"/>
          <w:szCs w:val="24"/>
        </w:rPr>
      </w:pPr>
      <w:r>
        <w:rPr>
          <w:rFonts w:eastAsia="Calibri"/>
          <w:sz w:val="24"/>
          <w:szCs w:val="24"/>
        </w:rPr>
        <w:t>Также между администрацией МО «Выборгский район» и ИП Иванова Е.В. заключен договор по содержанию автомобильной дороги ул. Бусловская по адресу: Ленинградская область, Выборгский район, Селезневское сельское поселение.</w:t>
      </w:r>
    </w:p>
    <w:p w14:paraId="1AF11629" w14:textId="77777777" w:rsidR="005400D2" w:rsidRDefault="005400D2" w:rsidP="005400D2">
      <w:pPr>
        <w:ind w:firstLine="708"/>
        <w:jc w:val="both"/>
        <w:rPr>
          <w:bCs/>
          <w:sz w:val="24"/>
          <w:szCs w:val="24"/>
        </w:rPr>
      </w:pPr>
      <w:r>
        <w:rPr>
          <w:bCs/>
          <w:sz w:val="24"/>
          <w:szCs w:val="24"/>
        </w:rPr>
        <w:t xml:space="preserve">Кроме того, заключен муниципальный контракт с подрядной организацией ООО «ОблСпецТранс» по ремонту части автомобильной дороги «Осетрово-Тарасово».  </w:t>
      </w:r>
    </w:p>
    <w:p w14:paraId="2DEBF458" w14:textId="77777777" w:rsidR="005400D2" w:rsidRDefault="005400D2" w:rsidP="005400D2">
      <w:pPr>
        <w:ind w:firstLine="708"/>
        <w:jc w:val="both"/>
        <w:rPr>
          <w:bCs/>
          <w:sz w:val="24"/>
          <w:szCs w:val="24"/>
        </w:rPr>
      </w:pPr>
      <w:r>
        <w:rPr>
          <w:bCs/>
          <w:sz w:val="24"/>
          <w:szCs w:val="24"/>
        </w:rPr>
        <w:t>В ходе активной деятельности отдела</w:t>
      </w:r>
      <w:r>
        <w:t xml:space="preserve"> </w:t>
      </w:r>
      <w:r>
        <w:rPr>
          <w:bCs/>
          <w:sz w:val="24"/>
          <w:szCs w:val="24"/>
        </w:rPr>
        <w:t>был заключен муниципальный контракт с подрядной организацией ООО «ОблСпецТранс» по содержанию автомобильных дорог МО «Выборгский район» общего пользования местного значения вне границ населенных пунктов, а именно: «Подъезд к пос. Тарасово», «Подъезд к пос. Клеверное», «Подъезд к пос. Сопки», «Подъезд к пос. Сосновый Бор от автомобильной дороги Рябово-Поляны км 1-720», «автомобильная дорога «Осетрово-Тарасово».</w:t>
      </w:r>
    </w:p>
    <w:p w14:paraId="50099874" w14:textId="77777777" w:rsidR="005400D2" w:rsidRDefault="005400D2" w:rsidP="005400D2">
      <w:pPr>
        <w:ind w:firstLine="708"/>
        <w:jc w:val="both"/>
        <w:rPr>
          <w:bCs/>
          <w:sz w:val="24"/>
          <w:szCs w:val="24"/>
        </w:rPr>
      </w:pPr>
      <w:r>
        <w:rPr>
          <w:bCs/>
          <w:sz w:val="24"/>
          <w:szCs w:val="24"/>
        </w:rPr>
        <w:t>А также заключен муниципальный контракт с подрядной организацией ОАО «Контур» по содержанию автомобильных дорог МО «Выборгский район» общего пользования местного значения вне границ населенных пунктов, а именно: автомобильная дорога «Малыгинский проезд» и автомобильная дорога «Подъезд к пос. Глубокое», расположенных по адресу:</w:t>
      </w:r>
      <w:r>
        <w:t xml:space="preserve"> </w:t>
      </w:r>
      <w:r>
        <w:rPr>
          <w:bCs/>
          <w:sz w:val="24"/>
          <w:szCs w:val="24"/>
        </w:rPr>
        <w:t>Ленинградская область, Выборгский район, «Красносельское сельское поселение».</w:t>
      </w:r>
    </w:p>
    <w:p w14:paraId="1B2A74BB" w14:textId="77777777" w:rsidR="005400D2" w:rsidRDefault="005400D2" w:rsidP="005400D2">
      <w:pPr>
        <w:ind w:firstLine="708"/>
        <w:jc w:val="both"/>
        <w:rPr>
          <w:bCs/>
          <w:sz w:val="24"/>
          <w:szCs w:val="24"/>
        </w:rPr>
      </w:pPr>
      <w:r>
        <w:rPr>
          <w:bCs/>
          <w:sz w:val="24"/>
          <w:szCs w:val="24"/>
        </w:rPr>
        <w:t>Кроме того, Заключены муниципальные контракты ИП Газиев Радик Фанисович,  ООО «Виплайн», ООО «МТК «Перевозчик», ООО «Комфорт» по выполнению работ, связанных с осуществлением регулярных перевозок пассажиров и багажа автомобильным транспортом по муниципальным маршрутам МО «Выборгский район» по регулируемым тарифам по 28 маршрутам общей протяженностью 2182,9 км.</w:t>
      </w:r>
    </w:p>
    <w:p w14:paraId="46CCF490" w14:textId="77777777" w:rsidR="005400D2" w:rsidRDefault="005400D2" w:rsidP="005400D2">
      <w:pPr>
        <w:suppressAutoHyphens/>
        <w:ind w:firstLine="708"/>
        <w:jc w:val="both"/>
        <w:rPr>
          <w:sz w:val="24"/>
          <w:szCs w:val="24"/>
        </w:rPr>
      </w:pPr>
    </w:p>
    <w:p w14:paraId="7CAA0AD8" w14:textId="27C417B1" w:rsidR="00A468E0" w:rsidRDefault="00A468E0" w:rsidP="00A07931">
      <w:pPr>
        <w:pStyle w:val="a9"/>
        <w:numPr>
          <w:ilvl w:val="0"/>
          <w:numId w:val="3"/>
        </w:numPr>
        <w:ind w:left="0" w:firstLine="0"/>
        <w:jc w:val="center"/>
        <w:rPr>
          <w:b/>
          <w:sz w:val="28"/>
          <w:szCs w:val="28"/>
        </w:rPr>
      </w:pPr>
      <w:r w:rsidRPr="0054614C">
        <w:rPr>
          <w:b/>
          <w:sz w:val="28"/>
          <w:szCs w:val="28"/>
        </w:rPr>
        <w:t>ИНВЕСТИЦИИ</w:t>
      </w:r>
    </w:p>
    <w:p w14:paraId="07C03EFE" w14:textId="77777777" w:rsidR="00CD7102" w:rsidRDefault="00CD7102" w:rsidP="00CD7102">
      <w:pPr>
        <w:jc w:val="center"/>
        <w:rPr>
          <w:b/>
          <w:sz w:val="28"/>
          <w:szCs w:val="28"/>
        </w:rPr>
      </w:pPr>
    </w:p>
    <w:p w14:paraId="317CC7C6" w14:textId="77777777" w:rsidR="00D1403A" w:rsidRDefault="00D1403A" w:rsidP="00D1403A">
      <w:pPr>
        <w:tabs>
          <w:tab w:val="left" w:pos="2830"/>
        </w:tabs>
        <w:ind w:firstLine="539"/>
        <w:jc w:val="both"/>
        <w:rPr>
          <w:sz w:val="24"/>
          <w:szCs w:val="24"/>
        </w:rPr>
      </w:pPr>
      <w:r>
        <w:rPr>
          <w:sz w:val="24"/>
          <w:szCs w:val="24"/>
        </w:rPr>
        <w:t xml:space="preserve">По данным Выборгского РОГС инвестиционная деятельность предприятий МО «Выборгский район» Ленинградской области за январь – декабрь 2023 года характеризуется существенным ростом инвестиций в основной капитал.  Общий объем инвестиций в основной капитал за счет всех источников финансирования по сравнению с аналогичным периодом 2022 года вырос в 1,5 раза и составил 32 741 549 тыс. руб. </w:t>
      </w:r>
    </w:p>
    <w:p w14:paraId="28E61FBB" w14:textId="77777777" w:rsidR="007E2A23" w:rsidRDefault="007E2A23" w:rsidP="007E2A23">
      <w:pPr>
        <w:jc w:val="both"/>
        <w:rPr>
          <w:sz w:val="24"/>
          <w:szCs w:val="24"/>
        </w:rPr>
      </w:pPr>
      <w:r>
        <w:rPr>
          <w:sz w:val="24"/>
          <w:szCs w:val="24"/>
        </w:rPr>
        <w:t xml:space="preserve">В структуре инвестиций в основной капитал крупных и средних предприятий по источникам финансирования доля собственных средств предприятий составляет 70% или 22 868 996 тыс. руб. Объем привлеченных средств с начала года —9 872 553 тыс. руб. </w:t>
      </w:r>
    </w:p>
    <w:p w14:paraId="7D330224" w14:textId="77777777" w:rsidR="007E2A23" w:rsidRDefault="007E2A23" w:rsidP="00D1403A">
      <w:pPr>
        <w:tabs>
          <w:tab w:val="left" w:pos="2830"/>
        </w:tabs>
        <w:ind w:firstLine="539"/>
        <w:jc w:val="both"/>
        <w:rPr>
          <w:sz w:val="24"/>
          <w:szCs w:val="24"/>
        </w:rPr>
      </w:pPr>
    </w:p>
    <w:p w14:paraId="63D02DB8" w14:textId="0FD60371" w:rsidR="00121332" w:rsidRDefault="00121332" w:rsidP="00121332">
      <w:pPr>
        <w:tabs>
          <w:tab w:val="left" w:pos="2830"/>
        </w:tabs>
        <w:jc w:val="both"/>
        <w:rPr>
          <w:sz w:val="24"/>
          <w:szCs w:val="24"/>
        </w:rPr>
      </w:pPr>
      <w:r>
        <w:rPr>
          <w:noProof/>
          <w:sz w:val="24"/>
          <w:szCs w:val="24"/>
        </w:rPr>
        <w:lastRenderedPageBreak/>
        <w:drawing>
          <wp:inline distT="0" distB="0" distL="0" distR="0" wp14:anchorId="1F9B2D6F" wp14:editId="651265A7">
            <wp:extent cx="5972175" cy="3921411"/>
            <wp:effectExtent l="0" t="0" r="0" b="3175"/>
            <wp:docPr id="448531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5545" cy="3936756"/>
                    </a:xfrm>
                    <a:prstGeom prst="rect">
                      <a:avLst/>
                    </a:prstGeom>
                    <a:noFill/>
                  </pic:spPr>
                </pic:pic>
              </a:graphicData>
            </a:graphic>
          </wp:inline>
        </w:drawing>
      </w:r>
    </w:p>
    <w:p w14:paraId="6E4B97FB" w14:textId="77777777" w:rsidR="00121332" w:rsidRDefault="00D1403A" w:rsidP="00D1403A">
      <w:pPr>
        <w:jc w:val="both"/>
        <w:rPr>
          <w:sz w:val="24"/>
          <w:szCs w:val="24"/>
        </w:rPr>
      </w:pPr>
      <w:r>
        <w:rPr>
          <w:sz w:val="24"/>
          <w:szCs w:val="24"/>
        </w:rPr>
        <w:t xml:space="preserve">         </w:t>
      </w:r>
    </w:p>
    <w:p w14:paraId="3B049556" w14:textId="77777777" w:rsidR="00D1403A" w:rsidRDefault="00D1403A" w:rsidP="00D1403A">
      <w:pPr>
        <w:pStyle w:val="a5"/>
        <w:suppressLineNumbers/>
        <w:spacing w:before="0" w:beforeAutospacing="0" w:after="0" w:afterAutospacing="0"/>
        <w:ind w:firstLine="539"/>
        <w:jc w:val="both"/>
      </w:pPr>
      <w:r>
        <w:t xml:space="preserve">Структура инвестиций в основной капитал крупных и средних предприятий МО «Выборгский район» и их распределение по видам </w:t>
      </w:r>
      <w:r>
        <w:rPr>
          <w:rStyle w:val="mw-headline"/>
          <w:bCs/>
        </w:rPr>
        <w:t>экономической</w:t>
      </w:r>
      <w:r>
        <w:rPr>
          <w:rStyle w:val="mw-headline"/>
          <w:b/>
        </w:rPr>
        <w:t xml:space="preserve"> </w:t>
      </w:r>
      <w:r>
        <w:t>деятельности представлены в таблице:</w:t>
      </w:r>
    </w:p>
    <w:p w14:paraId="583187AE" w14:textId="77777777" w:rsidR="00D1403A" w:rsidRDefault="00D1403A" w:rsidP="00D1403A">
      <w:pPr>
        <w:pStyle w:val="a5"/>
        <w:suppressLineNumbers/>
        <w:spacing w:before="0" w:beforeAutospacing="0" w:after="0" w:afterAutospacing="0"/>
        <w:ind w:firstLine="539"/>
        <w:jc w:val="both"/>
      </w:pPr>
    </w:p>
    <w:tbl>
      <w:tblPr>
        <w:tblW w:w="9390" w:type="dxa"/>
        <w:tblInd w:w="-5" w:type="dxa"/>
        <w:tblLayout w:type="fixed"/>
        <w:tblLook w:val="04A0" w:firstRow="1" w:lastRow="0" w:firstColumn="1" w:lastColumn="0" w:noHBand="0" w:noVBand="1"/>
      </w:tblPr>
      <w:tblGrid>
        <w:gridCol w:w="3259"/>
        <w:gridCol w:w="1842"/>
        <w:gridCol w:w="1985"/>
        <w:gridCol w:w="2304"/>
      </w:tblGrid>
      <w:tr w:rsidR="00D1403A" w14:paraId="6887050A" w14:textId="77777777" w:rsidTr="00D1403A">
        <w:tc>
          <w:tcPr>
            <w:tcW w:w="3261" w:type="dxa"/>
            <w:tcBorders>
              <w:top w:val="single" w:sz="4" w:space="0" w:color="000000"/>
              <w:left w:val="single" w:sz="4" w:space="0" w:color="000000"/>
              <w:bottom w:val="single" w:sz="4" w:space="0" w:color="000000"/>
              <w:right w:val="nil"/>
            </w:tcBorders>
          </w:tcPr>
          <w:p w14:paraId="39E1D278" w14:textId="77777777" w:rsidR="00D1403A" w:rsidRDefault="00D1403A">
            <w:pPr>
              <w:tabs>
                <w:tab w:val="left" w:pos="1080"/>
              </w:tabs>
              <w:snapToGrid w:val="0"/>
              <w:spacing w:line="256" w:lineRule="auto"/>
              <w:jc w:val="center"/>
              <w:rPr>
                <w:b/>
              </w:rPr>
            </w:pPr>
          </w:p>
          <w:p w14:paraId="27541159" w14:textId="77777777" w:rsidR="00D1403A" w:rsidRDefault="00D1403A">
            <w:pPr>
              <w:tabs>
                <w:tab w:val="left" w:pos="1080"/>
              </w:tabs>
              <w:spacing w:line="256" w:lineRule="auto"/>
              <w:jc w:val="center"/>
              <w:rPr>
                <w:b/>
              </w:rPr>
            </w:pPr>
          </w:p>
          <w:p w14:paraId="5F2A4F4F" w14:textId="77777777" w:rsidR="00D1403A" w:rsidRDefault="00D1403A">
            <w:pPr>
              <w:tabs>
                <w:tab w:val="left" w:pos="1080"/>
              </w:tabs>
              <w:spacing w:line="256" w:lineRule="auto"/>
              <w:jc w:val="center"/>
              <w:rPr>
                <w:b/>
              </w:rPr>
            </w:pPr>
            <w:r>
              <w:rPr>
                <w:b/>
              </w:rPr>
              <w:t>Виды экономической деятельности</w:t>
            </w:r>
          </w:p>
        </w:tc>
        <w:tc>
          <w:tcPr>
            <w:tcW w:w="1842" w:type="dxa"/>
            <w:tcBorders>
              <w:top w:val="single" w:sz="4" w:space="0" w:color="000000"/>
              <w:left w:val="single" w:sz="4" w:space="0" w:color="000000"/>
              <w:bottom w:val="single" w:sz="4" w:space="0" w:color="000000"/>
              <w:right w:val="nil"/>
            </w:tcBorders>
            <w:hideMark/>
          </w:tcPr>
          <w:p w14:paraId="75316A94" w14:textId="77777777" w:rsidR="00D1403A" w:rsidRDefault="00D1403A">
            <w:pPr>
              <w:tabs>
                <w:tab w:val="left" w:pos="1080"/>
              </w:tabs>
              <w:snapToGrid w:val="0"/>
              <w:spacing w:line="256" w:lineRule="auto"/>
              <w:jc w:val="center"/>
              <w:rPr>
                <w:b/>
              </w:rPr>
            </w:pPr>
            <w:r>
              <w:rPr>
                <w:b/>
              </w:rPr>
              <w:t>Фактически за</w:t>
            </w:r>
          </w:p>
          <w:p w14:paraId="03D2AAA7" w14:textId="77777777" w:rsidR="00D1403A" w:rsidRDefault="00D1403A">
            <w:pPr>
              <w:tabs>
                <w:tab w:val="left" w:pos="1080"/>
              </w:tabs>
              <w:spacing w:line="256" w:lineRule="auto"/>
              <w:jc w:val="center"/>
              <w:rPr>
                <w:b/>
              </w:rPr>
            </w:pPr>
            <w:r>
              <w:rPr>
                <w:b/>
              </w:rPr>
              <w:t>12 месяцев</w:t>
            </w:r>
          </w:p>
          <w:p w14:paraId="43E977F3" w14:textId="77777777" w:rsidR="00D1403A" w:rsidRDefault="00D1403A">
            <w:pPr>
              <w:spacing w:line="256" w:lineRule="auto"/>
              <w:jc w:val="center"/>
              <w:rPr>
                <w:b/>
              </w:rPr>
            </w:pPr>
            <w:r>
              <w:rPr>
                <w:b/>
              </w:rPr>
              <w:t>2023 г., тыс. руб.</w:t>
            </w:r>
          </w:p>
        </w:tc>
        <w:tc>
          <w:tcPr>
            <w:tcW w:w="1985" w:type="dxa"/>
            <w:tcBorders>
              <w:top w:val="single" w:sz="4" w:space="0" w:color="000000"/>
              <w:left w:val="single" w:sz="4" w:space="0" w:color="000000"/>
              <w:bottom w:val="single" w:sz="4" w:space="0" w:color="000000"/>
              <w:right w:val="nil"/>
            </w:tcBorders>
            <w:hideMark/>
          </w:tcPr>
          <w:p w14:paraId="6EAB705A" w14:textId="77777777" w:rsidR="00D1403A" w:rsidRDefault="00D1403A">
            <w:pPr>
              <w:tabs>
                <w:tab w:val="left" w:pos="1080"/>
              </w:tabs>
              <w:spacing w:line="256" w:lineRule="auto"/>
              <w:jc w:val="center"/>
              <w:rPr>
                <w:b/>
              </w:rPr>
            </w:pPr>
            <w:r>
              <w:rPr>
                <w:b/>
              </w:rPr>
              <w:t>Темп роста к соответствующему периоду 2022г., %</w:t>
            </w:r>
          </w:p>
        </w:tc>
        <w:tc>
          <w:tcPr>
            <w:tcW w:w="2304" w:type="dxa"/>
            <w:tcBorders>
              <w:top w:val="single" w:sz="4" w:space="0" w:color="000000"/>
              <w:left w:val="single" w:sz="4" w:space="0" w:color="000000"/>
              <w:bottom w:val="single" w:sz="4" w:space="0" w:color="000000"/>
              <w:right w:val="single" w:sz="4" w:space="0" w:color="000000"/>
            </w:tcBorders>
            <w:hideMark/>
          </w:tcPr>
          <w:p w14:paraId="42022D0C" w14:textId="77777777" w:rsidR="00D1403A" w:rsidRDefault="00D1403A">
            <w:pPr>
              <w:tabs>
                <w:tab w:val="left" w:pos="1080"/>
              </w:tabs>
              <w:spacing w:line="256" w:lineRule="auto"/>
              <w:jc w:val="center"/>
            </w:pPr>
            <w:r>
              <w:rPr>
                <w:b/>
              </w:rPr>
              <w:t>Удельный вес в общем объеме инвестиций в основной капитал, %</w:t>
            </w:r>
          </w:p>
        </w:tc>
      </w:tr>
      <w:tr w:rsidR="00D1403A" w14:paraId="3C920DEC" w14:textId="77777777" w:rsidTr="00D1403A">
        <w:trPr>
          <w:trHeight w:val="284"/>
        </w:trPr>
        <w:tc>
          <w:tcPr>
            <w:tcW w:w="3261" w:type="dxa"/>
            <w:tcBorders>
              <w:top w:val="single" w:sz="4" w:space="0" w:color="000000"/>
              <w:left w:val="single" w:sz="4" w:space="0" w:color="000000"/>
              <w:bottom w:val="single" w:sz="4" w:space="0" w:color="000000"/>
              <w:right w:val="nil"/>
            </w:tcBorders>
            <w:hideMark/>
          </w:tcPr>
          <w:p w14:paraId="1ED94F1D" w14:textId="77777777" w:rsidR="00D1403A" w:rsidRDefault="00D1403A">
            <w:pPr>
              <w:tabs>
                <w:tab w:val="left" w:pos="1080"/>
              </w:tabs>
              <w:spacing w:line="256" w:lineRule="auto"/>
              <w:rPr>
                <w:b/>
                <w:bCs/>
              </w:rPr>
            </w:pPr>
            <w:r>
              <w:rPr>
                <w:b/>
              </w:rPr>
              <w:t>МО «Выборгский район», всего</w:t>
            </w:r>
          </w:p>
        </w:tc>
        <w:tc>
          <w:tcPr>
            <w:tcW w:w="1842" w:type="dxa"/>
            <w:tcBorders>
              <w:top w:val="single" w:sz="4" w:space="0" w:color="000000"/>
              <w:left w:val="single" w:sz="4" w:space="0" w:color="000000"/>
              <w:bottom w:val="single" w:sz="4" w:space="0" w:color="000000"/>
              <w:right w:val="nil"/>
            </w:tcBorders>
            <w:vAlign w:val="center"/>
            <w:hideMark/>
          </w:tcPr>
          <w:p w14:paraId="11BCD664" w14:textId="77777777" w:rsidR="00D1403A" w:rsidRDefault="00D1403A">
            <w:pPr>
              <w:tabs>
                <w:tab w:val="left" w:pos="1080"/>
              </w:tabs>
              <w:snapToGrid w:val="0"/>
              <w:spacing w:line="256" w:lineRule="auto"/>
              <w:jc w:val="center"/>
              <w:rPr>
                <w:b/>
                <w:bCs/>
              </w:rPr>
            </w:pPr>
            <w:r>
              <w:rPr>
                <w:b/>
                <w:bCs/>
              </w:rPr>
              <w:t>32 741 549</w:t>
            </w:r>
          </w:p>
        </w:tc>
        <w:tc>
          <w:tcPr>
            <w:tcW w:w="1985" w:type="dxa"/>
            <w:tcBorders>
              <w:top w:val="single" w:sz="4" w:space="0" w:color="000000"/>
              <w:left w:val="single" w:sz="4" w:space="0" w:color="000000"/>
              <w:bottom w:val="single" w:sz="4" w:space="0" w:color="000000"/>
              <w:right w:val="nil"/>
            </w:tcBorders>
            <w:vAlign w:val="center"/>
            <w:hideMark/>
          </w:tcPr>
          <w:p w14:paraId="14797F6A" w14:textId="77777777" w:rsidR="00D1403A" w:rsidRDefault="00D1403A">
            <w:pPr>
              <w:tabs>
                <w:tab w:val="left" w:pos="1080"/>
              </w:tabs>
              <w:spacing w:line="256" w:lineRule="auto"/>
              <w:jc w:val="center"/>
              <w:rPr>
                <w:b/>
                <w:bCs/>
              </w:rPr>
            </w:pPr>
            <w:r>
              <w:rPr>
                <w:b/>
                <w:bCs/>
              </w:rPr>
              <w:t>Рост в 1,5 раза</w:t>
            </w:r>
          </w:p>
        </w:tc>
        <w:tc>
          <w:tcPr>
            <w:tcW w:w="2304" w:type="dxa"/>
            <w:tcBorders>
              <w:top w:val="single" w:sz="4" w:space="0" w:color="000000"/>
              <w:left w:val="single" w:sz="4" w:space="0" w:color="000000"/>
              <w:bottom w:val="single" w:sz="4" w:space="0" w:color="000000"/>
              <w:right w:val="single" w:sz="4" w:space="0" w:color="000000"/>
            </w:tcBorders>
            <w:hideMark/>
          </w:tcPr>
          <w:p w14:paraId="1419CB1F" w14:textId="77777777" w:rsidR="00D1403A" w:rsidRDefault="00D1403A">
            <w:pPr>
              <w:tabs>
                <w:tab w:val="left" w:pos="1080"/>
              </w:tabs>
              <w:spacing w:line="256" w:lineRule="auto"/>
              <w:jc w:val="center"/>
              <w:rPr>
                <w:b/>
              </w:rPr>
            </w:pPr>
            <w:r>
              <w:rPr>
                <w:b/>
              </w:rPr>
              <w:t>100</w:t>
            </w:r>
          </w:p>
        </w:tc>
      </w:tr>
      <w:tr w:rsidR="00D1403A" w14:paraId="4D2C7E3C" w14:textId="77777777" w:rsidTr="00D1403A">
        <w:trPr>
          <w:trHeight w:val="195"/>
        </w:trPr>
        <w:tc>
          <w:tcPr>
            <w:tcW w:w="3261" w:type="dxa"/>
            <w:tcBorders>
              <w:top w:val="single" w:sz="4" w:space="0" w:color="000000"/>
              <w:left w:val="single" w:sz="4" w:space="0" w:color="000000"/>
              <w:bottom w:val="single" w:sz="4" w:space="0" w:color="000000"/>
              <w:right w:val="nil"/>
            </w:tcBorders>
            <w:hideMark/>
          </w:tcPr>
          <w:p w14:paraId="4A2CF046" w14:textId="77777777" w:rsidR="00D1403A" w:rsidRDefault="00D1403A">
            <w:pPr>
              <w:tabs>
                <w:tab w:val="left" w:pos="1080"/>
              </w:tabs>
              <w:spacing w:line="256" w:lineRule="auto"/>
            </w:pPr>
            <w:r>
              <w:t>Сельское хозяйство, охота и лесное хозяйство</w:t>
            </w:r>
          </w:p>
        </w:tc>
        <w:tc>
          <w:tcPr>
            <w:tcW w:w="1842" w:type="dxa"/>
            <w:tcBorders>
              <w:top w:val="single" w:sz="4" w:space="0" w:color="000000"/>
              <w:left w:val="single" w:sz="4" w:space="0" w:color="000000"/>
              <w:bottom w:val="single" w:sz="4" w:space="0" w:color="000000"/>
              <w:right w:val="nil"/>
            </w:tcBorders>
            <w:hideMark/>
          </w:tcPr>
          <w:p w14:paraId="390A8998" w14:textId="77777777" w:rsidR="00D1403A" w:rsidRDefault="00D1403A">
            <w:pPr>
              <w:tabs>
                <w:tab w:val="left" w:pos="1080"/>
              </w:tabs>
              <w:snapToGrid w:val="0"/>
              <w:spacing w:line="256" w:lineRule="auto"/>
              <w:jc w:val="center"/>
            </w:pPr>
            <w:r>
              <w:t>1968217</w:t>
            </w:r>
          </w:p>
        </w:tc>
        <w:tc>
          <w:tcPr>
            <w:tcW w:w="1985" w:type="dxa"/>
            <w:tcBorders>
              <w:top w:val="single" w:sz="4" w:space="0" w:color="000000"/>
              <w:left w:val="single" w:sz="4" w:space="0" w:color="000000"/>
              <w:bottom w:val="single" w:sz="4" w:space="0" w:color="000000"/>
              <w:right w:val="nil"/>
            </w:tcBorders>
            <w:hideMark/>
          </w:tcPr>
          <w:p w14:paraId="644D4FBA" w14:textId="77777777" w:rsidR="00D1403A" w:rsidRDefault="00D1403A">
            <w:pPr>
              <w:tabs>
                <w:tab w:val="left" w:pos="1080"/>
              </w:tabs>
              <w:snapToGrid w:val="0"/>
              <w:spacing w:line="256" w:lineRule="auto"/>
              <w:jc w:val="center"/>
            </w:pPr>
            <w:r>
              <w:t>104,7</w:t>
            </w:r>
          </w:p>
        </w:tc>
        <w:tc>
          <w:tcPr>
            <w:tcW w:w="2304" w:type="dxa"/>
            <w:tcBorders>
              <w:top w:val="single" w:sz="4" w:space="0" w:color="000000"/>
              <w:left w:val="single" w:sz="4" w:space="0" w:color="000000"/>
              <w:bottom w:val="single" w:sz="4" w:space="0" w:color="000000"/>
              <w:right w:val="single" w:sz="4" w:space="0" w:color="000000"/>
            </w:tcBorders>
            <w:hideMark/>
          </w:tcPr>
          <w:p w14:paraId="04F885AA" w14:textId="77777777" w:rsidR="00D1403A" w:rsidRDefault="00D1403A">
            <w:pPr>
              <w:tabs>
                <w:tab w:val="left" w:pos="1080"/>
              </w:tabs>
              <w:snapToGrid w:val="0"/>
              <w:spacing w:line="256" w:lineRule="auto"/>
              <w:jc w:val="center"/>
            </w:pPr>
            <w:r>
              <w:t>6,0</w:t>
            </w:r>
          </w:p>
        </w:tc>
      </w:tr>
      <w:tr w:rsidR="00D1403A" w14:paraId="0508E2A1" w14:textId="77777777" w:rsidTr="00D1403A">
        <w:trPr>
          <w:trHeight w:val="165"/>
        </w:trPr>
        <w:tc>
          <w:tcPr>
            <w:tcW w:w="3261" w:type="dxa"/>
            <w:tcBorders>
              <w:top w:val="single" w:sz="4" w:space="0" w:color="000000"/>
              <w:left w:val="single" w:sz="4" w:space="0" w:color="000000"/>
              <w:bottom w:val="single" w:sz="4" w:space="0" w:color="000000"/>
              <w:right w:val="nil"/>
            </w:tcBorders>
            <w:hideMark/>
          </w:tcPr>
          <w:p w14:paraId="3EF39578" w14:textId="77777777" w:rsidR="00D1403A" w:rsidRDefault="00D1403A">
            <w:pPr>
              <w:tabs>
                <w:tab w:val="left" w:pos="1080"/>
              </w:tabs>
              <w:spacing w:line="256" w:lineRule="auto"/>
            </w:pPr>
            <w:r>
              <w:t>Обрабатывающие производства</w:t>
            </w:r>
          </w:p>
        </w:tc>
        <w:tc>
          <w:tcPr>
            <w:tcW w:w="1842" w:type="dxa"/>
            <w:tcBorders>
              <w:top w:val="single" w:sz="4" w:space="0" w:color="000000"/>
              <w:left w:val="single" w:sz="4" w:space="0" w:color="000000"/>
              <w:bottom w:val="single" w:sz="4" w:space="0" w:color="000000"/>
              <w:right w:val="nil"/>
            </w:tcBorders>
            <w:hideMark/>
          </w:tcPr>
          <w:p w14:paraId="21B9F5FC" w14:textId="77777777" w:rsidR="00D1403A" w:rsidRDefault="00D1403A">
            <w:pPr>
              <w:tabs>
                <w:tab w:val="left" w:pos="1080"/>
              </w:tabs>
              <w:spacing w:line="256" w:lineRule="auto"/>
              <w:jc w:val="center"/>
            </w:pPr>
            <w:r>
              <w:t>5159847</w:t>
            </w:r>
          </w:p>
        </w:tc>
        <w:tc>
          <w:tcPr>
            <w:tcW w:w="1985" w:type="dxa"/>
            <w:tcBorders>
              <w:top w:val="single" w:sz="4" w:space="0" w:color="000000"/>
              <w:left w:val="single" w:sz="4" w:space="0" w:color="000000"/>
              <w:bottom w:val="single" w:sz="4" w:space="0" w:color="000000"/>
              <w:right w:val="nil"/>
            </w:tcBorders>
            <w:hideMark/>
          </w:tcPr>
          <w:p w14:paraId="761E92C5" w14:textId="77777777" w:rsidR="00D1403A" w:rsidRDefault="00D1403A">
            <w:pPr>
              <w:tabs>
                <w:tab w:val="left" w:pos="1080"/>
              </w:tabs>
              <w:spacing w:line="256" w:lineRule="auto"/>
              <w:jc w:val="center"/>
            </w:pPr>
            <w:r>
              <w:t>Рост в 3 раза</w:t>
            </w:r>
          </w:p>
        </w:tc>
        <w:tc>
          <w:tcPr>
            <w:tcW w:w="2304" w:type="dxa"/>
            <w:tcBorders>
              <w:top w:val="single" w:sz="4" w:space="0" w:color="000000"/>
              <w:left w:val="single" w:sz="4" w:space="0" w:color="000000"/>
              <w:bottom w:val="single" w:sz="4" w:space="0" w:color="000000"/>
              <w:right w:val="single" w:sz="4" w:space="0" w:color="000000"/>
            </w:tcBorders>
            <w:hideMark/>
          </w:tcPr>
          <w:p w14:paraId="0DF181B0" w14:textId="77777777" w:rsidR="00D1403A" w:rsidRDefault="00D1403A">
            <w:pPr>
              <w:tabs>
                <w:tab w:val="left" w:pos="225"/>
                <w:tab w:val="left" w:pos="1080"/>
              </w:tabs>
              <w:spacing w:line="256" w:lineRule="auto"/>
              <w:jc w:val="center"/>
            </w:pPr>
            <w:r>
              <w:t>15,8</w:t>
            </w:r>
          </w:p>
        </w:tc>
      </w:tr>
      <w:tr w:rsidR="00D1403A" w14:paraId="5FBC485A" w14:textId="77777777" w:rsidTr="00D1403A">
        <w:trPr>
          <w:trHeight w:val="330"/>
        </w:trPr>
        <w:tc>
          <w:tcPr>
            <w:tcW w:w="3261" w:type="dxa"/>
            <w:tcBorders>
              <w:top w:val="single" w:sz="4" w:space="0" w:color="000000"/>
              <w:left w:val="single" w:sz="4" w:space="0" w:color="000000"/>
              <w:bottom w:val="single" w:sz="4" w:space="0" w:color="000000"/>
              <w:right w:val="nil"/>
            </w:tcBorders>
            <w:hideMark/>
          </w:tcPr>
          <w:p w14:paraId="40EAFBFA" w14:textId="77777777" w:rsidR="00D1403A" w:rsidRDefault="00D1403A">
            <w:pPr>
              <w:tabs>
                <w:tab w:val="left" w:pos="1080"/>
              </w:tabs>
              <w:spacing w:line="256" w:lineRule="auto"/>
            </w:pPr>
            <w:r>
              <w:t>Транспортировка и хранение</w:t>
            </w:r>
          </w:p>
        </w:tc>
        <w:tc>
          <w:tcPr>
            <w:tcW w:w="1842" w:type="dxa"/>
            <w:tcBorders>
              <w:top w:val="single" w:sz="4" w:space="0" w:color="000000"/>
              <w:left w:val="single" w:sz="4" w:space="0" w:color="000000"/>
              <w:bottom w:val="single" w:sz="4" w:space="0" w:color="000000"/>
              <w:right w:val="nil"/>
            </w:tcBorders>
            <w:hideMark/>
          </w:tcPr>
          <w:p w14:paraId="11D17639" w14:textId="77777777" w:rsidR="00D1403A" w:rsidRDefault="00D1403A">
            <w:pPr>
              <w:tabs>
                <w:tab w:val="left" w:pos="1080"/>
              </w:tabs>
              <w:spacing w:line="256" w:lineRule="auto"/>
              <w:jc w:val="center"/>
            </w:pPr>
            <w:r>
              <w:t>6356256</w:t>
            </w:r>
          </w:p>
        </w:tc>
        <w:tc>
          <w:tcPr>
            <w:tcW w:w="1985" w:type="dxa"/>
            <w:tcBorders>
              <w:top w:val="single" w:sz="4" w:space="0" w:color="000000"/>
              <w:left w:val="single" w:sz="4" w:space="0" w:color="000000"/>
              <w:bottom w:val="single" w:sz="4" w:space="0" w:color="000000"/>
              <w:right w:val="nil"/>
            </w:tcBorders>
            <w:hideMark/>
          </w:tcPr>
          <w:p w14:paraId="2BB1185D" w14:textId="77777777" w:rsidR="00D1403A" w:rsidRDefault="00D1403A">
            <w:pPr>
              <w:tabs>
                <w:tab w:val="left" w:pos="1080"/>
              </w:tabs>
              <w:spacing w:line="256" w:lineRule="auto"/>
              <w:jc w:val="center"/>
            </w:pPr>
            <w:r>
              <w:t>Рост в 1,5 раза</w:t>
            </w:r>
          </w:p>
        </w:tc>
        <w:tc>
          <w:tcPr>
            <w:tcW w:w="2304" w:type="dxa"/>
            <w:tcBorders>
              <w:top w:val="single" w:sz="4" w:space="0" w:color="000000"/>
              <w:left w:val="single" w:sz="4" w:space="0" w:color="000000"/>
              <w:bottom w:val="single" w:sz="4" w:space="0" w:color="000000"/>
              <w:right w:val="single" w:sz="4" w:space="0" w:color="000000"/>
            </w:tcBorders>
            <w:hideMark/>
          </w:tcPr>
          <w:p w14:paraId="44006F57" w14:textId="77777777" w:rsidR="00D1403A" w:rsidRDefault="00D1403A">
            <w:pPr>
              <w:tabs>
                <w:tab w:val="left" w:pos="1080"/>
              </w:tabs>
              <w:spacing w:line="256" w:lineRule="auto"/>
              <w:jc w:val="center"/>
            </w:pPr>
            <w:r>
              <w:t>19,4</w:t>
            </w:r>
          </w:p>
        </w:tc>
      </w:tr>
      <w:tr w:rsidR="00D1403A" w14:paraId="418A8B2F" w14:textId="77777777" w:rsidTr="00D1403A">
        <w:trPr>
          <w:trHeight w:val="330"/>
        </w:trPr>
        <w:tc>
          <w:tcPr>
            <w:tcW w:w="3261" w:type="dxa"/>
            <w:tcBorders>
              <w:top w:val="single" w:sz="4" w:space="0" w:color="000000"/>
              <w:left w:val="single" w:sz="4" w:space="0" w:color="000000"/>
              <w:bottom w:val="single" w:sz="4" w:space="0" w:color="auto"/>
              <w:right w:val="nil"/>
            </w:tcBorders>
            <w:hideMark/>
          </w:tcPr>
          <w:p w14:paraId="5530862D" w14:textId="77777777" w:rsidR="00D1403A" w:rsidRDefault="00D1403A">
            <w:pPr>
              <w:tabs>
                <w:tab w:val="left" w:pos="1080"/>
              </w:tabs>
              <w:spacing w:line="256" w:lineRule="auto"/>
            </w:pPr>
            <w:r>
              <w:t>Добыча полезных ископаемых</w:t>
            </w:r>
          </w:p>
        </w:tc>
        <w:tc>
          <w:tcPr>
            <w:tcW w:w="1842" w:type="dxa"/>
            <w:tcBorders>
              <w:top w:val="single" w:sz="4" w:space="0" w:color="000000"/>
              <w:left w:val="single" w:sz="4" w:space="0" w:color="000000"/>
              <w:bottom w:val="single" w:sz="4" w:space="0" w:color="auto"/>
              <w:right w:val="nil"/>
            </w:tcBorders>
            <w:hideMark/>
          </w:tcPr>
          <w:p w14:paraId="41985240" w14:textId="77777777" w:rsidR="00D1403A" w:rsidRDefault="00D1403A">
            <w:pPr>
              <w:tabs>
                <w:tab w:val="left" w:pos="1080"/>
              </w:tabs>
              <w:spacing w:line="256" w:lineRule="auto"/>
              <w:jc w:val="center"/>
            </w:pPr>
            <w:r>
              <w:t>1078249</w:t>
            </w:r>
          </w:p>
        </w:tc>
        <w:tc>
          <w:tcPr>
            <w:tcW w:w="1985" w:type="dxa"/>
            <w:tcBorders>
              <w:top w:val="single" w:sz="4" w:space="0" w:color="000000"/>
              <w:left w:val="single" w:sz="4" w:space="0" w:color="000000"/>
              <w:bottom w:val="single" w:sz="4" w:space="0" w:color="auto"/>
              <w:right w:val="nil"/>
            </w:tcBorders>
            <w:hideMark/>
          </w:tcPr>
          <w:p w14:paraId="0B983C4B" w14:textId="77777777" w:rsidR="00D1403A" w:rsidRDefault="00D1403A">
            <w:pPr>
              <w:tabs>
                <w:tab w:val="left" w:pos="1080"/>
              </w:tabs>
              <w:spacing w:line="256" w:lineRule="auto"/>
              <w:jc w:val="center"/>
            </w:pPr>
            <w:r>
              <w:t>147,1</w:t>
            </w:r>
          </w:p>
        </w:tc>
        <w:tc>
          <w:tcPr>
            <w:tcW w:w="2304" w:type="dxa"/>
            <w:tcBorders>
              <w:top w:val="single" w:sz="4" w:space="0" w:color="000000"/>
              <w:left w:val="single" w:sz="4" w:space="0" w:color="000000"/>
              <w:bottom w:val="single" w:sz="4" w:space="0" w:color="auto"/>
              <w:right w:val="single" w:sz="4" w:space="0" w:color="000000"/>
            </w:tcBorders>
            <w:hideMark/>
          </w:tcPr>
          <w:p w14:paraId="6A4DB0F5" w14:textId="77777777" w:rsidR="00D1403A" w:rsidRDefault="00D1403A">
            <w:pPr>
              <w:tabs>
                <w:tab w:val="left" w:pos="1080"/>
              </w:tabs>
              <w:spacing w:line="256" w:lineRule="auto"/>
              <w:jc w:val="center"/>
            </w:pPr>
            <w:r>
              <w:t>3,3</w:t>
            </w:r>
          </w:p>
        </w:tc>
      </w:tr>
    </w:tbl>
    <w:p w14:paraId="7B0A5E4A" w14:textId="77777777" w:rsidR="00D1403A" w:rsidRDefault="00D1403A" w:rsidP="00D1403A">
      <w:pPr>
        <w:tabs>
          <w:tab w:val="left" w:pos="540"/>
        </w:tabs>
        <w:jc w:val="both"/>
        <w:rPr>
          <w:sz w:val="24"/>
          <w:szCs w:val="24"/>
          <w:lang w:eastAsia="ar-SA"/>
        </w:rPr>
      </w:pPr>
      <w:r>
        <w:rPr>
          <w:sz w:val="24"/>
          <w:szCs w:val="24"/>
        </w:rPr>
        <w:t xml:space="preserve">        Порты Выборгского района осваивают новые позиции на отечественном рынке портовых услуг. </w:t>
      </w:r>
    </w:p>
    <w:p w14:paraId="57D04361" w14:textId="77777777" w:rsidR="00D1403A" w:rsidRDefault="00D1403A" w:rsidP="00D1403A">
      <w:pPr>
        <w:jc w:val="both"/>
        <w:rPr>
          <w:sz w:val="24"/>
          <w:szCs w:val="24"/>
        </w:rPr>
      </w:pPr>
      <w:r>
        <w:rPr>
          <w:sz w:val="24"/>
          <w:szCs w:val="24"/>
        </w:rPr>
        <w:t xml:space="preserve">        ПАО «Транснефть» на год раньше установленных сроков реализовало проект увеличения до 3,5 млн тонн в год объемов транспортировки нефтепродуктов в направлении распределительного перевалочного комплекса (РПК) Высоцк от порта Приморск.  В рамках реализации договора с ООО «ЛУКОЙЛ-Транс» осуществлено подключение и успешно завершено комплексное опробование нефтепровода-отвода порт Приморск – РПК Высоцк «ЛУКОЙЛ-II». В настоящее время на РПК Высоцк осуществляются товарные поставки в объеме 10 тыс. тонн в сутки.</w:t>
      </w:r>
    </w:p>
    <w:p w14:paraId="6BB5BBE0" w14:textId="77777777" w:rsidR="00D1403A" w:rsidRDefault="00D1403A" w:rsidP="00D1403A">
      <w:pPr>
        <w:jc w:val="both"/>
        <w:rPr>
          <w:sz w:val="24"/>
          <w:szCs w:val="24"/>
        </w:rPr>
      </w:pPr>
      <w:r>
        <w:rPr>
          <w:sz w:val="24"/>
          <w:szCs w:val="24"/>
        </w:rPr>
        <w:t xml:space="preserve">       В целях реализации проекта проведена реконструкция объектов нефтебазы №2 порта Приморск. С декабря 2019 года было построено два резервуара аварийного сброса емкостью по 1000 куб. м с насосной откачки, кабельная эстакада длиной 93 метра, смонтировано 450 метров трубопроводов, реконструирована магистральная насосная, количество магистральных насосных агрегатов увеличено с 2-х до 4-х.</w:t>
      </w:r>
    </w:p>
    <w:p w14:paraId="35F55FD6" w14:textId="77777777" w:rsidR="00D1403A" w:rsidRDefault="00D1403A" w:rsidP="00D1403A">
      <w:pPr>
        <w:jc w:val="both"/>
        <w:rPr>
          <w:sz w:val="24"/>
          <w:szCs w:val="24"/>
        </w:rPr>
      </w:pPr>
      <w:r>
        <w:rPr>
          <w:sz w:val="24"/>
          <w:szCs w:val="24"/>
        </w:rPr>
        <w:lastRenderedPageBreak/>
        <w:t xml:space="preserve">      В настоящее время совместно с ПАО «ЛУКОЙЛ» проводятся работы по расширению пропускной способности системы магистральных нефтепродуктопроводов для увеличения объемов транспортировки дизельного топлива в направлении РПК Высоцк до 5,0 млн тонн в год. Завершение реализации проекта планируется в конце 2024 года.</w:t>
      </w:r>
    </w:p>
    <w:p w14:paraId="216A581B" w14:textId="77777777" w:rsidR="00D1403A" w:rsidRDefault="00D1403A" w:rsidP="00D1403A">
      <w:pPr>
        <w:pStyle w:val="a5"/>
        <w:shd w:val="clear" w:color="auto" w:fill="FFFFFF"/>
        <w:spacing w:before="0" w:beforeAutospacing="0" w:after="0" w:afterAutospacing="0"/>
        <w:jc w:val="both"/>
      </w:pPr>
      <w:r>
        <w:rPr>
          <w:shd w:val="clear" w:color="auto" w:fill="FFFFFF"/>
        </w:rPr>
        <w:t xml:space="preserve">     Реализуется проект </w:t>
      </w:r>
      <w:r>
        <w:t>«Реконструкция РПК-Высоцк. Перевалка НАК и метанола»</w:t>
      </w:r>
      <w:r>
        <w:rPr>
          <w:shd w:val="clear" w:color="auto" w:fill="FFFFFF"/>
        </w:rPr>
        <w:t xml:space="preserve">, который  предусматривает строительство и реконструкция зданий и сооружений ООО «РПК-Высоцк «ЛУКОЙЛ-II» для обеспечения возможности перевалки нитрила акриловой кислоты (НАК) и метанола из вагон-цистерн и танк-контейнеров. </w:t>
      </w:r>
      <w:r>
        <w:t>Срок реализации: 2021 – 2023 гг. Объём инвестиций: 7 961,94 млн. рублей. Оператор проекта: ООО «ЛУКОЙЛ-Транс».</w:t>
      </w:r>
    </w:p>
    <w:p w14:paraId="07C2C29A" w14:textId="77777777" w:rsidR="00D1403A" w:rsidRDefault="00D1403A" w:rsidP="00D1403A">
      <w:pPr>
        <w:tabs>
          <w:tab w:val="left" w:pos="540"/>
        </w:tabs>
        <w:jc w:val="both"/>
        <w:rPr>
          <w:bCs/>
          <w:sz w:val="24"/>
          <w:szCs w:val="24"/>
        </w:rPr>
      </w:pPr>
      <w:r>
        <w:rPr>
          <w:sz w:val="24"/>
          <w:szCs w:val="24"/>
        </w:rPr>
        <w:t xml:space="preserve">    ООО «Приморский универсальный-перегрузочный комплекс» реализует проект строительства универсального глубоководного портового комплекса в морском порту Приморск и соответствующей транспортной инфраструктуры. По результатам проекта будут построены перегрузочные комплексы с суммарным грузооборотом до 70 млн. тонн/год, </w:t>
      </w:r>
      <w:r>
        <w:rPr>
          <w:rFonts w:eastAsia="MS Mincho"/>
          <w:bCs/>
          <w:sz w:val="24"/>
          <w:szCs w:val="24"/>
        </w:rPr>
        <w:t xml:space="preserve">в том числе уголь – 25 млн тонн/год; минеральные удобрения – 7 млн тонн/год; контейнеры – 30 млн тонн/год; генеральные грузы – 2 млн тонн/год; зерно – 6 млн. тонн /год. Будут </w:t>
      </w:r>
      <w:r>
        <w:rPr>
          <w:sz w:val="24"/>
          <w:szCs w:val="24"/>
        </w:rPr>
        <w:t xml:space="preserve">созданы более 3,5 тыс. новых рабочих мест. </w:t>
      </w:r>
      <w:r>
        <w:rPr>
          <w:bCs/>
          <w:sz w:val="24"/>
          <w:szCs w:val="24"/>
        </w:rPr>
        <w:t xml:space="preserve">Срок реализации проекта: 2019-2024 годы. </w:t>
      </w:r>
    </w:p>
    <w:p w14:paraId="55B049AA" w14:textId="77777777" w:rsidR="00D1403A" w:rsidRDefault="00D1403A" w:rsidP="00D1403A">
      <w:pPr>
        <w:tabs>
          <w:tab w:val="left" w:pos="540"/>
        </w:tabs>
        <w:jc w:val="both"/>
        <w:rPr>
          <w:bCs/>
          <w:sz w:val="24"/>
          <w:szCs w:val="24"/>
        </w:rPr>
      </w:pPr>
      <w:r>
        <w:rPr>
          <w:sz w:val="24"/>
          <w:szCs w:val="24"/>
        </w:rPr>
        <w:t xml:space="preserve">       В 2018 году одобрен к финансированию проект строительства многофункционального культурного центра на основе фрагмента городской структуры «Квартал Сета Солберга», расположенный в границах исторической застройки старого центра города Выборг в рамках проекта «Комплексное развитие территории и инфраструктуры малых исторических поселений». Ориентировочная стоимость проекта - 2,2 млрд. рублей. В 2019 году подписано соглашение о реализации проекта между Минкультом РФ и Правительством Ленинградской области. Сроки реализации проекта – конец 2024 год. </w:t>
      </w:r>
    </w:p>
    <w:p w14:paraId="6706CFAE" w14:textId="77777777" w:rsidR="00D1403A" w:rsidRDefault="00D1403A" w:rsidP="00D1403A">
      <w:pPr>
        <w:jc w:val="both"/>
        <w:rPr>
          <w:sz w:val="24"/>
          <w:szCs w:val="24"/>
          <w:shd w:val="clear" w:color="auto" w:fill="FFFFFF"/>
        </w:rPr>
      </w:pPr>
      <w:r>
        <w:rPr>
          <w:bCs/>
          <w:sz w:val="24"/>
          <w:szCs w:val="24"/>
        </w:rPr>
        <w:t xml:space="preserve">       </w:t>
      </w:r>
      <w:r>
        <w:rPr>
          <w:sz w:val="24"/>
          <w:szCs w:val="24"/>
        </w:rPr>
        <w:t xml:space="preserve"> Строительство новой ледовой арены в п. Рощино Ленинградской области</w:t>
      </w:r>
      <w:r>
        <w:rPr>
          <w:rStyle w:val="af1"/>
          <w:rFonts w:ascii="PT Serif" w:hAnsi="PT Serif"/>
          <w:color w:val="222222"/>
          <w:szCs w:val="24"/>
        </w:rPr>
        <w:t xml:space="preserve"> завершено. </w:t>
      </w:r>
      <w:r>
        <w:rPr>
          <w:rStyle w:val="af1"/>
          <w:color w:val="222222"/>
          <w:szCs w:val="24"/>
        </w:rPr>
        <w:t>Открытие состоится в феврале 2024 года.</w:t>
      </w:r>
      <w:r>
        <w:rPr>
          <w:rStyle w:val="af1"/>
          <w:rFonts w:ascii="PT Serif" w:hAnsi="PT Serif"/>
          <w:color w:val="222222"/>
          <w:szCs w:val="24"/>
        </w:rPr>
        <w:t xml:space="preserve"> </w:t>
      </w:r>
      <w:r>
        <w:rPr>
          <w:sz w:val="24"/>
          <w:szCs w:val="24"/>
        </w:rPr>
        <w:t>Проект включает в себя: увеличение вместимости трибун стадиона до 1500 мест для зрителей, замену спортивного газона, создание зоны пляжных видов спорта с песчаным покрытием. Стоимость проектных работ составила 9,9 млн. рублей.</w:t>
      </w:r>
      <w:r>
        <w:rPr>
          <w:rFonts w:ascii="PT Serif" w:hAnsi="PT Serif"/>
          <w:color w:val="222222"/>
          <w:sz w:val="24"/>
          <w:szCs w:val="24"/>
          <w:shd w:val="clear" w:color="auto" w:fill="FFFFFF"/>
        </w:rPr>
        <w:t xml:space="preserve"> </w:t>
      </w:r>
      <w:r>
        <w:rPr>
          <w:sz w:val="24"/>
          <w:szCs w:val="24"/>
          <w:shd w:val="clear" w:color="auto" w:fill="FFFFFF"/>
        </w:rPr>
        <w:t xml:space="preserve">Строительство объекта осуществлялось в два этапа. </w:t>
      </w:r>
    </w:p>
    <w:p w14:paraId="0B5A26A6" w14:textId="77777777" w:rsidR="00D1403A" w:rsidRDefault="00D1403A" w:rsidP="00D1403A">
      <w:pPr>
        <w:pStyle w:val="a5"/>
        <w:spacing w:before="0" w:beforeAutospacing="0" w:after="0" w:afterAutospacing="0"/>
        <w:jc w:val="both"/>
      </w:pPr>
      <w:r>
        <w:t xml:space="preserve">        ООО «Порт Высоцкий» 8 сентября 2023 гола первым на российской Балтике открыл глубоководный зерновой терминал. Терминал рассчитан на перевалку на экспорт основных видов зерновых культур пшеницы, ячменя, кукурузы, и соответствует самым высоким международным стандартам качества перевалки. «Высоцкий зерновой терминал» размещен на площади 41 га в акватории бухты Большая Пихтовая Выборгского района. Произведена масштабная реконструкция мощностей предприятия. На первом этапе реализации проекта построен морской перегрузочный терминал с двумя причалами для судов с осадкой до 11,9 метров и грузоподъемностью до 57 тысяч тонн. Проектная пропускная способность зернового терминала – 4 млн тонн в год (в том числе экспорт – 3,5 млн тонн в год, импорт – 0,5 млн тонн в год). Объем инвестиций - более 7 млрд руб</w:t>
      </w:r>
      <w:r>
        <w:rPr>
          <w:shd w:val="clear" w:color="auto" w:fill="EAF5FF"/>
        </w:rPr>
        <w:t>.</w:t>
      </w:r>
    </w:p>
    <w:p w14:paraId="1C895904" w14:textId="77777777" w:rsidR="00D1403A" w:rsidRDefault="00D1403A" w:rsidP="00D1403A">
      <w:pPr>
        <w:tabs>
          <w:tab w:val="left" w:pos="540"/>
        </w:tabs>
        <w:jc w:val="both"/>
        <w:rPr>
          <w:sz w:val="24"/>
          <w:szCs w:val="24"/>
        </w:rPr>
      </w:pPr>
      <w:r>
        <w:rPr>
          <w:sz w:val="24"/>
          <w:szCs w:val="24"/>
        </w:rPr>
        <w:t xml:space="preserve">        Второй этап включает в себя строительство маслоэкстракционного завода по переработке масличных культур (МЭЗ). Ввод в эксплуатацию запланирован в 2024 году. Объем инвестиций составит более 6 млрд руб</w:t>
      </w:r>
      <w:r>
        <w:rPr>
          <w:sz w:val="24"/>
          <w:szCs w:val="24"/>
          <w:shd w:val="clear" w:color="auto" w:fill="EAF5FF"/>
        </w:rPr>
        <w:t>.</w:t>
      </w:r>
      <w:r>
        <w:rPr>
          <w:sz w:val="24"/>
          <w:szCs w:val="24"/>
        </w:rPr>
        <w:t xml:space="preserve"> </w:t>
      </w:r>
    </w:p>
    <w:p w14:paraId="5C28B675" w14:textId="77777777" w:rsidR="00D1403A" w:rsidRDefault="00D1403A" w:rsidP="00D1403A">
      <w:pPr>
        <w:jc w:val="both"/>
        <w:rPr>
          <w:sz w:val="24"/>
          <w:szCs w:val="24"/>
        </w:rPr>
      </w:pPr>
      <w:r>
        <w:rPr>
          <w:color w:val="000000"/>
          <w:sz w:val="24"/>
          <w:szCs w:val="24"/>
        </w:rPr>
        <w:t xml:space="preserve">       </w:t>
      </w:r>
      <w:r>
        <w:rPr>
          <w:bCs/>
          <w:sz w:val="24"/>
          <w:szCs w:val="24"/>
        </w:rPr>
        <w:t xml:space="preserve">   В микрорайоне Южный </w:t>
      </w:r>
      <w:r>
        <w:rPr>
          <w:sz w:val="24"/>
          <w:szCs w:val="24"/>
        </w:rPr>
        <w:t xml:space="preserve">в Выборге </w:t>
      </w:r>
      <w:r>
        <w:rPr>
          <w:bCs/>
          <w:sz w:val="24"/>
          <w:szCs w:val="24"/>
        </w:rPr>
        <w:t xml:space="preserve">ведется строительство новой трехэтажной поликлиники. </w:t>
      </w:r>
      <w:r>
        <w:rPr>
          <w:sz w:val="24"/>
          <w:szCs w:val="24"/>
        </w:rPr>
        <w:t xml:space="preserve">Медучреждение рассчитано на 380 посещений в смену.   В трехэтажном здании разместятся взрослое и детское отделения, лучевая диагностика, терапевтическое, хирургическое, физиотерапевтическое отделения, дневной стационар, стоматология, травмпункт, отделение лечебной физкультуры, клинико-диагностическая лаборатория, административно-хозяйственные и служебные помещения. Плановое финансирование из областного бюджета составляет 871,7 млн. руб. за 2021-2025 гг. Ввод в эксплуатацию намечен в 2025 году. </w:t>
      </w:r>
    </w:p>
    <w:p w14:paraId="2B58CCD9" w14:textId="452BAA27" w:rsidR="00BE53B0" w:rsidRDefault="00BE53B0" w:rsidP="00A07931">
      <w:pPr>
        <w:pStyle w:val="a9"/>
        <w:numPr>
          <w:ilvl w:val="0"/>
          <w:numId w:val="3"/>
        </w:numPr>
        <w:ind w:left="0" w:firstLine="0"/>
        <w:jc w:val="center"/>
        <w:rPr>
          <w:b/>
          <w:sz w:val="28"/>
          <w:szCs w:val="28"/>
        </w:rPr>
      </w:pPr>
      <w:r>
        <w:rPr>
          <w:b/>
          <w:sz w:val="28"/>
          <w:szCs w:val="28"/>
        </w:rPr>
        <w:lastRenderedPageBreak/>
        <w:t>СТРОИТЕЛЬСТВО</w:t>
      </w:r>
    </w:p>
    <w:p w14:paraId="5A2AF7EA" w14:textId="77777777" w:rsidR="00B15F79" w:rsidRDefault="00B15F79" w:rsidP="00B15F79">
      <w:pPr>
        <w:pStyle w:val="a9"/>
        <w:ind w:left="0"/>
        <w:rPr>
          <w:b/>
          <w:sz w:val="28"/>
          <w:szCs w:val="28"/>
        </w:rPr>
      </w:pPr>
    </w:p>
    <w:p w14:paraId="17051454" w14:textId="150C60B3" w:rsidR="00494381" w:rsidRDefault="00494381" w:rsidP="00494381">
      <w:pPr>
        <w:pStyle w:val="ae"/>
        <w:spacing w:after="0"/>
        <w:jc w:val="both"/>
        <w:rPr>
          <w:sz w:val="24"/>
          <w:szCs w:val="24"/>
        </w:rPr>
      </w:pPr>
      <w:r>
        <w:rPr>
          <w:noProof/>
          <w:sz w:val="24"/>
          <w:szCs w:val="24"/>
        </w:rPr>
        <w:drawing>
          <wp:inline distT="0" distB="0" distL="0" distR="0" wp14:anchorId="75016389" wp14:editId="7DF2E8A3">
            <wp:extent cx="5773489" cy="3790950"/>
            <wp:effectExtent l="0" t="0" r="0" b="0"/>
            <wp:docPr id="20535161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0099" cy="3795290"/>
                    </a:xfrm>
                    <a:prstGeom prst="rect">
                      <a:avLst/>
                    </a:prstGeom>
                    <a:noFill/>
                  </pic:spPr>
                </pic:pic>
              </a:graphicData>
            </a:graphic>
          </wp:inline>
        </w:drawing>
      </w:r>
    </w:p>
    <w:p w14:paraId="1287C73B" w14:textId="77777777" w:rsidR="00494381" w:rsidRDefault="00494381" w:rsidP="00494381">
      <w:pPr>
        <w:pStyle w:val="ae"/>
        <w:spacing w:after="0"/>
        <w:ind w:firstLine="567"/>
        <w:jc w:val="both"/>
        <w:rPr>
          <w:sz w:val="24"/>
          <w:szCs w:val="24"/>
        </w:rPr>
      </w:pPr>
      <w:r w:rsidRPr="008F6D91">
        <w:rPr>
          <w:sz w:val="24"/>
          <w:szCs w:val="24"/>
        </w:rPr>
        <w:t xml:space="preserve">За </w:t>
      </w:r>
      <w:r>
        <w:rPr>
          <w:sz w:val="24"/>
          <w:szCs w:val="24"/>
        </w:rPr>
        <w:t>2023 год</w:t>
      </w:r>
      <w:r w:rsidRPr="008F6D91">
        <w:rPr>
          <w:sz w:val="24"/>
          <w:szCs w:val="24"/>
        </w:rPr>
        <w:t xml:space="preserve"> на территории Выборгского муниципального района введено в </w:t>
      </w:r>
      <w:r>
        <w:rPr>
          <w:sz w:val="24"/>
          <w:szCs w:val="24"/>
        </w:rPr>
        <w:t>действие</w:t>
      </w:r>
      <w:r w:rsidRPr="008F6D91">
        <w:rPr>
          <w:sz w:val="24"/>
          <w:szCs w:val="24"/>
        </w:rPr>
        <w:t xml:space="preserve"> </w:t>
      </w:r>
      <w:r>
        <w:rPr>
          <w:sz w:val="24"/>
          <w:szCs w:val="24"/>
        </w:rPr>
        <w:t>301,2</w:t>
      </w:r>
      <w:r w:rsidRPr="008F6D91">
        <w:rPr>
          <w:sz w:val="24"/>
          <w:szCs w:val="24"/>
        </w:rPr>
        <w:t xml:space="preserve"> тыс. кв. м жилья</w:t>
      </w:r>
      <w:r>
        <w:rPr>
          <w:sz w:val="24"/>
          <w:szCs w:val="24"/>
        </w:rPr>
        <w:t xml:space="preserve"> или 2056 квартир – это на 35,4 тысячи кв. м (или на 10,5%) меньше, чем годом ранее. </w:t>
      </w:r>
    </w:p>
    <w:p w14:paraId="1F5E2037" w14:textId="7FB666AE" w:rsidR="007073F9" w:rsidRDefault="00BE53B0" w:rsidP="00B15F79">
      <w:pPr>
        <w:pStyle w:val="ae"/>
        <w:spacing w:after="0"/>
        <w:ind w:firstLine="567"/>
        <w:jc w:val="both"/>
        <w:rPr>
          <w:sz w:val="24"/>
          <w:szCs w:val="24"/>
        </w:rPr>
      </w:pPr>
      <w:r>
        <w:rPr>
          <w:bCs/>
          <w:sz w:val="24"/>
          <w:szCs w:val="24"/>
        </w:rPr>
        <w:t xml:space="preserve">В </w:t>
      </w:r>
      <w:r w:rsidRPr="008F6D91">
        <w:rPr>
          <w:bCs/>
          <w:sz w:val="24"/>
          <w:szCs w:val="24"/>
        </w:rPr>
        <w:t>202</w:t>
      </w:r>
      <w:r>
        <w:rPr>
          <w:bCs/>
          <w:sz w:val="24"/>
          <w:szCs w:val="24"/>
        </w:rPr>
        <w:t>3</w:t>
      </w:r>
      <w:r w:rsidRPr="008F6D91">
        <w:rPr>
          <w:bCs/>
          <w:sz w:val="24"/>
          <w:szCs w:val="24"/>
        </w:rPr>
        <w:t xml:space="preserve"> год</w:t>
      </w:r>
      <w:r w:rsidR="00D80C8C">
        <w:rPr>
          <w:bCs/>
          <w:sz w:val="24"/>
          <w:szCs w:val="24"/>
        </w:rPr>
        <w:t>у</w:t>
      </w:r>
      <w:r w:rsidRPr="008F6D91">
        <w:rPr>
          <w:bCs/>
          <w:sz w:val="24"/>
          <w:szCs w:val="24"/>
        </w:rPr>
        <w:t xml:space="preserve"> на территории муниципального образования «Выборгский район» Ленинградской области подрядной деятельностью занимались крупные строительные организации</w:t>
      </w:r>
      <w:r w:rsidRPr="008F6D91">
        <w:rPr>
          <w:sz w:val="24"/>
          <w:szCs w:val="24"/>
        </w:rPr>
        <w:t xml:space="preserve">, с общей численностью работающих </w:t>
      </w:r>
      <w:r w:rsidR="00C738C7">
        <w:rPr>
          <w:sz w:val="24"/>
          <w:szCs w:val="24"/>
        </w:rPr>
        <w:t>1</w:t>
      </w:r>
      <w:r w:rsidR="00E576DB">
        <w:rPr>
          <w:sz w:val="24"/>
          <w:szCs w:val="24"/>
        </w:rPr>
        <w:t>163</w:t>
      </w:r>
      <w:r w:rsidRPr="008F6D91">
        <w:rPr>
          <w:sz w:val="24"/>
          <w:szCs w:val="24"/>
        </w:rPr>
        <w:t xml:space="preserve"> человек</w:t>
      </w:r>
      <w:r w:rsidR="00C738C7">
        <w:rPr>
          <w:sz w:val="24"/>
          <w:szCs w:val="24"/>
        </w:rPr>
        <w:t>а, которая сократилась</w:t>
      </w:r>
      <w:r w:rsidR="009A62DD">
        <w:rPr>
          <w:sz w:val="24"/>
          <w:szCs w:val="24"/>
        </w:rPr>
        <w:t xml:space="preserve"> </w:t>
      </w:r>
      <w:r w:rsidR="00C738C7">
        <w:rPr>
          <w:sz w:val="24"/>
          <w:szCs w:val="24"/>
        </w:rPr>
        <w:t>в 2 раза по сравнению с</w:t>
      </w:r>
      <w:r w:rsidRPr="008F6D91">
        <w:rPr>
          <w:sz w:val="24"/>
          <w:szCs w:val="24"/>
        </w:rPr>
        <w:t xml:space="preserve"> </w:t>
      </w:r>
      <w:r w:rsidR="00DB07A9">
        <w:rPr>
          <w:sz w:val="24"/>
          <w:szCs w:val="24"/>
        </w:rPr>
        <w:t>2022 годом</w:t>
      </w:r>
      <w:r w:rsidRPr="008F6D91">
        <w:rPr>
          <w:sz w:val="24"/>
          <w:szCs w:val="24"/>
        </w:rPr>
        <w:t>.</w:t>
      </w:r>
      <w:r w:rsidRPr="008F6D91">
        <w:rPr>
          <w:color w:val="FF0000"/>
          <w:sz w:val="24"/>
          <w:szCs w:val="24"/>
        </w:rPr>
        <w:t xml:space="preserve"> </w:t>
      </w:r>
      <w:r w:rsidRPr="008F6D91">
        <w:rPr>
          <w:sz w:val="24"/>
          <w:szCs w:val="24"/>
        </w:rPr>
        <w:t>Среднемесячная заработная плата в отрасли за 202</w:t>
      </w:r>
      <w:r w:rsidR="00CD1C77">
        <w:rPr>
          <w:sz w:val="24"/>
          <w:szCs w:val="24"/>
        </w:rPr>
        <w:t>3</w:t>
      </w:r>
      <w:r w:rsidRPr="008F6D91">
        <w:rPr>
          <w:sz w:val="24"/>
          <w:szCs w:val="24"/>
        </w:rPr>
        <w:t xml:space="preserve"> год составила </w:t>
      </w:r>
      <w:r w:rsidR="00CD1C77">
        <w:rPr>
          <w:sz w:val="24"/>
          <w:szCs w:val="24"/>
        </w:rPr>
        <w:t>8</w:t>
      </w:r>
      <w:r w:rsidR="00E576DB">
        <w:rPr>
          <w:sz w:val="24"/>
          <w:szCs w:val="24"/>
        </w:rPr>
        <w:t>9,6 тыс.</w:t>
      </w:r>
      <w:r w:rsidRPr="008F6D91">
        <w:rPr>
          <w:sz w:val="24"/>
          <w:szCs w:val="24"/>
        </w:rPr>
        <w:t xml:space="preserve"> рубл</w:t>
      </w:r>
      <w:r w:rsidR="00E576DB">
        <w:rPr>
          <w:sz w:val="24"/>
          <w:szCs w:val="24"/>
        </w:rPr>
        <w:t>ей</w:t>
      </w:r>
      <w:r w:rsidRPr="008F6D91">
        <w:rPr>
          <w:sz w:val="24"/>
          <w:szCs w:val="24"/>
        </w:rPr>
        <w:t xml:space="preserve"> (1</w:t>
      </w:r>
      <w:r w:rsidR="00CD1C77">
        <w:rPr>
          <w:sz w:val="24"/>
          <w:szCs w:val="24"/>
        </w:rPr>
        <w:t>0</w:t>
      </w:r>
      <w:r w:rsidR="00E576DB">
        <w:rPr>
          <w:sz w:val="24"/>
          <w:szCs w:val="24"/>
        </w:rPr>
        <w:t>9,4</w:t>
      </w:r>
      <w:r w:rsidRPr="008F6D91">
        <w:rPr>
          <w:sz w:val="24"/>
          <w:szCs w:val="24"/>
        </w:rPr>
        <w:t>% к прошло</w:t>
      </w:r>
      <w:r w:rsidR="00D80C8C">
        <w:rPr>
          <w:sz w:val="24"/>
          <w:szCs w:val="24"/>
        </w:rPr>
        <w:t>му</w:t>
      </w:r>
      <w:r w:rsidRPr="008F6D91">
        <w:rPr>
          <w:sz w:val="24"/>
          <w:szCs w:val="24"/>
        </w:rPr>
        <w:t xml:space="preserve"> год</w:t>
      </w:r>
      <w:r w:rsidR="00D80C8C">
        <w:rPr>
          <w:sz w:val="24"/>
          <w:szCs w:val="24"/>
        </w:rPr>
        <w:t>у</w:t>
      </w:r>
      <w:r w:rsidRPr="008F6D91">
        <w:rPr>
          <w:sz w:val="24"/>
          <w:szCs w:val="24"/>
        </w:rPr>
        <w:t xml:space="preserve">). Объем работ в строительстве за отчетный </w:t>
      </w:r>
      <w:r w:rsidR="00D80C8C">
        <w:rPr>
          <w:sz w:val="24"/>
          <w:szCs w:val="24"/>
        </w:rPr>
        <w:t>год</w:t>
      </w:r>
      <w:r w:rsidRPr="008F6D91">
        <w:rPr>
          <w:sz w:val="24"/>
          <w:szCs w:val="24"/>
        </w:rPr>
        <w:t xml:space="preserve"> </w:t>
      </w:r>
      <w:r w:rsidR="00587D7B">
        <w:rPr>
          <w:sz w:val="24"/>
          <w:szCs w:val="24"/>
        </w:rPr>
        <w:t xml:space="preserve">сократился </w:t>
      </w:r>
      <w:r w:rsidR="005940F1">
        <w:rPr>
          <w:sz w:val="24"/>
          <w:szCs w:val="24"/>
        </w:rPr>
        <w:t>на 28%</w:t>
      </w:r>
      <w:r w:rsidR="00587D7B">
        <w:rPr>
          <w:sz w:val="24"/>
          <w:szCs w:val="24"/>
        </w:rPr>
        <w:t xml:space="preserve"> по сравнению с</w:t>
      </w:r>
      <w:r w:rsidR="00587D7B" w:rsidRPr="00587D7B">
        <w:rPr>
          <w:sz w:val="24"/>
          <w:szCs w:val="24"/>
        </w:rPr>
        <w:t xml:space="preserve"> </w:t>
      </w:r>
      <w:r w:rsidR="00587D7B" w:rsidRPr="008F6D91">
        <w:rPr>
          <w:sz w:val="24"/>
          <w:szCs w:val="24"/>
        </w:rPr>
        <w:t>прошл</w:t>
      </w:r>
      <w:r w:rsidR="005940F1">
        <w:rPr>
          <w:sz w:val="24"/>
          <w:szCs w:val="24"/>
        </w:rPr>
        <w:t xml:space="preserve">ым </w:t>
      </w:r>
      <w:r w:rsidR="00587D7B" w:rsidRPr="008F6D91">
        <w:rPr>
          <w:sz w:val="24"/>
          <w:szCs w:val="24"/>
        </w:rPr>
        <w:t>го</w:t>
      </w:r>
      <w:r w:rsidR="005940F1">
        <w:rPr>
          <w:sz w:val="24"/>
          <w:szCs w:val="24"/>
        </w:rPr>
        <w:t>дом</w:t>
      </w:r>
      <w:r w:rsidR="00587D7B">
        <w:rPr>
          <w:sz w:val="24"/>
          <w:szCs w:val="24"/>
        </w:rPr>
        <w:t xml:space="preserve"> и </w:t>
      </w:r>
      <w:r w:rsidRPr="008F6D91">
        <w:rPr>
          <w:sz w:val="24"/>
          <w:szCs w:val="24"/>
          <w:lang w:eastAsia="x-none"/>
        </w:rPr>
        <w:t>составил</w:t>
      </w:r>
      <w:r w:rsidRPr="008F6D91">
        <w:rPr>
          <w:sz w:val="24"/>
          <w:szCs w:val="24"/>
        </w:rPr>
        <w:t xml:space="preserve"> </w:t>
      </w:r>
      <w:r w:rsidR="005940F1">
        <w:rPr>
          <w:sz w:val="24"/>
          <w:szCs w:val="24"/>
        </w:rPr>
        <w:t>2,8</w:t>
      </w:r>
      <w:r w:rsidRPr="008F6D91">
        <w:rPr>
          <w:sz w:val="24"/>
          <w:szCs w:val="24"/>
        </w:rPr>
        <w:t xml:space="preserve"> мл</w:t>
      </w:r>
      <w:r w:rsidR="00587D7B">
        <w:rPr>
          <w:sz w:val="24"/>
          <w:szCs w:val="24"/>
        </w:rPr>
        <w:t>рд</w:t>
      </w:r>
      <w:r w:rsidRPr="008F6D91">
        <w:rPr>
          <w:sz w:val="24"/>
          <w:szCs w:val="24"/>
        </w:rPr>
        <w:t>. рублей</w:t>
      </w:r>
      <w:r w:rsidR="00587D7B">
        <w:rPr>
          <w:sz w:val="24"/>
          <w:szCs w:val="24"/>
        </w:rPr>
        <w:t>.</w:t>
      </w:r>
    </w:p>
    <w:p w14:paraId="684B9C1E" w14:textId="725D84B5" w:rsidR="00A528D6" w:rsidRDefault="00A528D6" w:rsidP="00204665">
      <w:pPr>
        <w:shd w:val="clear" w:color="auto" w:fill="FFFFFF"/>
        <w:ind w:right="60"/>
        <w:jc w:val="center"/>
        <w:textAlignment w:val="bottom"/>
        <w:rPr>
          <w:b/>
          <w:sz w:val="24"/>
          <w:szCs w:val="24"/>
        </w:rPr>
      </w:pPr>
    </w:p>
    <w:p w14:paraId="2C7AC3D3" w14:textId="59B52A60" w:rsidR="00AD3A9B" w:rsidRDefault="00655BD4" w:rsidP="00130C79">
      <w:pPr>
        <w:shd w:val="clear" w:color="auto" w:fill="FFFFFF"/>
        <w:jc w:val="both"/>
        <w:rPr>
          <w:sz w:val="24"/>
          <w:szCs w:val="24"/>
          <w:highlight w:val="yellow"/>
        </w:rPr>
      </w:pPr>
      <w:r>
        <w:rPr>
          <w:color w:val="000000"/>
          <w:sz w:val="24"/>
          <w:szCs w:val="24"/>
        </w:rPr>
        <w:t xml:space="preserve">       </w:t>
      </w:r>
    </w:p>
    <w:p w14:paraId="681E1C9B" w14:textId="5389928F" w:rsidR="00A468E0" w:rsidRPr="00AD3A9B" w:rsidRDefault="00A468E0" w:rsidP="00BE17F5">
      <w:pPr>
        <w:pStyle w:val="a9"/>
        <w:numPr>
          <w:ilvl w:val="0"/>
          <w:numId w:val="3"/>
        </w:numPr>
        <w:ind w:left="0" w:firstLine="0"/>
        <w:jc w:val="center"/>
        <w:rPr>
          <w:b/>
          <w:sz w:val="28"/>
          <w:szCs w:val="28"/>
        </w:rPr>
      </w:pPr>
      <w:r w:rsidRPr="00AD3A9B">
        <w:rPr>
          <w:b/>
          <w:sz w:val="28"/>
          <w:szCs w:val="28"/>
        </w:rPr>
        <w:t>ПОТРЕБИТЕЛЬСКИЙ РЫНОК И ПРЕДПРИНИМАТЕЛЬСТВО</w:t>
      </w:r>
    </w:p>
    <w:p w14:paraId="77D28150" w14:textId="56A5329C" w:rsidR="000367DC" w:rsidRPr="00BE17F5" w:rsidRDefault="000367DC" w:rsidP="00BE17F5">
      <w:pPr>
        <w:ind w:firstLine="708"/>
        <w:jc w:val="both"/>
        <w:rPr>
          <w:sz w:val="24"/>
          <w:szCs w:val="24"/>
        </w:rPr>
      </w:pPr>
    </w:p>
    <w:p w14:paraId="195C7E77" w14:textId="77777777" w:rsidR="007A43E8" w:rsidRPr="007A43E8" w:rsidRDefault="007A43E8" w:rsidP="007A43E8">
      <w:pPr>
        <w:ind w:firstLine="708"/>
        <w:jc w:val="both"/>
        <w:rPr>
          <w:sz w:val="24"/>
          <w:szCs w:val="24"/>
        </w:rPr>
      </w:pPr>
      <w:r w:rsidRPr="007A43E8">
        <w:rPr>
          <w:sz w:val="24"/>
          <w:szCs w:val="24"/>
        </w:rPr>
        <w:t>Анализ сферы потребительского рынка по данным из Реестра предприятий потребительского рынка муниципального образования «Выборгский район» Ленинградской области по состоянию на 31.12.2023г.</w:t>
      </w:r>
    </w:p>
    <w:p w14:paraId="0C6C4C16" w14:textId="77777777" w:rsidR="007A43E8" w:rsidRPr="007A43E8" w:rsidRDefault="007A43E8" w:rsidP="007A43E8">
      <w:pPr>
        <w:jc w:val="both"/>
        <w:rPr>
          <w:sz w:val="24"/>
          <w:szCs w:val="24"/>
        </w:rPr>
      </w:pPr>
      <w:r w:rsidRPr="007A43E8">
        <w:rPr>
          <w:sz w:val="24"/>
          <w:szCs w:val="24"/>
        </w:rPr>
        <w:t xml:space="preserve">     </w:t>
      </w:r>
      <w:r w:rsidRPr="007A43E8">
        <w:rPr>
          <w:b/>
          <w:sz w:val="24"/>
          <w:szCs w:val="24"/>
        </w:rPr>
        <w:t xml:space="preserve">    </w:t>
      </w:r>
    </w:p>
    <w:tbl>
      <w:tblPr>
        <w:tblW w:w="46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1"/>
        <w:gridCol w:w="1311"/>
        <w:gridCol w:w="1134"/>
        <w:gridCol w:w="910"/>
      </w:tblGrid>
      <w:tr w:rsidR="008B25F2" w:rsidRPr="008B25F2" w14:paraId="2E8C8284"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1AFABF4" w14:textId="77777777" w:rsidR="007A43E8" w:rsidRPr="008B25F2" w:rsidRDefault="007A43E8">
            <w:pPr>
              <w:suppressAutoHyphens/>
              <w:spacing w:line="256" w:lineRule="auto"/>
              <w:jc w:val="center"/>
              <w:rPr>
                <w:b/>
                <w:lang w:eastAsia="en-US"/>
              </w:rPr>
            </w:pPr>
            <w:r w:rsidRPr="008B25F2">
              <w:rPr>
                <w:b/>
                <w:lang w:eastAsia="en-US"/>
              </w:rPr>
              <w:t>Наименование показателя</w:t>
            </w:r>
          </w:p>
        </w:tc>
        <w:tc>
          <w:tcPr>
            <w:tcW w:w="740" w:type="pct"/>
            <w:tcBorders>
              <w:top w:val="single" w:sz="4" w:space="0" w:color="auto"/>
              <w:left w:val="single" w:sz="4" w:space="0" w:color="auto"/>
              <w:bottom w:val="single" w:sz="4" w:space="0" w:color="auto"/>
              <w:right w:val="single" w:sz="4" w:space="0" w:color="auto"/>
            </w:tcBorders>
            <w:hideMark/>
          </w:tcPr>
          <w:p w14:paraId="3B647FD1" w14:textId="77777777" w:rsidR="007A43E8" w:rsidRPr="008B25F2" w:rsidRDefault="007A43E8">
            <w:pPr>
              <w:suppressAutoHyphens/>
              <w:spacing w:line="256" w:lineRule="auto"/>
              <w:jc w:val="center"/>
              <w:rPr>
                <w:b/>
                <w:lang w:eastAsia="en-US"/>
              </w:rPr>
            </w:pPr>
            <w:r w:rsidRPr="008B25F2">
              <w:rPr>
                <w:b/>
                <w:lang w:eastAsia="en-US"/>
              </w:rPr>
              <w:t>2022</w:t>
            </w:r>
          </w:p>
        </w:tc>
        <w:tc>
          <w:tcPr>
            <w:tcW w:w="640" w:type="pct"/>
            <w:tcBorders>
              <w:top w:val="single" w:sz="4" w:space="0" w:color="auto"/>
              <w:left w:val="single" w:sz="4" w:space="0" w:color="auto"/>
              <w:bottom w:val="single" w:sz="4" w:space="0" w:color="auto"/>
              <w:right w:val="single" w:sz="4" w:space="0" w:color="auto"/>
            </w:tcBorders>
            <w:hideMark/>
          </w:tcPr>
          <w:p w14:paraId="1988360B" w14:textId="77777777" w:rsidR="007A43E8" w:rsidRPr="008B25F2" w:rsidRDefault="007A43E8">
            <w:pPr>
              <w:suppressAutoHyphens/>
              <w:spacing w:line="256" w:lineRule="auto"/>
              <w:jc w:val="center"/>
              <w:rPr>
                <w:b/>
                <w:lang w:eastAsia="en-US"/>
              </w:rPr>
            </w:pPr>
            <w:r w:rsidRPr="008B25F2">
              <w:rPr>
                <w:b/>
                <w:lang w:eastAsia="en-US"/>
              </w:rPr>
              <w:t>2023</w:t>
            </w:r>
          </w:p>
        </w:tc>
        <w:tc>
          <w:tcPr>
            <w:tcW w:w="514" w:type="pct"/>
            <w:tcBorders>
              <w:top w:val="single" w:sz="4" w:space="0" w:color="auto"/>
              <w:left w:val="single" w:sz="4" w:space="0" w:color="auto"/>
              <w:bottom w:val="single" w:sz="4" w:space="0" w:color="auto"/>
              <w:right w:val="single" w:sz="4" w:space="0" w:color="auto"/>
            </w:tcBorders>
            <w:hideMark/>
          </w:tcPr>
          <w:p w14:paraId="198DF18E" w14:textId="77777777" w:rsidR="007A43E8" w:rsidRPr="008B25F2" w:rsidRDefault="007A43E8">
            <w:pPr>
              <w:suppressAutoHyphens/>
              <w:spacing w:line="256" w:lineRule="auto"/>
              <w:jc w:val="center"/>
              <w:rPr>
                <w:b/>
                <w:lang w:eastAsia="en-US"/>
              </w:rPr>
            </w:pPr>
            <w:r w:rsidRPr="008B25F2">
              <w:rPr>
                <w:b/>
                <w:lang w:eastAsia="en-US"/>
              </w:rPr>
              <w:t xml:space="preserve">% </w:t>
            </w:r>
          </w:p>
          <w:p w14:paraId="757898D8" w14:textId="77777777" w:rsidR="007A43E8" w:rsidRPr="008B25F2" w:rsidRDefault="007A43E8">
            <w:pPr>
              <w:suppressAutoHyphens/>
              <w:spacing w:line="256" w:lineRule="auto"/>
              <w:jc w:val="center"/>
              <w:rPr>
                <w:b/>
                <w:lang w:eastAsia="en-US"/>
              </w:rPr>
            </w:pPr>
            <w:r w:rsidRPr="008B25F2">
              <w:rPr>
                <w:b/>
                <w:lang w:eastAsia="en-US"/>
              </w:rPr>
              <w:t xml:space="preserve"> </w:t>
            </w:r>
          </w:p>
        </w:tc>
      </w:tr>
      <w:tr w:rsidR="007A43E8" w:rsidRPr="008B25F2" w14:paraId="13D05114" w14:textId="77777777" w:rsidTr="008B25F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5F77D918" w14:textId="77777777" w:rsidR="007A43E8" w:rsidRPr="008B25F2" w:rsidRDefault="007A43E8">
            <w:pPr>
              <w:suppressAutoHyphens/>
              <w:spacing w:line="256" w:lineRule="auto"/>
              <w:jc w:val="center"/>
              <w:rPr>
                <w:b/>
                <w:lang w:eastAsia="en-US"/>
              </w:rPr>
            </w:pPr>
            <w:r w:rsidRPr="008B25F2">
              <w:rPr>
                <w:b/>
                <w:lang w:eastAsia="en-US"/>
              </w:rPr>
              <w:t>Розничная торговля</w:t>
            </w:r>
          </w:p>
        </w:tc>
      </w:tr>
      <w:tr w:rsidR="008B25F2" w:rsidRPr="008B25F2" w14:paraId="68356DAE"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9C31A33" w14:textId="77777777" w:rsidR="007A43E8" w:rsidRPr="008B25F2" w:rsidRDefault="007A43E8">
            <w:pPr>
              <w:suppressAutoHyphens/>
              <w:spacing w:line="256" w:lineRule="auto"/>
              <w:rPr>
                <w:lang w:eastAsia="en-US"/>
              </w:rPr>
            </w:pPr>
            <w:r w:rsidRPr="008B25F2">
              <w:rPr>
                <w:lang w:eastAsia="en-US"/>
              </w:rPr>
              <w:t>Предприятий розничной торговли (объектов)</w:t>
            </w:r>
          </w:p>
        </w:tc>
        <w:tc>
          <w:tcPr>
            <w:tcW w:w="740" w:type="pct"/>
            <w:tcBorders>
              <w:top w:val="single" w:sz="4" w:space="0" w:color="auto"/>
              <w:left w:val="single" w:sz="4" w:space="0" w:color="auto"/>
              <w:bottom w:val="single" w:sz="4" w:space="0" w:color="auto"/>
              <w:right w:val="single" w:sz="4" w:space="0" w:color="auto"/>
            </w:tcBorders>
            <w:vAlign w:val="center"/>
          </w:tcPr>
          <w:p w14:paraId="42DF2325"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2290</w:t>
            </w:r>
          </w:p>
        </w:tc>
        <w:tc>
          <w:tcPr>
            <w:tcW w:w="640" w:type="pct"/>
            <w:tcBorders>
              <w:top w:val="single" w:sz="4" w:space="0" w:color="auto"/>
              <w:left w:val="single" w:sz="4" w:space="0" w:color="auto"/>
              <w:bottom w:val="single" w:sz="4" w:space="0" w:color="auto"/>
              <w:right w:val="single" w:sz="4" w:space="0" w:color="auto"/>
            </w:tcBorders>
            <w:vAlign w:val="center"/>
          </w:tcPr>
          <w:p w14:paraId="06A86983"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2287</w:t>
            </w:r>
          </w:p>
        </w:tc>
        <w:tc>
          <w:tcPr>
            <w:tcW w:w="514" w:type="pct"/>
            <w:tcBorders>
              <w:top w:val="single" w:sz="4" w:space="0" w:color="auto"/>
              <w:left w:val="single" w:sz="4" w:space="0" w:color="auto"/>
              <w:bottom w:val="single" w:sz="4" w:space="0" w:color="auto"/>
              <w:right w:val="single" w:sz="4" w:space="0" w:color="auto"/>
            </w:tcBorders>
          </w:tcPr>
          <w:p w14:paraId="2B61F65F"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99.9</w:t>
            </w:r>
          </w:p>
        </w:tc>
      </w:tr>
      <w:tr w:rsidR="008B25F2" w:rsidRPr="008B25F2" w14:paraId="5BE981A6"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64BD9DE0" w14:textId="77777777" w:rsidR="007A43E8" w:rsidRPr="008B25F2" w:rsidRDefault="007A43E8">
            <w:pPr>
              <w:suppressAutoHyphens/>
              <w:spacing w:line="256" w:lineRule="auto"/>
              <w:rPr>
                <w:lang w:eastAsia="en-US"/>
              </w:rPr>
            </w:pPr>
            <w:r w:rsidRPr="008B25F2">
              <w:rPr>
                <w:lang w:eastAsia="en-US"/>
              </w:rPr>
              <w:t>Количество</w:t>
            </w:r>
            <w:r w:rsidRPr="008B25F2">
              <w:rPr>
                <w:lang w:val="en-US" w:eastAsia="en-US"/>
              </w:rPr>
              <w:t xml:space="preserve"> магазинов</w:t>
            </w:r>
            <w:r w:rsidRPr="008B25F2">
              <w:rPr>
                <w:lang w:eastAsia="en-US"/>
              </w:rPr>
              <w:t xml:space="preserve">: из них  </w:t>
            </w:r>
          </w:p>
        </w:tc>
        <w:tc>
          <w:tcPr>
            <w:tcW w:w="740" w:type="pct"/>
            <w:tcBorders>
              <w:top w:val="single" w:sz="4" w:space="0" w:color="auto"/>
              <w:left w:val="single" w:sz="4" w:space="0" w:color="auto"/>
              <w:bottom w:val="single" w:sz="4" w:space="0" w:color="auto"/>
              <w:right w:val="single" w:sz="4" w:space="0" w:color="auto"/>
            </w:tcBorders>
            <w:vAlign w:val="center"/>
            <w:hideMark/>
          </w:tcPr>
          <w:p w14:paraId="595E894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1285</w:t>
            </w:r>
          </w:p>
        </w:tc>
        <w:tc>
          <w:tcPr>
            <w:tcW w:w="640" w:type="pct"/>
            <w:tcBorders>
              <w:top w:val="single" w:sz="4" w:space="0" w:color="auto"/>
              <w:left w:val="single" w:sz="4" w:space="0" w:color="auto"/>
              <w:bottom w:val="single" w:sz="4" w:space="0" w:color="auto"/>
              <w:right w:val="single" w:sz="4" w:space="0" w:color="auto"/>
            </w:tcBorders>
            <w:vAlign w:val="center"/>
            <w:hideMark/>
          </w:tcPr>
          <w:p w14:paraId="1AC4EF50"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1264</w:t>
            </w:r>
          </w:p>
        </w:tc>
        <w:tc>
          <w:tcPr>
            <w:tcW w:w="514" w:type="pct"/>
            <w:tcBorders>
              <w:top w:val="single" w:sz="4" w:space="0" w:color="auto"/>
              <w:left w:val="single" w:sz="4" w:space="0" w:color="auto"/>
              <w:bottom w:val="single" w:sz="4" w:space="0" w:color="auto"/>
              <w:right w:val="single" w:sz="4" w:space="0" w:color="auto"/>
            </w:tcBorders>
            <w:hideMark/>
          </w:tcPr>
          <w:p w14:paraId="101DA25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98,4</w:t>
            </w:r>
          </w:p>
        </w:tc>
      </w:tr>
      <w:tr w:rsidR="008B25F2" w:rsidRPr="008B25F2" w14:paraId="22978048"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281FB74A" w14:textId="77777777" w:rsidR="007A43E8" w:rsidRPr="008B25F2" w:rsidRDefault="007A43E8">
            <w:pPr>
              <w:suppressAutoHyphens/>
              <w:spacing w:line="256" w:lineRule="auto"/>
              <w:rPr>
                <w:lang w:eastAsia="en-US"/>
              </w:rPr>
            </w:pPr>
            <w:r w:rsidRPr="008B25F2">
              <w:rPr>
                <w:lang w:eastAsia="en-US"/>
              </w:rPr>
              <w:t>продовольственных</w:t>
            </w:r>
          </w:p>
        </w:tc>
        <w:tc>
          <w:tcPr>
            <w:tcW w:w="740" w:type="pct"/>
            <w:tcBorders>
              <w:top w:val="single" w:sz="4" w:space="0" w:color="auto"/>
              <w:left w:val="single" w:sz="4" w:space="0" w:color="auto"/>
              <w:bottom w:val="single" w:sz="4" w:space="0" w:color="auto"/>
              <w:right w:val="single" w:sz="4" w:space="0" w:color="auto"/>
            </w:tcBorders>
            <w:vAlign w:val="center"/>
            <w:hideMark/>
          </w:tcPr>
          <w:p w14:paraId="63C760A1"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395</w:t>
            </w:r>
          </w:p>
        </w:tc>
        <w:tc>
          <w:tcPr>
            <w:tcW w:w="640" w:type="pct"/>
            <w:tcBorders>
              <w:top w:val="single" w:sz="4" w:space="0" w:color="auto"/>
              <w:left w:val="single" w:sz="4" w:space="0" w:color="auto"/>
              <w:bottom w:val="single" w:sz="4" w:space="0" w:color="auto"/>
              <w:right w:val="single" w:sz="4" w:space="0" w:color="auto"/>
            </w:tcBorders>
            <w:vAlign w:val="center"/>
            <w:hideMark/>
          </w:tcPr>
          <w:p w14:paraId="72D2FD04" w14:textId="77777777" w:rsidR="007A43E8" w:rsidRPr="008B25F2" w:rsidRDefault="007A43E8">
            <w:pPr>
              <w:suppressAutoHyphens/>
              <w:spacing w:line="256" w:lineRule="auto"/>
              <w:jc w:val="center"/>
              <w:rPr>
                <w:bCs/>
                <w:color w:val="000000"/>
                <w:lang w:val="en-US" w:eastAsia="en-US"/>
              </w:rPr>
            </w:pPr>
            <w:r w:rsidRPr="008B25F2">
              <w:rPr>
                <w:bCs/>
                <w:color w:val="000000"/>
                <w:lang w:eastAsia="en-US"/>
              </w:rPr>
              <w:t>37</w:t>
            </w:r>
            <w:r w:rsidRPr="008B25F2">
              <w:rPr>
                <w:bCs/>
                <w:color w:val="000000"/>
                <w:lang w:val="en-US" w:eastAsia="en-US"/>
              </w:rPr>
              <w:t>2</w:t>
            </w:r>
          </w:p>
        </w:tc>
        <w:tc>
          <w:tcPr>
            <w:tcW w:w="514" w:type="pct"/>
            <w:tcBorders>
              <w:top w:val="single" w:sz="4" w:space="0" w:color="auto"/>
              <w:left w:val="single" w:sz="4" w:space="0" w:color="auto"/>
              <w:bottom w:val="single" w:sz="4" w:space="0" w:color="auto"/>
              <w:right w:val="single" w:sz="4" w:space="0" w:color="auto"/>
            </w:tcBorders>
            <w:hideMark/>
          </w:tcPr>
          <w:p w14:paraId="23417E50" w14:textId="77777777" w:rsidR="007A43E8" w:rsidRPr="008B25F2" w:rsidRDefault="007A43E8">
            <w:pPr>
              <w:suppressAutoHyphens/>
              <w:spacing w:line="256" w:lineRule="auto"/>
              <w:jc w:val="center"/>
              <w:rPr>
                <w:bCs/>
                <w:color w:val="000000"/>
                <w:lang w:val="en-US" w:eastAsia="en-US"/>
              </w:rPr>
            </w:pPr>
            <w:r w:rsidRPr="008B25F2">
              <w:rPr>
                <w:bCs/>
                <w:color w:val="000000"/>
                <w:lang w:eastAsia="en-US"/>
              </w:rPr>
              <w:t>94,</w:t>
            </w:r>
            <w:r w:rsidRPr="008B25F2">
              <w:rPr>
                <w:bCs/>
                <w:color w:val="000000"/>
                <w:lang w:val="en-US" w:eastAsia="en-US"/>
              </w:rPr>
              <w:t>2</w:t>
            </w:r>
          </w:p>
        </w:tc>
      </w:tr>
      <w:tr w:rsidR="008B25F2" w:rsidRPr="008B25F2" w14:paraId="7E61C456"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29210CFE" w14:textId="77777777" w:rsidR="007A43E8" w:rsidRPr="008B25F2" w:rsidRDefault="007A43E8">
            <w:pPr>
              <w:suppressAutoHyphens/>
              <w:spacing w:line="256" w:lineRule="auto"/>
              <w:rPr>
                <w:lang w:eastAsia="en-US"/>
              </w:rPr>
            </w:pPr>
            <w:r w:rsidRPr="008B25F2">
              <w:rPr>
                <w:lang w:eastAsia="en-US"/>
              </w:rPr>
              <w:t>непродовольственных</w:t>
            </w:r>
          </w:p>
        </w:tc>
        <w:tc>
          <w:tcPr>
            <w:tcW w:w="740" w:type="pct"/>
            <w:tcBorders>
              <w:top w:val="single" w:sz="4" w:space="0" w:color="auto"/>
              <w:left w:val="single" w:sz="4" w:space="0" w:color="auto"/>
              <w:bottom w:val="single" w:sz="4" w:space="0" w:color="auto"/>
              <w:right w:val="single" w:sz="4" w:space="0" w:color="auto"/>
            </w:tcBorders>
            <w:vAlign w:val="center"/>
            <w:hideMark/>
          </w:tcPr>
          <w:p w14:paraId="73FC4702" w14:textId="77777777" w:rsidR="007A43E8" w:rsidRPr="008B25F2" w:rsidRDefault="007A43E8">
            <w:pPr>
              <w:suppressAutoHyphens/>
              <w:spacing w:line="256" w:lineRule="auto"/>
              <w:jc w:val="center"/>
              <w:rPr>
                <w:bCs/>
                <w:color w:val="000000"/>
                <w:lang w:eastAsia="en-US"/>
              </w:rPr>
            </w:pPr>
            <w:r w:rsidRPr="008B25F2">
              <w:rPr>
                <w:bCs/>
                <w:color w:val="000000"/>
                <w:lang w:eastAsia="en-US"/>
              </w:rPr>
              <w:t>676</w:t>
            </w:r>
          </w:p>
        </w:tc>
        <w:tc>
          <w:tcPr>
            <w:tcW w:w="640" w:type="pct"/>
            <w:tcBorders>
              <w:top w:val="single" w:sz="4" w:space="0" w:color="auto"/>
              <w:left w:val="single" w:sz="4" w:space="0" w:color="auto"/>
              <w:bottom w:val="single" w:sz="4" w:space="0" w:color="auto"/>
              <w:right w:val="single" w:sz="4" w:space="0" w:color="auto"/>
            </w:tcBorders>
            <w:vAlign w:val="center"/>
            <w:hideMark/>
          </w:tcPr>
          <w:p w14:paraId="303D16A8" w14:textId="77777777" w:rsidR="007A43E8" w:rsidRPr="008B25F2" w:rsidRDefault="007A43E8">
            <w:pPr>
              <w:suppressAutoHyphens/>
              <w:spacing w:line="256" w:lineRule="auto"/>
              <w:jc w:val="center"/>
              <w:rPr>
                <w:bCs/>
                <w:color w:val="000000"/>
                <w:lang w:eastAsia="en-US"/>
              </w:rPr>
            </w:pPr>
            <w:r w:rsidRPr="008B25F2">
              <w:rPr>
                <w:bCs/>
                <w:color w:val="000000"/>
                <w:lang w:eastAsia="en-US"/>
              </w:rPr>
              <w:t>658</w:t>
            </w:r>
          </w:p>
        </w:tc>
        <w:tc>
          <w:tcPr>
            <w:tcW w:w="514" w:type="pct"/>
            <w:tcBorders>
              <w:top w:val="single" w:sz="4" w:space="0" w:color="auto"/>
              <w:left w:val="single" w:sz="4" w:space="0" w:color="auto"/>
              <w:bottom w:val="single" w:sz="4" w:space="0" w:color="auto"/>
              <w:right w:val="single" w:sz="4" w:space="0" w:color="auto"/>
            </w:tcBorders>
            <w:hideMark/>
          </w:tcPr>
          <w:p w14:paraId="329AF97B" w14:textId="77777777" w:rsidR="007A43E8" w:rsidRPr="008B25F2" w:rsidRDefault="007A43E8">
            <w:pPr>
              <w:suppressAutoHyphens/>
              <w:spacing w:line="256" w:lineRule="auto"/>
              <w:jc w:val="center"/>
              <w:rPr>
                <w:bCs/>
                <w:color w:val="000000"/>
                <w:lang w:eastAsia="en-US"/>
              </w:rPr>
            </w:pPr>
            <w:r w:rsidRPr="008B25F2">
              <w:rPr>
                <w:bCs/>
                <w:color w:val="000000"/>
                <w:lang w:eastAsia="en-US"/>
              </w:rPr>
              <w:t>97,3</w:t>
            </w:r>
          </w:p>
        </w:tc>
      </w:tr>
      <w:tr w:rsidR="008B25F2" w:rsidRPr="008B25F2" w14:paraId="3BC0EAC0"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07B62396" w14:textId="77777777" w:rsidR="007A43E8" w:rsidRPr="008B25F2" w:rsidRDefault="007A43E8">
            <w:pPr>
              <w:suppressAutoHyphens/>
              <w:spacing w:line="256" w:lineRule="auto"/>
              <w:rPr>
                <w:lang w:eastAsia="en-US"/>
              </w:rPr>
            </w:pPr>
            <w:r w:rsidRPr="008B25F2">
              <w:rPr>
                <w:lang w:eastAsia="en-US"/>
              </w:rPr>
              <w:t>смешанного ассортимента</w:t>
            </w:r>
          </w:p>
        </w:tc>
        <w:tc>
          <w:tcPr>
            <w:tcW w:w="740" w:type="pct"/>
            <w:tcBorders>
              <w:top w:val="single" w:sz="4" w:space="0" w:color="auto"/>
              <w:left w:val="single" w:sz="4" w:space="0" w:color="auto"/>
              <w:bottom w:val="single" w:sz="4" w:space="0" w:color="auto"/>
              <w:right w:val="single" w:sz="4" w:space="0" w:color="auto"/>
            </w:tcBorders>
            <w:vAlign w:val="center"/>
            <w:hideMark/>
          </w:tcPr>
          <w:p w14:paraId="717FED3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45</w:t>
            </w:r>
          </w:p>
        </w:tc>
        <w:tc>
          <w:tcPr>
            <w:tcW w:w="640" w:type="pct"/>
            <w:tcBorders>
              <w:top w:val="single" w:sz="4" w:space="0" w:color="auto"/>
              <w:left w:val="single" w:sz="4" w:space="0" w:color="auto"/>
              <w:bottom w:val="single" w:sz="4" w:space="0" w:color="auto"/>
              <w:right w:val="single" w:sz="4" w:space="0" w:color="auto"/>
            </w:tcBorders>
            <w:vAlign w:val="center"/>
            <w:hideMark/>
          </w:tcPr>
          <w:p w14:paraId="53BC018A"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49</w:t>
            </w:r>
          </w:p>
        </w:tc>
        <w:tc>
          <w:tcPr>
            <w:tcW w:w="514" w:type="pct"/>
            <w:tcBorders>
              <w:top w:val="single" w:sz="4" w:space="0" w:color="auto"/>
              <w:left w:val="single" w:sz="4" w:space="0" w:color="auto"/>
              <w:bottom w:val="single" w:sz="4" w:space="0" w:color="auto"/>
              <w:right w:val="single" w:sz="4" w:space="0" w:color="auto"/>
            </w:tcBorders>
            <w:hideMark/>
          </w:tcPr>
          <w:p w14:paraId="6E93EB90"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108,9</w:t>
            </w:r>
          </w:p>
        </w:tc>
      </w:tr>
      <w:tr w:rsidR="008B25F2" w:rsidRPr="008B25F2" w14:paraId="3C9C44D3"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72FA8FE7" w14:textId="77777777" w:rsidR="007A43E8" w:rsidRPr="008B25F2" w:rsidRDefault="007A43E8">
            <w:pPr>
              <w:suppressAutoHyphens/>
              <w:spacing w:line="256" w:lineRule="auto"/>
              <w:rPr>
                <w:lang w:eastAsia="en-US"/>
              </w:rPr>
            </w:pPr>
            <w:r w:rsidRPr="008B25F2">
              <w:rPr>
                <w:lang w:eastAsia="en-US"/>
              </w:rPr>
              <w:t>сетевых магазинов</w:t>
            </w:r>
          </w:p>
        </w:tc>
        <w:tc>
          <w:tcPr>
            <w:tcW w:w="740" w:type="pct"/>
            <w:tcBorders>
              <w:top w:val="single" w:sz="4" w:space="0" w:color="auto"/>
              <w:left w:val="single" w:sz="4" w:space="0" w:color="auto"/>
              <w:bottom w:val="single" w:sz="4" w:space="0" w:color="auto"/>
              <w:right w:val="single" w:sz="4" w:space="0" w:color="auto"/>
            </w:tcBorders>
            <w:vAlign w:val="center"/>
            <w:hideMark/>
          </w:tcPr>
          <w:p w14:paraId="116F8E0D"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169</w:t>
            </w:r>
          </w:p>
        </w:tc>
        <w:tc>
          <w:tcPr>
            <w:tcW w:w="640" w:type="pct"/>
            <w:tcBorders>
              <w:top w:val="single" w:sz="4" w:space="0" w:color="auto"/>
              <w:left w:val="single" w:sz="4" w:space="0" w:color="auto"/>
              <w:bottom w:val="single" w:sz="4" w:space="0" w:color="auto"/>
              <w:right w:val="single" w:sz="4" w:space="0" w:color="auto"/>
            </w:tcBorders>
            <w:vAlign w:val="center"/>
            <w:hideMark/>
          </w:tcPr>
          <w:p w14:paraId="7FA94962"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185</w:t>
            </w:r>
          </w:p>
        </w:tc>
        <w:tc>
          <w:tcPr>
            <w:tcW w:w="514" w:type="pct"/>
            <w:tcBorders>
              <w:top w:val="single" w:sz="4" w:space="0" w:color="auto"/>
              <w:left w:val="single" w:sz="4" w:space="0" w:color="auto"/>
              <w:bottom w:val="single" w:sz="4" w:space="0" w:color="auto"/>
              <w:right w:val="single" w:sz="4" w:space="0" w:color="auto"/>
            </w:tcBorders>
            <w:hideMark/>
          </w:tcPr>
          <w:p w14:paraId="1C712B71"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109,5</w:t>
            </w:r>
          </w:p>
        </w:tc>
      </w:tr>
      <w:tr w:rsidR="008B25F2" w:rsidRPr="008B25F2" w14:paraId="7C7942F1"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52092406" w14:textId="77777777" w:rsidR="007A43E8" w:rsidRPr="008B25F2" w:rsidRDefault="007A43E8">
            <w:pPr>
              <w:suppressAutoHyphens/>
              <w:spacing w:line="256" w:lineRule="auto"/>
              <w:rPr>
                <w:lang w:eastAsia="en-US"/>
              </w:rPr>
            </w:pPr>
            <w:r w:rsidRPr="008B25F2">
              <w:rPr>
                <w:lang w:eastAsia="en-US"/>
              </w:rPr>
              <w:t>аптеки</w:t>
            </w:r>
          </w:p>
        </w:tc>
        <w:tc>
          <w:tcPr>
            <w:tcW w:w="740" w:type="pct"/>
            <w:tcBorders>
              <w:top w:val="single" w:sz="4" w:space="0" w:color="auto"/>
              <w:left w:val="single" w:sz="4" w:space="0" w:color="auto"/>
              <w:bottom w:val="single" w:sz="4" w:space="0" w:color="auto"/>
              <w:right w:val="single" w:sz="4" w:space="0" w:color="auto"/>
            </w:tcBorders>
            <w:vAlign w:val="center"/>
            <w:hideMark/>
          </w:tcPr>
          <w:p w14:paraId="43B7DE0F"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27</w:t>
            </w:r>
          </w:p>
        </w:tc>
        <w:tc>
          <w:tcPr>
            <w:tcW w:w="640" w:type="pct"/>
            <w:tcBorders>
              <w:top w:val="single" w:sz="4" w:space="0" w:color="auto"/>
              <w:left w:val="single" w:sz="4" w:space="0" w:color="auto"/>
              <w:bottom w:val="single" w:sz="4" w:space="0" w:color="auto"/>
              <w:right w:val="single" w:sz="4" w:space="0" w:color="auto"/>
            </w:tcBorders>
            <w:vAlign w:val="center"/>
            <w:hideMark/>
          </w:tcPr>
          <w:p w14:paraId="7FCEC428"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35</w:t>
            </w:r>
          </w:p>
        </w:tc>
        <w:tc>
          <w:tcPr>
            <w:tcW w:w="514" w:type="pct"/>
            <w:tcBorders>
              <w:top w:val="single" w:sz="4" w:space="0" w:color="auto"/>
              <w:left w:val="single" w:sz="4" w:space="0" w:color="auto"/>
              <w:bottom w:val="single" w:sz="4" w:space="0" w:color="auto"/>
              <w:right w:val="single" w:sz="4" w:space="0" w:color="auto"/>
            </w:tcBorders>
            <w:hideMark/>
          </w:tcPr>
          <w:p w14:paraId="3A48232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129,7</w:t>
            </w:r>
          </w:p>
        </w:tc>
      </w:tr>
      <w:tr w:rsidR="008B25F2" w:rsidRPr="008B25F2" w14:paraId="7FE77FC9"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530A0518" w14:textId="77777777" w:rsidR="007A43E8" w:rsidRPr="008B25F2" w:rsidRDefault="007A43E8">
            <w:pPr>
              <w:suppressAutoHyphens/>
              <w:spacing w:line="256" w:lineRule="auto"/>
              <w:rPr>
                <w:lang w:eastAsia="en-US"/>
              </w:rPr>
            </w:pPr>
            <w:r w:rsidRPr="008B25F2">
              <w:rPr>
                <w:lang w:eastAsia="en-US"/>
              </w:rPr>
              <w:lastRenderedPageBreak/>
              <w:t>аптечные пункты</w:t>
            </w:r>
          </w:p>
        </w:tc>
        <w:tc>
          <w:tcPr>
            <w:tcW w:w="740" w:type="pct"/>
            <w:tcBorders>
              <w:top w:val="single" w:sz="4" w:space="0" w:color="auto"/>
              <w:left w:val="single" w:sz="4" w:space="0" w:color="auto"/>
              <w:bottom w:val="single" w:sz="4" w:space="0" w:color="auto"/>
              <w:right w:val="single" w:sz="4" w:space="0" w:color="auto"/>
            </w:tcBorders>
            <w:vAlign w:val="center"/>
            <w:hideMark/>
          </w:tcPr>
          <w:p w14:paraId="4272592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24</w:t>
            </w:r>
          </w:p>
        </w:tc>
        <w:tc>
          <w:tcPr>
            <w:tcW w:w="640" w:type="pct"/>
            <w:tcBorders>
              <w:top w:val="single" w:sz="4" w:space="0" w:color="auto"/>
              <w:left w:val="single" w:sz="4" w:space="0" w:color="auto"/>
              <w:bottom w:val="single" w:sz="4" w:space="0" w:color="auto"/>
              <w:right w:val="single" w:sz="4" w:space="0" w:color="auto"/>
            </w:tcBorders>
            <w:vAlign w:val="center"/>
            <w:hideMark/>
          </w:tcPr>
          <w:p w14:paraId="37D27160"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24</w:t>
            </w:r>
          </w:p>
        </w:tc>
        <w:tc>
          <w:tcPr>
            <w:tcW w:w="514" w:type="pct"/>
            <w:tcBorders>
              <w:top w:val="single" w:sz="4" w:space="0" w:color="auto"/>
              <w:left w:val="single" w:sz="4" w:space="0" w:color="auto"/>
              <w:bottom w:val="single" w:sz="4" w:space="0" w:color="auto"/>
              <w:right w:val="single" w:sz="4" w:space="0" w:color="auto"/>
            </w:tcBorders>
            <w:hideMark/>
          </w:tcPr>
          <w:p w14:paraId="1F544BAA"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w:t>
            </w:r>
          </w:p>
        </w:tc>
      </w:tr>
      <w:tr w:rsidR="008B25F2" w:rsidRPr="008B25F2" w14:paraId="48B70919"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6F1E49B6" w14:textId="77777777" w:rsidR="007A43E8" w:rsidRPr="008B25F2" w:rsidRDefault="007A43E8">
            <w:pPr>
              <w:suppressAutoHyphens/>
              <w:spacing w:line="256" w:lineRule="auto"/>
              <w:rPr>
                <w:lang w:eastAsia="en-US"/>
              </w:rPr>
            </w:pPr>
            <w:r w:rsidRPr="008B25F2">
              <w:rPr>
                <w:lang w:eastAsia="en-US"/>
              </w:rPr>
              <w:t>автозаправочные станции</w:t>
            </w:r>
          </w:p>
        </w:tc>
        <w:tc>
          <w:tcPr>
            <w:tcW w:w="740" w:type="pct"/>
            <w:tcBorders>
              <w:top w:val="single" w:sz="4" w:space="0" w:color="auto"/>
              <w:left w:val="single" w:sz="4" w:space="0" w:color="auto"/>
              <w:bottom w:val="single" w:sz="4" w:space="0" w:color="auto"/>
              <w:right w:val="single" w:sz="4" w:space="0" w:color="auto"/>
            </w:tcBorders>
            <w:vAlign w:val="center"/>
            <w:hideMark/>
          </w:tcPr>
          <w:p w14:paraId="77FEC98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42</w:t>
            </w:r>
          </w:p>
        </w:tc>
        <w:tc>
          <w:tcPr>
            <w:tcW w:w="640" w:type="pct"/>
            <w:tcBorders>
              <w:top w:val="single" w:sz="4" w:space="0" w:color="auto"/>
              <w:left w:val="single" w:sz="4" w:space="0" w:color="auto"/>
              <w:bottom w:val="single" w:sz="4" w:space="0" w:color="auto"/>
              <w:right w:val="single" w:sz="4" w:space="0" w:color="auto"/>
            </w:tcBorders>
            <w:vAlign w:val="center"/>
            <w:hideMark/>
          </w:tcPr>
          <w:p w14:paraId="0485DDA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42</w:t>
            </w:r>
          </w:p>
        </w:tc>
        <w:tc>
          <w:tcPr>
            <w:tcW w:w="514" w:type="pct"/>
            <w:tcBorders>
              <w:top w:val="single" w:sz="4" w:space="0" w:color="auto"/>
              <w:left w:val="single" w:sz="4" w:space="0" w:color="auto"/>
              <w:bottom w:val="single" w:sz="4" w:space="0" w:color="auto"/>
              <w:right w:val="single" w:sz="4" w:space="0" w:color="auto"/>
            </w:tcBorders>
            <w:hideMark/>
          </w:tcPr>
          <w:p w14:paraId="1E94ACD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w:t>
            </w:r>
          </w:p>
        </w:tc>
      </w:tr>
      <w:tr w:rsidR="008B25F2" w:rsidRPr="008B25F2" w14:paraId="74FDB211"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0E4D3E2" w14:textId="77777777" w:rsidR="007A43E8" w:rsidRPr="008B25F2" w:rsidRDefault="007A43E8">
            <w:pPr>
              <w:suppressAutoHyphens/>
              <w:spacing w:line="256" w:lineRule="auto"/>
              <w:rPr>
                <w:lang w:eastAsia="en-US"/>
              </w:rPr>
            </w:pPr>
            <w:r w:rsidRPr="008B25F2">
              <w:rPr>
                <w:lang w:eastAsia="en-US"/>
              </w:rPr>
              <w:t>Мелкая розница (павильоны, киоски, отделы и др.)</w:t>
            </w:r>
          </w:p>
        </w:tc>
        <w:tc>
          <w:tcPr>
            <w:tcW w:w="740" w:type="pct"/>
            <w:tcBorders>
              <w:top w:val="single" w:sz="4" w:space="0" w:color="auto"/>
              <w:left w:val="single" w:sz="4" w:space="0" w:color="auto"/>
              <w:bottom w:val="single" w:sz="4" w:space="0" w:color="auto"/>
              <w:right w:val="single" w:sz="4" w:space="0" w:color="auto"/>
            </w:tcBorders>
            <w:vAlign w:val="center"/>
          </w:tcPr>
          <w:p w14:paraId="279699D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912</w:t>
            </w:r>
          </w:p>
        </w:tc>
        <w:tc>
          <w:tcPr>
            <w:tcW w:w="640" w:type="pct"/>
            <w:tcBorders>
              <w:top w:val="single" w:sz="4" w:space="0" w:color="auto"/>
              <w:left w:val="single" w:sz="4" w:space="0" w:color="auto"/>
              <w:bottom w:val="single" w:sz="4" w:space="0" w:color="auto"/>
              <w:right w:val="single" w:sz="4" w:space="0" w:color="auto"/>
            </w:tcBorders>
            <w:vAlign w:val="center"/>
          </w:tcPr>
          <w:p w14:paraId="7BC6B4EC" w14:textId="77777777" w:rsidR="007A43E8" w:rsidRPr="008B25F2" w:rsidRDefault="007A43E8">
            <w:pPr>
              <w:suppressAutoHyphens/>
              <w:spacing w:line="256" w:lineRule="auto"/>
              <w:jc w:val="center"/>
              <w:rPr>
                <w:bCs/>
                <w:color w:val="000000"/>
                <w:lang w:eastAsia="en-US"/>
              </w:rPr>
            </w:pPr>
            <w:r w:rsidRPr="008B25F2">
              <w:rPr>
                <w:bCs/>
                <w:color w:val="000000"/>
                <w:lang w:eastAsia="en-US"/>
              </w:rPr>
              <w:t>850</w:t>
            </w:r>
          </w:p>
        </w:tc>
        <w:tc>
          <w:tcPr>
            <w:tcW w:w="514" w:type="pct"/>
            <w:tcBorders>
              <w:top w:val="single" w:sz="4" w:space="0" w:color="auto"/>
              <w:left w:val="single" w:sz="4" w:space="0" w:color="auto"/>
              <w:bottom w:val="single" w:sz="4" w:space="0" w:color="auto"/>
              <w:right w:val="single" w:sz="4" w:space="0" w:color="auto"/>
            </w:tcBorders>
          </w:tcPr>
          <w:p w14:paraId="553BDF98" w14:textId="77777777" w:rsidR="007A43E8" w:rsidRPr="008B25F2" w:rsidRDefault="007A43E8">
            <w:pPr>
              <w:suppressAutoHyphens/>
              <w:spacing w:line="256" w:lineRule="auto"/>
              <w:jc w:val="center"/>
              <w:rPr>
                <w:bCs/>
                <w:color w:val="000000"/>
                <w:lang w:eastAsia="en-US"/>
              </w:rPr>
            </w:pPr>
            <w:r w:rsidRPr="008B25F2">
              <w:rPr>
                <w:bCs/>
                <w:color w:val="000000"/>
                <w:lang w:eastAsia="en-US"/>
              </w:rPr>
              <w:t>93,2</w:t>
            </w:r>
          </w:p>
        </w:tc>
      </w:tr>
      <w:tr w:rsidR="008B25F2" w:rsidRPr="008B25F2" w14:paraId="27D90A9A"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43A52CF0" w14:textId="77777777" w:rsidR="007A43E8" w:rsidRPr="008B25F2" w:rsidRDefault="007A43E8">
            <w:pPr>
              <w:suppressAutoHyphens/>
              <w:spacing w:line="256" w:lineRule="auto"/>
              <w:rPr>
                <w:lang w:eastAsia="en-US"/>
              </w:rPr>
            </w:pPr>
            <w:r w:rsidRPr="008B25F2">
              <w:rPr>
                <w:lang w:eastAsia="en-US"/>
              </w:rPr>
              <w:t>Предприятий оптовой торговли</w:t>
            </w:r>
          </w:p>
        </w:tc>
        <w:tc>
          <w:tcPr>
            <w:tcW w:w="740" w:type="pct"/>
            <w:tcBorders>
              <w:top w:val="single" w:sz="4" w:space="0" w:color="auto"/>
              <w:left w:val="single" w:sz="4" w:space="0" w:color="auto"/>
              <w:bottom w:val="single" w:sz="4" w:space="0" w:color="auto"/>
              <w:right w:val="single" w:sz="4" w:space="0" w:color="auto"/>
            </w:tcBorders>
            <w:vAlign w:val="center"/>
            <w:hideMark/>
          </w:tcPr>
          <w:p w14:paraId="32B9C948" w14:textId="77777777" w:rsidR="007A43E8" w:rsidRPr="008B25F2" w:rsidRDefault="007A43E8">
            <w:pPr>
              <w:suppressAutoHyphens/>
              <w:spacing w:line="256" w:lineRule="auto"/>
              <w:jc w:val="center"/>
              <w:rPr>
                <w:bCs/>
                <w:color w:val="000000"/>
                <w:lang w:eastAsia="en-US"/>
              </w:rPr>
            </w:pPr>
            <w:r w:rsidRPr="008B25F2">
              <w:rPr>
                <w:bCs/>
                <w:color w:val="000000"/>
                <w:lang w:eastAsia="en-US"/>
              </w:rPr>
              <w:t>73</w:t>
            </w:r>
          </w:p>
        </w:tc>
        <w:tc>
          <w:tcPr>
            <w:tcW w:w="640" w:type="pct"/>
            <w:tcBorders>
              <w:top w:val="single" w:sz="4" w:space="0" w:color="auto"/>
              <w:left w:val="single" w:sz="4" w:space="0" w:color="auto"/>
              <w:bottom w:val="single" w:sz="4" w:space="0" w:color="auto"/>
              <w:right w:val="single" w:sz="4" w:space="0" w:color="auto"/>
            </w:tcBorders>
            <w:vAlign w:val="center"/>
            <w:hideMark/>
          </w:tcPr>
          <w:p w14:paraId="1C6B9DAF" w14:textId="77777777" w:rsidR="007A43E8" w:rsidRPr="008B25F2" w:rsidRDefault="007A43E8">
            <w:pPr>
              <w:suppressAutoHyphens/>
              <w:spacing w:line="256" w:lineRule="auto"/>
              <w:jc w:val="center"/>
              <w:rPr>
                <w:bCs/>
                <w:color w:val="000000"/>
                <w:lang w:eastAsia="en-US"/>
              </w:rPr>
            </w:pPr>
            <w:r w:rsidRPr="008B25F2">
              <w:rPr>
                <w:bCs/>
                <w:color w:val="000000"/>
                <w:lang w:eastAsia="en-US"/>
              </w:rPr>
              <w:t>72</w:t>
            </w:r>
          </w:p>
        </w:tc>
        <w:tc>
          <w:tcPr>
            <w:tcW w:w="514" w:type="pct"/>
            <w:tcBorders>
              <w:top w:val="single" w:sz="4" w:space="0" w:color="auto"/>
              <w:left w:val="single" w:sz="4" w:space="0" w:color="auto"/>
              <w:bottom w:val="single" w:sz="4" w:space="0" w:color="auto"/>
              <w:right w:val="single" w:sz="4" w:space="0" w:color="auto"/>
            </w:tcBorders>
            <w:hideMark/>
          </w:tcPr>
          <w:p w14:paraId="678D03D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98,6</w:t>
            </w:r>
          </w:p>
        </w:tc>
      </w:tr>
      <w:tr w:rsidR="007A43E8" w:rsidRPr="008B25F2" w14:paraId="43B8D72A" w14:textId="77777777" w:rsidTr="008B25F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4C7871F6" w14:textId="77777777" w:rsidR="007A43E8" w:rsidRPr="008B25F2" w:rsidRDefault="007A43E8">
            <w:pPr>
              <w:suppressAutoHyphens/>
              <w:spacing w:line="256" w:lineRule="auto"/>
              <w:jc w:val="center"/>
              <w:rPr>
                <w:bCs/>
                <w:color w:val="000000"/>
                <w:lang w:eastAsia="en-US"/>
              </w:rPr>
            </w:pPr>
            <w:r w:rsidRPr="008B25F2">
              <w:rPr>
                <w:b/>
                <w:lang w:eastAsia="en-US"/>
              </w:rPr>
              <w:t>Торговые центры, рынки, ярмарки</w:t>
            </w:r>
          </w:p>
        </w:tc>
      </w:tr>
      <w:tr w:rsidR="008B25F2" w:rsidRPr="008B25F2" w14:paraId="1D96A567"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25233635" w14:textId="77777777" w:rsidR="007A43E8" w:rsidRPr="008B25F2" w:rsidRDefault="007A43E8">
            <w:pPr>
              <w:suppressAutoHyphens/>
              <w:spacing w:line="256" w:lineRule="auto"/>
              <w:rPr>
                <w:lang w:eastAsia="en-US"/>
              </w:rPr>
            </w:pPr>
            <w:r w:rsidRPr="008B25F2">
              <w:rPr>
                <w:b/>
                <w:lang w:eastAsia="en-US"/>
              </w:rPr>
              <w:t>Всего (объектов)</w:t>
            </w:r>
          </w:p>
        </w:tc>
        <w:tc>
          <w:tcPr>
            <w:tcW w:w="740" w:type="pct"/>
            <w:tcBorders>
              <w:top w:val="single" w:sz="4" w:space="0" w:color="auto"/>
              <w:left w:val="single" w:sz="4" w:space="0" w:color="auto"/>
              <w:bottom w:val="single" w:sz="4" w:space="0" w:color="auto"/>
              <w:right w:val="single" w:sz="4" w:space="0" w:color="auto"/>
            </w:tcBorders>
            <w:vAlign w:val="center"/>
            <w:hideMark/>
          </w:tcPr>
          <w:p w14:paraId="52E361D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55</w:t>
            </w:r>
          </w:p>
        </w:tc>
        <w:tc>
          <w:tcPr>
            <w:tcW w:w="640" w:type="pct"/>
            <w:tcBorders>
              <w:top w:val="single" w:sz="4" w:space="0" w:color="auto"/>
              <w:left w:val="single" w:sz="4" w:space="0" w:color="auto"/>
              <w:bottom w:val="single" w:sz="4" w:space="0" w:color="auto"/>
              <w:right w:val="single" w:sz="4" w:space="0" w:color="auto"/>
            </w:tcBorders>
            <w:vAlign w:val="center"/>
            <w:hideMark/>
          </w:tcPr>
          <w:p w14:paraId="782CBBEF" w14:textId="77777777" w:rsidR="007A43E8" w:rsidRPr="008B25F2" w:rsidRDefault="007A43E8">
            <w:pPr>
              <w:suppressAutoHyphens/>
              <w:spacing w:line="256" w:lineRule="auto"/>
              <w:jc w:val="center"/>
              <w:rPr>
                <w:bCs/>
                <w:color w:val="000000"/>
                <w:lang w:eastAsia="en-US"/>
              </w:rPr>
            </w:pPr>
            <w:r w:rsidRPr="008B25F2">
              <w:rPr>
                <w:bCs/>
                <w:color w:val="000000"/>
                <w:lang w:eastAsia="en-US"/>
              </w:rPr>
              <w:t>60</w:t>
            </w:r>
          </w:p>
        </w:tc>
        <w:tc>
          <w:tcPr>
            <w:tcW w:w="514" w:type="pct"/>
            <w:tcBorders>
              <w:top w:val="single" w:sz="4" w:space="0" w:color="auto"/>
              <w:left w:val="single" w:sz="4" w:space="0" w:color="auto"/>
              <w:bottom w:val="single" w:sz="4" w:space="0" w:color="auto"/>
              <w:right w:val="single" w:sz="4" w:space="0" w:color="auto"/>
            </w:tcBorders>
            <w:hideMark/>
          </w:tcPr>
          <w:p w14:paraId="6732A952"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109,00</w:t>
            </w:r>
          </w:p>
        </w:tc>
      </w:tr>
      <w:tr w:rsidR="008B25F2" w:rsidRPr="008B25F2" w14:paraId="25E10A21"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7542880" w14:textId="77777777" w:rsidR="007A43E8" w:rsidRPr="008B25F2" w:rsidRDefault="007A43E8">
            <w:pPr>
              <w:suppressAutoHyphens/>
              <w:spacing w:line="256" w:lineRule="auto"/>
              <w:rPr>
                <w:lang w:eastAsia="en-US"/>
              </w:rPr>
            </w:pPr>
            <w:r w:rsidRPr="008B25F2">
              <w:rPr>
                <w:lang w:eastAsia="en-US"/>
              </w:rPr>
              <w:t>Торговых центров</w:t>
            </w:r>
          </w:p>
        </w:tc>
        <w:tc>
          <w:tcPr>
            <w:tcW w:w="740" w:type="pct"/>
            <w:tcBorders>
              <w:top w:val="single" w:sz="4" w:space="0" w:color="auto"/>
              <w:left w:val="single" w:sz="4" w:space="0" w:color="auto"/>
              <w:bottom w:val="single" w:sz="4" w:space="0" w:color="auto"/>
              <w:right w:val="single" w:sz="4" w:space="0" w:color="auto"/>
            </w:tcBorders>
            <w:vAlign w:val="center"/>
            <w:hideMark/>
          </w:tcPr>
          <w:p w14:paraId="32A2864D"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14</w:t>
            </w:r>
          </w:p>
        </w:tc>
        <w:tc>
          <w:tcPr>
            <w:tcW w:w="640" w:type="pct"/>
            <w:tcBorders>
              <w:top w:val="single" w:sz="4" w:space="0" w:color="auto"/>
              <w:left w:val="single" w:sz="4" w:space="0" w:color="auto"/>
              <w:bottom w:val="single" w:sz="4" w:space="0" w:color="auto"/>
              <w:right w:val="single" w:sz="4" w:space="0" w:color="auto"/>
            </w:tcBorders>
            <w:vAlign w:val="center"/>
            <w:hideMark/>
          </w:tcPr>
          <w:p w14:paraId="2006FC9C"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15</w:t>
            </w:r>
          </w:p>
        </w:tc>
        <w:tc>
          <w:tcPr>
            <w:tcW w:w="514" w:type="pct"/>
            <w:tcBorders>
              <w:top w:val="single" w:sz="4" w:space="0" w:color="auto"/>
              <w:left w:val="single" w:sz="4" w:space="0" w:color="auto"/>
              <w:bottom w:val="single" w:sz="4" w:space="0" w:color="auto"/>
              <w:right w:val="single" w:sz="4" w:space="0" w:color="auto"/>
            </w:tcBorders>
            <w:hideMark/>
          </w:tcPr>
          <w:p w14:paraId="4715AED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107,1</w:t>
            </w:r>
          </w:p>
        </w:tc>
      </w:tr>
      <w:tr w:rsidR="008B25F2" w:rsidRPr="008B25F2" w14:paraId="66B28A19"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454E6B48" w14:textId="77777777" w:rsidR="007A43E8" w:rsidRPr="008B25F2" w:rsidRDefault="007A43E8">
            <w:pPr>
              <w:suppressAutoHyphens/>
              <w:spacing w:line="256" w:lineRule="auto"/>
              <w:rPr>
                <w:lang w:eastAsia="en-US"/>
              </w:rPr>
            </w:pPr>
            <w:r w:rsidRPr="008B25F2">
              <w:rPr>
                <w:lang w:eastAsia="en-US"/>
              </w:rPr>
              <w:t>Торговых комплексов</w:t>
            </w:r>
          </w:p>
        </w:tc>
        <w:tc>
          <w:tcPr>
            <w:tcW w:w="740" w:type="pct"/>
            <w:tcBorders>
              <w:top w:val="single" w:sz="4" w:space="0" w:color="auto"/>
              <w:left w:val="single" w:sz="4" w:space="0" w:color="auto"/>
              <w:bottom w:val="single" w:sz="4" w:space="0" w:color="auto"/>
              <w:right w:val="single" w:sz="4" w:space="0" w:color="auto"/>
            </w:tcBorders>
            <w:vAlign w:val="center"/>
            <w:hideMark/>
          </w:tcPr>
          <w:p w14:paraId="6C76741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5</w:t>
            </w:r>
          </w:p>
        </w:tc>
        <w:tc>
          <w:tcPr>
            <w:tcW w:w="640" w:type="pct"/>
            <w:tcBorders>
              <w:top w:val="single" w:sz="4" w:space="0" w:color="auto"/>
              <w:left w:val="single" w:sz="4" w:space="0" w:color="auto"/>
              <w:bottom w:val="single" w:sz="4" w:space="0" w:color="auto"/>
              <w:right w:val="single" w:sz="4" w:space="0" w:color="auto"/>
            </w:tcBorders>
            <w:vAlign w:val="center"/>
            <w:hideMark/>
          </w:tcPr>
          <w:p w14:paraId="17503C0C" w14:textId="77777777" w:rsidR="007A43E8" w:rsidRPr="008B25F2" w:rsidRDefault="007A43E8">
            <w:pPr>
              <w:suppressAutoHyphens/>
              <w:spacing w:line="256" w:lineRule="auto"/>
              <w:jc w:val="center"/>
              <w:rPr>
                <w:bCs/>
                <w:color w:val="000000"/>
                <w:lang w:eastAsia="en-US"/>
              </w:rPr>
            </w:pPr>
            <w:r w:rsidRPr="008B25F2">
              <w:rPr>
                <w:bCs/>
                <w:color w:val="000000"/>
                <w:lang w:eastAsia="en-US"/>
              </w:rPr>
              <w:t>6</w:t>
            </w:r>
          </w:p>
        </w:tc>
        <w:tc>
          <w:tcPr>
            <w:tcW w:w="514" w:type="pct"/>
            <w:tcBorders>
              <w:top w:val="single" w:sz="4" w:space="0" w:color="auto"/>
              <w:left w:val="single" w:sz="4" w:space="0" w:color="auto"/>
              <w:bottom w:val="single" w:sz="4" w:space="0" w:color="auto"/>
              <w:right w:val="single" w:sz="4" w:space="0" w:color="auto"/>
            </w:tcBorders>
            <w:hideMark/>
          </w:tcPr>
          <w:p w14:paraId="7C1C59EB"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120,0</w:t>
            </w:r>
          </w:p>
        </w:tc>
      </w:tr>
      <w:tr w:rsidR="008B25F2" w:rsidRPr="008B25F2" w14:paraId="26E11BEC"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6A68D97D" w14:textId="77777777" w:rsidR="007A43E8" w:rsidRPr="008B25F2" w:rsidRDefault="007A43E8">
            <w:pPr>
              <w:suppressAutoHyphens/>
              <w:spacing w:line="256" w:lineRule="auto"/>
              <w:rPr>
                <w:lang w:eastAsia="en-US"/>
              </w:rPr>
            </w:pPr>
            <w:r w:rsidRPr="008B25F2">
              <w:rPr>
                <w:lang w:eastAsia="en-US"/>
              </w:rPr>
              <w:t>Универсальный рынок</w:t>
            </w:r>
          </w:p>
        </w:tc>
        <w:tc>
          <w:tcPr>
            <w:tcW w:w="740" w:type="pct"/>
            <w:tcBorders>
              <w:top w:val="single" w:sz="4" w:space="0" w:color="auto"/>
              <w:left w:val="single" w:sz="4" w:space="0" w:color="auto"/>
              <w:bottom w:val="single" w:sz="4" w:space="0" w:color="auto"/>
              <w:right w:val="single" w:sz="4" w:space="0" w:color="auto"/>
            </w:tcBorders>
            <w:vAlign w:val="center"/>
            <w:hideMark/>
          </w:tcPr>
          <w:p w14:paraId="536C8CA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w:t>
            </w:r>
          </w:p>
        </w:tc>
        <w:tc>
          <w:tcPr>
            <w:tcW w:w="640" w:type="pct"/>
            <w:tcBorders>
              <w:top w:val="single" w:sz="4" w:space="0" w:color="auto"/>
              <w:left w:val="single" w:sz="4" w:space="0" w:color="auto"/>
              <w:bottom w:val="single" w:sz="4" w:space="0" w:color="auto"/>
              <w:right w:val="single" w:sz="4" w:space="0" w:color="auto"/>
            </w:tcBorders>
            <w:vAlign w:val="center"/>
            <w:hideMark/>
          </w:tcPr>
          <w:p w14:paraId="065C4F91"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w:t>
            </w:r>
          </w:p>
        </w:tc>
        <w:tc>
          <w:tcPr>
            <w:tcW w:w="514" w:type="pct"/>
            <w:tcBorders>
              <w:top w:val="single" w:sz="4" w:space="0" w:color="auto"/>
              <w:left w:val="single" w:sz="4" w:space="0" w:color="auto"/>
              <w:bottom w:val="single" w:sz="4" w:space="0" w:color="auto"/>
              <w:right w:val="single" w:sz="4" w:space="0" w:color="auto"/>
            </w:tcBorders>
            <w:hideMark/>
          </w:tcPr>
          <w:p w14:paraId="1E6514F1"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w:t>
            </w:r>
          </w:p>
        </w:tc>
      </w:tr>
      <w:tr w:rsidR="008B25F2" w:rsidRPr="008B25F2" w14:paraId="3DAF9BE1"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24F8F352" w14:textId="77777777" w:rsidR="007A43E8" w:rsidRPr="008B25F2" w:rsidRDefault="007A43E8">
            <w:pPr>
              <w:suppressAutoHyphens/>
              <w:spacing w:line="256" w:lineRule="auto"/>
              <w:rPr>
                <w:lang w:eastAsia="en-US"/>
              </w:rPr>
            </w:pPr>
            <w:r w:rsidRPr="008B25F2">
              <w:rPr>
                <w:lang w:eastAsia="en-US"/>
              </w:rPr>
              <w:t>количество торговых мест</w:t>
            </w:r>
          </w:p>
        </w:tc>
        <w:tc>
          <w:tcPr>
            <w:tcW w:w="740" w:type="pct"/>
            <w:tcBorders>
              <w:top w:val="single" w:sz="4" w:space="0" w:color="auto"/>
              <w:left w:val="single" w:sz="4" w:space="0" w:color="auto"/>
              <w:bottom w:val="single" w:sz="4" w:space="0" w:color="auto"/>
              <w:right w:val="single" w:sz="4" w:space="0" w:color="auto"/>
            </w:tcBorders>
            <w:vAlign w:val="center"/>
            <w:hideMark/>
          </w:tcPr>
          <w:p w14:paraId="7D9B484F"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160</w:t>
            </w:r>
          </w:p>
        </w:tc>
        <w:tc>
          <w:tcPr>
            <w:tcW w:w="640" w:type="pct"/>
            <w:tcBorders>
              <w:top w:val="single" w:sz="4" w:space="0" w:color="auto"/>
              <w:left w:val="single" w:sz="4" w:space="0" w:color="auto"/>
              <w:bottom w:val="single" w:sz="4" w:space="0" w:color="auto"/>
              <w:right w:val="single" w:sz="4" w:space="0" w:color="auto"/>
            </w:tcBorders>
            <w:vAlign w:val="center"/>
            <w:hideMark/>
          </w:tcPr>
          <w:p w14:paraId="4931EF6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160</w:t>
            </w:r>
          </w:p>
        </w:tc>
        <w:tc>
          <w:tcPr>
            <w:tcW w:w="514" w:type="pct"/>
            <w:tcBorders>
              <w:top w:val="single" w:sz="4" w:space="0" w:color="auto"/>
              <w:left w:val="single" w:sz="4" w:space="0" w:color="auto"/>
              <w:bottom w:val="single" w:sz="4" w:space="0" w:color="auto"/>
              <w:right w:val="single" w:sz="4" w:space="0" w:color="auto"/>
            </w:tcBorders>
            <w:hideMark/>
          </w:tcPr>
          <w:p w14:paraId="1BB9B05D"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w:t>
            </w:r>
          </w:p>
        </w:tc>
      </w:tr>
      <w:tr w:rsidR="008B25F2" w:rsidRPr="008B25F2" w14:paraId="09868C47"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14FBD424" w14:textId="77777777" w:rsidR="007A43E8" w:rsidRPr="008B25F2" w:rsidRDefault="007A43E8">
            <w:pPr>
              <w:suppressAutoHyphens/>
              <w:spacing w:line="256" w:lineRule="auto"/>
              <w:rPr>
                <w:b/>
                <w:lang w:eastAsia="en-US"/>
              </w:rPr>
            </w:pPr>
            <w:r w:rsidRPr="008B25F2">
              <w:rPr>
                <w:b/>
                <w:lang w:eastAsia="en-US"/>
              </w:rPr>
              <w:t>Ярмарки (всего)</w:t>
            </w:r>
          </w:p>
        </w:tc>
        <w:tc>
          <w:tcPr>
            <w:tcW w:w="740" w:type="pct"/>
            <w:tcBorders>
              <w:top w:val="single" w:sz="4" w:space="0" w:color="auto"/>
              <w:left w:val="single" w:sz="4" w:space="0" w:color="auto"/>
              <w:bottom w:val="single" w:sz="4" w:space="0" w:color="auto"/>
              <w:right w:val="single" w:sz="4" w:space="0" w:color="auto"/>
            </w:tcBorders>
            <w:vAlign w:val="center"/>
            <w:hideMark/>
          </w:tcPr>
          <w:p w14:paraId="1C0634E8"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35</w:t>
            </w:r>
          </w:p>
        </w:tc>
        <w:tc>
          <w:tcPr>
            <w:tcW w:w="640" w:type="pct"/>
            <w:tcBorders>
              <w:top w:val="single" w:sz="4" w:space="0" w:color="auto"/>
              <w:left w:val="single" w:sz="4" w:space="0" w:color="auto"/>
              <w:bottom w:val="single" w:sz="4" w:space="0" w:color="auto"/>
              <w:right w:val="single" w:sz="4" w:space="0" w:color="auto"/>
            </w:tcBorders>
            <w:vAlign w:val="center"/>
            <w:hideMark/>
          </w:tcPr>
          <w:p w14:paraId="35287B3A"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38</w:t>
            </w:r>
          </w:p>
        </w:tc>
        <w:tc>
          <w:tcPr>
            <w:tcW w:w="514" w:type="pct"/>
            <w:tcBorders>
              <w:top w:val="single" w:sz="4" w:space="0" w:color="auto"/>
              <w:left w:val="single" w:sz="4" w:space="0" w:color="auto"/>
              <w:bottom w:val="single" w:sz="4" w:space="0" w:color="auto"/>
              <w:right w:val="single" w:sz="4" w:space="0" w:color="auto"/>
            </w:tcBorders>
            <w:hideMark/>
          </w:tcPr>
          <w:p w14:paraId="6D0C3CD4"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108,6</w:t>
            </w:r>
          </w:p>
        </w:tc>
      </w:tr>
      <w:tr w:rsidR="008B25F2" w:rsidRPr="008B25F2" w14:paraId="49E91D64"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09C02BA1" w14:textId="77777777" w:rsidR="007A43E8" w:rsidRPr="008B25F2" w:rsidRDefault="007A43E8">
            <w:pPr>
              <w:suppressAutoHyphens/>
              <w:spacing w:line="256" w:lineRule="auto"/>
              <w:rPr>
                <w:b/>
                <w:lang w:eastAsia="en-US"/>
              </w:rPr>
            </w:pPr>
            <w:r w:rsidRPr="008B25F2">
              <w:rPr>
                <w:lang w:eastAsia="en-US"/>
              </w:rPr>
              <w:t>количество торговых мест</w:t>
            </w:r>
          </w:p>
        </w:tc>
        <w:tc>
          <w:tcPr>
            <w:tcW w:w="740" w:type="pct"/>
            <w:tcBorders>
              <w:top w:val="single" w:sz="4" w:space="0" w:color="auto"/>
              <w:left w:val="single" w:sz="4" w:space="0" w:color="auto"/>
              <w:bottom w:val="single" w:sz="4" w:space="0" w:color="auto"/>
              <w:right w:val="single" w:sz="4" w:space="0" w:color="auto"/>
            </w:tcBorders>
            <w:vAlign w:val="center"/>
            <w:hideMark/>
          </w:tcPr>
          <w:p w14:paraId="2C567CEE" w14:textId="77777777" w:rsidR="007A43E8" w:rsidRPr="008B25F2" w:rsidRDefault="007A43E8">
            <w:pPr>
              <w:suppressAutoHyphens/>
              <w:spacing w:line="256" w:lineRule="auto"/>
              <w:jc w:val="center"/>
              <w:rPr>
                <w:bCs/>
                <w:color w:val="000000"/>
                <w:lang w:eastAsia="en-US"/>
              </w:rPr>
            </w:pPr>
            <w:r w:rsidRPr="008B25F2">
              <w:rPr>
                <w:bCs/>
                <w:color w:val="000000"/>
                <w:lang w:eastAsia="en-US"/>
              </w:rPr>
              <w:t>829</w:t>
            </w:r>
          </w:p>
        </w:tc>
        <w:tc>
          <w:tcPr>
            <w:tcW w:w="640" w:type="pct"/>
            <w:tcBorders>
              <w:top w:val="single" w:sz="4" w:space="0" w:color="auto"/>
              <w:left w:val="single" w:sz="4" w:space="0" w:color="auto"/>
              <w:bottom w:val="single" w:sz="4" w:space="0" w:color="auto"/>
              <w:right w:val="single" w:sz="4" w:space="0" w:color="auto"/>
            </w:tcBorders>
            <w:vAlign w:val="center"/>
            <w:hideMark/>
          </w:tcPr>
          <w:p w14:paraId="0D038E3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617</w:t>
            </w:r>
          </w:p>
        </w:tc>
        <w:tc>
          <w:tcPr>
            <w:tcW w:w="514" w:type="pct"/>
            <w:tcBorders>
              <w:top w:val="single" w:sz="4" w:space="0" w:color="auto"/>
              <w:left w:val="single" w:sz="4" w:space="0" w:color="auto"/>
              <w:bottom w:val="single" w:sz="4" w:space="0" w:color="auto"/>
              <w:right w:val="single" w:sz="4" w:space="0" w:color="auto"/>
            </w:tcBorders>
            <w:hideMark/>
          </w:tcPr>
          <w:p w14:paraId="5C732F4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74,4</w:t>
            </w:r>
          </w:p>
        </w:tc>
      </w:tr>
      <w:tr w:rsidR="008B25F2" w:rsidRPr="008B25F2" w14:paraId="4A8BDCE0"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0F196F6E" w14:textId="77777777" w:rsidR="007A43E8" w:rsidRPr="008B25F2" w:rsidRDefault="007A43E8">
            <w:pPr>
              <w:spacing w:line="256" w:lineRule="auto"/>
              <w:jc w:val="both"/>
              <w:rPr>
                <w:lang w:eastAsia="en-US"/>
              </w:rPr>
            </w:pPr>
            <w:r w:rsidRPr="008B25F2">
              <w:rPr>
                <w:lang w:eastAsia="en-US"/>
              </w:rPr>
              <w:t>публичные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5DD48A3A"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28</w:t>
            </w:r>
          </w:p>
        </w:tc>
        <w:tc>
          <w:tcPr>
            <w:tcW w:w="640" w:type="pct"/>
            <w:tcBorders>
              <w:top w:val="single" w:sz="4" w:space="0" w:color="auto"/>
              <w:left w:val="single" w:sz="4" w:space="0" w:color="auto"/>
              <w:bottom w:val="single" w:sz="4" w:space="0" w:color="auto"/>
              <w:right w:val="single" w:sz="4" w:space="0" w:color="auto"/>
            </w:tcBorders>
            <w:vAlign w:val="center"/>
            <w:hideMark/>
          </w:tcPr>
          <w:p w14:paraId="3DC7C6E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30</w:t>
            </w:r>
          </w:p>
        </w:tc>
        <w:tc>
          <w:tcPr>
            <w:tcW w:w="514" w:type="pct"/>
            <w:tcBorders>
              <w:top w:val="single" w:sz="4" w:space="0" w:color="auto"/>
              <w:left w:val="single" w:sz="4" w:space="0" w:color="auto"/>
              <w:bottom w:val="single" w:sz="4" w:space="0" w:color="auto"/>
              <w:right w:val="single" w:sz="4" w:space="0" w:color="auto"/>
            </w:tcBorders>
          </w:tcPr>
          <w:p w14:paraId="3426AB71" w14:textId="77777777" w:rsidR="007A43E8" w:rsidRPr="008B25F2" w:rsidRDefault="007A43E8">
            <w:pPr>
              <w:suppressAutoHyphens/>
              <w:spacing w:line="256" w:lineRule="auto"/>
              <w:jc w:val="center"/>
              <w:rPr>
                <w:bCs/>
                <w:color w:val="000000"/>
                <w:lang w:eastAsia="en-US"/>
              </w:rPr>
            </w:pPr>
          </w:p>
        </w:tc>
      </w:tr>
      <w:tr w:rsidR="008B25F2" w:rsidRPr="008B25F2" w14:paraId="69F97B9D"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72A55A82" w14:textId="77777777" w:rsidR="007A43E8" w:rsidRPr="008B25F2" w:rsidRDefault="007A43E8">
            <w:pPr>
              <w:suppressAutoHyphens/>
              <w:spacing w:line="256" w:lineRule="auto"/>
              <w:rPr>
                <w:lang w:eastAsia="en-US"/>
              </w:rPr>
            </w:pPr>
            <w:r w:rsidRPr="008B25F2">
              <w:rPr>
                <w:lang w:eastAsia="en-US"/>
              </w:rPr>
              <w:t>количество торговых мест</w:t>
            </w:r>
          </w:p>
        </w:tc>
        <w:tc>
          <w:tcPr>
            <w:tcW w:w="740" w:type="pct"/>
            <w:tcBorders>
              <w:top w:val="single" w:sz="4" w:space="0" w:color="auto"/>
              <w:left w:val="single" w:sz="4" w:space="0" w:color="auto"/>
              <w:bottom w:val="single" w:sz="4" w:space="0" w:color="auto"/>
              <w:right w:val="single" w:sz="4" w:space="0" w:color="auto"/>
            </w:tcBorders>
            <w:vAlign w:val="center"/>
            <w:hideMark/>
          </w:tcPr>
          <w:p w14:paraId="4C8E24F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574</w:t>
            </w:r>
          </w:p>
        </w:tc>
        <w:tc>
          <w:tcPr>
            <w:tcW w:w="640" w:type="pct"/>
            <w:tcBorders>
              <w:top w:val="single" w:sz="4" w:space="0" w:color="auto"/>
              <w:left w:val="single" w:sz="4" w:space="0" w:color="auto"/>
              <w:bottom w:val="single" w:sz="4" w:space="0" w:color="auto"/>
              <w:right w:val="single" w:sz="4" w:space="0" w:color="auto"/>
            </w:tcBorders>
            <w:vAlign w:val="center"/>
            <w:hideMark/>
          </w:tcPr>
          <w:p w14:paraId="042CD567" w14:textId="77777777" w:rsidR="007A43E8" w:rsidRPr="008B25F2" w:rsidRDefault="007A43E8">
            <w:pPr>
              <w:suppressAutoHyphens/>
              <w:spacing w:line="256" w:lineRule="auto"/>
              <w:jc w:val="center"/>
              <w:rPr>
                <w:bCs/>
                <w:color w:val="000000"/>
                <w:lang w:val="en-US" w:eastAsia="en-US"/>
              </w:rPr>
            </w:pPr>
            <w:r w:rsidRPr="008B25F2">
              <w:rPr>
                <w:bCs/>
                <w:color w:val="000000"/>
                <w:lang w:val="en-US" w:eastAsia="en-US"/>
              </w:rPr>
              <w:t>356</w:t>
            </w:r>
          </w:p>
        </w:tc>
        <w:tc>
          <w:tcPr>
            <w:tcW w:w="514" w:type="pct"/>
            <w:tcBorders>
              <w:top w:val="single" w:sz="4" w:space="0" w:color="auto"/>
              <w:left w:val="single" w:sz="4" w:space="0" w:color="auto"/>
              <w:bottom w:val="single" w:sz="4" w:space="0" w:color="auto"/>
              <w:right w:val="single" w:sz="4" w:space="0" w:color="auto"/>
            </w:tcBorders>
          </w:tcPr>
          <w:p w14:paraId="47037056" w14:textId="77777777" w:rsidR="007A43E8" w:rsidRPr="008B25F2" w:rsidRDefault="007A43E8">
            <w:pPr>
              <w:suppressAutoHyphens/>
              <w:spacing w:line="256" w:lineRule="auto"/>
              <w:jc w:val="center"/>
              <w:rPr>
                <w:bCs/>
                <w:color w:val="000000"/>
                <w:lang w:eastAsia="en-US"/>
              </w:rPr>
            </w:pPr>
          </w:p>
        </w:tc>
      </w:tr>
      <w:tr w:rsidR="008B25F2" w:rsidRPr="008B25F2" w14:paraId="7C26114B"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23083737" w14:textId="77777777" w:rsidR="007A43E8" w:rsidRPr="008B25F2" w:rsidRDefault="007A43E8">
            <w:pPr>
              <w:suppressAutoHyphens/>
              <w:spacing w:line="256" w:lineRule="auto"/>
              <w:rPr>
                <w:lang w:eastAsia="en-US"/>
              </w:rPr>
            </w:pPr>
            <w:r w:rsidRPr="008B25F2">
              <w:rPr>
                <w:lang w:eastAsia="en-US"/>
              </w:rPr>
              <w:t>непубличные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0D3AF227" w14:textId="77777777" w:rsidR="007A43E8" w:rsidRPr="008B25F2" w:rsidRDefault="007A43E8">
            <w:pPr>
              <w:suppressAutoHyphens/>
              <w:spacing w:line="256" w:lineRule="auto"/>
              <w:jc w:val="center"/>
              <w:rPr>
                <w:bCs/>
                <w:color w:val="000000"/>
                <w:lang w:eastAsia="en-US"/>
              </w:rPr>
            </w:pPr>
            <w:r w:rsidRPr="008B25F2">
              <w:rPr>
                <w:bCs/>
                <w:color w:val="000000"/>
                <w:lang w:eastAsia="en-US"/>
              </w:rPr>
              <w:t>7</w:t>
            </w:r>
          </w:p>
        </w:tc>
        <w:tc>
          <w:tcPr>
            <w:tcW w:w="640" w:type="pct"/>
            <w:tcBorders>
              <w:top w:val="single" w:sz="4" w:space="0" w:color="auto"/>
              <w:left w:val="single" w:sz="4" w:space="0" w:color="auto"/>
              <w:bottom w:val="single" w:sz="4" w:space="0" w:color="auto"/>
              <w:right w:val="single" w:sz="4" w:space="0" w:color="auto"/>
            </w:tcBorders>
            <w:vAlign w:val="center"/>
            <w:hideMark/>
          </w:tcPr>
          <w:p w14:paraId="29688C5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8</w:t>
            </w:r>
          </w:p>
        </w:tc>
        <w:tc>
          <w:tcPr>
            <w:tcW w:w="514" w:type="pct"/>
            <w:tcBorders>
              <w:top w:val="single" w:sz="4" w:space="0" w:color="auto"/>
              <w:left w:val="single" w:sz="4" w:space="0" w:color="auto"/>
              <w:bottom w:val="single" w:sz="4" w:space="0" w:color="auto"/>
              <w:right w:val="single" w:sz="4" w:space="0" w:color="auto"/>
            </w:tcBorders>
          </w:tcPr>
          <w:p w14:paraId="2ADD056E" w14:textId="77777777" w:rsidR="007A43E8" w:rsidRPr="008B25F2" w:rsidRDefault="007A43E8">
            <w:pPr>
              <w:suppressAutoHyphens/>
              <w:spacing w:line="256" w:lineRule="auto"/>
              <w:jc w:val="center"/>
              <w:rPr>
                <w:bCs/>
                <w:color w:val="000000"/>
                <w:lang w:eastAsia="en-US"/>
              </w:rPr>
            </w:pPr>
          </w:p>
        </w:tc>
      </w:tr>
      <w:tr w:rsidR="008B25F2" w:rsidRPr="008B25F2" w14:paraId="1629BAEC"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5B725D42" w14:textId="77777777" w:rsidR="007A43E8" w:rsidRPr="008B25F2" w:rsidRDefault="007A43E8">
            <w:pPr>
              <w:suppressAutoHyphens/>
              <w:spacing w:line="256" w:lineRule="auto"/>
              <w:rPr>
                <w:lang w:eastAsia="en-US"/>
              </w:rPr>
            </w:pPr>
            <w:r w:rsidRPr="008B25F2">
              <w:rPr>
                <w:lang w:eastAsia="en-US"/>
              </w:rPr>
              <w:t>количество торговых мест</w:t>
            </w:r>
          </w:p>
        </w:tc>
        <w:tc>
          <w:tcPr>
            <w:tcW w:w="740" w:type="pct"/>
            <w:tcBorders>
              <w:top w:val="single" w:sz="4" w:space="0" w:color="auto"/>
              <w:left w:val="single" w:sz="4" w:space="0" w:color="auto"/>
              <w:bottom w:val="single" w:sz="4" w:space="0" w:color="auto"/>
              <w:right w:val="single" w:sz="4" w:space="0" w:color="auto"/>
            </w:tcBorders>
            <w:vAlign w:val="center"/>
            <w:hideMark/>
          </w:tcPr>
          <w:p w14:paraId="4D70A64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255</w:t>
            </w:r>
          </w:p>
        </w:tc>
        <w:tc>
          <w:tcPr>
            <w:tcW w:w="640" w:type="pct"/>
            <w:tcBorders>
              <w:top w:val="single" w:sz="4" w:space="0" w:color="auto"/>
              <w:left w:val="single" w:sz="4" w:space="0" w:color="auto"/>
              <w:bottom w:val="single" w:sz="4" w:space="0" w:color="auto"/>
              <w:right w:val="single" w:sz="4" w:space="0" w:color="auto"/>
            </w:tcBorders>
            <w:vAlign w:val="center"/>
            <w:hideMark/>
          </w:tcPr>
          <w:p w14:paraId="75A81B47"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261</w:t>
            </w:r>
          </w:p>
        </w:tc>
        <w:tc>
          <w:tcPr>
            <w:tcW w:w="514" w:type="pct"/>
            <w:tcBorders>
              <w:top w:val="single" w:sz="4" w:space="0" w:color="auto"/>
              <w:left w:val="single" w:sz="4" w:space="0" w:color="auto"/>
              <w:bottom w:val="single" w:sz="4" w:space="0" w:color="auto"/>
              <w:right w:val="single" w:sz="4" w:space="0" w:color="auto"/>
            </w:tcBorders>
          </w:tcPr>
          <w:p w14:paraId="4D2B6E0D" w14:textId="77777777" w:rsidR="007A43E8" w:rsidRPr="008B25F2" w:rsidRDefault="007A43E8">
            <w:pPr>
              <w:suppressAutoHyphens/>
              <w:spacing w:line="256" w:lineRule="auto"/>
              <w:jc w:val="center"/>
              <w:rPr>
                <w:bCs/>
                <w:color w:val="000000"/>
                <w:lang w:eastAsia="en-US"/>
              </w:rPr>
            </w:pPr>
          </w:p>
        </w:tc>
      </w:tr>
      <w:tr w:rsidR="007A43E8" w:rsidRPr="008B25F2" w14:paraId="1AA46F17" w14:textId="77777777" w:rsidTr="008B25F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59F4AD2D"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Общественное питание</w:t>
            </w:r>
          </w:p>
        </w:tc>
      </w:tr>
      <w:tr w:rsidR="008B25F2" w:rsidRPr="008B25F2" w14:paraId="7E28AD10"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14693BB" w14:textId="77777777" w:rsidR="007A43E8" w:rsidRPr="008B25F2" w:rsidRDefault="007A43E8">
            <w:pPr>
              <w:suppressAutoHyphens/>
              <w:spacing w:line="256" w:lineRule="auto"/>
              <w:rPr>
                <w:lang w:eastAsia="en-US"/>
              </w:rPr>
            </w:pPr>
            <w:r w:rsidRPr="008B25F2">
              <w:rPr>
                <w:b/>
                <w:lang w:eastAsia="en-US"/>
              </w:rPr>
              <w:t xml:space="preserve">Всего (объектов) </w:t>
            </w:r>
          </w:p>
        </w:tc>
        <w:tc>
          <w:tcPr>
            <w:tcW w:w="740" w:type="pct"/>
            <w:tcBorders>
              <w:top w:val="single" w:sz="4" w:space="0" w:color="auto"/>
              <w:left w:val="single" w:sz="4" w:space="0" w:color="auto"/>
              <w:bottom w:val="single" w:sz="4" w:space="0" w:color="auto"/>
              <w:right w:val="single" w:sz="4" w:space="0" w:color="auto"/>
            </w:tcBorders>
            <w:vAlign w:val="center"/>
            <w:hideMark/>
          </w:tcPr>
          <w:p w14:paraId="7B9E469F"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497</w:t>
            </w:r>
          </w:p>
        </w:tc>
        <w:tc>
          <w:tcPr>
            <w:tcW w:w="640" w:type="pct"/>
            <w:tcBorders>
              <w:top w:val="single" w:sz="4" w:space="0" w:color="auto"/>
              <w:left w:val="single" w:sz="4" w:space="0" w:color="auto"/>
              <w:bottom w:val="single" w:sz="4" w:space="0" w:color="auto"/>
              <w:right w:val="single" w:sz="4" w:space="0" w:color="auto"/>
            </w:tcBorders>
            <w:hideMark/>
          </w:tcPr>
          <w:p w14:paraId="02082BDD"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502</w:t>
            </w:r>
          </w:p>
        </w:tc>
        <w:tc>
          <w:tcPr>
            <w:tcW w:w="514" w:type="pct"/>
            <w:tcBorders>
              <w:top w:val="single" w:sz="4" w:space="0" w:color="auto"/>
              <w:left w:val="single" w:sz="4" w:space="0" w:color="auto"/>
              <w:bottom w:val="single" w:sz="4" w:space="0" w:color="auto"/>
              <w:right w:val="single" w:sz="4" w:space="0" w:color="auto"/>
            </w:tcBorders>
            <w:hideMark/>
          </w:tcPr>
          <w:p w14:paraId="0E87788F" w14:textId="77777777" w:rsidR="007A43E8" w:rsidRPr="008B25F2" w:rsidRDefault="007A43E8">
            <w:pPr>
              <w:suppressAutoHyphens/>
              <w:spacing w:line="256" w:lineRule="auto"/>
              <w:jc w:val="center"/>
              <w:rPr>
                <w:b/>
                <w:bCs/>
                <w:color w:val="000000"/>
                <w:lang w:val="en-US" w:eastAsia="en-US"/>
              </w:rPr>
            </w:pPr>
            <w:r w:rsidRPr="008B25F2">
              <w:rPr>
                <w:b/>
                <w:bCs/>
                <w:color w:val="000000"/>
                <w:lang w:val="en-US" w:eastAsia="en-US"/>
              </w:rPr>
              <w:t>101.00</w:t>
            </w:r>
          </w:p>
        </w:tc>
      </w:tr>
      <w:tr w:rsidR="008B25F2" w:rsidRPr="008B25F2" w14:paraId="7D913B85"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7984289C" w14:textId="77777777" w:rsidR="007A43E8" w:rsidRPr="008B25F2" w:rsidRDefault="007A43E8">
            <w:pPr>
              <w:suppressAutoHyphens/>
              <w:spacing w:line="256" w:lineRule="auto"/>
              <w:rPr>
                <w:b/>
                <w:lang w:eastAsia="en-US"/>
              </w:rPr>
            </w:pPr>
            <w:r w:rsidRPr="008B25F2">
              <w:rPr>
                <w:b/>
                <w:lang w:eastAsia="en-US"/>
              </w:rPr>
              <w:t>Общедоступная сеть</w:t>
            </w:r>
          </w:p>
        </w:tc>
        <w:tc>
          <w:tcPr>
            <w:tcW w:w="740" w:type="pct"/>
            <w:tcBorders>
              <w:top w:val="single" w:sz="4" w:space="0" w:color="auto"/>
              <w:left w:val="single" w:sz="4" w:space="0" w:color="auto"/>
              <w:bottom w:val="single" w:sz="4" w:space="0" w:color="auto"/>
              <w:right w:val="single" w:sz="4" w:space="0" w:color="auto"/>
            </w:tcBorders>
            <w:vAlign w:val="center"/>
            <w:hideMark/>
          </w:tcPr>
          <w:p w14:paraId="5E16D4CB"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393</w:t>
            </w:r>
          </w:p>
        </w:tc>
        <w:tc>
          <w:tcPr>
            <w:tcW w:w="640" w:type="pct"/>
            <w:tcBorders>
              <w:top w:val="single" w:sz="4" w:space="0" w:color="auto"/>
              <w:left w:val="single" w:sz="4" w:space="0" w:color="auto"/>
              <w:bottom w:val="single" w:sz="4" w:space="0" w:color="auto"/>
              <w:right w:val="single" w:sz="4" w:space="0" w:color="auto"/>
            </w:tcBorders>
            <w:hideMark/>
          </w:tcPr>
          <w:p w14:paraId="2CEE4DC8"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397</w:t>
            </w:r>
          </w:p>
        </w:tc>
        <w:tc>
          <w:tcPr>
            <w:tcW w:w="514" w:type="pct"/>
            <w:tcBorders>
              <w:top w:val="single" w:sz="4" w:space="0" w:color="auto"/>
              <w:left w:val="single" w:sz="4" w:space="0" w:color="auto"/>
              <w:bottom w:val="single" w:sz="4" w:space="0" w:color="auto"/>
              <w:right w:val="single" w:sz="4" w:space="0" w:color="auto"/>
            </w:tcBorders>
            <w:hideMark/>
          </w:tcPr>
          <w:p w14:paraId="4D2AC9EC" w14:textId="77777777" w:rsidR="007A43E8" w:rsidRPr="008B25F2" w:rsidRDefault="007A43E8">
            <w:pPr>
              <w:suppressAutoHyphens/>
              <w:spacing w:line="256" w:lineRule="auto"/>
              <w:jc w:val="center"/>
              <w:rPr>
                <w:b/>
                <w:bCs/>
                <w:color w:val="000000"/>
                <w:lang w:val="en-US" w:eastAsia="en-US"/>
              </w:rPr>
            </w:pPr>
            <w:r w:rsidRPr="008B25F2">
              <w:rPr>
                <w:b/>
                <w:bCs/>
                <w:color w:val="000000"/>
                <w:lang w:val="en-US" w:eastAsia="en-US"/>
              </w:rPr>
              <w:t>101.00</w:t>
            </w:r>
          </w:p>
        </w:tc>
      </w:tr>
      <w:tr w:rsidR="008B25F2" w:rsidRPr="008B25F2" w14:paraId="4E9F5467"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47A566E2" w14:textId="77777777" w:rsidR="007A43E8" w:rsidRPr="008B25F2" w:rsidRDefault="007A43E8">
            <w:pPr>
              <w:suppressAutoHyphens/>
              <w:spacing w:line="256" w:lineRule="auto"/>
              <w:rPr>
                <w:lang w:eastAsia="en-US"/>
              </w:rPr>
            </w:pPr>
            <w:r w:rsidRPr="008B25F2">
              <w:rPr>
                <w:lang w:eastAsia="en-US"/>
              </w:rPr>
              <w:t>рестораны</w:t>
            </w:r>
          </w:p>
        </w:tc>
        <w:tc>
          <w:tcPr>
            <w:tcW w:w="740" w:type="pct"/>
            <w:tcBorders>
              <w:top w:val="single" w:sz="4" w:space="0" w:color="auto"/>
              <w:left w:val="single" w:sz="4" w:space="0" w:color="auto"/>
              <w:bottom w:val="single" w:sz="4" w:space="0" w:color="auto"/>
              <w:right w:val="single" w:sz="4" w:space="0" w:color="auto"/>
            </w:tcBorders>
            <w:vAlign w:val="center"/>
            <w:hideMark/>
          </w:tcPr>
          <w:p w14:paraId="2F68D8D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30</w:t>
            </w:r>
          </w:p>
        </w:tc>
        <w:tc>
          <w:tcPr>
            <w:tcW w:w="640" w:type="pct"/>
            <w:tcBorders>
              <w:top w:val="single" w:sz="4" w:space="0" w:color="auto"/>
              <w:left w:val="single" w:sz="4" w:space="0" w:color="auto"/>
              <w:bottom w:val="single" w:sz="4" w:space="0" w:color="auto"/>
              <w:right w:val="single" w:sz="4" w:space="0" w:color="auto"/>
            </w:tcBorders>
            <w:hideMark/>
          </w:tcPr>
          <w:p w14:paraId="6452DFA1"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28</w:t>
            </w:r>
          </w:p>
        </w:tc>
        <w:tc>
          <w:tcPr>
            <w:tcW w:w="514" w:type="pct"/>
            <w:tcBorders>
              <w:top w:val="single" w:sz="4" w:space="0" w:color="auto"/>
              <w:left w:val="single" w:sz="4" w:space="0" w:color="auto"/>
              <w:bottom w:val="single" w:sz="4" w:space="0" w:color="auto"/>
              <w:right w:val="single" w:sz="4" w:space="0" w:color="auto"/>
            </w:tcBorders>
            <w:hideMark/>
          </w:tcPr>
          <w:p w14:paraId="5A5A208B" w14:textId="77777777" w:rsidR="007A43E8" w:rsidRPr="008B25F2" w:rsidRDefault="007A43E8">
            <w:pPr>
              <w:suppressAutoHyphens/>
              <w:spacing w:line="256" w:lineRule="auto"/>
              <w:jc w:val="center"/>
              <w:rPr>
                <w:bCs/>
                <w:color w:val="000000"/>
                <w:lang w:val="en-US" w:eastAsia="en-US"/>
              </w:rPr>
            </w:pPr>
            <w:r w:rsidRPr="008B25F2">
              <w:rPr>
                <w:bCs/>
                <w:color w:val="000000"/>
                <w:lang w:eastAsia="en-US"/>
              </w:rPr>
              <w:t>93,</w:t>
            </w:r>
            <w:r w:rsidRPr="008B25F2">
              <w:rPr>
                <w:bCs/>
                <w:color w:val="000000"/>
                <w:lang w:val="en-US" w:eastAsia="en-US"/>
              </w:rPr>
              <w:t>3</w:t>
            </w:r>
          </w:p>
        </w:tc>
      </w:tr>
      <w:tr w:rsidR="008B25F2" w:rsidRPr="008B25F2" w14:paraId="212DCE0C"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5175E070" w14:textId="77777777" w:rsidR="007A43E8" w:rsidRPr="008B25F2" w:rsidRDefault="007A43E8">
            <w:pPr>
              <w:suppressAutoHyphens/>
              <w:spacing w:line="256" w:lineRule="auto"/>
              <w:rPr>
                <w:lang w:eastAsia="en-US"/>
              </w:rPr>
            </w:pPr>
            <w:r w:rsidRPr="008B25F2">
              <w:rPr>
                <w:lang w:eastAsia="en-US"/>
              </w:rPr>
              <w:t>бары</w:t>
            </w:r>
          </w:p>
        </w:tc>
        <w:tc>
          <w:tcPr>
            <w:tcW w:w="740" w:type="pct"/>
            <w:tcBorders>
              <w:top w:val="single" w:sz="4" w:space="0" w:color="auto"/>
              <w:left w:val="single" w:sz="4" w:space="0" w:color="auto"/>
              <w:bottom w:val="single" w:sz="4" w:space="0" w:color="auto"/>
              <w:right w:val="single" w:sz="4" w:space="0" w:color="auto"/>
            </w:tcBorders>
            <w:vAlign w:val="center"/>
            <w:hideMark/>
          </w:tcPr>
          <w:p w14:paraId="32300D8B" w14:textId="77777777" w:rsidR="007A43E8" w:rsidRPr="008B25F2" w:rsidRDefault="007A43E8">
            <w:pPr>
              <w:suppressAutoHyphens/>
              <w:spacing w:line="256" w:lineRule="auto"/>
              <w:jc w:val="center"/>
              <w:rPr>
                <w:bCs/>
                <w:color w:val="000000"/>
                <w:lang w:eastAsia="en-US"/>
              </w:rPr>
            </w:pPr>
            <w:r w:rsidRPr="008B25F2">
              <w:rPr>
                <w:bCs/>
                <w:color w:val="000000"/>
                <w:lang w:eastAsia="en-US"/>
              </w:rPr>
              <w:t>54</w:t>
            </w:r>
          </w:p>
        </w:tc>
        <w:tc>
          <w:tcPr>
            <w:tcW w:w="640" w:type="pct"/>
            <w:tcBorders>
              <w:top w:val="single" w:sz="4" w:space="0" w:color="auto"/>
              <w:left w:val="single" w:sz="4" w:space="0" w:color="auto"/>
              <w:bottom w:val="single" w:sz="4" w:space="0" w:color="auto"/>
              <w:right w:val="single" w:sz="4" w:space="0" w:color="auto"/>
            </w:tcBorders>
            <w:hideMark/>
          </w:tcPr>
          <w:p w14:paraId="788453B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57</w:t>
            </w:r>
          </w:p>
        </w:tc>
        <w:tc>
          <w:tcPr>
            <w:tcW w:w="514" w:type="pct"/>
            <w:tcBorders>
              <w:top w:val="single" w:sz="4" w:space="0" w:color="auto"/>
              <w:left w:val="single" w:sz="4" w:space="0" w:color="auto"/>
              <w:bottom w:val="single" w:sz="4" w:space="0" w:color="auto"/>
              <w:right w:val="single" w:sz="4" w:space="0" w:color="auto"/>
            </w:tcBorders>
            <w:hideMark/>
          </w:tcPr>
          <w:p w14:paraId="078C01CD" w14:textId="77777777" w:rsidR="007A43E8" w:rsidRPr="008B25F2" w:rsidRDefault="007A43E8">
            <w:pPr>
              <w:suppressAutoHyphens/>
              <w:spacing w:line="256" w:lineRule="auto"/>
              <w:jc w:val="center"/>
              <w:rPr>
                <w:bCs/>
                <w:color w:val="000000"/>
                <w:lang w:val="en-US" w:eastAsia="en-US"/>
              </w:rPr>
            </w:pPr>
            <w:r w:rsidRPr="008B25F2">
              <w:rPr>
                <w:bCs/>
                <w:color w:val="000000"/>
                <w:lang w:val="en-US" w:eastAsia="en-US"/>
              </w:rPr>
              <w:t>105</w:t>
            </w:r>
            <w:r w:rsidRPr="008B25F2">
              <w:rPr>
                <w:bCs/>
                <w:color w:val="000000"/>
                <w:lang w:eastAsia="en-US"/>
              </w:rPr>
              <w:t>,</w:t>
            </w:r>
            <w:r w:rsidRPr="008B25F2">
              <w:rPr>
                <w:bCs/>
                <w:color w:val="000000"/>
                <w:lang w:val="en-US" w:eastAsia="en-US"/>
              </w:rPr>
              <w:t>5</w:t>
            </w:r>
          </w:p>
        </w:tc>
      </w:tr>
      <w:tr w:rsidR="008B25F2" w:rsidRPr="008B25F2" w14:paraId="25EBA180"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75465B27" w14:textId="77777777" w:rsidR="007A43E8" w:rsidRPr="008B25F2" w:rsidRDefault="007A43E8">
            <w:pPr>
              <w:suppressAutoHyphens/>
              <w:spacing w:line="256" w:lineRule="auto"/>
              <w:rPr>
                <w:lang w:eastAsia="en-US"/>
              </w:rPr>
            </w:pPr>
            <w:r w:rsidRPr="008B25F2">
              <w:rPr>
                <w:lang w:eastAsia="en-US"/>
              </w:rPr>
              <w:t>кафе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2723DB3C"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221</w:t>
            </w:r>
          </w:p>
        </w:tc>
        <w:tc>
          <w:tcPr>
            <w:tcW w:w="640" w:type="pct"/>
            <w:tcBorders>
              <w:top w:val="single" w:sz="4" w:space="0" w:color="auto"/>
              <w:left w:val="single" w:sz="4" w:space="0" w:color="auto"/>
              <w:bottom w:val="single" w:sz="4" w:space="0" w:color="auto"/>
              <w:right w:val="single" w:sz="4" w:space="0" w:color="auto"/>
            </w:tcBorders>
            <w:hideMark/>
          </w:tcPr>
          <w:p w14:paraId="259E4E3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219</w:t>
            </w:r>
          </w:p>
        </w:tc>
        <w:tc>
          <w:tcPr>
            <w:tcW w:w="514" w:type="pct"/>
            <w:tcBorders>
              <w:top w:val="single" w:sz="4" w:space="0" w:color="auto"/>
              <w:left w:val="single" w:sz="4" w:space="0" w:color="auto"/>
              <w:bottom w:val="single" w:sz="4" w:space="0" w:color="auto"/>
              <w:right w:val="single" w:sz="4" w:space="0" w:color="auto"/>
            </w:tcBorders>
            <w:hideMark/>
          </w:tcPr>
          <w:p w14:paraId="452B370C" w14:textId="77777777" w:rsidR="007A43E8" w:rsidRPr="008B25F2" w:rsidRDefault="007A43E8">
            <w:pPr>
              <w:suppressAutoHyphens/>
              <w:spacing w:line="256" w:lineRule="auto"/>
              <w:jc w:val="center"/>
              <w:rPr>
                <w:bCs/>
                <w:color w:val="000000"/>
                <w:lang w:val="en-US" w:eastAsia="en-US"/>
              </w:rPr>
            </w:pPr>
            <w:r w:rsidRPr="008B25F2">
              <w:rPr>
                <w:bCs/>
                <w:color w:val="000000"/>
                <w:lang w:val="en-US" w:eastAsia="en-US"/>
              </w:rPr>
              <w:t>99</w:t>
            </w:r>
            <w:r w:rsidRPr="008B25F2">
              <w:rPr>
                <w:bCs/>
                <w:color w:val="000000"/>
                <w:lang w:eastAsia="en-US"/>
              </w:rPr>
              <w:t>,</w:t>
            </w:r>
            <w:r w:rsidRPr="008B25F2">
              <w:rPr>
                <w:bCs/>
                <w:color w:val="000000"/>
                <w:lang w:val="en-US" w:eastAsia="en-US"/>
              </w:rPr>
              <w:t>09</w:t>
            </w:r>
          </w:p>
        </w:tc>
      </w:tr>
      <w:tr w:rsidR="008B25F2" w:rsidRPr="008B25F2" w14:paraId="2824B0EC" w14:textId="77777777" w:rsidTr="008B25F2">
        <w:trPr>
          <w:trHeight w:val="58"/>
          <w:jc w:val="center"/>
        </w:trPr>
        <w:tc>
          <w:tcPr>
            <w:tcW w:w="3106" w:type="pct"/>
            <w:tcBorders>
              <w:top w:val="single" w:sz="4" w:space="0" w:color="auto"/>
              <w:left w:val="single" w:sz="4" w:space="0" w:color="auto"/>
              <w:bottom w:val="single" w:sz="4" w:space="0" w:color="auto"/>
              <w:right w:val="single" w:sz="4" w:space="0" w:color="auto"/>
            </w:tcBorders>
            <w:hideMark/>
          </w:tcPr>
          <w:p w14:paraId="5B9F72AE" w14:textId="77777777" w:rsidR="007A43E8" w:rsidRPr="008B25F2" w:rsidRDefault="007A43E8">
            <w:pPr>
              <w:suppressAutoHyphens/>
              <w:spacing w:line="256" w:lineRule="auto"/>
              <w:rPr>
                <w:lang w:eastAsia="en-US"/>
              </w:rPr>
            </w:pPr>
            <w:r w:rsidRPr="008B25F2">
              <w:rPr>
                <w:lang w:eastAsia="en-US"/>
              </w:rPr>
              <w:t>столовые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0EFF6C7C"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11</w:t>
            </w:r>
          </w:p>
        </w:tc>
        <w:tc>
          <w:tcPr>
            <w:tcW w:w="640" w:type="pct"/>
            <w:tcBorders>
              <w:top w:val="single" w:sz="4" w:space="0" w:color="auto"/>
              <w:left w:val="single" w:sz="4" w:space="0" w:color="auto"/>
              <w:bottom w:val="single" w:sz="4" w:space="0" w:color="auto"/>
              <w:right w:val="single" w:sz="4" w:space="0" w:color="auto"/>
            </w:tcBorders>
            <w:hideMark/>
          </w:tcPr>
          <w:p w14:paraId="77F17A67"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11</w:t>
            </w:r>
          </w:p>
        </w:tc>
        <w:tc>
          <w:tcPr>
            <w:tcW w:w="514" w:type="pct"/>
            <w:tcBorders>
              <w:top w:val="single" w:sz="4" w:space="0" w:color="auto"/>
              <w:left w:val="single" w:sz="4" w:space="0" w:color="auto"/>
              <w:bottom w:val="single" w:sz="4" w:space="0" w:color="auto"/>
              <w:right w:val="single" w:sz="4" w:space="0" w:color="auto"/>
            </w:tcBorders>
            <w:hideMark/>
          </w:tcPr>
          <w:p w14:paraId="05F1CBD0"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w:t>
            </w:r>
          </w:p>
        </w:tc>
      </w:tr>
      <w:tr w:rsidR="008B25F2" w:rsidRPr="008B25F2" w14:paraId="24C778B0"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22A416B7" w14:textId="77777777" w:rsidR="007A43E8" w:rsidRPr="008B25F2" w:rsidRDefault="007A43E8">
            <w:pPr>
              <w:suppressAutoHyphens/>
              <w:spacing w:line="256" w:lineRule="auto"/>
              <w:rPr>
                <w:lang w:eastAsia="en-US"/>
              </w:rPr>
            </w:pPr>
            <w:r w:rsidRPr="008B25F2">
              <w:rPr>
                <w:lang w:eastAsia="en-US"/>
              </w:rPr>
              <w:t xml:space="preserve">закусочные </w:t>
            </w:r>
          </w:p>
        </w:tc>
        <w:tc>
          <w:tcPr>
            <w:tcW w:w="740" w:type="pct"/>
            <w:tcBorders>
              <w:top w:val="single" w:sz="4" w:space="0" w:color="auto"/>
              <w:left w:val="single" w:sz="4" w:space="0" w:color="auto"/>
              <w:bottom w:val="single" w:sz="4" w:space="0" w:color="auto"/>
              <w:right w:val="single" w:sz="4" w:space="0" w:color="auto"/>
            </w:tcBorders>
            <w:vAlign w:val="center"/>
            <w:hideMark/>
          </w:tcPr>
          <w:p w14:paraId="0C08412D"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30</w:t>
            </w:r>
          </w:p>
        </w:tc>
        <w:tc>
          <w:tcPr>
            <w:tcW w:w="640" w:type="pct"/>
            <w:tcBorders>
              <w:top w:val="single" w:sz="4" w:space="0" w:color="auto"/>
              <w:left w:val="single" w:sz="4" w:space="0" w:color="auto"/>
              <w:bottom w:val="single" w:sz="4" w:space="0" w:color="auto"/>
              <w:right w:val="single" w:sz="4" w:space="0" w:color="auto"/>
            </w:tcBorders>
            <w:hideMark/>
          </w:tcPr>
          <w:p w14:paraId="33B914E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30</w:t>
            </w:r>
          </w:p>
        </w:tc>
        <w:tc>
          <w:tcPr>
            <w:tcW w:w="514" w:type="pct"/>
            <w:tcBorders>
              <w:top w:val="single" w:sz="4" w:space="0" w:color="auto"/>
              <w:left w:val="single" w:sz="4" w:space="0" w:color="auto"/>
              <w:bottom w:val="single" w:sz="4" w:space="0" w:color="auto"/>
              <w:right w:val="single" w:sz="4" w:space="0" w:color="auto"/>
            </w:tcBorders>
            <w:hideMark/>
          </w:tcPr>
          <w:p w14:paraId="5E635BD9" w14:textId="77777777" w:rsidR="007A43E8" w:rsidRPr="008B25F2" w:rsidRDefault="007A43E8">
            <w:pPr>
              <w:suppressAutoHyphens/>
              <w:spacing w:line="256" w:lineRule="auto"/>
              <w:jc w:val="center"/>
              <w:rPr>
                <w:bCs/>
                <w:color w:val="000000"/>
                <w:lang w:val="en-US" w:eastAsia="en-US"/>
              </w:rPr>
            </w:pPr>
            <w:r w:rsidRPr="008B25F2">
              <w:rPr>
                <w:bCs/>
                <w:color w:val="000000"/>
                <w:lang w:val="en-US" w:eastAsia="en-US"/>
              </w:rPr>
              <w:t>100</w:t>
            </w:r>
          </w:p>
        </w:tc>
      </w:tr>
      <w:tr w:rsidR="008B25F2" w:rsidRPr="008B25F2" w14:paraId="282A185C"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136DBE26" w14:textId="77777777" w:rsidR="007A43E8" w:rsidRPr="008B25F2" w:rsidRDefault="007A43E8">
            <w:pPr>
              <w:suppressAutoHyphens/>
              <w:spacing w:line="256" w:lineRule="auto"/>
              <w:rPr>
                <w:lang w:eastAsia="en-US"/>
              </w:rPr>
            </w:pPr>
            <w:r w:rsidRPr="008B25F2">
              <w:rPr>
                <w:lang w:eastAsia="en-US"/>
              </w:rPr>
              <w:t>прочие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742472D8" w14:textId="77777777" w:rsidR="007A43E8" w:rsidRPr="008B25F2" w:rsidRDefault="007A43E8">
            <w:pPr>
              <w:suppressAutoHyphens/>
              <w:spacing w:line="256" w:lineRule="auto"/>
              <w:jc w:val="center"/>
              <w:rPr>
                <w:bCs/>
                <w:color w:val="000000"/>
                <w:lang w:eastAsia="en-US"/>
              </w:rPr>
            </w:pPr>
            <w:r w:rsidRPr="008B25F2">
              <w:rPr>
                <w:bCs/>
                <w:color w:val="000000"/>
                <w:lang w:eastAsia="en-US"/>
              </w:rPr>
              <w:t>52</w:t>
            </w:r>
          </w:p>
        </w:tc>
        <w:tc>
          <w:tcPr>
            <w:tcW w:w="640" w:type="pct"/>
            <w:tcBorders>
              <w:top w:val="single" w:sz="4" w:space="0" w:color="auto"/>
              <w:left w:val="single" w:sz="4" w:space="0" w:color="auto"/>
              <w:bottom w:val="single" w:sz="4" w:space="0" w:color="auto"/>
              <w:right w:val="single" w:sz="4" w:space="0" w:color="auto"/>
            </w:tcBorders>
            <w:hideMark/>
          </w:tcPr>
          <w:p w14:paraId="3556CDC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52</w:t>
            </w:r>
          </w:p>
        </w:tc>
        <w:tc>
          <w:tcPr>
            <w:tcW w:w="514" w:type="pct"/>
            <w:tcBorders>
              <w:top w:val="single" w:sz="4" w:space="0" w:color="auto"/>
              <w:left w:val="single" w:sz="4" w:space="0" w:color="auto"/>
              <w:bottom w:val="single" w:sz="4" w:space="0" w:color="auto"/>
              <w:right w:val="single" w:sz="4" w:space="0" w:color="auto"/>
            </w:tcBorders>
            <w:hideMark/>
          </w:tcPr>
          <w:p w14:paraId="5E20B76F" w14:textId="77777777" w:rsidR="007A43E8" w:rsidRPr="008B25F2" w:rsidRDefault="007A43E8">
            <w:pPr>
              <w:suppressAutoHyphens/>
              <w:spacing w:line="256" w:lineRule="auto"/>
              <w:jc w:val="center"/>
              <w:rPr>
                <w:bCs/>
                <w:color w:val="000000"/>
                <w:lang w:val="en-US" w:eastAsia="en-US"/>
              </w:rPr>
            </w:pPr>
            <w:r w:rsidRPr="008B25F2">
              <w:rPr>
                <w:bCs/>
                <w:color w:val="000000"/>
                <w:lang w:val="en-US" w:eastAsia="en-US"/>
              </w:rPr>
              <w:t>100</w:t>
            </w:r>
          </w:p>
        </w:tc>
      </w:tr>
      <w:tr w:rsidR="008B25F2" w:rsidRPr="008B25F2" w14:paraId="4F3A6671"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71F53EA3" w14:textId="77777777" w:rsidR="007A43E8" w:rsidRPr="008B25F2" w:rsidRDefault="007A43E8">
            <w:pPr>
              <w:suppressAutoHyphens/>
              <w:spacing w:line="256" w:lineRule="auto"/>
              <w:rPr>
                <w:b/>
                <w:lang w:eastAsia="en-US"/>
              </w:rPr>
            </w:pPr>
            <w:r w:rsidRPr="008B25F2">
              <w:rPr>
                <w:b/>
                <w:lang w:eastAsia="en-US"/>
              </w:rPr>
              <w:t>При учебных заведениях</w:t>
            </w:r>
          </w:p>
        </w:tc>
        <w:tc>
          <w:tcPr>
            <w:tcW w:w="740" w:type="pct"/>
            <w:tcBorders>
              <w:top w:val="single" w:sz="4" w:space="0" w:color="auto"/>
              <w:left w:val="single" w:sz="4" w:space="0" w:color="auto"/>
              <w:bottom w:val="single" w:sz="4" w:space="0" w:color="auto"/>
              <w:right w:val="single" w:sz="4" w:space="0" w:color="auto"/>
            </w:tcBorders>
            <w:vAlign w:val="center"/>
            <w:hideMark/>
          </w:tcPr>
          <w:p w14:paraId="6870DC69"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82</w:t>
            </w:r>
          </w:p>
        </w:tc>
        <w:tc>
          <w:tcPr>
            <w:tcW w:w="640" w:type="pct"/>
            <w:tcBorders>
              <w:top w:val="single" w:sz="4" w:space="0" w:color="auto"/>
              <w:left w:val="single" w:sz="4" w:space="0" w:color="auto"/>
              <w:bottom w:val="single" w:sz="4" w:space="0" w:color="auto"/>
              <w:right w:val="single" w:sz="4" w:space="0" w:color="auto"/>
            </w:tcBorders>
            <w:hideMark/>
          </w:tcPr>
          <w:p w14:paraId="4CC4A93F"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86</w:t>
            </w:r>
          </w:p>
        </w:tc>
        <w:tc>
          <w:tcPr>
            <w:tcW w:w="514" w:type="pct"/>
            <w:tcBorders>
              <w:top w:val="single" w:sz="4" w:space="0" w:color="auto"/>
              <w:left w:val="single" w:sz="4" w:space="0" w:color="auto"/>
              <w:bottom w:val="single" w:sz="4" w:space="0" w:color="auto"/>
              <w:right w:val="single" w:sz="4" w:space="0" w:color="auto"/>
            </w:tcBorders>
            <w:hideMark/>
          </w:tcPr>
          <w:p w14:paraId="2F9DAE74" w14:textId="77777777" w:rsidR="007A43E8" w:rsidRPr="008B25F2" w:rsidRDefault="007A43E8">
            <w:pPr>
              <w:suppressAutoHyphens/>
              <w:spacing w:line="256" w:lineRule="auto"/>
              <w:jc w:val="center"/>
              <w:rPr>
                <w:b/>
                <w:bCs/>
                <w:color w:val="000000"/>
                <w:lang w:val="en-US" w:eastAsia="en-US"/>
              </w:rPr>
            </w:pPr>
            <w:r w:rsidRPr="008B25F2">
              <w:rPr>
                <w:b/>
                <w:bCs/>
                <w:color w:val="000000"/>
                <w:lang w:val="en-US" w:eastAsia="en-US"/>
              </w:rPr>
              <w:t>104</w:t>
            </w:r>
            <w:r w:rsidRPr="008B25F2">
              <w:rPr>
                <w:b/>
                <w:bCs/>
                <w:color w:val="000000"/>
                <w:lang w:eastAsia="en-US"/>
              </w:rPr>
              <w:t>,</w:t>
            </w:r>
            <w:r w:rsidRPr="008B25F2">
              <w:rPr>
                <w:b/>
                <w:bCs/>
                <w:color w:val="000000"/>
                <w:lang w:val="en-US" w:eastAsia="en-US"/>
              </w:rPr>
              <w:t>9</w:t>
            </w:r>
          </w:p>
        </w:tc>
      </w:tr>
      <w:tr w:rsidR="008B25F2" w:rsidRPr="008B25F2" w14:paraId="48418EC9"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0E78CFC6" w14:textId="77777777" w:rsidR="007A43E8" w:rsidRPr="008B25F2" w:rsidRDefault="007A43E8">
            <w:pPr>
              <w:suppressAutoHyphens/>
              <w:spacing w:line="256" w:lineRule="auto"/>
              <w:rPr>
                <w:lang w:eastAsia="en-US"/>
              </w:rPr>
            </w:pPr>
            <w:r w:rsidRPr="008B25F2">
              <w:rPr>
                <w:lang w:eastAsia="en-US"/>
              </w:rPr>
              <w:t>кафе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4BC7A6C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w:t>
            </w:r>
          </w:p>
        </w:tc>
        <w:tc>
          <w:tcPr>
            <w:tcW w:w="640" w:type="pct"/>
            <w:tcBorders>
              <w:top w:val="single" w:sz="4" w:space="0" w:color="auto"/>
              <w:left w:val="single" w:sz="4" w:space="0" w:color="auto"/>
              <w:bottom w:val="single" w:sz="4" w:space="0" w:color="auto"/>
              <w:right w:val="single" w:sz="4" w:space="0" w:color="auto"/>
            </w:tcBorders>
            <w:hideMark/>
          </w:tcPr>
          <w:p w14:paraId="45564E47"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w:t>
            </w:r>
          </w:p>
        </w:tc>
        <w:tc>
          <w:tcPr>
            <w:tcW w:w="514" w:type="pct"/>
            <w:tcBorders>
              <w:top w:val="single" w:sz="4" w:space="0" w:color="auto"/>
              <w:left w:val="single" w:sz="4" w:space="0" w:color="auto"/>
              <w:bottom w:val="single" w:sz="4" w:space="0" w:color="auto"/>
              <w:right w:val="single" w:sz="4" w:space="0" w:color="auto"/>
            </w:tcBorders>
            <w:hideMark/>
          </w:tcPr>
          <w:p w14:paraId="1B05CACB" w14:textId="77777777" w:rsidR="007A43E8" w:rsidRPr="008B25F2" w:rsidRDefault="007A43E8">
            <w:pPr>
              <w:suppressAutoHyphens/>
              <w:spacing w:line="256" w:lineRule="auto"/>
              <w:jc w:val="center"/>
              <w:rPr>
                <w:bCs/>
                <w:color w:val="000000"/>
                <w:lang w:val="en-US" w:eastAsia="en-US"/>
              </w:rPr>
            </w:pPr>
            <w:r w:rsidRPr="008B25F2">
              <w:rPr>
                <w:bCs/>
                <w:color w:val="000000"/>
                <w:lang w:val="en-US" w:eastAsia="en-US"/>
              </w:rPr>
              <w:t>200</w:t>
            </w:r>
          </w:p>
        </w:tc>
      </w:tr>
      <w:tr w:rsidR="008B25F2" w:rsidRPr="008B25F2" w14:paraId="5AF4A0C9"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160F81F9" w14:textId="77777777" w:rsidR="007A43E8" w:rsidRPr="008B25F2" w:rsidRDefault="007A43E8">
            <w:pPr>
              <w:suppressAutoHyphens/>
              <w:spacing w:line="256" w:lineRule="auto"/>
              <w:rPr>
                <w:lang w:eastAsia="en-US"/>
              </w:rPr>
            </w:pPr>
            <w:r w:rsidRPr="008B25F2">
              <w:rPr>
                <w:lang w:eastAsia="en-US"/>
              </w:rPr>
              <w:t>столовые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6BF9F5D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52</w:t>
            </w:r>
          </w:p>
        </w:tc>
        <w:tc>
          <w:tcPr>
            <w:tcW w:w="640" w:type="pct"/>
            <w:tcBorders>
              <w:top w:val="single" w:sz="4" w:space="0" w:color="auto"/>
              <w:left w:val="single" w:sz="4" w:space="0" w:color="auto"/>
              <w:bottom w:val="single" w:sz="4" w:space="0" w:color="auto"/>
              <w:right w:val="single" w:sz="4" w:space="0" w:color="auto"/>
            </w:tcBorders>
            <w:hideMark/>
          </w:tcPr>
          <w:p w14:paraId="6F58FE6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54</w:t>
            </w:r>
          </w:p>
        </w:tc>
        <w:tc>
          <w:tcPr>
            <w:tcW w:w="514" w:type="pct"/>
            <w:tcBorders>
              <w:top w:val="single" w:sz="4" w:space="0" w:color="auto"/>
              <w:left w:val="single" w:sz="4" w:space="0" w:color="auto"/>
              <w:bottom w:val="single" w:sz="4" w:space="0" w:color="auto"/>
              <w:right w:val="single" w:sz="4" w:space="0" w:color="auto"/>
            </w:tcBorders>
            <w:hideMark/>
          </w:tcPr>
          <w:p w14:paraId="4425031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103,9</w:t>
            </w:r>
          </w:p>
        </w:tc>
      </w:tr>
      <w:tr w:rsidR="008B25F2" w:rsidRPr="008B25F2" w14:paraId="0F11C148"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75C91C87" w14:textId="77777777" w:rsidR="007A43E8" w:rsidRPr="008B25F2" w:rsidRDefault="007A43E8">
            <w:pPr>
              <w:suppressAutoHyphens/>
              <w:spacing w:line="256" w:lineRule="auto"/>
              <w:rPr>
                <w:lang w:eastAsia="en-US"/>
              </w:rPr>
            </w:pPr>
            <w:r w:rsidRPr="008B25F2">
              <w:rPr>
                <w:lang w:eastAsia="en-US"/>
              </w:rPr>
              <w:t>буфеты</w:t>
            </w:r>
          </w:p>
        </w:tc>
        <w:tc>
          <w:tcPr>
            <w:tcW w:w="740" w:type="pct"/>
            <w:tcBorders>
              <w:top w:val="single" w:sz="4" w:space="0" w:color="auto"/>
              <w:left w:val="single" w:sz="4" w:space="0" w:color="auto"/>
              <w:bottom w:val="single" w:sz="4" w:space="0" w:color="auto"/>
              <w:right w:val="single" w:sz="4" w:space="0" w:color="auto"/>
            </w:tcBorders>
            <w:vAlign w:val="center"/>
            <w:hideMark/>
          </w:tcPr>
          <w:p w14:paraId="3F585B42"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29</w:t>
            </w:r>
          </w:p>
        </w:tc>
        <w:tc>
          <w:tcPr>
            <w:tcW w:w="640" w:type="pct"/>
            <w:tcBorders>
              <w:top w:val="single" w:sz="4" w:space="0" w:color="auto"/>
              <w:left w:val="single" w:sz="4" w:space="0" w:color="auto"/>
              <w:bottom w:val="single" w:sz="4" w:space="0" w:color="auto"/>
              <w:right w:val="single" w:sz="4" w:space="0" w:color="auto"/>
            </w:tcBorders>
            <w:hideMark/>
          </w:tcPr>
          <w:p w14:paraId="3BB1C25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30</w:t>
            </w:r>
          </w:p>
        </w:tc>
        <w:tc>
          <w:tcPr>
            <w:tcW w:w="514" w:type="pct"/>
            <w:tcBorders>
              <w:top w:val="single" w:sz="4" w:space="0" w:color="auto"/>
              <w:left w:val="single" w:sz="4" w:space="0" w:color="auto"/>
              <w:bottom w:val="single" w:sz="4" w:space="0" w:color="auto"/>
              <w:right w:val="single" w:sz="4" w:space="0" w:color="auto"/>
            </w:tcBorders>
            <w:hideMark/>
          </w:tcPr>
          <w:p w14:paraId="2D78D1B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103,4</w:t>
            </w:r>
          </w:p>
        </w:tc>
      </w:tr>
      <w:tr w:rsidR="008B25F2" w:rsidRPr="008B25F2" w14:paraId="3100E292"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730A74C" w14:textId="77777777" w:rsidR="007A43E8" w:rsidRPr="008B25F2" w:rsidRDefault="007A43E8">
            <w:pPr>
              <w:suppressAutoHyphens/>
              <w:spacing w:line="256" w:lineRule="auto"/>
              <w:rPr>
                <w:b/>
                <w:lang w:eastAsia="en-US"/>
              </w:rPr>
            </w:pPr>
            <w:r w:rsidRPr="008B25F2">
              <w:rPr>
                <w:b/>
                <w:lang w:eastAsia="en-US"/>
              </w:rPr>
              <w:t>Предприятия корпоративного питания</w:t>
            </w:r>
          </w:p>
        </w:tc>
        <w:tc>
          <w:tcPr>
            <w:tcW w:w="740" w:type="pct"/>
            <w:tcBorders>
              <w:top w:val="single" w:sz="4" w:space="0" w:color="auto"/>
              <w:left w:val="single" w:sz="4" w:space="0" w:color="auto"/>
              <w:bottom w:val="single" w:sz="4" w:space="0" w:color="auto"/>
              <w:right w:val="single" w:sz="4" w:space="0" w:color="auto"/>
            </w:tcBorders>
            <w:vAlign w:val="center"/>
          </w:tcPr>
          <w:p w14:paraId="62817797"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22</w:t>
            </w:r>
          </w:p>
        </w:tc>
        <w:tc>
          <w:tcPr>
            <w:tcW w:w="640" w:type="pct"/>
            <w:tcBorders>
              <w:top w:val="single" w:sz="4" w:space="0" w:color="auto"/>
              <w:left w:val="single" w:sz="4" w:space="0" w:color="auto"/>
              <w:bottom w:val="single" w:sz="4" w:space="0" w:color="auto"/>
              <w:right w:val="single" w:sz="4" w:space="0" w:color="auto"/>
            </w:tcBorders>
          </w:tcPr>
          <w:p w14:paraId="72A7E850"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19</w:t>
            </w:r>
          </w:p>
        </w:tc>
        <w:tc>
          <w:tcPr>
            <w:tcW w:w="514" w:type="pct"/>
            <w:tcBorders>
              <w:top w:val="single" w:sz="4" w:space="0" w:color="auto"/>
              <w:left w:val="single" w:sz="4" w:space="0" w:color="auto"/>
              <w:bottom w:val="single" w:sz="4" w:space="0" w:color="auto"/>
              <w:right w:val="single" w:sz="4" w:space="0" w:color="auto"/>
            </w:tcBorders>
          </w:tcPr>
          <w:p w14:paraId="3C129C3F"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86,4</w:t>
            </w:r>
          </w:p>
        </w:tc>
      </w:tr>
      <w:tr w:rsidR="008B25F2" w:rsidRPr="008B25F2" w14:paraId="4968A95E"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0A00D209" w14:textId="77777777" w:rsidR="007A43E8" w:rsidRPr="008B25F2" w:rsidRDefault="007A43E8">
            <w:pPr>
              <w:suppressAutoHyphens/>
              <w:spacing w:line="256" w:lineRule="auto"/>
              <w:rPr>
                <w:lang w:eastAsia="en-US"/>
              </w:rPr>
            </w:pPr>
            <w:r w:rsidRPr="008B25F2">
              <w:rPr>
                <w:lang w:eastAsia="en-US"/>
              </w:rPr>
              <w:t>кафе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5C86525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w:t>
            </w:r>
          </w:p>
        </w:tc>
        <w:tc>
          <w:tcPr>
            <w:tcW w:w="640" w:type="pct"/>
            <w:tcBorders>
              <w:top w:val="single" w:sz="4" w:space="0" w:color="auto"/>
              <w:left w:val="single" w:sz="4" w:space="0" w:color="auto"/>
              <w:bottom w:val="single" w:sz="4" w:space="0" w:color="auto"/>
              <w:right w:val="single" w:sz="4" w:space="0" w:color="auto"/>
            </w:tcBorders>
            <w:hideMark/>
          </w:tcPr>
          <w:p w14:paraId="281116B1"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w:t>
            </w:r>
          </w:p>
        </w:tc>
        <w:tc>
          <w:tcPr>
            <w:tcW w:w="514" w:type="pct"/>
            <w:tcBorders>
              <w:top w:val="single" w:sz="4" w:space="0" w:color="auto"/>
              <w:left w:val="single" w:sz="4" w:space="0" w:color="auto"/>
              <w:bottom w:val="single" w:sz="4" w:space="0" w:color="auto"/>
              <w:right w:val="single" w:sz="4" w:space="0" w:color="auto"/>
            </w:tcBorders>
            <w:hideMark/>
          </w:tcPr>
          <w:p w14:paraId="32A0444A"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w:t>
            </w:r>
          </w:p>
        </w:tc>
      </w:tr>
      <w:tr w:rsidR="008B25F2" w:rsidRPr="008B25F2" w14:paraId="23BC4438"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4F3656DC" w14:textId="77777777" w:rsidR="007A43E8" w:rsidRPr="008B25F2" w:rsidRDefault="007A43E8">
            <w:pPr>
              <w:suppressAutoHyphens/>
              <w:spacing w:line="256" w:lineRule="auto"/>
              <w:rPr>
                <w:lang w:eastAsia="en-US"/>
              </w:rPr>
            </w:pPr>
            <w:r w:rsidRPr="008B25F2">
              <w:rPr>
                <w:lang w:eastAsia="en-US"/>
              </w:rPr>
              <w:t>столовые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72AF1C5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14</w:t>
            </w:r>
          </w:p>
        </w:tc>
        <w:tc>
          <w:tcPr>
            <w:tcW w:w="640" w:type="pct"/>
            <w:tcBorders>
              <w:top w:val="single" w:sz="4" w:space="0" w:color="auto"/>
              <w:left w:val="single" w:sz="4" w:space="0" w:color="auto"/>
              <w:bottom w:val="single" w:sz="4" w:space="0" w:color="auto"/>
              <w:right w:val="single" w:sz="4" w:space="0" w:color="auto"/>
            </w:tcBorders>
            <w:hideMark/>
          </w:tcPr>
          <w:p w14:paraId="42DF67C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12</w:t>
            </w:r>
          </w:p>
        </w:tc>
        <w:tc>
          <w:tcPr>
            <w:tcW w:w="514" w:type="pct"/>
            <w:tcBorders>
              <w:top w:val="single" w:sz="4" w:space="0" w:color="auto"/>
              <w:left w:val="single" w:sz="4" w:space="0" w:color="auto"/>
              <w:bottom w:val="single" w:sz="4" w:space="0" w:color="auto"/>
              <w:right w:val="single" w:sz="4" w:space="0" w:color="auto"/>
            </w:tcBorders>
            <w:hideMark/>
          </w:tcPr>
          <w:p w14:paraId="0F9D61C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85,7</w:t>
            </w:r>
          </w:p>
        </w:tc>
      </w:tr>
      <w:tr w:rsidR="008B25F2" w:rsidRPr="008B25F2" w14:paraId="4E5B8468"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0891CBAC" w14:textId="77777777" w:rsidR="007A43E8" w:rsidRPr="008B25F2" w:rsidRDefault="007A43E8">
            <w:pPr>
              <w:suppressAutoHyphens/>
              <w:spacing w:line="256" w:lineRule="auto"/>
              <w:rPr>
                <w:lang w:eastAsia="en-US"/>
              </w:rPr>
            </w:pPr>
            <w:r w:rsidRPr="008B25F2">
              <w:rPr>
                <w:lang w:eastAsia="en-US"/>
              </w:rPr>
              <w:t>буфеты</w:t>
            </w:r>
          </w:p>
        </w:tc>
        <w:tc>
          <w:tcPr>
            <w:tcW w:w="740" w:type="pct"/>
            <w:tcBorders>
              <w:top w:val="single" w:sz="4" w:space="0" w:color="auto"/>
              <w:left w:val="single" w:sz="4" w:space="0" w:color="auto"/>
              <w:bottom w:val="single" w:sz="4" w:space="0" w:color="auto"/>
              <w:right w:val="single" w:sz="4" w:space="0" w:color="auto"/>
            </w:tcBorders>
            <w:vAlign w:val="center"/>
            <w:hideMark/>
          </w:tcPr>
          <w:p w14:paraId="5C3F4938"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w:t>
            </w:r>
          </w:p>
        </w:tc>
        <w:tc>
          <w:tcPr>
            <w:tcW w:w="640" w:type="pct"/>
            <w:tcBorders>
              <w:top w:val="single" w:sz="4" w:space="0" w:color="auto"/>
              <w:left w:val="single" w:sz="4" w:space="0" w:color="auto"/>
              <w:bottom w:val="single" w:sz="4" w:space="0" w:color="auto"/>
              <w:right w:val="single" w:sz="4" w:space="0" w:color="auto"/>
            </w:tcBorders>
            <w:hideMark/>
          </w:tcPr>
          <w:p w14:paraId="02E8CAFB"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w:t>
            </w:r>
          </w:p>
        </w:tc>
        <w:tc>
          <w:tcPr>
            <w:tcW w:w="514" w:type="pct"/>
            <w:tcBorders>
              <w:top w:val="single" w:sz="4" w:space="0" w:color="auto"/>
              <w:left w:val="single" w:sz="4" w:space="0" w:color="auto"/>
              <w:bottom w:val="single" w:sz="4" w:space="0" w:color="auto"/>
              <w:right w:val="single" w:sz="4" w:space="0" w:color="auto"/>
            </w:tcBorders>
            <w:hideMark/>
          </w:tcPr>
          <w:p w14:paraId="37BFA64C"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w:t>
            </w:r>
          </w:p>
        </w:tc>
      </w:tr>
      <w:tr w:rsidR="008B25F2" w:rsidRPr="008B25F2" w14:paraId="7B04378B"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27F36F9C" w14:textId="77777777" w:rsidR="007A43E8" w:rsidRPr="008B25F2" w:rsidRDefault="007A43E8">
            <w:pPr>
              <w:suppressAutoHyphens/>
              <w:spacing w:line="256" w:lineRule="auto"/>
              <w:rPr>
                <w:lang w:eastAsia="en-US"/>
              </w:rPr>
            </w:pPr>
            <w:r w:rsidRPr="008B25F2">
              <w:rPr>
                <w:lang w:eastAsia="en-US"/>
              </w:rPr>
              <w:t>чайные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410D87BE"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w:t>
            </w:r>
          </w:p>
        </w:tc>
        <w:tc>
          <w:tcPr>
            <w:tcW w:w="640" w:type="pct"/>
            <w:tcBorders>
              <w:top w:val="single" w:sz="4" w:space="0" w:color="auto"/>
              <w:left w:val="single" w:sz="4" w:space="0" w:color="auto"/>
              <w:bottom w:val="single" w:sz="4" w:space="0" w:color="auto"/>
              <w:right w:val="single" w:sz="4" w:space="0" w:color="auto"/>
            </w:tcBorders>
            <w:hideMark/>
          </w:tcPr>
          <w:p w14:paraId="3F1D5638"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w:t>
            </w:r>
          </w:p>
        </w:tc>
        <w:tc>
          <w:tcPr>
            <w:tcW w:w="514" w:type="pct"/>
            <w:tcBorders>
              <w:top w:val="single" w:sz="4" w:space="0" w:color="auto"/>
              <w:left w:val="single" w:sz="4" w:space="0" w:color="auto"/>
              <w:bottom w:val="single" w:sz="4" w:space="0" w:color="auto"/>
              <w:right w:val="single" w:sz="4" w:space="0" w:color="auto"/>
            </w:tcBorders>
            <w:hideMark/>
          </w:tcPr>
          <w:p w14:paraId="6381862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w:t>
            </w:r>
          </w:p>
        </w:tc>
      </w:tr>
      <w:tr w:rsidR="007A43E8" w:rsidRPr="008B25F2" w14:paraId="361C0BA3" w14:textId="77777777" w:rsidTr="008B25F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6BD3C43B" w14:textId="77777777" w:rsidR="007A43E8" w:rsidRPr="008B25F2" w:rsidRDefault="007A43E8">
            <w:pPr>
              <w:suppressAutoHyphens/>
              <w:spacing w:line="256" w:lineRule="auto"/>
              <w:jc w:val="center"/>
              <w:rPr>
                <w:bCs/>
                <w:color w:val="000000"/>
                <w:lang w:eastAsia="en-US"/>
              </w:rPr>
            </w:pPr>
            <w:r w:rsidRPr="008B25F2">
              <w:rPr>
                <w:b/>
                <w:lang w:eastAsia="en-US"/>
              </w:rPr>
              <w:t>Объекты бытового обслуживания</w:t>
            </w:r>
          </w:p>
        </w:tc>
      </w:tr>
      <w:tr w:rsidR="008B25F2" w:rsidRPr="008B25F2" w14:paraId="3CD61A35"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6CF73DF6" w14:textId="77777777" w:rsidR="007A43E8" w:rsidRPr="008B25F2" w:rsidRDefault="007A43E8">
            <w:pPr>
              <w:suppressAutoHyphens/>
              <w:spacing w:line="256" w:lineRule="auto"/>
              <w:rPr>
                <w:b/>
                <w:lang w:eastAsia="en-US"/>
              </w:rPr>
            </w:pPr>
            <w:r w:rsidRPr="008B25F2">
              <w:rPr>
                <w:b/>
                <w:lang w:eastAsia="en-US"/>
              </w:rPr>
              <w:t>Всего (объектов)</w:t>
            </w:r>
          </w:p>
        </w:tc>
        <w:tc>
          <w:tcPr>
            <w:tcW w:w="740" w:type="pct"/>
            <w:tcBorders>
              <w:top w:val="single" w:sz="4" w:space="0" w:color="auto"/>
              <w:left w:val="single" w:sz="4" w:space="0" w:color="auto"/>
              <w:bottom w:val="single" w:sz="4" w:space="0" w:color="auto"/>
              <w:right w:val="single" w:sz="4" w:space="0" w:color="auto"/>
            </w:tcBorders>
            <w:vAlign w:val="center"/>
            <w:hideMark/>
          </w:tcPr>
          <w:p w14:paraId="6410E6B9"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596</w:t>
            </w:r>
          </w:p>
        </w:tc>
        <w:tc>
          <w:tcPr>
            <w:tcW w:w="640" w:type="pct"/>
            <w:tcBorders>
              <w:top w:val="single" w:sz="4" w:space="0" w:color="auto"/>
              <w:left w:val="single" w:sz="4" w:space="0" w:color="auto"/>
              <w:bottom w:val="single" w:sz="4" w:space="0" w:color="auto"/>
              <w:right w:val="single" w:sz="4" w:space="0" w:color="auto"/>
            </w:tcBorders>
            <w:hideMark/>
          </w:tcPr>
          <w:p w14:paraId="777037D2"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590</w:t>
            </w:r>
          </w:p>
        </w:tc>
        <w:tc>
          <w:tcPr>
            <w:tcW w:w="514" w:type="pct"/>
            <w:tcBorders>
              <w:top w:val="single" w:sz="4" w:space="0" w:color="auto"/>
              <w:left w:val="single" w:sz="4" w:space="0" w:color="auto"/>
              <w:bottom w:val="single" w:sz="4" w:space="0" w:color="auto"/>
              <w:right w:val="single" w:sz="4" w:space="0" w:color="auto"/>
            </w:tcBorders>
            <w:hideMark/>
          </w:tcPr>
          <w:p w14:paraId="271A73B8"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99,0</w:t>
            </w:r>
          </w:p>
        </w:tc>
      </w:tr>
      <w:tr w:rsidR="008B25F2" w:rsidRPr="008B25F2" w14:paraId="5405DFB7"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7CB83E37" w14:textId="77777777" w:rsidR="007A43E8" w:rsidRPr="008B25F2" w:rsidRDefault="007A43E8">
            <w:pPr>
              <w:suppressAutoHyphens/>
              <w:spacing w:line="256" w:lineRule="auto"/>
              <w:rPr>
                <w:b/>
                <w:lang w:eastAsia="en-US"/>
              </w:rPr>
            </w:pPr>
            <w:r w:rsidRPr="008B25F2">
              <w:rPr>
                <w:b/>
                <w:lang w:eastAsia="en-US"/>
              </w:rPr>
              <w:t>количество рабочих мест (всего)</w:t>
            </w:r>
          </w:p>
        </w:tc>
        <w:tc>
          <w:tcPr>
            <w:tcW w:w="740" w:type="pct"/>
            <w:tcBorders>
              <w:top w:val="single" w:sz="4" w:space="0" w:color="auto"/>
              <w:left w:val="single" w:sz="4" w:space="0" w:color="auto"/>
              <w:bottom w:val="single" w:sz="4" w:space="0" w:color="auto"/>
              <w:right w:val="single" w:sz="4" w:space="0" w:color="auto"/>
            </w:tcBorders>
            <w:vAlign w:val="center"/>
            <w:hideMark/>
          </w:tcPr>
          <w:p w14:paraId="4337B173"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1584</w:t>
            </w:r>
          </w:p>
        </w:tc>
        <w:tc>
          <w:tcPr>
            <w:tcW w:w="640" w:type="pct"/>
            <w:tcBorders>
              <w:top w:val="single" w:sz="4" w:space="0" w:color="auto"/>
              <w:left w:val="single" w:sz="4" w:space="0" w:color="auto"/>
              <w:bottom w:val="single" w:sz="4" w:space="0" w:color="auto"/>
              <w:right w:val="single" w:sz="4" w:space="0" w:color="auto"/>
            </w:tcBorders>
            <w:hideMark/>
          </w:tcPr>
          <w:p w14:paraId="4A9F7127"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1530</w:t>
            </w:r>
          </w:p>
        </w:tc>
        <w:tc>
          <w:tcPr>
            <w:tcW w:w="514" w:type="pct"/>
            <w:tcBorders>
              <w:top w:val="single" w:sz="4" w:space="0" w:color="auto"/>
              <w:left w:val="single" w:sz="4" w:space="0" w:color="auto"/>
              <w:bottom w:val="single" w:sz="4" w:space="0" w:color="auto"/>
              <w:right w:val="single" w:sz="4" w:space="0" w:color="auto"/>
            </w:tcBorders>
            <w:hideMark/>
          </w:tcPr>
          <w:p w14:paraId="61C4BFFB" w14:textId="77777777" w:rsidR="007A43E8" w:rsidRPr="008B25F2" w:rsidRDefault="007A43E8">
            <w:pPr>
              <w:suppressAutoHyphens/>
              <w:spacing w:line="256" w:lineRule="auto"/>
              <w:jc w:val="center"/>
              <w:rPr>
                <w:b/>
                <w:bCs/>
                <w:color w:val="000000"/>
                <w:lang w:eastAsia="en-US"/>
              </w:rPr>
            </w:pPr>
            <w:r w:rsidRPr="008B25F2">
              <w:rPr>
                <w:b/>
                <w:bCs/>
                <w:color w:val="000000"/>
                <w:lang w:eastAsia="en-US"/>
              </w:rPr>
              <w:t>96,6</w:t>
            </w:r>
          </w:p>
        </w:tc>
      </w:tr>
      <w:tr w:rsidR="008B25F2" w:rsidRPr="008B25F2" w14:paraId="297AF89F"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00646007" w14:textId="77777777" w:rsidR="007A43E8" w:rsidRPr="008B25F2" w:rsidRDefault="007A43E8">
            <w:pPr>
              <w:suppressAutoHyphens/>
              <w:spacing w:line="256" w:lineRule="auto"/>
              <w:rPr>
                <w:lang w:eastAsia="en-US"/>
              </w:rPr>
            </w:pPr>
            <w:r w:rsidRPr="008B25F2">
              <w:rPr>
                <w:lang w:eastAsia="en-US"/>
              </w:rPr>
              <w:t>Бани и душевые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25C49947"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12</w:t>
            </w:r>
          </w:p>
        </w:tc>
        <w:tc>
          <w:tcPr>
            <w:tcW w:w="640" w:type="pct"/>
            <w:tcBorders>
              <w:top w:val="single" w:sz="4" w:space="0" w:color="auto"/>
              <w:left w:val="single" w:sz="4" w:space="0" w:color="auto"/>
              <w:bottom w:val="single" w:sz="4" w:space="0" w:color="auto"/>
              <w:right w:val="single" w:sz="4" w:space="0" w:color="auto"/>
            </w:tcBorders>
            <w:vAlign w:val="center"/>
            <w:hideMark/>
          </w:tcPr>
          <w:p w14:paraId="0238FD22"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12</w:t>
            </w:r>
          </w:p>
        </w:tc>
        <w:tc>
          <w:tcPr>
            <w:tcW w:w="514" w:type="pct"/>
            <w:tcBorders>
              <w:top w:val="single" w:sz="4" w:space="0" w:color="auto"/>
              <w:left w:val="single" w:sz="4" w:space="0" w:color="auto"/>
              <w:bottom w:val="single" w:sz="4" w:space="0" w:color="auto"/>
              <w:right w:val="single" w:sz="4" w:space="0" w:color="auto"/>
            </w:tcBorders>
            <w:hideMark/>
          </w:tcPr>
          <w:p w14:paraId="5F53B60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7284A397"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6DA0C094" w14:textId="77777777" w:rsidR="007A43E8" w:rsidRPr="008B25F2" w:rsidRDefault="007A43E8">
            <w:pPr>
              <w:suppressAutoHyphens/>
              <w:spacing w:line="256" w:lineRule="auto"/>
              <w:rPr>
                <w:lang w:eastAsia="en-US"/>
              </w:rPr>
            </w:pPr>
            <w:r w:rsidRPr="008B25F2">
              <w:rPr>
                <w:lang w:eastAsia="en-US"/>
              </w:rPr>
              <w:t>количество помывочных мест</w:t>
            </w:r>
          </w:p>
        </w:tc>
        <w:tc>
          <w:tcPr>
            <w:tcW w:w="740" w:type="pct"/>
            <w:tcBorders>
              <w:top w:val="single" w:sz="4" w:space="0" w:color="auto"/>
              <w:left w:val="single" w:sz="4" w:space="0" w:color="auto"/>
              <w:bottom w:val="single" w:sz="4" w:space="0" w:color="auto"/>
              <w:right w:val="single" w:sz="4" w:space="0" w:color="auto"/>
            </w:tcBorders>
            <w:vAlign w:val="center"/>
            <w:hideMark/>
          </w:tcPr>
          <w:p w14:paraId="4B08DF48"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297</w:t>
            </w:r>
          </w:p>
        </w:tc>
        <w:tc>
          <w:tcPr>
            <w:tcW w:w="640" w:type="pct"/>
            <w:tcBorders>
              <w:top w:val="single" w:sz="4" w:space="0" w:color="auto"/>
              <w:left w:val="single" w:sz="4" w:space="0" w:color="auto"/>
              <w:bottom w:val="single" w:sz="4" w:space="0" w:color="auto"/>
              <w:right w:val="single" w:sz="4" w:space="0" w:color="auto"/>
            </w:tcBorders>
            <w:vAlign w:val="center"/>
            <w:hideMark/>
          </w:tcPr>
          <w:p w14:paraId="2E6AAE31"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357</w:t>
            </w:r>
          </w:p>
        </w:tc>
        <w:tc>
          <w:tcPr>
            <w:tcW w:w="514" w:type="pct"/>
            <w:tcBorders>
              <w:top w:val="single" w:sz="4" w:space="0" w:color="auto"/>
              <w:left w:val="single" w:sz="4" w:space="0" w:color="auto"/>
              <w:bottom w:val="single" w:sz="4" w:space="0" w:color="auto"/>
              <w:right w:val="single" w:sz="4" w:space="0" w:color="auto"/>
            </w:tcBorders>
            <w:hideMark/>
          </w:tcPr>
          <w:p w14:paraId="4DA949E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120,2</w:t>
            </w:r>
          </w:p>
        </w:tc>
      </w:tr>
      <w:tr w:rsidR="008B25F2" w:rsidRPr="008B25F2" w14:paraId="0E9969F2"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6584CA0B" w14:textId="77777777" w:rsidR="007A43E8" w:rsidRPr="008B25F2" w:rsidRDefault="007A43E8">
            <w:pPr>
              <w:suppressAutoHyphens/>
              <w:spacing w:line="256" w:lineRule="auto"/>
              <w:rPr>
                <w:lang w:eastAsia="en-US"/>
              </w:rPr>
            </w:pPr>
            <w:r w:rsidRPr="008B25F2">
              <w:rPr>
                <w:lang w:eastAsia="en-US"/>
              </w:rPr>
              <w:t>количество рабочих мест (работников)</w:t>
            </w:r>
          </w:p>
        </w:tc>
        <w:tc>
          <w:tcPr>
            <w:tcW w:w="740" w:type="pct"/>
            <w:tcBorders>
              <w:top w:val="single" w:sz="4" w:space="0" w:color="auto"/>
              <w:left w:val="single" w:sz="4" w:space="0" w:color="auto"/>
              <w:bottom w:val="single" w:sz="4" w:space="0" w:color="auto"/>
              <w:right w:val="single" w:sz="4" w:space="0" w:color="auto"/>
            </w:tcBorders>
            <w:vAlign w:val="center"/>
            <w:hideMark/>
          </w:tcPr>
          <w:p w14:paraId="3248014E"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45</w:t>
            </w:r>
          </w:p>
        </w:tc>
        <w:tc>
          <w:tcPr>
            <w:tcW w:w="640" w:type="pct"/>
            <w:tcBorders>
              <w:top w:val="single" w:sz="4" w:space="0" w:color="auto"/>
              <w:left w:val="single" w:sz="4" w:space="0" w:color="auto"/>
              <w:bottom w:val="single" w:sz="4" w:space="0" w:color="auto"/>
              <w:right w:val="single" w:sz="4" w:space="0" w:color="auto"/>
            </w:tcBorders>
            <w:vAlign w:val="center"/>
            <w:hideMark/>
          </w:tcPr>
          <w:p w14:paraId="0F66EA1A"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45</w:t>
            </w:r>
          </w:p>
        </w:tc>
        <w:tc>
          <w:tcPr>
            <w:tcW w:w="514" w:type="pct"/>
            <w:tcBorders>
              <w:top w:val="single" w:sz="4" w:space="0" w:color="auto"/>
              <w:left w:val="single" w:sz="4" w:space="0" w:color="auto"/>
              <w:bottom w:val="single" w:sz="4" w:space="0" w:color="auto"/>
              <w:right w:val="single" w:sz="4" w:space="0" w:color="auto"/>
            </w:tcBorders>
            <w:hideMark/>
          </w:tcPr>
          <w:p w14:paraId="7A2F95F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w:t>
            </w:r>
          </w:p>
        </w:tc>
      </w:tr>
      <w:tr w:rsidR="008B25F2" w:rsidRPr="008B25F2" w14:paraId="199B5F1A"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2E821F63" w14:textId="77777777" w:rsidR="007A43E8" w:rsidRPr="008B25F2" w:rsidRDefault="007A43E8">
            <w:pPr>
              <w:suppressAutoHyphens/>
              <w:spacing w:line="256" w:lineRule="auto"/>
              <w:rPr>
                <w:lang w:eastAsia="en-US"/>
              </w:rPr>
            </w:pPr>
            <w:r w:rsidRPr="008B25F2">
              <w:rPr>
                <w:lang w:eastAsia="en-US"/>
              </w:rPr>
              <w:t>химчистки</w:t>
            </w:r>
          </w:p>
        </w:tc>
        <w:tc>
          <w:tcPr>
            <w:tcW w:w="740" w:type="pct"/>
            <w:tcBorders>
              <w:top w:val="single" w:sz="4" w:space="0" w:color="auto"/>
              <w:left w:val="single" w:sz="4" w:space="0" w:color="auto"/>
              <w:bottom w:val="single" w:sz="4" w:space="0" w:color="auto"/>
              <w:right w:val="single" w:sz="4" w:space="0" w:color="auto"/>
            </w:tcBorders>
            <w:vAlign w:val="center"/>
            <w:hideMark/>
          </w:tcPr>
          <w:p w14:paraId="50FAF4D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w:t>
            </w:r>
          </w:p>
        </w:tc>
        <w:tc>
          <w:tcPr>
            <w:tcW w:w="640" w:type="pct"/>
            <w:tcBorders>
              <w:top w:val="single" w:sz="4" w:space="0" w:color="auto"/>
              <w:left w:val="single" w:sz="4" w:space="0" w:color="auto"/>
              <w:bottom w:val="single" w:sz="4" w:space="0" w:color="auto"/>
              <w:right w:val="single" w:sz="4" w:space="0" w:color="auto"/>
            </w:tcBorders>
            <w:vAlign w:val="center"/>
            <w:hideMark/>
          </w:tcPr>
          <w:p w14:paraId="468F370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w:t>
            </w:r>
          </w:p>
        </w:tc>
        <w:tc>
          <w:tcPr>
            <w:tcW w:w="514" w:type="pct"/>
            <w:tcBorders>
              <w:top w:val="single" w:sz="4" w:space="0" w:color="auto"/>
              <w:left w:val="single" w:sz="4" w:space="0" w:color="auto"/>
              <w:bottom w:val="single" w:sz="4" w:space="0" w:color="auto"/>
              <w:right w:val="single" w:sz="4" w:space="0" w:color="auto"/>
            </w:tcBorders>
            <w:hideMark/>
          </w:tcPr>
          <w:p w14:paraId="7F3E71A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50,0</w:t>
            </w:r>
          </w:p>
        </w:tc>
      </w:tr>
      <w:tr w:rsidR="008B25F2" w:rsidRPr="008B25F2" w14:paraId="69532FAB"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789C21EA" w14:textId="77777777" w:rsidR="007A43E8" w:rsidRPr="008B25F2" w:rsidRDefault="007A43E8">
            <w:pPr>
              <w:suppressAutoHyphens/>
              <w:spacing w:line="256" w:lineRule="auto"/>
              <w:rPr>
                <w:lang w:eastAsia="en-US"/>
              </w:rPr>
            </w:pPr>
            <w:r w:rsidRPr="008B25F2">
              <w:rPr>
                <w:lang w:eastAsia="en-US"/>
              </w:rPr>
              <w:t>общая мощность за смену</w:t>
            </w:r>
          </w:p>
        </w:tc>
        <w:tc>
          <w:tcPr>
            <w:tcW w:w="740" w:type="pct"/>
            <w:tcBorders>
              <w:top w:val="single" w:sz="4" w:space="0" w:color="auto"/>
              <w:left w:val="single" w:sz="4" w:space="0" w:color="auto"/>
              <w:bottom w:val="single" w:sz="4" w:space="0" w:color="auto"/>
              <w:right w:val="single" w:sz="4" w:space="0" w:color="auto"/>
            </w:tcBorders>
            <w:vAlign w:val="center"/>
            <w:hideMark/>
          </w:tcPr>
          <w:p w14:paraId="18CDF410"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150</w:t>
            </w:r>
          </w:p>
        </w:tc>
        <w:tc>
          <w:tcPr>
            <w:tcW w:w="640" w:type="pct"/>
            <w:tcBorders>
              <w:top w:val="single" w:sz="4" w:space="0" w:color="auto"/>
              <w:left w:val="single" w:sz="4" w:space="0" w:color="auto"/>
              <w:bottom w:val="single" w:sz="4" w:space="0" w:color="auto"/>
              <w:right w:val="single" w:sz="4" w:space="0" w:color="auto"/>
            </w:tcBorders>
            <w:vAlign w:val="center"/>
            <w:hideMark/>
          </w:tcPr>
          <w:p w14:paraId="3018CC9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150</w:t>
            </w:r>
          </w:p>
        </w:tc>
        <w:tc>
          <w:tcPr>
            <w:tcW w:w="514" w:type="pct"/>
            <w:tcBorders>
              <w:top w:val="single" w:sz="4" w:space="0" w:color="auto"/>
              <w:left w:val="single" w:sz="4" w:space="0" w:color="auto"/>
              <w:bottom w:val="single" w:sz="4" w:space="0" w:color="auto"/>
              <w:right w:val="single" w:sz="4" w:space="0" w:color="auto"/>
            </w:tcBorders>
            <w:hideMark/>
          </w:tcPr>
          <w:p w14:paraId="426CF72C"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3DDF56CA"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758A769" w14:textId="77777777" w:rsidR="007A43E8" w:rsidRPr="008B25F2" w:rsidRDefault="007A43E8">
            <w:pPr>
              <w:suppressAutoHyphens/>
              <w:spacing w:line="256" w:lineRule="auto"/>
              <w:rPr>
                <w:lang w:eastAsia="en-US"/>
              </w:rPr>
            </w:pPr>
            <w:r w:rsidRPr="008B25F2">
              <w:rPr>
                <w:lang w:eastAsia="en-US"/>
              </w:rPr>
              <w:t>количество рабочих мест (работников)</w:t>
            </w:r>
          </w:p>
        </w:tc>
        <w:tc>
          <w:tcPr>
            <w:tcW w:w="740" w:type="pct"/>
            <w:tcBorders>
              <w:top w:val="single" w:sz="4" w:space="0" w:color="auto"/>
              <w:left w:val="single" w:sz="4" w:space="0" w:color="auto"/>
              <w:bottom w:val="single" w:sz="4" w:space="0" w:color="auto"/>
              <w:right w:val="single" w:sz="4" w:space="0" w:color="auto"/>
            </w:tcBorders>
            <w:vAlign w:val="center"/>
            <w:hideMark/>
          </w:tcPr>
          <w:p w14:paraId="5F1B3D6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12</w:t>
            </w:r>
          </w:p>
        </w:tc>
        <w:tc>
          <w:tcPr>
            <w:tcW w:w="640" w:type="pct"/>
            <w:tcBorders>
              <w:top w:val="single" w:sz="4" w:space="0" w:color="auto"/>
              <w:left w:val="single" w:sz="4" w:space="0" w:color="auto"/>
              <w:bottom w:val="single" w:sz="4" w:space="0" w:color="auto"/>
              <w:right w:val="single" w:sz="4" w:space="0" w:color="auto"/>
            </w:tcBorders>
            <w:vAlign w:val="center"/>
            <w:hideMark/>
          </w:tcPr>
          <w:p w14:paraId="330EDB6D"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w:t>
            </w:r>
          </w:p>
        </w:tc>
        <w:tc>
          <w:tcPr>
            <w:tcW w:w="514" w:type="pct"/>
            <w:tcBorders>
              <w:top w:val="single" w:sz="4" w:space="0" w:color="auto"/>
              <w:left w:val="single" w:sz="4" w:space="0" w:color="auto"/>
              <w:bottom w:val="single" w:sz="4" w:space="0" w:color="auto"/>
              <w:right w:val="single" w:sz="4" w:space="0" w:color="auto"/>
            </w:tcBorders>
            <w:hideMark/>
          </w:tcPr>
          <w:p w14:paraId="5C04C3FB"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33,3</w:t>
            </w:r>
          </w:p>
        </w:tc>
      </w:tr>
      <w:tr w:rsidR="008B25F2" w:rsidRPr="008B25F2" w14:paraId="4734381D"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C115EB9" w14:textId="77777777" w:rsidR="007A43E8" w:rsidRPr="008B25F2" w:rsidRDefault="007A43E8">
            <w:pPr>
              <w:suppressAutoHyphens/>
              <w:spacing w:line="256" w:lineRule="auto"/>
              <w:rPr>
                <w:lang w:eastAsia="en-US"/>
              </w:rPr>
            </w:pPr>
            <w:r w:rsidRPr="008B25F2">
              <w:rPr>
                <w:lang w:eastAsia="en-US"/>
              </w:rPr>
              <w:t>прачечные</w:t>
            </w:r>
          </w:p>
        </w:tc>
        <w:tc>
          <w:tcPr>
            <w:tcW w:w="740" w:type="pct"/>
            <w:tcBorders>
              <w:top w:val="single" w:sz="4" w:space="0" w:color="auto"/>
              <w:left w:val="single" w:sz="4" w:space="0" w:color="auto"/>
              <w:bottom w:val="single" w:sz="4" w:space="0" w:color="auto"/>
              <w:right w:val="single" w:sz="4" w:space="0" w:color="auto"/>
            </w:tcBorders>
            <w:vAlign w:val="center"/>
            <w:hideMark/>
          </w:tcPr>
          <w:p w14:paraId="016BA2CC"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w:t>
            </w:r>
          </w:p>
        </w:tc>
        <w:tc>
          <w:tcPr>
            <w:tcW w:w="640" w:type="pct"/>
            <w:tcBorders>
              <w:top w:val="single" w:sz="4" w:space="0" w:color="auto"/>
              <w:left w:val="single" w:sz="4" w:space="0" w:color="auto"/>
              <w:bottom w:val="single" w:sz="4" w:space="0" w:color="auto"/>
              <w:right w:val="single" w:sz="4" w:space="0" w:color="auto"/>
            </w:tcBorders>
            <w:vAlign w:val="center"/>
            <w:hideMark/>
          </w:tcPr>
          <w:p w14:paraId="19511972"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w:t>
            </w:r>
          </w:p>
        </w:tc>
        <w:tc>
          <w:tcPr>
            <w:tcW w:w="514" w:type="pct"/>
            <w:tcBorders>
              <w:top w:val="single" w:sz="4" w:space="0" w:color="auto"/>
              <w:left w:val="single" w:sz="4" w:space="0" w:color="auto"/>
              <w:bottom w:val="single" w:sz="4" w:space="0" w:color="auto"/>
              <w:right w:val="single" w:sz="4" w:space="0" w:color="auto"/>
            </w:tcBorders>
            <w:hideMark/>
          </w:tcPr>
          <w:p w14:paraId="5749D9C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150,0</w:t>
            </w:r>
          </w:p>
        </w:tc>
      </w:tr>
      <w:tr w:rsidR="008B25F2" w:rsidRPr="008B25F2" w14:paraId="28F334D7"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9599517" w14:textId="77777777" w:rsidR="007A43E8" w:rsidRPr="008B25F2" w:rsidRDefault="007A43E8">
            <w:pPr>
              <w:suppressAutoHyphens/>
              <w:spacing w:line="256" w:lineRule="auto"/>
              <w:rPr>
                <w:lang w:eastAsia="en-US"/>
              </w:rPr>
            </w:pPr>
            <w:r w:rsidRPr="008B25F2">
              <w:rPr>
                <w:lang w:eastAsia="en-US"/>
              </w:rPr>
              <w:t>количество рабочих мест (работников)</w:t>
            </w:r>
          </w:p>
        </w:tc>
        <w:tc>
          <w:tcPr>
            <w:tcW w:w="740" w:type="pct"/>
            <w:tcBorders>
              <w:top w:val="single" w:sz="4" w:space="0" w:color="auto"/>
              <w:left w:val="single" w:sz="4" w:space="0" w:color="auto"/>
              <w:bottom w:val="single" w:sz="4" w:space="0" w:color="auto"/>
              <w:right w:val="single" w:sz="4" w:space="0" w:color="auto"/>
            </w:tcBorders>
            <w:vAlign w:val="center"/>
            <w:hideMark/>
          </w:tcPr>
          <w:p w14:paraId="3CB9640E"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w:t>
            </w:r>
          </w:p>
        </w:tc>
        <w:tc>
          <w:tcPr>
            <w:tcW w:w="640" w:type="pct"/>
            <w:tcBorders>
              <w:top w:val="single" w:sz="4" w:space="0" w:color="auto"/>
              <w:left w:val="single" w:sz="4" w:space="0" w:color="auto"/>
              <w:bottom w:val="single" w:sz="4" w:space="0" w:color="auto"/>
              <w:right w:val="single" w:sz="4" w:space="0" w:color="auto"/>
            </w:tcBorders>
            <w:vAlign w:val="center"/>
            <w:hideMark/>
          </w:tcPr>
          <w:p w14:paraId="2F40389D"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w:t>
            </w:r>
          </w:p>
        </w:tc>
        <w:tc>
          <w:tcPr>
            <w:tcW w:w="514" w:type="pct"/>
            <w:tcBorders>
              <w:top w:val="single" w:sz="4" w:space="0" w:color="auto"/>
              <w:left w:val="single" w:sz="4" w:space="0" w:color="auto"/>
              <w:bottom w:val="single" w:sz="4" w:space="0" w:color="auto"/>
              <w:right w:val="single" w:sz="4" w:space="0" w:color="auto"/>
            </w:tcBorders>
            <w:hideMark/>
          </w:tcPr>
          <w:p w14:paraId="4DC8BC78"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150,0</w:t>
            </w:r>
          </w:p>
        </w:tc>
      </w:tr>
      <w:tr w:rsidR="008B25F2" w:rsidRPr="008B25F2" w14:paraId="7AE71D88"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153EEF81" w14:textId="77777777" w:rsidR="007A43E8" w:rsidRPr="008B25F2" w:rsidRDefault="007A43E8">
            <w:pPr>
              <w:suppressAutoHyphens/>
              <w:spacing w:line="256" w:lineRule="auto"/>
              <w:rPr>
                <w:lang w:eastAsia="en-US"/>
              </w:rPr>
            </w:pPr>
            <w:r w:rsidRPr="008B25F2">
              <w:rPr>
                <w:lang w:eastAsia="en-US"/>
              </w:rPr>
              <w:t>парикмахерские и салоны</w:t>
            </w:r>
          </w:p>
        </w:tc>
        <w:tc>
          <w:tcPr>
            <w:tcW w:w="740" w:type="pct"/>
            <w:tcBorders>
              <w:top w:val="single" w:sz="4" w:space="0" w:color="auto"/>
              <w:left w:val="single" w:sz="4" w:space="0" w:color="auto"/>
              <w:bottom w:val="single" w:sz="4" w:space="0" w:color="auto"/>
              <w:right w:val="single" w:sz="4" w:space="0" w:color="auto"/>
            </w:tcBorders>
            <w:vAlign w:val="center"/>
            <w:hideMark/>
          </w:tcPr>
          <w:p w14:paraId="2A76E1B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197</w:t>
            </w:r>
          </w:p>
        </w:tc>
        <w:tc>
          <w:tcPr>
            <w:tcW w:w="640" w:type="pct"/>
            <w:tcBorders>
              <w:top w:val="single" w:sz="4" w:space="0" w:color="auto"/>
              <w:left w:val="single" w:sz="4" w:space="0" w:color="auto"/>
              <w:bottom w:val="single" w:sz="4" w:space="0" w:color="auto"/>
              <w:right w:val="single" w:sz="4" w:space="0" w:color="auto"/>
            </w:tcBorders>
            <w:vAlign w:val="center"/>
            <w:hideMark/>
          </w:tcPr>
          <w:p w14:paraId="2DBDBF4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197</w:t>
            </w:r>
          </w:p>
        </w:tc>
        <w:tc>
          <w:tcPr>
            <w:tcW w:w="514" w:type="pct"/>
            <w:tcBorders>
              <w:top w:val="single" w:sz="4" w:space="0" w:color="auto"/>
              <w:left w:val="single" w:sz="4" w:space="0" w:color="auto"/>
              <w:bottom w:val="single" w:sz="4" w:space="0" w:color="auto"/>
              <w:right w:val="single" w:sz="4" w:space="0" w:color="auto"/>
            </w:tcBorders>
            <w:hideMark/>
          </w:tcPr>
          <w:p w14:paraId="636027E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0949CBE5"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0F64E418" w14:textId="77777777" w:rsidR="007A43E8" w:rsidRPr="008B25F2" w:rsidRDefault="007A43E8">
            <w:pPr>
              <w:suppressAutoHyphens/>
              <w:spacing w:line="256" w:lineRule="auto"/>
              <w:rPr>
                <w:lang w:eastAsia="en-US"/>
              </w:rPr>
            </w:pPr>
            <w:r w:rsidRPr="008B25F2">
              <w:rPr>
                <w:lang w:eastAsia="en-US"/>
              </w:rPr>
              <w:t>количество рабочих мест (работников)</w:t>
            </w:r>
          </w:p>
        </w:tc>
        <w:tc>
          <w:tcPr>
            <w:tcW w:w="740" w:type="pct"/>
            <w:tcBorders>
              <w:top w:val="single" w:sz="4" w:space="0" w:color="auto"/>
              <w:left w:val="single" w:sz="4" w:space="0" w:color="auto"/>
              <w:bottom w:val="single" w:sz="4" w:space="0" w:color="auto"/>
              <w:right w:val="single" w:sz="4" w:space="0" w:color="auto"/>
            </w:tcBorders>
            <w:vAlign w:val="center"/>
          </w:tcPr>
          <w:p w14:paraId="09BBF0E0"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450</w:t>
            </w:r>
          </w:p>
        </w:tc>
        <w:tc>
          <w:tcPr>
            <w:tcW w:w="640" w:type="pct"/>
            <w:tcBorders>
              <w:top w:val="single" w:sz="4" w:space="0" w:color="auto"/>
              <w:left w:val="single" w:sz="4" w:space="0" w:color="auto"/>
              <w:bottom w:val="single" w:sz="4" w:space="0" w:color="auto"/>
              <w:right w:val="single" w:sz="4" w:space="0" w:color="auto"/>
            </w:tcBorders>
            <w:vAlign w:val="center"/>
          </w:tcPr>
          <w:p w14:paraId="4CF36AF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448</w:t>
            </w:r>
          </w:p>
        </w:tc>
        <w:tc>
          <w:tcPr>
            <w:tcW w:w="514" w:type="pct"/>
            <w:tcBorders>
              <w:top w:val="single" w:sz="4" w:space="0" w:color="auto"/>
              <w:left w:val="single" w:sz="4" w:space="0" w:color="auto"/>
              <w:bottom w:val="single" w:sz="4" w:space="0" w:color="auto"/>
              <w:right w:val="single" w:sz="4" w:space="0" w:color="auto"/>
            </w:tcBorders>
          </w:tcPr>
          <w:p w14:paraId="0A4B640C" w14:textId="77777777" w:rsidR="007A43E8" w:rsidRPr="008B25F2" w:rsidRDefault="007A43E8">
            <w:pPr>
              <w:suppressAutoHyphens/>
              <w:spacing w:line="256" w:lineRule="auto"/>
              <w:jc w:val="center"/>
              <w:rPr>
                <w:bCs/>
                <w:color w:val="000000"/>
                <w:lang w:eastAsia="en-US"/>
              </w:rPr>
            </w:pPr>
            <w:r w:rsidRPr="008B25F2">
              <w:rPr>
                <w:bCs/>
                <w:color w:val="000000"/>
                <w:lang w:eastAsia="en-US"/>
              </w:rPr>
              <w:t>99,5</w:t>
            </w:r>
          </w:p>
        </w:tc>
      </w:tr>
      <w:tr w:rsidR="008B25F2" w:rsidRPr="008B25F2" w14:paraId="73A8F014"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6F1FD81F" w14:textId="77777777" w:rsidR="007A43E8" w:rsidRPr="008B25F2" w:rsidRDefault="007A43E8">
            <w:pPr>
              <w:suppressAutoHyphens/>
              <w:spacing w:line="256" w:lineRule="auto"/>
              <w:rPr>
                <w:lang w:eastAsia="en-US"/>
              </w:rPr>
            </w:pPr>
            <w:r w:rsidRPr="008B25F2">
              <w:rPr>
                <w:lang w:eastAsia="en-US"/>
              </w:rPr>
              <w:t>ремонт и пошив швейных, меховых и кожаных изделий</w:t>
            </w:r>
          </w:p>
        </w:tc>
        <w:tc>
          <w:tcPr>
            <w:tcW w:w="740" w:type="pct"/>
            <w:tcBorders>
              <w:top w:val="single" w:sz="4" w:space="0" w:color="auto"/>
              <w:left w:val="single" w:sz="4" w:space="0" w:color="auto"/>
              <w:bottom w:val="single" w:sz="4" w:space="0" w:color="auto"/>
              <w:right w:val="single" w:sz="4" w:space="0" w:color="auto"/>
            </w:tcBorders>
            <w:vAlign w:val="center"/>
            <w:hideMark/>
          </w:tcPr>
          <w:p w14:paraId="33B3057D"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47</w:t>
            </w:r>
          </w:p>
        </w:tc>
        <w:tc>
          <w:tcPr>
            <w:tcW w:w="640" w:type="pct"/>
            <w:tcBorders>
              <w:top w:val="single" w:sz="4" w:space="0" w:color="auto"/>
              <w:left w:val="single" w:sz="4" w:space="0" w:color="auto"/>
              <w:bottom w:val="single" w:sz="4" w:space="0" w:color="auto"/>
              <w:right w:val="single" w:sz="4" w:space="0" w:color="auto"/>
            </w:tcBorders>
            <w:vAlign w:val="center"/>
            <w:hideMark/>
          </w:tcPr>
          <w:p w14:paraId="75E6595C"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47</w:t>
            </w:r>
          </w:p>
        </w:tc>
        <w:tc>
          <w:tcPr>
            <w:tcW w:w="514" w:type="pct"/>
            <w:tcBorders>
              <w:top w:val="single" w:sz="4" w:space="0" w:color="auto"/>
              <w:left w:val="single" w:sz="4" w:space="0" w:color="auto"/>
              <w:bottom w:val="single" w:sz="4" w:space="0" w:color="auto"/>
              <w:right w:val="single" w:sz="4" w:space="0" w:color="auto"/>
            </w:tcBorders>
            <w:hideMark/>
          </w:tcPr>
          <w:p w14:paraId="20FF0D2B"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31957A16"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30F17B7" w14:textId="77777777" w:rsidR="007A43E8" w:rsidRPr="008B25F2" w:rsidRDefault="007A43E8">
            <w:pPr>
              <w:suppressAutoHyphens/>
              <w:spacing w:line="256" w:lineRule="auto"/>
              <w:rPr>
                <w:lang w:eastAsia="en-US"/>
              </w:rPr>
            </w:pPr>
            <w:r w:rsidRPr="008B25F2">
              <w:rPr>
                <w:lang w:eastAsia="en-US"/>
              </w:rPr>
              <w:t>количество рабочих мест (работников)</w:t>
            </w:r>
          </w:p>
        </w:tc>
        <w:tc>
          <w:tcPr>
            <w:tcW w:w="740" w:type="pct"/>
            <w:tcBorders>
              <w:top w:val="single" w:sz="4" w:space="0" w:color="auto"/>
              <w:left w:val="single" w:sz="4" w:space="0" w:color="auto"/>
              <w:bottom w:val="single" w:sz="4" w:space="0" w:color="auto"/>
              <w:right w:val="single" w:sz="4" w:space="0" w:color="auto"/>
            </w:tcBorders>
            <w:vAlign w:val="center"/>
          </w:tcPr>
          <w:p w14:paraId="58290A7E"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112</w:t>
            </w:r>
          </w:p>
        </w:tc>
        <w:tc>
          <w:tcPr>
            <w:tcW w:w="640" w:type="pct"/>
            <w:tcBorders>
              <w:top w:val="single" w:sz="4" w:space="0" w:color="auto"/>
              <w:left w:val="single" w:sz="4" w:space="0" w:color="auto"/>
              <w:bottom w:val="single" w:sz="4" w:space="0" w:color="auto"/>
              <w:right w:val="single" w:sz="4" w:space="0" w:color="auto"/>
            </w:tcBorders>
            <w:vAlign w:val="center"/>
          </w:tcPr>
          <w:p w14:paraId="2841481A"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111</w:t>
            </w:r>
          </w:p>
        </w:tc>
        <w:tc>
          <w:tcPr>
            <w:tcW w:w="514" w:type="pct"/>
            <w:tcBorders>
              <w:top w:val="single" w:sz="4" w:space="0" w:color="auto"/>
              <w:left w:val="single" w:sz="4" w:space="0" w:color="auto"/>
              <w:bottom w:val="single" w:sz="4" w:space="0" w:color="auto"/>
              <w:right w:val="single" w:sz="4" w:space="0" w:color="auto"/>
            </w:tcBorders>
          </w:tcPr>
          <w:p w14:paraId="7052BFD0" w14:textId="77777777" w:rsidR="007A43E8" w:rsidRPr="008B25F2" w:rsidRDefault="007A43E8">
            <w:pPr>
              <w:suppressAutoHyphens/>
              <w:spacing w:line="256" w:lineRule="auto"/>
              <w:jc w:val="center"/>
              <w:rPr>
                <w:bCs/>
                <w:color w:val="000000"/>
                <w:lang w:eastAsia="en-US"/>
              </w:rPr>
            </w:pPr>
            <w:r w:rsidRPr="008B25F2">
              <w:rPr>
                <w:bCs/>
                <w:color w:val="000000"/>
                <w:lang w:eastAsia="en-US"/>
              </w:rPr>
              <w:t>99,1</w:t>
            </w:r>
          </w:p>
        </w:tc>
      </w:tr>
      <w:tr w:rsidR="008B25F2" w:rsidRPr="008B25F2" w14:paraId="5F41C5A6"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4E796AA5" w14:textId="77777777" w:rsidR="007A43E8" w:rsidRPr="008B25F2" w:rsidRDefault="007A43E8">
            <w:pPr>
              <w:suppressAutoHyphens/>
              <w:spacing w:line="256" w:lineRule="auto"/>
              <w:rPr>
                <w:lang w:eastAsia="en-US"/>
              </w:rPr>
            </w:pPr>
            <w:r w:rsidRPr="008B25F2">
              <w:rPr>
                <w:lang w:eastAsia="en-US"/>
              </w:rPr>
              <w:t>ремонт, окраска и пошив обуви</w:t>
            </w:r>
          </w:p>
        </w:tc>
        <w:tc>
          <w:tcPr>
            <w:tcW w:w="740" w:type="pct"/>
            <w:tcBorders>
              <w:top w:val="single" w:sz="4" w:space="0" w:color="auto"/>
              <w:left w:val="single" w:sz="4" w:space="0" w:color="auto"/>
              <w:bottom w:val="single" w:sz="4" w:space="0" w:color="auto"/>
              <w:right w:val="single" w:sz="4" w:space="0" w:color="auto"/>
            </w:tcBorders>
            <w:vAlign w:val="center"/>
            <w:hideMark/>
          </w:tcPr>
          <w:p w14:paraId="22FD0ED0"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27</w:t>
            </w:r>
          </w:p>
        </w:tc>
        <w:tc>
          <w:tcPr>
            <w:tcW w:w="640" w:type="pct"/>
            <w:tcBorders>
              <w:top w:val="single" w:sz="4" w:space="0" w:color="auto"/>
              <w:left w:val="single" w:sz="4" w:space="0" w:color="auto"/>
              <w:bottom w:val="single" w:sz="4" w:space="0" w:color="auto"/>
              <w:right w:val="single" w:sz="4" w:space="0" w:color="auto"/>
            </w:tcBorders>
            <w:vAlign w:val="center"/>
            <w:hideMark/>
          </w:tcPr>
          <w:p w14:paraId="612E175B"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27</w:t>
            </w:r>
          </w:p>
        </w:tc>
        <w:tc>
          <w:tcPr>
            <w:tcW w:w="514" w:type="pct"/>
            <w:tcBorders>
              <w:top w:val="single" w:sz="4" w:space="0" w:color="auto"/>
              <w:left w:val="single" w:sz="4" w:space="0" w:color="auto"/>
              <w:bottom w:val="single" w:sz="4" w:space="0" w:color="auto"/>
              <w:right w:val="single" w:sz="4" w:space="0" w:color="auto"/>
            </w:tcBorders>
            <w:hideMark/>
          </w:tcPr>
          <w:p w14:paraId="4042D71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548F338C"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794851A9" w14:textId="77777777" w:rsidR="007A43E8" w:rsidRPr="008B25F2" w:rsidRDefault="007A43E8">
            <w:pPr>
              <w:suppressAutoHyphens/>
              <w:spacing w:line="256" w:lineRule="auto"/>
              <w:rPr>
                <w:lang w:eastAsia="en-US"/>
              </w:rPr>
            </w:pPr>
            <w:r w:rsidRPr="008B25F2">
              <w:rPr>
                <w:lang w:eastAsia="en-US"/>
              </w:rPr>
              <w:t>количество рабочих мест (работников)</w:t>
            </w:r>
          </w:p>
        </w:tc>
        <w:tc>
          <w:tcPr>
            <w:tcW w:w="740" w:type="pct"/>
            <w:tcBorders>
              <w:top w:val="single" w:sz="4" w:space="0" w:color="auto"/>
              <w:left w:val="single" w:sz="4" w:space="0" w:color="auto"/>
              <w:bottom w:val="single" w:sz="4" w:space="0" w:color="auto"/>
              <w:right w:val="single" w:sz="4" w:space="0" w:color="auto"/>
            </w:tcBorders>
            <w:vAlign w:val="center"/>
          </w:tcPr>
          <w:p w14:paraId="329ADA7D"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30</w:t>
            </w:r>
          </w:p>
        </w:tc>
        <w:tc>
          <w:tcPr>
            <w:tcW w:w="640" w:type="pct"/>
            <w:tcBorders>
              <w:top w:val="single" w:sz="4" w:space="0" w:color="auto"/>
              <w:left w:val="single" w:sz="4" w:space="0" w:color="auto"/>
              <w:bottom w:val="single" w:sz="4" w:space="0" w:color="auto"/>
              <w:right w:val="single" w:sz="4" w:space="0" w:color="auto"/>
            </w:tcBorders>
            <w:vAlign w:val="center"/>
          </w:tcPr>
          <w:p w14:paraId="58A525E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30</w:t>
            </w:r>
          </w:p>
        </w:tc>
        <w:tc>
          <w:tcPr>
            <w:tcW w:w="514" w:type="pct"/>
            <w:tcBorders>
              <w:top w:val="single" w:sz="4" w:space="0" w:color="auto"/>
              <w:left w:val="single" w:sz="4" w:space="0" w:color="auto"/>
              <w:bottom w:val="single" w:sz="4" w:space="0" w:color="auto"/>
              <w:right w:val="single" w:sz="4" w:space="0" w:color="auto"/>
            </w:tcBorders>
          </w:tcPr>
          <w:p w14:paraId="21DA738A"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61D13DC6"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14B96777" w14:textId="77777777" w:rsidR="007A43E8" w:rsidRPr="008B25F2" w:rsidRDefault="007A43E8">
            <w:pPr>
              <w:suppressAutoHyphens/>
              <w:spacing w:line="256" w:lineRule="auto"/>
              <w:rPr>
                <w:lang w:eastAsia="en-US"/>
              </w:rPr>
            </w:pPr>
            <w:r w:rsidRPr="008B25F2">
              <w:rPr>
                <w:lang w:eastAsia="en-US"/>
              </w:rPr>
              <w:t>ремонт бытовой радиоэлектронной техники, компьютерной, оргтехники и бытовых приборов, ремонт часов</w:t>
            </w:r>
          </w:p>
        </w:tc>
        <w:tc>
          <w:tcPr>
            <w:tcW w:w="740" w:type="pct"/>
            <w:tcBorders>
              <w:top w:val="single" w:sz="4" w:space="0" w:color="auto"/>
              <w:left w:val="single" w:sz="4" w:space="0" w:color="auto"/>
              <w:bottom w:val="single" w:sz="4" w:space="0" w:color="auto"/>
              <w:right w:val="single" w:sz="4" w:space="0" w:color="auto"/>
            </w:tcBorders>
          </w:tcPr>
          <w:p w14:paraId="7ECCA43F"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26</w:t>
            </w:r>
          </w:p>
        </w:tc>
        <w:tc>
          <w:tcPr>
            <w:tcW w:w="640" w:type="pct"/>
            <w:tcBorders>
              <w:top w:val="single" w:sz="4" w:space="0" w:color="auto"/>
              <w:left w:val="single" w:sz="4" w:space="0" w:color="auto"/>
              <w:bottom w:val="single" w:sz="4" w:space="0" w:color="auto"/>
              <w:right w:val="single" w:sz="4" w:space="0" w:color="auto"/>
            </w:tcBorders>
          </w:tcPr>
          <w:p w14:paraId="481145D7"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26</w:t>
            </w:r>
          </w:p>
        </w:tc>
        <w:tc>
          <w:tcPr>
            <w:tcW w:w="514" w:type="pct"/>
            <w:tcBorders>
              <w:top w:val="single" w:sz="4" w:space="0" w:color="auto"/>
              <w:left w:val="single" w:sz="4" w:space="0" w:color="auto"/>
              <w:bottom w:val="single" w:sz="4" w:space="0" w:color="auto"/>
              <w:right w:val="single" w:sz="4" w:space="0" w:color="auto"/>
            </w:tcBorders>
          </w:tcPr>
          <w:p w14:paraId="50DA4D38" w14:textId="012DBEAD"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39741F31"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33BCC5E" w14:textId="77777777" w:rsidR="007A43E8" w:rsidRPr="008B25F2" w:rsidRDefault="007A43E8">
            <w:pPr>
              <w:suppressAutoHyphens/>
              <w:spacing w:line="256" w:lineRule="auto"/>
              <w:rPr>
                <w:lang w:eastAsia="en-US"/>
              </w:rPr>
            </w:pPr>
            <w:r w:rsidRPr="008B25F2">
              <w:rPr>
                <w:lang w:eastAsia="en-US"/>
              </w:rPr>
              <w:t>количество рабочих мест (работников)</w:t>
            </w:r>
          </w:p>
        </w:tc>
        <w:tc>
          <w:tcPr>
            <w:tcW w:w="740" w:type="pct"/>
            <w:tcBorders>
              <w:top w:val="single" w:sz="4" w:space="0" w:color="auto"/>
              <w:left w:val="single" w:sz="4" w:space="0" w:color="auto"/>
              <w:bottom w:val="single" w:sz="4" w:space="0" w:color="auto"/>
              <w:right w:val="single" w:sz="4" w:space="0" w:color="auto"/>
            </w:tcBorders>
            <w:vAlign w:val="center"/>
          </w:tcPr>
          <w:p w14:paraId="0458995E"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41</w:t>
            </w:r>
          </w:p>
        </w:tc>
        <w:tc>
          <w:tcPr>
            <w:tcW w:w="640" w:type="pct"/>
            <w:tcBorders>
              <w:top w:val="single" w:sz="4" w:space="0" w:color="auto"/>
              <w:left w:val="single" w:sz="4" w:space="0" w:color="auto"/>
              <w:bottom w:val="single" w:sz="4" w:space="0" w:color="auto"/>
              <w:right w:val="single" w:sz="4" w:space="0" w:color="auto"/>
            </w:tcBorders>
            <w:vAlign w:val="center"/>
          </w:tcPr>
          <w:p w14:paraId="64AB8F48"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41</w:t>
            </w:r>
          </w:p>
        </w:tc>
        <w:tc>
          <w:tcPr>
            <w:tcW w:w="514" w:type="pct"/>
            <w:tcBorders>
              <w:top w:val="single" w:sz="4" w:space="0" w:color="auto"/>
              <w:left w:val="single" w:sz="4" w:space="0" w:color="auto"/>
              <w:bottom w:val="single" w:sz="4" w:space="0" w:color="auto"/>
              <w:right w:val="single" w:sz="4" w:space="0" w:color="auto"/>
            </w:tcBorders>
          </w:tcPr>
          <w:p w14:paraId="5C04A67E"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1D996C69"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6DD7876" w14:textId="77777777" w:rsidR="007A43E8" w:rsidRPr="008B25F2" w:rsidRDefault="007A43E8">
            <w:pPr>
              <w:suppressAutoHyphens/>
              <w:spacing w:line="256" w:lineRule="auto"/>
              <w:rPr>
                <w:lang w:eastAsia="en-US"/>
              </w:rPr>
            </w:pPr>
            <w:r w:rsidRPr="008B25F2">
              <w:rPr>
                <w:lang w:eastAsia="en-US"/>
              </w:rPr>
              <w:t>ремонт транспортных средств</w:t>
            </w:r>
          </w:p>
        </w:tc>
        <w:tc>
          <w:tcPr>
            <w:tcW w:w="740" w:type="pct"/>
            <w:tcBorders>
              <w:top w:val="single" w:sz="4" w:space="0" w:color="auto"/>
              <w:left w:val="single" w:sz="4" w:space="0" w:color="auto"/>
              <w:bottom w:val="single" w:sz="4" w:space="0" w:color="auto"/>
              <w:right w:val="single" w:sz="4" w:space="0" w:color="auto"/>
            </w:tcBorders>
            <w:vAlign w:val="center"/>
            <w:hideMark/>
          </w:tcPr>
          <w:p w14:paraId="696322A7"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103</w:t>
            </w:r>
          </w:p>
        </w:tc>
        <w:tc>
          <w:tcPr>
            <w:tcW w:w="640" w:type="pct"/>
            <w:tcBorders>
              <w:top w:val="single" w:sz="4" w:space="0" w:color="auto"/>
              <w:left w:val="single" w:sz="4" w:space="0" w:color="auto"/>
              <w:bottom w:val="single" w:sz="4" w:space="0" w:color="auto"/>
              <w:right w:val="single" w:sz="4" w:space="0" w:color="auto"/>
            </w:tcBorders>
            <w:vAlign w:val="center"/>
            <w:hideMark/>
          </w:tcPr>
          <w:p w14:paraId="1B354E11"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102</w:t>
            </w:r>
          </w:p>
        </w:tc>
        <w:tc>
          <w:tcPr>
            <w:tcW w:w="514" w:type="pct"/>
            <w:tcBorders>
              <w:top w:val="single" w:sz="4" w:space="0" w:color="auto"/>
              <w:left w:val="single" w:sz="4" w:space="0" w:color="auto"/>
              <w:bottom w:val="single" w:sz="4" w:space="0" w:color="auto"/>
              <w:right w:val="single" w:sz="4" w:space="0" w:color="auto"/>
            </w:tcBorders>
            <w:hideMark/>
          </w:tcPr>
          <w:p w14:paraId="67009D2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99,0</w:t>
            </w:r>
          </w:p>
        </w:tc>
      </w:tr>
      <w:tr w:rsidR="008B25F2" w:rsidRPr="008B25F2" w14:paraId="2E8B6EC3"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21E0B510" w14:textId="77777777" w:rsidR="007A43E8" w:rsidRPr="008B25F2" w:rsidRDefault="007A43E8">
            <w:pPr>
              <w:suppressAutoHyphens/>
              <w:spacing w:line="256" w:lineRule="auto"/>
              <w:rPr>
                <w:lang w:eastAsia="en-US"/>
              </w:rPr>
            </w:pPr>
            <w:r w:rsidRPr="008B25F2">
              <w:rPr>
                <w:lang w:eastAsia="en-US"/>
              </w:rPr>
              <w:t>количество рабочих мест (работников)</w:t>
            </w:r>
          </w:p>
        </w:tc>
        <w:tc>
          <w:tcPr>
            <w:tcW w:w="740" w:type="pct"/>
            <w:tcBorders>
              <w:top w:val="single" w:sz="4" w:space="0" w:color="auto"/>
              <w:left w:val="single" w:sz="4" w:space="0" w:color="auto"/>
              <w:bottom w:val="single" w:sz="4" w:space="0" w:color="auto"/>
              <w:right w:val="single" w:sz="4" w:space="0" w:color="auto"/>
            </w:tcBorders>
            <w:vAlign w:val="center"/>
          </w:tcPr>
          <w:p w14:paraId="3B38CDF0"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362</w:t>
            </w:r>
          </w:p>
        </w:tc>
        <w:tc>
          <w:tcPr>
            <w:tcW w:w="640" w:type="pct"/>
            <w:tcBorders>
              <w:top w:val="single" w:sz="4" w:space="0" w:color="auto"/>
              <w:left w:val="single" w:sz="4" w:space="0" w:color="auto"/>
              <w:bottom w:val="single" w:sz="4" w:space="0" w:color="auto"/>
              <w:right w:val="single" w:sz="4" w:space="0" w:color="auto"/>
            </w:tcBorders>
            <w:vAlign w:val="center"/>
          </w:tcPr>
          <w:p w14:paraId="1C576501"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345</w:t>
            </w:r>
          </w:p>
        </w:tc>
        <w:tc>
          <w:tcPr>
            <w:tcW w:w="514" w:type="pct"/>
            <w:tcBorders>
              <w:top w:val="single" w:sz="4" w:space="0" w:color="auto"/>
              <w:left w:val="single" w:sz="4" w:space="0" w:color="auto"/>
              <w:bottom w:val="single" w:sz="4" w:space="0" w:color="auto"/>
              <w:right w:val="single" w:sz="4" w:space="0" w:color="auto"/>
            </w:tcBorders>
          </w:tcPr>
          <w:p w14:paraId="78068E3B" w14:textId="77777777" w:rsidR="007A43E8" w:rsidRPr="008B25F2" w:rsidRDefault="007A43E8">
            <w:pPr>
              <w:suppressAutoHyphens/>
              <w:spacing w:line="256" w:lineRule="auto"/>
              <w:jc w:val="center"/>
              <w:rPr>
                <w:bCs/>
                <w:color w:val="000000"/>
                <w:lang w:eastAsia="en-US"/>
              </w:rPr>
            </w:pPr>
            <w:r w:rsidRPr="008B25F2">
              <w:rPr>
                <w:bCs/>
                <w:color w:val="000000"/>
                <w:lang w:eastAsia="en-US"/>
              </w:rPr>
              <w:t>95,3</w:t>
            </w:r>
          </w:p>
        </w:tc>
      </w:tr>
      <w:tr w:rsidR="008B25F2" w:rsidRPr="008B25F2" w14:paraId="0BFDC33F"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3624F619" w14:textId="77777777" w:rsidR="007A43E8" w:rsidRPr="008B25F2" w:rsidRDefault="007A43E8">
            <w:pPr>
              <w:suppressAutoHyphens/>
              <w:spacing w:line="256" w:lineRule="auto"/>
              <w:rPr>
                <w:lang w:eastAsia="en-US"/>
              </w:rPr>
            </w:pPr>
            <w:r w:rsidRPr="008B25F2">
              <w:rPr>
                <w:lang w:eastAsia="en-US"/>
              </w:rPr>
              <w:lastRenderedPageBreak/>
              <w:t>ремонт и строительство жилья</w:t>
            </w:r>
          </w:p>
        </w:tc>
        <w:tc>
          <w:tcPr>
            <w:tcW w:w="740" w:type="pct"/>
            <w:tcBorders>
              <w:top w:val="single" w:sz="4" w:space="0" w:color="auto"/>
              <w:left w:val="single" w:sz="4" w:space="0" w:color="auto"/>
              <w:bottom w:val="single" w:sz="4" w:space="0" w:color="auto"/>
              <w:right w:val="single" w:sz="4" w:space="0" w:color="auto"/>
            </w:tcBorders>
            <w:vAlign w:val="center"/>
            <w:hideMark/>
          </w:tcPr>
          <w:p w14:paraId="4301ECF5"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24</w:t>
            </w:r>
          </w:p>
        </w:tc>
        <w:tc>
          <w:tcPr>
            <w:tcW w:w="640" w:type="pct"/>
            <w:tcBorders>
              <w:top w:val="single" w:sz="4" w:space="0" w:color="auto"/>
              <w:left w:val="single" w:sz="4" w:space="0" w:color="auto"/>
              <w:bottom w:val="single" w:sz="4" w:space="0" w:color="auto"/>
              <w:right w:val="single" w:sz="4" w:space="0" w:color="auto"/>
            </w:tcBorders>
            <w:vAlign w:val="center"/>
            <w:hideMark/>
          </w:tcPr>
          <w:p w14:paraId="3BEC3E9B" w14:textId="77777777" w:rsidR="007A43E8" w:rsidRPr="008B25F2" w:rsidRDefault="007A43E8">
            <w:pPr>
              <w:suppressAutoHyphens/>
              <w:spacing w:line="256" w:lineRule="auto"/>
              <w:jc w:val="center"/>
              <w:rPr>
                <w:bCs/>
                <w:color w:val="000000"/>
                <w:lang w:eastAsia="en-US"/>
              </w:rPr>
            </w:pPr>
            <w:r w:rsidRPr="008B25F2">
              <w:rPr>
                <w:bCs/>
                <w:color w:val="000000"/>
                <w:lang w:eastAsia="en-US"/>
              </w:rPr>
              <w:t>24</w:t>
            </w:r>
          </w:p>
        </w:tc>
        <w:tc>
          <w:tcPr>
            <w:tcW w:w="514" w:type="pct"/>
            <w:tcBorders>
              <w:top w:val="single" w:sz="4" w:space="0" w:color="auto"/>
              <w:left w:val="single" w:sz="4" w:space="0" w:color="auto"/>
              <w:bottom w:val="single" w:sz="4" w:space="0" w:color="auto"/>
              <w:right w:val="single" w:sz="4" w:space="0" w:color="auto"/>
            </w:tcBorders>
            <w:hideMark/>
          </w:tcPr>
          <w:p w14:paraId="712AA4B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7F544CB4"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2137F55F" w14:textId="77777777" w:rsidR="007A43E8" w:rsidRPr="008B25F2" w:rsidRDefault="007A43E8">
            <w:pPr>
              <w:suppressAutoHyphens/>
              <w:spacing w:line="256" w:lineRule="auto"/>
              <w:rPr>
                <w:lang w:eastAsia="en-US"/>
              </w:rPr>
            </w:pPr>
            <w:r w:rsidRPr="008B25F2">
              <w:rPr>
                <w:lang w:eastAsia="en-US"/>
              </w:rPr>
              <w:t>количество рабочих мест (работников)</w:t>
            </w:r>
          </w:p>
        </w:tc>
        <w:tc>
          <w:tcPr>
            <w:tcW w:w="740" w:type="pct"/>
            <w:tcBorders>
              <w:top w:val="single" w:sz="4" w:space="0" w:color="auto"/>
              <w:left w:val="single" w:sz="4" w:space="0" w:color="auto"/>
              <w:bottom w:val="single" w:sz="4" w:space="0" w:color="auto"/>
              <w:right w:val="single" w:sz="4" w:space="0" w:color="auto"/>
            </w:tcBorders>
            <w:vAlign w:val="center"/>
          </w:tcPr>
          <w:p w14:paraId="24BE7AA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83</w:t>
            </w:r>
          </w:p>
        </w:tc>
        <w:tc>
          <w:tcPr>
            <w:tcW w:w="640" w:type="pct"/>
            <w:tcBorders>
              <w:top w:val="single" w:sz="4" w:space="0" w:color="auto"/>
              <w:left w:val="single" w:sz="4" w:space="0" w:color="auto"/>
              <w:bottom w:val="single" w:sz="4" w:space="0" w:color="auto"/>
              <w:right w:val="single" w:sz="4" w:space="0" w:color="auto"/>
            </w:tcBorders>
            <w:vAlign w:val="center"/>
          </w:tcPr>
          <w:p w14:paraId="050A82FB" w14:textId="77777777" w:rsidR="007A43E8" w:rsidRPr="008B25F2" w:rsidRDefault="007A43E8">
            <w:pPr>
              <w:suppressAutoHyphens/>
              <w:spacing w:line="256" w:lineRule="auto"/>
              <w:jc w:val="center"/>
              <w:rPr>
                <w:bCs/>
                <w:color w:val="000000"/>
                <w:lang w:eastAsia="en-US"/>
              </w:rPr>
            </w:pPr>
            <w:r w:rsidRPr="008B25F2">
              <w:rPr>
                <w:bCs/>
                <w:color w:val="000000"/>
                <w:lang w:eastAsia="en-US"/>
              </w:rPr>
              <w:t>83</w:t>
            </w:r>
          </w:p>
        </w:tc>
        <w:tc>
          <w:tcPr>
            <w:tcW w:w="514" w:type="pct"/>
            <w:tcBorders>
              <w:top w:val="single" w:sz="4" w:space="0" w:color="auto"/>
              <w:left w:val="single" w:sz="4" w:space="0" w:color="auto"/>
              <w:bottom w:val="single" w:sz="4" w:space="0" w:color="auto"/>
              <w:right w:val="single" w:sz="4" w:space="0" w:color="auto"/>
            </w:tcBorders>
          </w:tcPr>
          <w:p w14:paraId="26A7682D"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4478EE40"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600F84BC" w14:textId="77777777" w:rsidR="007A43E8" w:rsidRPr="008B25F2" w:rsidRDefault="007A43E8">
            <w:pPr>
              <w:suppressAutoHyphens/>
              <w:spacing w:line="256" w:lineRule="auto"/>
              <w:rPr>
                <w:lang w:eastAsia="en-US"/>
              </w:rPr>
            </w:pPr>
            <w:r w:rsidRPr="008B25F2">
              <w:rPr>
                <w:lang w:eastAsia="en-US"/>
              </w:rPr>
              <w:t>ритуальные услуги</w:t>
            </w:r>
          </w:p>
        </w:tc>
        <w:tc>
          <w:tcPr>
            <w:tcW w:w="740" w:type="pct"/>
            <w:tcBorders>
              <w:top w:val="single" w:sz="4" w:space="0" w:color="auto"/>
              <w:left w:val="single" w:sz="4" w:space="0" w:color="auto"/>
              <w:bottom w:val="single" w:sz="4" w:space="0" w:color="auto"/>
              <w:right w:val="single" w:sz="4" w:space="0" w:color="auto"/>
            </w:tcBorders>
            <w:vAlign w:val="center"/>
            <w:hideMark/>
          </w:tcPr>
          <w:p w14:paraId="4E63F72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7</w:t>
            </w:r>
          </w:p>
        </w:tc>
        <w:tc>
          <w:tcPr>
            <w:tcW w:w="640" w:type="pct"/>
            <w:tcBorders>
              <w:top w:val="single" w:sz="4" w:space="0" w:color="auto"/>
              <w:left w:val="single" w:sz="4" w:space="0" w:color="auto"/>
              <w:bottom w:val="single" w:sz="4" w:space="0" w:color="auto"/>
              <w:right w:val="single" w:sz="4" w:space="0" w:color="auto"/>
            </w:tcBorders>
            <w:vAlign w:val="center"/>
            <w:hideMark/>
          </w:tcPr>
          <w:p w14:paraId="6C0CE78F" w14:textId="77777777" w:rsidR="007A43E8" w:rsidRPr="008B25F2" w:rsidRDefault="007A43E8">
            <w:pPr>
              <w:suppressAutoHyphens/>
              <w:spacing w:line="256" w:lineRule="auto"/>
              <w:jc w:val="center"/>
              <w:rPr>
                <w:bCs/>
                <w:color w:val="000000"/>
                <w:lang w:eastAsia="en-US"/>
              </w:rPr>
            </w:pPr>
            <w:r w:rsidRPr="008B25F2">
              <w:rPr>
                <w:bCs/>
                <w:color w:val="000000"/>
                <w:lang w:eastAsia="en-US"/>
              </w:rPr>
              <w:t>7</w:t>
            </w:r>
          </w:p>
        </w:tc>
        <w:tc>
          <w:tcPr>
            <w:tcW w:w="514" w:type="pct"/>
            <w:tcBorders>
              <w:top w:val="single" w:sz="4" w:space="0" w:color="auto"/>
              <w:left w:val="single" w:sz="4" w:space="0" w:color="auto"/>
              <w:bottom w:val="single" w:sz="4" w:space="0" w:color="auto"/>
              <w:right w:val="single" w:sz="4" w:space="0" w:color="auto"/>
            </w:tcBorders>
            <w:hideMark/>
          </w:tcPr>
          <w:p w14:paraId="461C3DBA"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3C56D76C"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6E58D361" w14:textId="77777777" w:rsidR="007A43E8" w:rsidRPr="008B25F2" w:rsidRDefault="007A43E8">
            <w:pPr>
              <w:suppressAutoHyphens/>
              <w:spacing w:line="256" w:lineRule="auto"/>
              <w:rPr>
                <w:lang w:eastAsia="en-US"/>
              </w:rPr>
            </w:pPr>
            <w:r w:rsidRPr="008B25F2">
              <w:rPr>
                <w:lang w:eastAsia="en-US"/>
              </w:rPr>
              <w:t>количество рабочих мест (работников)</w:t>
            </w:r>
          </w:p>
        </w:tc>
        <w:tc>
          <w:tcPr>
            <w:tcW w:w="740" w:type="pct"/>
            <w:tcBorders>
              <w:top w:val="single" w:sz="4" w:space="0" w:color="auto"/>
              <w:left w:val="single" w:sz="4" w:space="0" w:color="auto"/>
              <w:bottom w:val="single" w:sz="4" w:space="0" w:color="auto"/>
              <w:right w:val="single" w:sz="4" w:space="0" w:color="auto"/>
            </w:tcBorders>
            <w:vAlign w:val="center"/>
          </w:tcPr>
          <w:p w14:paraId="2F102FC4"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40</w:t>
            </w:r>
          </w:p>
        </w:tc>
        <w:tc>
          <w:tcPr>
            <w:tcW w:w="640" w:type="pct"/>
            <w:tcBorders>
              <w:top w:val="single" w:sz="4" w:space="0" w:color="auto"/>
              <w:left w:val="single" w:sz="4" w:space="0" w:color="auto"/>
              <w:bottom w:val="single" w:sz="4" w:space="0" w:color="auto"/>
              <w:right w:val="single" w:sz="4" w:space="0" w:color="auto"/>
            </w:tcBorders>
            <w:vAlign w:val="center"/>
          </w:tcPr>
          <w:p w14:paraId="314C6152"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40</w:t>
            </w:r>
          </w:p>
        </w:tc>
        <w:tc>
          <w:tcPr>
            <w:tcW w:w="514" w:type="pct"/>
            <w:tcBorders>
              <w:top w:val="single" w:sz="4" w:space="0" w:color="auto"/>
              <w:left w:val="single" w:sz="4" w:space="0" w:color="auto"/>
              <w:bottom w:val="single" w:sz="4" w:space="0" w:color="auto"/>
              <w:right w:val="single" w:sz="4" w:space="0" w:color="auto"/>
            </w:tcBorders>
          </w:tcPr>
          <w:p w14:paraId="2586B83E"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100,0</w:t>
            </w:r>
          </w:p>
        </w:tc>
      </w:tr>
      <w:tr w:rsidR="008B25F2" w:rsidRPr="008B25F2" w14:paraId="527F0A60"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6A932D36" w14:textId="77777777" w:rsidR="007A43E8" w:rsidRPr="008B25F2" w:rsidRDefault="007A43E8">
            <w:pPr>
              <w:suppressAutoHyphens/>
              <w:spacing w:line="256" w:lineRule="auto"/>
              <w:rPr>
                <w:lang w:eastAsia="en-US"/>
              </w:rPr>
            </w:pPr>
            <w:r w:rsidRPr="008B25F2">
              <w:rPr>
                <w:lang w:eastAsia="en-US"/>
              </w:rPr>
              <w:t>прочие виды бытовых услуг</w:t>
            </w:r>
          </w:p>
        </w:tc>
        <w:tc>
          <w:tcPr>
            <w:tcW w:w="740" w:type="pct"/>
            <w:tcBorders>
              <w:top w:val="single" w:sz="4" w:space="0" w:color="auto"/>
              <w:left w:val="single" w:sz="4" w:space="0" w:color="auto"/>
              <w:bottom w:val="single" w:sz="4" w:space="0" w:color="auto"/>
              <w:right w:val="single" w:sz="4" w:space="0" w:color="auto"/>
            </w:tcBorders>
            <w:vAlign w:val="center"/>
            <w:hideMark/>
          </w:tcPr>
          <w:p w14:paraId="2B3A6ECC"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149</w:t>
            </w:r>
          </w:p>
        </w:tc>
        <w:tc>
          <w:tcPr>
            <w:tcW w:w="640" w:type="pct"/>
            <w:tcBorders>
              <w:top w:val="single" w:sz="4" w:space="0" w:color="auto"/>
              <w:left w:val="single" w:sz="4" w:space="0" w:color="auto"/>
              <w:bottom w:val="single" w:sz="4" w:space="0" w:color="auto"/>
              <w:right w:val="single" w:sz="4" w:space="0" w:color="auto"/>
            </w:tcBorders>
            <w:vAlign w:val="center"/>
            <w:hideMark/>
          </w:tcPr>
          <w:p w14:paraId="7BB95D73" w14:textId="77777777" w:rsidR="007A43E8" w:rsidRPr="008B25F2" w:rsidRDefault="007A43E8">
            <w:pPr>
              <w:suppressAutoHyphens/>
              <w:spacing w:line="256" w:lineRule="auto"/>
              <w:jc w:val="center"/>
              <w:rPr>
                <w:bCs/>
                <w:color w:val="000000"/>
                <w:lang w:eastAsia="en-US"/>
              </w:rPr>
            </w:pPr>
            <w:r w:rsidRPr="008B25F2">
              <w:rPr>
                <w:bCs/>
                <w:color w:val="000000"/>
                <w:lang w:eastAsia="en-US"/>
              </w:rPr>
              <w:t>145</w:t>
            </w:r>
          </w:p>
        </w:tc>
        <w:tc>
          <w:tcPr>
            <w:tcW w:w="514" w:type="pct"/>
            <w:tcBorders>
              <w:top w:val="single" w:sz="4" w:space="0" w:color="auto"/>
              <w:left w:val="single" w:sz="4" w:space="0" w:color="auto"/>
              <w:bottom w:val="single" w:sz="4" w:space="0" w:color="auto"/>
              <w:right w:val="single" w:sz="4" w:space="0" w:color="auto"/>
            </w:tcBorders>
            <w:hideMark/>
          </w:tcPr>
          <w:p w14:paraId="114300B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97,3</w:t>
            </w:r>
          </w:p>
        </w:tc>
      </w:tr>
      <w:tr w:rsidR="008B25F2" w:rsidRPr="008B25F2" w14:paraId="3A055E1A" w14:textId="77777777" w:rsidTr="008B25F2">
        <w:trPr>
          <w:jc w:val="center"/>
        </w:trPr>
        <w:tc>
          <w:tcPr>
            <w:tcW w:w="3106" w:type="pct"/>
            <w:tcBorders>
              <w:top w:val="single" w:sz="4" w:space="0" w:color="auto"/>
              <w:left w:val="single" w:sz="4" w:space="0" w:color="auto"/>
              <w:bottom w:val="single" w:sz="4" w:space="0" w:color="auto"/>
              <w:right w:val="single" w:sz="4" w:space="0" w:color="auto"/>
            </w:tcBorders>
            <w:hideMark/>
          </w:tcPr>
          <w:p w14:paraId="6EBDF0EB" w14:textId="77777777" w:rsidR="007A43E8" w:rsidRPr="008B25F2" w:rsidRDefault="007A43E8">
            <w:pPr>
              <w:suppressAutoHyphens/>
              <w:spacing w:line="256" w:lineRule="auto"/>
              <w:rPr>
                <w:lang w:eastAsia="en-US"/>
              </w:rPr>
            </w:pPr>
            <w:r w:rsidRPr="008B25F2">
              <w:rPr>
                <w:lang w:eastAsia="en-US"/>
              </w:rPr>
              <w:t>количество рабочих мест (работников)</w:t>
            </w:r>
          </w:p>
        </w:tc>
        <w:tc>
          <w:tcPr>
            <w:tcW w:w="740" w:type="pct"/>
            <w:tcBorders>
              <w:top w:val="single" w:sz="4" w:space="0" w:color="auto"/>
              <w:left w:val="single" w:sz="4" w:space="0" w:color="auto"/>
              <w:bottom w:val="single" w:sz="4" w:space="0" w:color="auto"/>
              <w:right w:val="single" w:sz="4" w:space="0" w:color="auto"/>
            </w:tcBorders>
            <w:vAlign w:val="center"/>
          </w:tcPr>
          <w:p w14:paraId="60B50910" w14:textId="77777777" w:rsidR="007A43E8" w:rsidRPr="008B25F2" w:rsidRDefault="007A43E8">
            <w:pPr>
              <w:suppressAutoHyphens/>
              <w:spacing w:line="256" w:lineRule="auto"/>
              <w:jc w:val="center"/>
              <w:rPr>
                <w:bCs/>
                <w:color w:val="000000"/>
                <w:lang w:eastAsia="en-US"/>
              </w:rPr>
            </w:pPr>
            <w:r w:rsidRPr="008B25F2">
              <w:rPr>
                <w:bCs/>
                <w:color w:val="000000"/>
                <w:lang w:eastAsia="en-US"/>
              </w:rPr>
              <w:t>407</w:t>
            </w:r>
          </w:p>
        </w:tc>
        <w:tc>
          <w:tcPr>
            <w:tcW w:w="640" w:type="pct"/>
            <w:tcBorders>
              <w:top w:val="single" w:sz="4" w:space="0" w:color="auto"/>
              <w:left w:val="single" w:sz="4" w:space="0" w:color="auto"/>
              <w:bottom w:val="single" w:sz="4" w:space="0" w:color="auto"/>
              <w:right w:val="single" w:sz="4" w:space="0" w:color="auto"/>
            </w:tcBorders>
            <w:vAlign w:val="center"/>
          </w:tcPr>
          <w:p w14:paraId="01459BA9" w14:textId="77777777" w:rsidR="007A43E8" w:rsidRPr="008B25F2" w:rsidRDefault="007A43E8">
            <w:pPr>
              <w:suppressAutoHyphens/>
              <w:spacing w:line="256" w:lineRule="auto"/>
              <w:jc w:val="center"/>
              <w:rPr>
                <w:bCs/>
                <w:color w:val="000000"/>
                <w:lang w:eastAsia="en-US"/>
              </w:rPr>
            </w:pPr>
            <w:r w:rsidRPr="008B25F2">
              <w:rPr>
                <w:bCs/>
                <w:color w:val="000000"/>
                <w:lang w:eastAsia="en-US"/>
              </w:rPr>
              <w:t>371</w:t>
            </w:r>
          </w:p>
        </w:tc>
        <w:tc>
          <w:tcPr>
            <w:tcW w:w="514" w:type="pct"/>
            <w:tcBorders>
              <w:top w:val="single" w:sz="4" w:space="0" w:color="auto"/>
              <w:left w:val="single" w:sz="4" w:space="0" w:color="auto"/>
              <w:bottom w:val="single" w:sz="4" w:space="0" w:color="auto"/>
              <w:right w:val="single" w:sz="4" w:space="0" w:color="auto"/>
            </w:tcBorders>
          </w:tcPr>
          <w:p w14:paraId="25B8B506" w14:textId="77777777" w:rsidR="007A43E8" w:rsidRPr="008B25F2" w:rsidRDefault="007A43E8">
            <w:pPr>
              <w:suppressAutoHyphens/>
              <w:spacing w:line="256" w:lineRule="auto"/>
              <w:jc w:val="center"/>
              <w:rPr>
                <w:bCs/>
                <w:color w:val="000000"/>
                <w:lang w:eastAsia="en-US"/>
              </w:rPr>
            </w:pPr>
            <w:r w:rsidRPr="008B25F2">
              <w:rPr>
                <w:bCs/>
                <w:color w:val="000000"/>
                <w:lang w:eastAsia="en-US"/>
              </w:rPr>
              <w:t>91,1</w:t>
            </w:r>
          </w:p>
        </w:tc>
      </w:tr>
    </w:tbl>
    <w:p w14:paraId="7AF7EAC0" w14:textId="77777777" w:rsidR="007A43E8" w:rsidRPr="007A43E8" w:rsidRDefault="007A43E8" w:rsidP="007A43E8">
      <w:pPr>
        <w:jc w:val="both"/>
        <w:rPr>
          <w:b/>
          <w:sz w:val="24"/>
          <w:szCs w:val="24"/>
        </w:rPr>
      </w:pPr>
    </w:p>
    <w:p w14:paraId="5749AA48" w14:textId="77777777" w:rsidR="007A43E8" w:rsidRPr="007A43E8" w:rsidRDefault="007A43E8" w:rsidP="007A43E8">
      <w:pPr>
        <w:ind w:firstLine="708"/>
        <w:jc w:val="both"/>
        <w:rPr>
          <w:sz w:val="24"/>
          <w:szCs w:val="24"/>
        </w:rPr>
      </w:pPr>
      <w:r w:rsidRPr="007A43E8">
        <w:rPr>
          <w:sz w:val="24"/>
          <w:szCs w:val="24"/>
        </w:rPr>
        <w:t xml:space="preserve">В сфере </w:t>
      </w:r>
      <w:r w:rsidRPr="007A43E8">
        <w:rPr>
          <w:bCs/>
          <w:sz w:val="24"/>
          <w:szCs w:val="24"/>
        </w:rPr>
        <w:t>розничной торговли</w:t>
      </w:r>
      <w:r w:rsidRPr="007A43E8">
        <w:rPr>
          <w:sz w:val="24"/>
          <w:szCs w:val="24"/>
        </w:rPr>
        <w:t xml:space="preserve"> сохраняется тенденция развития крупного сетевого ритейла – увеличилось количество универсамов сетевой торговли на 9,5%, из-за нерентабельности и невозможности конкурировать с крупными игроками уменьшилось количество небольших продовольственных (на 5,8%) и непродовольственных (на 2,7%) магазинов, объектов мелкорозничной сети (на 6,8%), мелкооптовых предприятий (на 1,4%). </w:t>
      </w:r>
    </w:p>
    <w:p w14:paraId="40167CB3" w14:textId="77777777" w:rsidR="007A43E8" w:rsidRPr="007A43E8" w:rsidRDefault="007A43E8" w:rsidP="007A43E8">
      <w:pPr>
        <w:ind w:firstLine="708"/>
        <w:jc w:val="both"/>
        <w:rPr>
          <w:sz w:val="24"/>
          <w:szCs w:val="24"/>
        </w:rPr>
      </w:pPr>
      <w:r w:rsidRPr="007A43E8">
        <w:rPr>
          <w:sz w:val="24"/>
          <w:szCs w:val="24"/>
        </w:rPr>
        <w:t>С начала пандемии особой популярностью у населения пользуется торговля через интернет. Возможность покупки через мобильные приложения, огромный ассортимент товаров, предлагаемых на маркет-плейсах, услуги доставки и широкая сеть пунктов выдачи заказов также негативно сказывается на небольшие торговые объекты «оффлайн» торговли. По состоянию на 01.01.2024 в Выборгском районе работают 110 пунктов выдачи заказов, из них 58 – пунктов «Озон» и 31 – пунктов «Валдберрис».</w:t>
      </w:r>
    </w:p>
    <w:p w14:paraId="39BAB220" w14:textId="77777777" w:rsidR="007A43E8" w:rsidRPr="007A43E8" w:rsidRDefault="007A43E8" w:rsidP="007A43E8">
      <w:pPr>
        <w:ind w:firstLine="708"/>
        <w:jc w:val="both"/>
        <w:rPr>
          <w:sz w:val="24"/>
          <w:szCs w:val="24"/>
        </w:rPr>
      </w:pPr>
      <w:r w:rsidRPr="007A43E8">
        <w:rPr>
          <w:sz w:val="24"/>
          <w:szCs w:val="24"/>
        </w:rPr>
        <w:t xml:space="preserve">В сфере </w:t>
      </w:r>
      <w:r w:rsidRPr="007A43E8">
        <w:rPr>
          <w:bCs/>
          <w:sz w:val="24"/>
          <w:szCs w:val="24"/>
        </w:rPr>
        <w:t>общественного питания</w:t>
      </w:r>
      <w:r w:rsidRPr="007A43E8">
        <w:rPr>
          <w:sz w:val="24"/>
          <w:szCs w:val="24"/>
        </w:rPr>
        <w:t xml:space="preserve"> наблюдается стабильность по количеству объектов. Учитывая, что Выборгский район - туристически привлекательная территория, данный сегмент потребительского рынка имеет возможности на развитие. Можно заметить небольшие изменения в структуре предприятий: увеличивается количество небольших предприятий, объектов «фаст-фуд», рестораны полного цикла приготовления блюд в основном располагаются в местах размещения туристов (отели, загородные базы и др.).</w:t>
      </w:r>
    </w:p>
    <w:p w14:paraId="4A5039F6" w14:textId="77777777" w:rsidR="007A43E8" w:rsidRPr="007A43E8" w:rsidRDefault="007A43E8" w:rsidP="007A43E8">
      <w:pPr>
        <w:ind w:firstLine="708"/>
        <w:jc w:val="both"/>
        <w:rPr>
          <w:sz w:val="24"/>
          <w:szCs w:val="24"/>
        </w:rPr>
      </w:pPr>
      <w:r w:rsidRPr="007A43E8">
        <w:rPr>
          <w:sz w:val="24"/>
          <w:szCs w:val="24"/>
        </w:rPr>
        <w:t xml:space="preserve">В сфере </w:t>
      </w:r>
      <w:r w:rsidRPr="007A43E8">
        <w:rPr>
          <w:bCs/>
          <w:sz w:val="24"/>
          <w:szCs w:val="24"/>
        </w:rPr>
        <w:t xml:space="preserve">бытового обслуживания </w:t>
      </w:r>
      <w:r w:rsidRPr="007A43E8">
        <w:rPr>
          <w:sz w:val="24"/>
          <w:szCs w:val="24"/>
        </w:rPr>
        <w:t>наблюдается уменьшение количества рабочих мест при относительно стабильном количестве объектов. Это может быть связано с модернизацией или оптимизацией деятельности.</w:t>
      </w:r>
    </w:p>
    <w:p w14:paraId="609AB4EC" w14:textId="77777777" w:rsidR="007A43E8" w:rsidRPr="007A43E8" w:rsidRDefault="007A43E8" w:rsidP="007A43E8">
      <w:pPr>
        <w:jc w:val="both"/>
        <w:rPr>
          <w:color w:val="000000" w:themeColor="text1"/>
          <w:sz w:val="24"/>
          <w:szCs w:val="24"/>
        </w:rPr>
      </w:pPr>
    </w:p>
    <w:p w14:paraId="2A1BA876" w14:textId="77777777" w:rsidR="007A43E8" w:rsidRPr="007A43E8" w:rsidRDefault="007A43E8" w:rsidP="007A43E8">
      <w:pPr>
        <w:ind w:right="180"/>
        <w:jc w:val="both"/>
        <w:rPr>
          <w:b/>
          <w:sz w:val="24"/>
          <w:szCs w:val="24"/>
        </w:rPr>
      </w:pPr>
      <w:r w:rsidRPr="007A43E8">
        <w:rPr>
          <w:sz w:val="24"/>
          <w:szCs w:val="24"/>
        </w:rPr>
        <w:t xml:space="preserve">    </w:t>
      </w:r>
      <w:r w:rsidRPr="007A43E8">
        <w:rPr>
          <w:b/>
          <w:sz w:val="24"/>
          <w:szCs w:val="24"/>
        </w:rPr>
        <w:t>Обеспеченность населения МО «Выборгский район» Ленинградской области площадью торговых объектов потребительского рынка по состоянию на 31.12.2023 года</w:t>
      </w:r>
    </w:p>
    <w:p w14:paraId="021A91D6" w14:textId="77777777" w:rsidR="007A43E8" w:rsidRPr="007A43E8" w:rsidRDefault="007A43E8" w:rsidP="007A43E8">
      <w:pPr>
        <w:ind w:right="1080"/>
        <w:jc w:val="both"/>
        <w:rPr>
          <w:sz w:val="24"/>
          <w:szCs w:val="24"/>
        </w:rPr>
      </w:pPr>
    </w:p>
    <w:tbl>
      <w:tblPr>
        <w:tblW w:w="8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263"/>
        <w:gridCol w:w="1169"/>
        <w:gridCol w:w="1470"/>
        <w:gridCol w:w="1323"/>
      </w:tblGrid>
      <w:tr w:rsidR="007A43E8" w:rsidRPr="007A43E8" w14:paraId="24D93181" w14:textId="77777777" w:rsidTr="008B25F2">
        <w:trPr>
          <w:trHeight w:val="371"/>
          <w:jc w:val="center"/>
        </w:trPr>
        <w:tc>
          <w:tcPr>
            <w:tcW w:w="2977" w:type="dxa"/>
            <w:tcBorders>
              <w:top w:val="single" w:sz="4" w:space="0" w:color="auto"/>
              <w:left w:val="single" w:sz="4" w:space="0" w:color="auto"/>
              <w:bottom w:val="single" w:sz="4" w:space="0" w:color="auto"/>
              <w:right w:val="single" w:sz="4" w:space="0" w:color="auto"/>
            </w:tcBorders>
            <w:hideMark/>
          </w:tcPr>
          <w:p w14:paraId="1467412F" w14:textId="77777777" w:rsidR="007A43E8" w:rsidRPr="007A43E8" w:rsidRDefault="007A43E8">
            <w:pPr>
              <w:spacing w:line="256" w:lineRule="auto"/>
              <w:jc w:val="center"/>
              <w:rPr>
                <w:b/>
                <w:lang w:eastAsia="en-US"/>
              </w:rPr>
            </w:pPr>
            <w:r w:rsidRPr="007A43E8">
              <w:rPr>
                <w:b/>
                <w:lang w:eastAsia="en-US"/>
              </w:rPr>
              <w:t>Наименование норматива</w:t>
            </w:r>
          </w:p>
        </w:tc>
        <w:tc>
          <w:tcPr>
            <w:tcW w:w="1263" w:type="dxa"/>
            <w:tcBorders>
              <w:top w:val="single" w:sz="4" w:space="0" w:color="auto"/>
              <w:left w:val="single" w:sz="4" w:space="0" w:color="auto"/>
              <w:bottom w:val="single" w:sz="4" w:space="0" w:color="auto"/>
              <w:right w:val="single" w:sz="4" w:space="0" w:color="auto"/>
            </w:tcBorders>
            <w:hideMark/>
          </w:tcPr>
          <w:p w14:paraId="583C5C4C" w14:textId="77777777" w:rsidR="007A43E8" w:rsidRPr="007A43E8" w:rsidRDefault="007A43E8">
            <w:pPr>
              <w:spacing w:line="256" w:lineRule="auto"/>
              <w:jc w:val="center"/>
              <w:rPr>
                <w:b/>
                <w:lang w:eastAsia="en-US"/>
              </w:rPr>
            </w:pPr>
            <w:r w:rsidRPr="007A43E8">
              <w:rPr>
                <w:b/>
                <w:lang w:eastAsia="en-US"/>
              </w:rPr>
              <w:t>Ед. изм.</w:t>
            </w:r>
          </w:p>
        </w:tc>
        <w:tc>
          <w:tcPr>
            <w:tcW w:w="1169" w:type="dxa"/>
            <w:tcBorders>
              <w:top w:val="single" w:sz="4" w:space="0" w:color="auto"/>
              <w:left w:val="single" w:sz="4" w:space="0" w:color="auto"/>
              <w:bottom w:val="single" w:sz="4" w:space="0" w:color="auto"/>
              <w:right w:val="single" w:sz="4" w:space="0" w:color="auto"/>
            </w:tcBorders>
            <w:hideMark/>
          </w:tcPr>
          <w:p w14:paraId="1EADC09B" w14:textId="77777777" w:rsidR="007A43E8" w:rsidRPr="007A43E8" w:rsidRDefault="007A43E8">
            <w:pPr>
              <w:spacing w:line="256" w:lineRule="auto"/>
              <w:jc w:val="center"/>
              <w:rPr>
                <w:b/>
                <w:lang w:eastAsia="en-US"/>
              </w:rPr>
            </w:pPr>
            <w:r w:rsidRPr="007A43E8">
              <w:rPr>
                <w:b/>
                <w:lang w:eastAsia="en-US"/>
              </w:rPr>
              <w:t>Норматив</w:t>
            </w:r>
          </w:p>
        </w:tc>
        <w:tc>
          <w:tcPr>
            <w:tcW w:w="1470" w:type="dxa"/>
            <w:tcBorders>
              <w:top w:val="single" w:sz="4" w:space="0" w:color="auto"/>
              <w:left w:val="single" w:sz="4" w:space="0" w:color="auto"/>
              <w:bottom w:val="single" w:sz="4" w:space="0" w:color="auto"/>
              <w:right w:val="single" w:sz="4" w:space="0" w:color="auto"/>
            </w:tcBorders>
            <w:hideMark/>
          </w:tcPr>
          <w:p w14:paraId="0AC2AA7E" w14:textId="77777777" w:rsidR="007A43E8" w:rsidRPr="007A43E8" w:rsidRDefault="007A43E8">
            <w:pPr>
              <w:spacing w:line="256" w:lineRule="auto"/>
              <w:jc w:val="center"/>
              <w:rPr>
                <w:b/>
                <w:lang w:eastAsia="en-US"/>
              </w:rPr>
            </w:pPr>
            <w:r w:rsidRPr="007A43E8">
              <w:rPr>
                <w:b/>
                <w:lang w:eastAsia="en-US"/>
              </w:rPr>
              <w:t>Фактическое значение</w:t>
            </w:r>
          </w:p>
        </w:tc>
        <w:tc>
          <w:tcPr>
            <w:tcW w:w="1323" w:type="dxa"/>
            <w:tcBorders>
              <w:top w:val="single" w:sz="4" w:space="0" w:color="auto"/>
              <w:left w:val="single" w:sz="4" w:space="0" w:color="auto"/>
              <w:bottom w:val="single" w:sz="4" w:space="0" w:color="auto"/>
              <w:right w:val="single" w:sz="4" w:space="0" w:color="auto"/>
            </w:tcBorders>
            <w:hideMark/>
          </w:tcPr>
          <w:p w14:paraId="69134F61" w14:textId="77777777" w:rsidR="007A43E8" w:rsidRPr="007A43E8" w:rsidRDefault="007A43E8">
            <w:pPr>
              <w:spacing w:line="256" w:lineRule="auto"/>
              <w:jc w:val="center"/>
              <w:rPr>
                <w:b/>
                <w:lang w:eastAsia="en-US"/>
              </w:rPr>
            </w:pPr>
            <w:r w:rsidRPr="007A43E8">
              <w:rPr>
                <w:b/>
                <w:lang w:eastAsia="en-US"/>
              </w:rPr>
              <w:t>В % к нормативу</w:t>
            </w:r>
          </w:p>
        </w:tc>
      </w:tr>
      <w:tr w:rsidR="007A43E8" w:rsidRPr="007A43E8" w14:paraId="3B54F079" w14:textId="77777777" w:rsidTr="008B25F2">
        <w:trPr>
          <w:jc w:val="center"/>
        </w:trPr>
        <w:tc>
          <w:tcPr>
            <w:tcW w:w="2977" w:type="dxa"/>
            <w:tcBorders>
              <w:top w:val="single" w:sz="4" w:space="0" w:color="auto"/>
              <w:left w:val="single" w:sz="4" w:space="0" w:color="auto"/>
              <w:bottom w:val="single" w:sz="4" w:space="0" w:color="auto"/>
              <w:right w:val="single" w:sz="4" w:space="0" w:color="auto"/>
            </w:tcBorders>
            <w:hideMark/>
          </w:tcPr>
          <w:p w14:paraId="0F2B0A90" w14:textId="77777777" w:rsidR="007A43E8" w:rsidRPr="007A43E8" w:rsidRDefault="007A43E8">
            <w:pPr>
              <w:spacing w:line="256" w:lineRule="auto"/>
              <w:jc w:val="both"/>
              <w:rPr>
                <w:lang w:eastAsia="en-US"/>
              </w:rPr>
            </w:pPr>
            <w:r w:rsidRPr="007A43E8">
              <w:rPr>
                <w:lang w:eastAsia="en-US"/>
              </w:rPr>
              <w:t>Площадь (количество) стационарных торговых объектов</w:t>
            </w:r>
          </w:p>
        </w:tc>
        <w:tc>
          <w:tcPr>
            <w:tcW w:w="1263" w:type="dxa"/>
            <w:tcBorders>
              <w:top w:val="single" w:sz="4" w:space="0" w:color="auto"/>
              <w:left w:val="single" w:sz="4" w:space="0" w:color="auto"/>
              <w:bottom w:val="single" w:sz="4" w:space="0" w:color="auto"/>
              <w:right w:val="single" w:sz="4" w:space="0" w:color="auto"/>
            </w:tcBorders>
            <w:hideMark/>
          </w:tcPr>
          <w:p w14:paraId="0140F435" w14:textId="77777777" w:rsidR="007A43E8" w:rsidRPr="007A43E8" w:rsidRDefault="007A43E8">
            <w:pPr>
              <w:spacing w:line="256" w:lineRule="auto"/>
              <w:jc w:val="center"/>
              <w:rPr>
                <w:lang w:eastAsia="en-US"/>
              </w:rPr>
            </w:pPr>
            <w:r w:rsidRPr="007A43E8">
              <w:rPr>
                <w:lang w:eastAsia="en-US"/>
              </w:rPr>
              <w:t>Кол-во на 10000 чел.</w:t>
            </w:r>
          </w:p>
        </w:tc>
        <w:tc>
          <w:tcPr>
            <w:tcW w:w="1169" w:type="dxa"/>
            <w:tcBorders>
              <w:top w:val="single" w:sz="4" w:space="0" w:color="auto"/>
              <w:left w:val="single" w:sz="4" w:space="0" w:color="auto"/>
              <w:bottom w:val="single" w:sz="4" w:space="0" w:color="auto"/>
              <w:right w:val="single" w:sz="4" w:space="0" w:color="auto"/>
            </w:tcBorders>
          </w:tcPr>
          <w:p w14:paraId="33E54A14" w14:textId="77777777" w:rsidR="007A43E8" w:rsidRPr="007A43E8" w:rsidRDefault="007A43E8">
            <w:pPr>
              <w:spacing w:line="256" w:lineRule="auto"/>
              <w:jc w:val="center"/>
              <w:rPr>
                <w:lang w:eastAsia="en-US"/>
              </w:rPr>
            </w:pPr>
          </w:p>
          <w:p w14:paraId="7E57BD46" w14:textId="77777777" w:rsidR="007A43E8" w:rsidRPr="007A43E8" w:rsidRDefault="007A43E8">
            <w:pPr>
              <w:spacing w:line="256" w:lineRule="auto"/>
              <w:jc w:val="center"/>
              <w:rPr>
                <w:lang w:eastAsia="en-US"/>
              </w:rPr>
            </w:pPr>
            <w:r w:rsidRPr="007A43E8">
              <w:rPr>
                <w:lang w:eastAsia="en-US"/>
              </w:rPr>
              <w:t>1137</w:t>
            </w:r>
          </w:p>
        </w:tc>
        <w:tc>
          <w:tcPr>
            <w:tcW w:w="1470" w:type="dxa"/>
            <w:tcBorders>
              <w:top w:val="single" w:sz="4" w:space="0" w:color="auto"/>
              <w:left w:val="single" w:sz="4" w:space="0" w:color="auto"/>
              <w:bottom w:val="single" w:sz="4" w:space="0" w:color="auto"/>
              <w:right w:val="single" w:sz="4" w:space="0" w:color="auto"/>
            </w:tcBorders>
          </w:tcPr>
          <w:p w14:paraId="0705343C" w14:textId="77777777" w:rsidR="007A43E8" w:rsidRPr="007A43E8" w:rsidRDefault="007A43E8">
            <w:pPr>
              <w:spacing w:line="256" w:lineRule="auto"/>
              <w:jc w:val="center"/>
              <w:rPr>
                <w:lang w:eastAsia="en-US"/>
              </w:rPr>
            </w:pPr>
          </w:p>
          <w:p w14:paraId="6DB19F29" w14:textId="77777777" w:rsidR="007A43E8" w:rsidRPr="007A43E8" w:rsidRDefault="007A43E8">
            <w:pPr>
              <w:spacing w:line="256" w:lineRule="auto"/>
              <w:jc w:val="center"/>
              <w:rPr>
                <w:lang w:eastAsia="en-US"/>
              </w:rPr>
            </w:pPr>
            <w:r w:rsidRPr="007A43E8">
              <w:rPr>
                <w:lang w:eastAsia="en-US"/>
              </w:rPr>
              <w:t>1129,3</w:t>
            </w:r>
          </w:p>
        </w:tc>
        <w:tc>
          <w:tcPr>
            <w:tcW w:w="1323" w:type="dxa"/>
            <w:tcBorders>
              <w:top w:val="single" w:sz="4" w:space="0" w:color="auto"/>
              <w:left w:val="single" w:sz="4" w:space="0" w:color="auto"/>
              <w:bottom w:val="single" w:sz="4" w:space="0" w:color="auto"/>
              <w:right w:val="single" w:sz="4" w:space="0" w:color="auto"/>
            </w:tcBorders>
            <w:shd w:val="clear" w:color="auto" w:fill="FFFFFF"/>
          </w:tcPr>
          <w:p w14:paraId="5233DF08" w14:textId="77777777" w:rsidR="007A43E8" w:rsidRPr="007A43E8" w:rsidRDefault="007A43E8">
            <w:pPr>
              <w:spacing w:line="256" w:lineRule="auto"/>
              <w:jc w:val="center"/>
              <w:rPr>
                <w:lang w:eastAsia="en-US"/>
              </w:rPr>
            </w:pPr>
          </w:p>
          <w:p w14:paraId="2B00088E" w14:textId="77777777" w:rsidR="007A43E8" w:rsidRPr="007A43E8" w:rsidRDefault="007A43E8">
            <w:pPr>
              <w:spacing w:line="256" w:lineRule="auto"/>
              <w:jc w:val="center"/>
              <w:rPr>
                <w:lang w:eastAsia="en-US"/>
              </w:rPr>
            </w:pPr>
            <w:r w:rsidRPr="007A43E8">
              <w:rPr>
                <w:lang w:eastAsia="en-US"/>
              </w:rPr>
              <w:t>99,3</w:t>
            </w:r>
          </w:p>
        </w:tc>
      </w:tr>
      <w:tr w:rsidR="007A43E8" w:rsidRPr="007A43E8" w14:paraId="0E3CE998" w14:textId="77777777" w:rsidTr="008B25F2">
        <w:trPr>
          <w:jc w:val="center"/>
        </w:trPr>
        <w:tc>
          <w:tcPr>
            <w:tcW w:w="2977" w:type="dxa"/>
            <w:tcBorders>
              <w:top w:val="single" w:sz="4" w:space="0" w:color="auto"/>
              <w:left w:val="single" w:sz="4" w:space="0" w:color="auto"/>
              <w:bottom w:val="single" w:sz="4" w:space="0" w:color="auto"/>
              <w:right w:val="single" w:sz="4" w:space="0" w:color="auto"/>
            </w:tcBorders>
            <w:hideMark/>
          </w:tcPr>
          <w:p w14:paraId="6B49AEDD" w14:textId="77777777" w:rsidR="007A43E8" w:rsidRPr="007A43E8" w:rsidRDefault="007A43E8">
            <w:pPr>
              <w:spacing w:line="256" w:lineRule="auto"/>
              <w:jc w:val="both"/>
              <w:rPr>
                <w:lang w:eastAsia="en-US"/>
              </w:rPr>
            </w:pPr>
            <w:r w:rsidRPr="007A43E8">
              <w:rPr>
                <w:lang w:eastAsia="en-US"/>
              </w:rPr>
              <w:t xml:space="preserve">Площадь (количество) стационарных торговых объектов по продаже продовольственных товаров  </w:t>
            </w:r>
          </w:p>
        </w:tc>
        <w:tc>
          <w:tcPr>
            <w:tcW w:w="1263" w:type="dxa"/>
            <w:tcBorders>
              <w:top w:val="single" w:sz="4" w:space="0" w:color="auto"/>
              <w:left w:val="single" w:sz="4" w:space="0" w:color="auto"/>
              <w:bottom w:val="single" w:sz="4" w:space="0" w:color="auto"/>
              <w:right w:val="single" w:sz="4" w:space="0" w:color="auto"/>
            </w:tcBorders>
          </w:tcPr>
          <w:p w14:paraId="04C63F36" w14:textId="77777777" w:rsidR="007A43E8" w:rsidRPr="007A43E8" w:rsidRDefault="007A43E8">
            <w:pPr>
              <w:spacing w:line="256" w:lineRule="auto"/>
              <w:jc w:val="center"/>
              <w:rPr>
                <w:lang w:eastAsia="en-US"/>
              </w:rPr>
            </w:pPr>
          </w:p>
          <w:p w14:paraId="4473B5E3" w14:textId="77777777" w:rsidR="007A43E8" w:rsidRPr="007A43E8" w:rsidRDefault="007A43E8">
            <w:pPr>
              <w:spacing w:line="256" w:lineRule="auto"/>
              <w:jc w:val="center"/>
              <w:rPr>
                <w:lang w:eastAsia="en-US"/>
              </w:rPr>
            </w:pPr>
            <w:r w:rsidRPr="007A43E8">
              <w:rPr>
                <w:lang w:eastAsia="en-US"/>
              </w:rPr>
              <w:t>Кол-во на 10000 чел</w:t>
            </w:r>
          </w:p>
        </w:tc>
        <w:tc>
          <w:tcPr>
            <w:tcW w:w="1169" w:type="dxa"/>
            <w:tcBorders>
              <w:top w:val="single" w:sz="4" w:space="0" w:color="auto"/>
              <w:left w:val="single" w:sz="4" w:space="0" w:color="auto"/>
              <w:bottom w:val="single" w:sz="4" w:space="0" w:color="auto"/>
              <w:right w:val="single" w:sz="4" w:space="0" w:color="auto"/>
            </w:tcBorders>
          </w:tcPr>
          <w:p w14:paraId="261592F1" w14:textId="77777777" w:rsidR="007A43E8" w:rsidRPr="007A43E8" w:rsidRDefault="007A43E8">
            <w:pPr>
              <w:spacing w:line="256" w:lineRule="auto"/>
              <w:jc w:val="center"/>
              <w:rPr>
                <w:lang w:eastAsia="en-US"/>
              </w:rPr>
            </w:pPr>
          </w:p>
          <w:p w14:paraId="24B2FA59" w14:textId="77777777" w:rsidR="007A43E8" w:rsidRPr="007A43E8" w:rsidRDefault="007A43E8">
            <w:pPr>
              <w:spacing w:line="256" w:lineRule="auto"/>
              <w:jc w:val="center"/>
              <w:rPr>
                <w:lang w:eastAsia="en-US"/>
              </w:rPr>
            </w:pPr>
            <w:r w:rsidRPr="007A43E8">
              <w:rPr>
                <w:lang w:eastAsia="en-US"/>
              </w:rPr>
              <w:t>647</w:t>
            </w:r>
          </w:p>
        </w:tc>
        <w:tc>
          <w:tcPr>
            <w:tcW w:w="1470" w:type="dxa"/>
            <w:tcBorders>
              <w:top w:val="single" w:sz="4" w:space="0" w:color="auto"/>
              <w:left w:val="single" w:sz="4" w:space="0" w:color="auto"/>
              <w:bottom w:val="single" w:sz="4" w:space="0" w:color="auto"/>
              <w:right w:val="single" w:sz="4" w:space="0" w:color="auto"/>
            </w:tcBorders>
          </w:tcPr>
          <w:p w14:paraId="013AF729" w14:textId="77777777" w:rsidR="007A43E8" w:rsidRPr="007A43E8" w:rsidRDefault="007A43E8">
            <w:pPr>
              <w:spacing w:line="256" w:lineRule="auto"/>
              <w:jc w:val="center"/>
              <w:rPr>
                <w:lang w:eastAsia="en-US"/>
              </w:rPr>
            </w:pPr>
          </w:p>
          <w:p w14:paraId="4E2896AB" w14:textId="77777777" w:rsidR="007A43E8" w:rsidRPr="007A43E8" w:rsidRDefault="007A43E8">
            <w:pPr>
              <w:spacing w:line="256" w:lineRule="auto"/>
              <w:jc w:val="center"/>
              <w:rPr>
                <w:lang w:eastAsia="en-US"/>
              </w:rPr>
            </w:pPr>
            <w:r w:rsidRPr="007A43E8">
              <w:rPr>
                <w:lang w:eastAsia="en-US"/>
              </w:rPr>
              <w:t>642,5</w:t>
            </w:r>
          </w:p>
        </w:tc>
        <w:tc>
          <w:tcPr>
            <w:tcW w:w="1323" w:type="dxa"/>
            <w:tcBorders>
              <w:top w:val="single" w:sz="4" w:space="0" w:color="auto"/>
              <w:left w:val="single" w:sz="4" w:space="0" w:color="auto"/>
              <w:bottom w:val="single" w:sz="4" w:space="0" w:color="auto"/>
              <w:right w:val="single" w:sz="4" w:space="0" w:color="auto"/>
            </w:tcBorders>
            <w:shd w:val="clear" w:color="auto" w:fill="FFFFFF"/>
          </w:tcPr>
          <w:p w14:paraId="0628EF80" w14:textId="77777777" w:rsidR="007A43E8" w:rsidRPr="007A43E8" w:rsidRDefault="007A43E8">
            <w:pPr>
              <w:spacing w:line="256" w:lineRule="auto"/>
              <w:jc w:val="center"/>
              <w:rPr>
                <w:lang w:eastAsia="en-US"/>
              </w:rPr>
            </w:pPr>
          </w:p>
          <w:p w14:paraId="6B78A41D" w14:textId="77777777" w:rsidR="007A43E8" w:rsidRPr="007A43E8" w:rsidRDefault="007A43E8">
            <w:pPr>
              <w:spacing w:line="256" w:lineRule="auto"/>
              <w:jc w:val="center"/>
              <w:rPr>
                <w:lang w:eastAsia="en-US"/>
              </w:rPr>
            </w:pPr>
            <w:r w:rsidRPr="007A43E8">
              <w:rPr>
                <w:lang w:eastAsia="en-US"/>
              </w:rPr>
              <w:t>99,3</w:t>
            </w:r>
          </w:p>
        </w:tc>
      </w:tr>
      <w:tr w:rsidR="007A43E8" w:rsidRPr="007A43E8" w14:paraId="68FEFD92" w14:textId="77777777" w:rsidTr="008B25F2">
        <w:trPr>
          <w:jc w:val="center"/>
        </w:trPr>
        <w:tc>
          <w:tcPr>
            <w:tcW w:w="2977" w:type="dxa"/>
            <w:tcBorders>
              <w:top w:val="single" w:sz="4" w:space="0" w:color="auto"/>
              <w:left w:val="single" w:sz="4" w:space="0" w:color="auto"/>
              <w:bottom w:val="single" w:sz="4" w:space="0" w:color="auto"/>
              <w:right w:val="single" w:sz="4" w:space="0" w:color="auto"/>
            </w:tcBorders>
            <w:hideMark/>
          </w:tcPr>
          <w:p w14:paraId="38EA76BB" w14:textId="77777777" w:rsidR="007A43E8" w:rsidRPr="007A43E8" w:rsidRDefault="007A43E8">
            <w:pPr>
              <w:spacing w:line="256" w:lineRule="auto"/>
              <w:jc w:val="both"/>
              <w:rPr>
                <w:lang w:eastAsia="en-US"/>
              </w:rPr>
            </w:pPr>
            <w:r w:rsidRPr="007A43E8">
              <w:rPr>
                <w:lang w:eastAsia="en-US"/>
              </w:rPr>
              <w:t xml:space="preserve">Площадь (количество) нестационарных торговых объектов </w:t>
            </w:r>
          </w:p>
        </w:tc>
        <w:tc>
          <w:tcPr>
            <w:tcW w:w="1263" w:type="dxa"/>
            <w:tcBorders>
              <w:top w:val="single" w:sz="4" w:space="0" w:color="auto"/>
              <w:left w:val="single" w:sz="4" w:space="0" w:color="auto"/>
              <w:bottom w:val="single" w:sz="4" w:space="0" w:color="auto"/>
              <w:right w:val="single" w:sz="4" w:space="0" w:color="auto"/>
            </w:tcBorders>
            <w:hideMark/>
          </w:tcPr>
          <w:p w14:paraId="15D9C4AB" w14:textId="77777777" w:rsidR="007A43E8" w:rsidRPr="007A43E8" w:rsidRDefault="007A43E8">
            <w:pPr>
              <w:spacing w:line="256" w:lineRule="auto"/>
              <w:jc w:val="center"/>
              <w:rPr>
                <w:lang w:eastAsia="en-US"/>
              </w:rPr>
            </w:pPr>
            <w:r w:rsidRPr="007A43E8">
              <w:rPr>
                <w:lang w:eastAsia="en-US"/>
              </w:rPr>
              <w:t>Кол-во на 10000 чел</w:t>
            </w:r>
          </w:p>
        </w:tc>
        <w:tc>
          <w:tcPr>
            <w:tcW w:w="1169" w:type="dxa"/>
            <w:tcBorders>
              <w:top w:val="single" w:sz="4" w:space="0" w:color="auto"/>
              <w:left w:val="single" w:sz="4" w:space="0" w:color="auto"/>
              <w:bottom w:val="single" w:sz="4" w:space="0" w:color="auto"/>
              <w:right w:val="single" w:sz="4" w:space="0" w:color="auto"/>
            </w:tcBorders>
          </w:tcPr>
          <w:p w14:paraId="5E5A9AB4" w14:textId="77777777" w:rsidR="007A43E8" w:rsidRPr="007A43E8" w:rsidRDefault="007A43E8">
            <w:pPr>
              <w:spacing w:line="256" w:lineRule="auto"/>
              <w:jc w:val="center"/>
              <w:rPr>
                <w:lang w:eastAsia="en-US"/>
              </w:rPr>
            </w:pPr>
          </w:p>
          <w:p w14:paraId="54EDC946" w14:textId="77777777" w:rsidR="007A43E8" w:rsidRPr="007A43E8" w:rsidRDefault="007A43E8">
            <w:pPr>
              <w:spacing w:line="256" w:lineRule="auto"/>
              <w:jc w:val="center"/>
              <w:rPr>
                <w:lang w:eastAsia="en-US"/>
              </w:rPr>
            </w:pPr>
            <w:r w:rsidRPr="007A43E8">
              <w:rPr>
                <w:lang w:eastAsia="en-US"/>
              </w:rPr>
              <w:t>176</w:t>
            </w:r>
          </w:p>
        </w:tc>
        <w:tc>
          <w:tcPr>
            <w:tcW w:w="1470" w:type="dxa"/>
            <w:tcBorders>
              <w:top w:val="single" w:sz="4" w:space="0" w:color="auto"/>
              <w:left w:val="single" w:sz="4" w:space="0" w:color="auto"/>
              <w:bottom w:val="single" w:sz="4" w:space="0" w:color="auto"/>
              <w:right w:val="single" w:sz="4" w:space="0" w:color="auto"/>
            </w:tcBorders>
          </w:tcPr>
          <w:p w14:paraId="414F731F" w14:textId="77777777" w:rsidR="007A43E8" w:rsidRPr="007A43E8" w:rsidRDefault="007A43E8">
            <w:pPr>
              <w:spacing w:line="256" w:lineRule="auto"/>
              <w:jc w:val="center"/>
              <w:rPr>
                <w:lang w:eastAsia="en-US"/>
              </w:rPr>
            </w:pPr>
          </w:p>
          <w:p w14:paraId="20004D4C" w14:textId="77777777" w:rsidR="007A43E8" w:rsidRPr="007A43E8" w:rsidRDefault="007A43E8">
            <w:pPr>
              <w:spacing w:line="256" w:lineRule="auto"/>
              <w:jc w:val="center"/>
              <w:rPr>
                <w:lang w:eastAsia="en-US"/>
              </w:rPr>
            </w:pPr>
            <w:r w:rsidRPr="007A43E8">
              <w:rPr>
                <w:lang w:eastAsia="en-US"/>
              </w:rPr>
              <w:t>175,2</w:t>
            </w:r>
          </w:p>
        </w:tc>
        <w:tc>
          <w:tcPr>
            <w:tcW w:w="1323" w:type="dxa"/>
            <w:tcBorders>
              <w:top w:val="single" w:sz="4" w:space="0" w:color="auto"/>
              <w:left w:val="single" w:sz="4" w:space="0" w:color="auto"/>
              <w:bottom w:val="single" w:sz="4" w:space="0" w:color="auto"/>
              <w:right w:val="single" w:sz="4" w:space="0" w:color="auto"/>
            </w:tcBorders>
            <w:shd w:val="clear" w:color="auto" w:fill="FFFFFF"/>
          </w:tcPr>
          <w:p w14:paraId="46A218B4" w14:textId="77777777" w:rsidR="007A43E8" w:rsidRPr="007A43E8" w:rsidRDefault="007A43E8">
            <w:pPr>
              <w:spacing w:line="256" w:lineRule="auto"/>
              <w:jc w:val="center"/>
              <w:rPr>
                <w:lang w:eastAsia="en-US"/>
              </w:rPr>
            </w:pPr>
          </w:p>
          <w:p w14:paraId="539A7ECA" w14:textId="77777777" w:rsidR="007A43E8" w:rsidRPr="007A43E8" w:rsidRDefault="007A43E8">
            <w:pPr>
              <w:spacing w:line="256" w:lineRule="auto"/>
              <w:jc w:val="center"/>
              <w:rPr>
                <w:lang w:eastAsia="en-US"/>
              </w:rPr>
            </w:pPr>
            <w:r w:rsidRPr="007A43E8">
              <w:rPr>
                <w:lang w:eastAsia="en-US"/>
              </w:rPr>
              <w:t>99,6</w:t>
            </w:r>
          </w:p>
        </w:tc>
      </w:tr>
      <w:tr w:rsidR="007A43E8" w:rsidRPr="007A43E8" w14:paraId="1CB74C0B" w14:textId="77777777" w:rsidTr="008B25F2">
        <w:trPr>
          <w:jc w:val="center"/>
        </w:trPr>
        <w:tc>
          <w:tcPr>
            <w:tcW w:w="2977" w:type="dxa"/>
            <w:tcBorders>
              <w:top w:val="single" w:sz="4" w:space="0" w:color="auto"/>
              <w:left w:val="single" w:sz="4" w:space="0" w:color="auto"/>
              <w:bottom w:val="single" w:sz="4" w:space="0" w:color="auto"/>
              <w:right w:val="single" w:sz="4" w:space="0" w:color="auto"/>
            </w:tcBorders>
            <w:hideMark/>
          </w:tcPr>
          <w:p w14:paraId="171D0A19" w14:textId="77777777" w:rsidR="007A43E8" w:rsidRPr="007A43E8" w:rsidRDefault="007A43E8">
            <w:pPr>
              <w:spacing w:line="256" w:lineRule="auto"/>
              <w:rPr>
                <w:lang w:eastAsia="en-US"/>
              </w:rPr>
            </w:pPr>
            <w:r w:rsidRPr="007A43E8">
              <w:rPr>
                <w:lang w:eastAsia="en-US"/>
              </w:rPr>
              <w:t xml:space="preserve">Площадь (количество) торговых мест, используемых для осуществления деятельности по продаже товаров на ярмарках и (количество мест проведения ярмарок и (или) розничных рынков </w:t>
            </w:r>
          </w:p>
        </w:tc>
        <w:tc>
          <w:tcPr>
            <w:tcW w:w="1263" w:type="dxa"/>
            <w:tcBorders>
              <w:top w:val="single" w:sz="4" w:space="0" w:color="auto"/>
              <w:left w:val="single" w:sz="4" w:space="0" w:color="auto"/>
              <w:bottom w:val="single" w:sz="4" w:space="0" w:color="auto"/>
              <w:right w:val="single" w:sz="4" w:space="0" w:color="auto"/>
            </w:tcBorders>
          </w:tcPr>
          <w:p w14:paraId="50190F9D" w14:textId="77777777" w:rsidR="007A43E8" w:rsidRPr="007A43E8" w:rsidRDefault="007A43E8">
            <w:pPr>
              <w:spacing w:line="256" w:lineRule="auto"/>
              <w:ind w:left="44" w:hanging="44"/>
              <w:jc w:val="center"/>
              <w:rPr>
                <w:lang w:eastAsia="en-US"/>
              </w:rPr>
            </w:pPr>
          </w:p>
          <w:p w14:paraId="6C78CC27" w14:textId="77777777" w:rsidR="007A43E8" w:rsidRPr="007A43E8" w:rsidRDefault="007A43E8">
            <w:pPr>
              <w:spacing w:line="256" w:lineRule="auto"/>
              <w:ind w:left="44" w:hanging="44"/>
              <w:jc w:val="center"/>
              <w:rPr>
                <w:lang w:eastAsia="en-US"/>
              </w:rPr>
            </w:pPr>
            <w:r w:rsidRPr="007A43E8">
              <w:rPr>
                <w:lang w:eastAsia="en-US"/>
              </w:rPr>
              <w:t>Кол-во на 10000 чел</w:t>
            </w:r>
          </w:p>
        </w:tc>
        <w:tc>
          <w:tcPr>
            <w:tcW w:w="1169" w:type="dxa"/>
            <w:tcBorders>
              <w:top w:val="single" w:sz="4" w:space="0" w:color="auto"/>
              <w:left w:val="single" w:sz="4" w:space="0" w:color="auto"/>
              <w:bottom w:val="single" w:sz="4" w:space="0" w:color="auto"/>
              <w:right w:val="single" w:sz="4" w:space="0" w:color="auto"/>
            </w:tcBorders>
          </w:tcPr>
          <w:p w14:paraId="713CF75D" w14:textId="77777777" w:rsidR="007A43E8" w:rsidRPr="007A43E8" w:rsidRDefault="007A43E8">
            <w:pPr>
              <w:spacing w:line="256" w:lineRule="auto"/>
              <w:jc w:val="center"/>
              <w:rPr>
                <w:lang w:eastAsia="en-US"/>
              </w:rPr>
            </w:pPr>
          </w:p>
          <w:p w14:paraId="4AEAAD16" w14:textId="77777777" w:rsidR="007A43E8" w:rsidRPr="007A43E8" w:rsidRDefault="007A43E8">
            <w:pPr>
              <w:spacing w:line="256" w:lineRule="auto"/>
              <w:jc w:val="center"/>
              <w:rPr>
                <w:lang w:eastAsia="en-US"/>
              </w:rPr>
            </w:pPr>
          </w:p>
          <w:p w14:paraId="27FEFA0A" w14:textId="77777777" w:rsidR="007A43E8" w:rsidRPr="007A43E8" w:rsidRDefault="007A43E8">
            <w:pPr>
              <w:spacing w:line="256" w:lineRule="auto"/>
              <w:jc w:val="center"/>
              <w:rPr>
                <w:lang w:eastAsia="en-US"/>
              </w:rPr>
            </w:pPr>
            <w:r w:rsidRPr="007A43E8">
              <w:rPr>
                <w:lang w:eastAsia="en-US"/>
              </w:rPr>
              <w:t>20</w:t>
            </w:r>
          </w:p>
        </w:tc>
        <w:tc>
          <w:tcPr>
            <w:tcW w:w="1470" w:type="dxa"/>
            <w:tcBorders>
              <w:top w:val="single" w:sz="4" w:space="0" w:color="auto"/>
              <w:left w:val="single" w:sz="4" w:space="0" w:color="auto"/>
              <w:bottom w:val="single" w:sz="4" w:space="0" w:color="auto"/>
              <w:right w:val="single" w:sz="4" w:space="0" w:color="auto"/>
            </w:tcBorders>
          </w:tcPr>
          <w:p w14:paraId="7BCB0B53" w14:textId="77777777" w:rsidR="007A43E8" w:rsidRPr="007A43E8" w:rsidRDefault="007A43E8">
            <w:pPr>
              <w:spacing w:line="256" w:lineRule="auto"/>
              <w:jc w:val="center"/>
              <w:rPr>
                <w:lang w:eastAsia="en-US"/>
              </w:rPr>
            </w:pPr>
          </w:p>
          <w:p w14:paraId="377E6A1C" w14:textId="77777777" w:rsidR="007A43E8" w:rsidRPr="007A43E8" w:rsidRDefault="007A43E8">
            <w:pPr>
              <w:spacing w:line="256" w:lineRule="auto"/>
              <w:jc w:val="center"/>
              <w:rPr>
                <w:lang w:eastAsia="en-US"/>
              </w:rPr>
            </w:pPr>
          </w:p>
          <w:p w14:paraId="07B990DD" w14:textId="77777777" w:rsidR="007A43E8" w:rsidRPr="007A43E8" w:rsidRDefault="007A43E8">
            <w:pPr>
              <w:spacing w:line="256" w:lineRule="auto"/>
              <w:jc w:val="center"/>
              <w:rPr>
                <w:lang w:eastAsia="en-US"/>
              </w:rPr>
            </w:pPr>
            <w:r w:rsidRPr="007A43E8">
              <w:rPr>
                <w:lang w:eastAsia="en-US"/>
              </w:rPr>
              <w:t>19,5</w:t>
            </w:r>
          </w:p>
        </w:tc>
        <w:tc>
          <w:tcPr>
            <w:tcW w:w="1323" w:type="dxa"/>
            <w:tcBorders>
              <w:top w:val="single" w:sz="4" w:space="0" w:color="auto"/>
              <w:left w:val="single" w:sz="4" w:space="0" w:color="auto"/>
              <w:bottom w:val="single" w:sz="4" w:space="0" w:color="auto"/>
              <w:right w:val="single" w:sz="4" w:space="0" w:color="auto"/>
            </w:tcBorders>
          </w:tcPr>
          <w:p w14:paraId="74F715D8" w14:textId="77777777" w:rsidR="007A43E8" w:rsidRPr="007A43E8" w:rsidRDefault="007A43E8">
            <w:pPr>
              <w:spacing w:line="256" w:lineRule="auto"/>
              <w:jc w:val="center"/>
              <w:rPr>
                <w:lang w:eastAsia="en-US"/>
              </w:rPr>
            </w:pPr>
          </w:p>
          <w:p w14:paraId="460DFC13" w14:textId="77777777" w:rsidR="007A43E8" w:rsidRPr="007A43E8" w:rsidRDefault="007A43E8">
            <w:pPr>
              <w:spacing w:line="256" w:lineRule="auto"/>
              <w:jc w:val="center"/>
              <w:rPr>
                <w:lang w:eastAsia="en-US"/>
              </w:rPr>
            </w:pPr>
          </w:p>
          <w:p w14:paraId="218C4171" w14:textId="77777777" w:rsidR="007A43E8" w:rsidRPr="007A43E8" w:rsidRDefault="007A43E8">
            <w:pPr>
              <w:spacing w:line="256" w:lineRule="auto"/>
              <w:jc w:val="center"/>
              <w:rPr>
                <w:lang w:eastAsia="en-US"/>
              </w:rPr>
            </w:pPr>
            <w:r w:rsidRPr="007A43E8">
              <w:rPr>
                <w:lang w:eastAsia="en-US"/>
              </w:rPr>
              <w:t>97,5</w:t>
            </w:r>
          </w:p>
        </w:tc>
      </w:tr>
    </w:tbl>
    <w:p w14:paraId="3EECFA1E" w14:textId="77777777" w:rsidR="007A43E8" w:rsidRPr="007A43E8" w:rsidRDefault="007A43E8" w:rsidP="007A43E8">
      <w:pPr>
        <w:ind w:right="180"/>
        <w:jc w:val="both"/>
        <w:rPr>
          <w:sz w:val="24"/>
          <w:szCs w:val="24"/>
        </w:rPr>
      </w:pPr>
    </w:p>
    <w:p w14:paraId="24442C9D" w14:textId="77777777" w:rsidR="007A43E8" w:rsidRPr="007A43E8" w:rsidRDefault="007A43E8" w:rsidP="007A43E8">
      <w:pPr>
        <w:jc w:val="both"/>
        <w:rPr>
          <w:sz w:val="24"/>
          <w:szCs w:val="24"/>
        </w:rPr>
      </w:pPr>
      <w:r w:rsidRPr="007A43E8">
        <w:rPr>
          <w:sz w:val="24"/>
          <w:szCs w:val="24"/>
        </w:rPr>
        <w:t xml:space="preserve">         Фактическая обеспеченность площадью торговых объектов в Выборгском районе на 0,7% меньше норматива. </w:t>
      </w:r>
    </w:p>
    <w:p w14:paraId="66704319" w14:textId="77777777" w:rsidR="007A43E8" w:rsidRPr="007A43E8" w:rsidRDefault="007A43E8" w:rsidP="007A43E8">
      <w:pPr>
        <w:ind w:firstLine="708"/>
        <w:jc w:val="both"/>
        <w:rPr>
          <w:sz w:val="24"/>
          <w:szCs w:val="24"/>
        </w:rPr>
      </w:pPr>
      <w:r w:rsidRPr="007A43E8">
        <w:rPr>
          <w:sz w:val="24"/>
          <w:szCs w:val="24"/>
        </w:rPr>
        <w:t xml:space="preserve">Фактическое значение показателя количества стационарных торговых объектов по продаже продовольственных товаров меньше норматива также на 0,7%. </w:t>
      </w:r>
    </w:p>
    <w:p w14:paraId="7BCAFB88" w14:textId="77777777" w:rsidR="007A43E8" w:rsidRPr="007A43E8" w:rsidRDefault="007A43E8" w:rsidP="007A43E8">
      <w:pPr>
        <w:ind w:firstLine="708"/>
        <w:jc w:val="both"/>
        <w:rPr>
          <w:sz w:val="24"/>
          <w:szCs w:val="24"/>
        </w:rPr>
      </w:pPr>
      <w:r w:rsidRPr="007A43E8">
        <w:rPr>
          <w:sz w:val="24"/>
          <w:szCs w:val="24"/>
        </w:rPr>
        <w:t xml:space="preserve">В течение 12 месяцев 2023 года на территории МО «Выборгский район» открылись 27 магазинов (в том числе 19 сетевой торговли), 4 аптеки. Прекратили деятельность 14 магазинов, из них 1 сетевой торговли (супермаркет «Карусель»), 1 аптечный пункт, 8 объектов оптовой торговли.  </w:t>
      </w:r>
    </w:p>
    <w:p w14:paraId="35208E5D" w14:textId="77777777" w:rsidR="007A43E8" w:rsidRPr="007A43E8" w:rsidRDefault="007A43E8" w:rsidP="007A43E8">
      <w:pPr>
        <w:jc w:val="both"/>
        <w:rPr>
          <w:sz w:val="24"/>
          <w:szCs w:val="24"/>
        </w:rPr>
      </w:pPr>
      <w:r w:rsidRPr="007A43E8">
        <w:rPr>
          <w:sz w:val="24"/>
          <w:szCs w:val="24"/>
        </w:rPr>
        <w:t xml:space="preserve">        Причиной закрытия объектов розничной и оптовой торговли субъектами малого предпринимательства послужило снижение оборотов, рост тарифов на энергоресурсы и услуги по обращению с твердыми коммунальными отходами. </w:t>
      </w:r>
    </w:p>
    <w:p w14:paraId="3D02464D" w14:textId="77777777" w:rsidR="007A43E8" w:rsidRPr="007A43E8" w:rsidRDefault="007A43E8" w:rsidP="007A43E8">
      <w:pPr>
        <w:ind w:firstLine="360"/>
        <w:jc w:val="both"/>
        <w:rPr>
          <w:sz w:val="24"/>
          <w:szCs w:val="24"/>
        </w:rPr>
      </w:pPr>
    </w:p>
    <w:p w14:paraId="1B4FBA83" w14:textId="77777777" w:rsidR="007A43E8" w:rsidRPr="007A43E8" w:rsidRDefault="007A43E8" w:rsidP="007A43E8">
      <w:pPr>
        <w:jc w:val="center"/>
        <w:rPr>
          <w:b/>
          <w:sz w:val="24"/>
          <w:szCs w:val="24"/>
        </w:rPr>
      </w:pPr>
      <w:r w:rsidRPr="007A43E8">
        <w:rPr>
          <w:b/>
          <w:sz w:val="24"/>
          <w:szCs w:val="24"/>
        </w:rPr>
        <w:t>Обеспеченность населения МО «Выборгский район» Ленинградской области услугами общественного питания и бытового обслуживания по состоянию на 31.12.2023 года</w:t>
      </w:r>
    </w:p>
    <w:p w14:paraId="5CB2F274" w14:textId="77777777" w:rsidR="007A43E8" w:rsidRPr="007A43E8" w:rsidRDefault="007A43E8" w:rsidP="007A43E8">
      <w:pPr>
        <w:jc w:val="center"/>
        <w:rPr>
          <w:b/>
          <w:sz w:val="24"/>
          <w:szCs w:val="24"/>
        </w:rPr>
      </w:pPr>
    </w:p>
    <w:tbl>
      <w:tblPr>
        <w:tblW w:w="4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0"/>
        <w:gridCol w:w="1649"/>
        <w:gridCol w:w="1860"/>
        <w:gridCol w:w="1345"/>
      </w:tblGrid>
      <w:tr w:rsidR="007A43E8" w:rsidRPr="007A43E8" w14:paraId="7CBA0D2F" w14:textId="77777777" w:rsidTr="007A43E8">
        <w:trPr>
          <w:jc w:val="center"/>
        </w:trPr>
        <w:tc>
          <w:tcPr>
            <w:tcW w:w="2038" w:type="pct"/>
            <w:tcBorders>
              <w:top w:val="single" w:sz="4" w:space="0" w:color="auto"/>
              <w:left w:val="single" w:sz="4" w:space="0" w:color="auto"/>
              <w:bottom w:val="single" w:sz="4" w:space="0" w:color="auto"/>
              <w:right w:val="single" w:sz="4" w:space="0" w:color="auto"/>
            </w:tcBorders>
            <w:hideMark/>
          </w:tcPr>
          <w:p w14:paraId="6761659A" w14:textId="77777777" w:rsidR="007A43E8" w:rsidRPr="007A43E8" w:rsidRDefault="007A43E8">
            <w:pPr>
              <w:suppressAutoHyphens/>
              <w:spacing w:line="256" w:lineRule="auto"/>
              <w:jc w:val="center"/>
              <w:rPr>
                <w:b/>
                <w:lang w:eastAsia="en-US"/>
              </w:rPr>
            </w:pPr>
            <w:r w:rsidRPr="007A43E8">
              <w:rPr>
                <w:b/>
                <w:lang w:eastAsia="en-US"/>
              </w:rPr>
              <w:t>Наименование показателя</w:t>
            </w:r>
          </w:p>
        </w:tc>
        <w:tc>
          <w:tcPr>
            <w:tcW w:w="1006" w:type="pct"/>
            <w:tcBorders>
              <w:top w:val="single" w:sz="4" w:space="0" w:color="auto"/>
              <w:left w:val="single" w:sz="4" w:space="0" w:color="auto"/>
              <w:bottom w:val="single" w:sz="4" w:space="0" w:color="auto"/>
              <w:right w:val="single" w:sz="4" w:space="0" w:color="auto"/>
            </w:tcBorders>
            <w:hideMark/>
          </w:tcPr>
          <w:p w14:paraId="1E83A5C1" w14:textId="77777777" w:rsidR="007A43E8" w:rsidRPr="007A43E8" w:rsidRDefault="007A43E8">
            <w:pPr>
              <w:suppressAutoHyphens/>
              <w:spacing w:line="256" w:lineRule="auto"/>
              <w:jc w:val="center"/>
              <w:rPr>
                <w:b/>
                <w:lang w:eastAsia="en-US"/>
              </w:rPr>
            </w:pPr>
            <w:r w:rsidRPr="007A43E8">
              <w:rPr>
                <w:b/>
                <w:lang w:eastAsia="en-US"/>
              </w:rPr>
              <w:t>2022</w:t>
            </w:r>
          </w:p>
        </w:tc>
        <w:tc>
          <w:tcPr>
            <w:tcW w:w="1135" w:type="pct"/>
            <w:tcBorders>
              <w:top w:val="single" w:sz="4" w:space="0" w:color="auto"/>
              <w:left w:val="single" w:sz="4" w:space="0" w:color="auto"/>
              <w:bottom w:val="single" w:sz="4" w:space="0" w:color="auto"/>
              <w:right w:val="single" w:sz="4" w:space="0" w:color="auto"/>
            </w:tcBorders>
            <w:hideMark/>
          </w:tcPr>
          <w:p w14:paraId="3B7AAAAA" w14:textId="77777777" w:rsidR="007A43E8" w:rsidRPr="007A43E8" w:rsidRDefault="007A43E8">
            <w:pPr>
              <w:suppressAutoHyphens/>
              <w:spacing w:line="256" w:lineRule="auto"/>
              <w:jc w:val="center"/>
              <w:rPr>
                <w:b/>
                <w:lang w:eastAsia="en-US"/>
              </w:rPr>
            </w:pPr>
            <w:r w:rsidRPr="007A43E8">
              <w:rPr>
                <w:b/>
                <w:lang w:eastAsia="en-US"/>
              </w:rPr>
              <w:t>2023</w:t>
            </w:r>
          </w:p>
        </w:tc>
        <w:tc>
          <w:tcPr>
            <w:tcW w:w="821" w:type="pct"/>
            <w:tcBorders>
              <w:top w:val="single" w:sz="4" w:space="0" w:color="auto"/>
              <w:left w:val="single" w:sz="4" w:space="0" w:color="auto"/>
              <w:bottom w:val="single" w:sz="4" w:space="0" w:color="auto"/>
              <w:right w:val="single" w:sz="4" w:space="0" w:color="auto"/>
            </w:tcBorders>
            <w:hideMark/>
          </w:tcPr>
          <w:p w14:paraId="6BF21585" w14:textId="77777777" w:rsidR="007A43E8" w:rsidRPr="007A43E8" w:rsidRDefault="007A43E8">
            <w:pPr>
              <w:suppressAutoHyphens/>
              <w:spacing w:line="256" w:lineRule="auto"/>
              <w:jc w:val="center"/>
              <w:rPr>
                <w:b/>
                <w:lang w:eastAsia="en-US"/>
              </w:rPr>
            </w:pPr>
            <w:r w:rsidRPr="007A43E8">
              <w:rPr>
                <w:b/>
                <w:lang w:eastAsia="en-US"/>
              </w:rPr>
              <w:t xml:space="preserve">% </w:t>
            </w:r>
          </w:p>
          <w:p w14:paraId="41308062" w14:textId="77777777" w:rsidR="007A43E8" w:rsidRPr="007A43E8" w:rsidRDefault="007A43E8">
            <w:pPr>
              <w:suppressAutoHyphens/>
              <w:spacing w:line="256" w:lineRule="auto"/>
              <w:jc w:val="center"/>
              <w:rPr>
                <w:b/>
                <w:lang w:eastAsia="en-US"/>
              </w:rPr>
            </w:pPr>
            <w:r w:rsidRPr="007A43E8">
              <w:rPr>
                <w:b/>
                <w:lang w:eastAsia="en-US"/>
              </w:rPr>
              <w:t xml:space="preserve"> </w:t>
            </w:r>
          </w:p>
        </w:tc>
      </w:tr>
      <w:tr w:rsidR="007A43E8" w:rsidRPr="007A43E8" w14:paraId="02968326" w14:textId="77777777" w:rsidTr="007A43E8">
        <w:trPr>
          <w:jc w:val="center"/>
        </w:trPr>
        <w:tc>
          <w:tcPr>
            <w:tcW w:w="2038" w:type="pct"/>
            <w:tcBorders>
              <w:top w:val="single" w:sz="4" w:space="0" w:color="auto"/>
              <w:left w:val="single" w:sz="4" w:space="0" w:color="auto"/>
              <w:bottom w:val="single" w:sz="4" w:space="0" w:color="auto"/>
              <w:right w:val="single" w:sz="4" w:space="0" w:color="auto"/>
            </w:tcBorders>
            <w:hideMark/>
          </w:tcPr>
          <w:p w14:paraId="66EE1221" w14:textId="77777777" w:rsidR="007A43E8" w:rsidRPr="007A43E8" w:rsidRDefault="007A43E8">
            <w:pPr>
              <w:suppressAutoHyphens/>
              <w:spacing w:line="256" w:lineRule="auto"/>
              <w:rPr>
                <w:lang w:eastAsia="en-US"/>
              </w:rPr>
            </w:pPr>
            <w:r w:rsidRPr="007A43E8">
              <w:rPr>
                <w:lang w:eastAsia="en-US"/>
              </w:rPr>
              <w:t>Количество посадочных мест предприятий общественного питания на 1000 жителей</w:t>
            </w:r>
          </w:p>
        </w:tc>
        <w:tc>
          <w:tcPr>
            <w:tcW w:w="1006" w:type="pct"/>
            <w:tcBorders>
              <w:top w:val="single" w:sz="4" w:space="0" w:color="auto"/>
              <w:left w:val="single" w:sz="4" w:space="0" w:color="auto"/>
              <w:bottom w:val="single" w:sz="4" w:space="0" w:color="auto"/>
              <w:right w:val="single" w:sz="4" w:space="0" w:color="auto"/>
            </w:tcBorders>
            <w:vAlign w:val="center"/>
          </w:tcPr>
          <w:p w14:paraId="563A5CF2" w14:textId="77777777" w:rsidR="007A43E8" w:rsidRPr="007A43E8" w:rsidRDefault="007A43E8">
            <w:pPr>
              <w:suppressAutoHyphens/>
              <w:spacing w:line="256" w:lineRule="auto"/>
              <w:jc w:val="center"/>
              <w:rPr>
                <w:bCs/>
                <w:color w:val="000000"/>
                <w:lang w:eastAsia="en-US"/>
              </w:rPr>
            </w:pPr>
          </w:p>
          <w:p w14:paraId="180C8B67" w14:textId="77777777" w:rsidR="007A43E8" w:rsidRPr="007A43E8" w:rsidRDefault="007A43E8">
            <w:pPr>
              <w:suppressAutoHyphens/>
              <w:spacing w:line="256" w:lineRule="auto"/>
              <w:jc w:val="center"/>
              <w:rPr>
                <w:bCs/>
                <w:color w:val="000000"/>
                <w:lang w:eastAsia="en-US"/>
              </w:rPr>
            </w:pPr>
            <w:r w:rsidRPr="007A43E8">
              <w:rPr>
                <w:bCs/>
                <w:color w:val="000000"/>
                <w:lang w:eastAsia="en-US"/>
              </w:rPr>
              <w:t>76,12</w:t>
            </w:r>
          </w:p>
        </w:tc>
        <w:tc>
          <w:tcPr>
            <w:tcW w:w="1135" w:type="pct"/>
            <w:tcBorders>
              <w:top w:val="single" w:sz="4" w:space="0" w:color="auto"/>
              <w:left w:val="single" w:sz="4" w:space="0" w:color="auto"/>
              <w:bottom w:val="single" w:sz="4" w:space="0" w:color="auto"/>
              <w:right w:val="single" w:sz="4" w:space="0" w:color="auto"/>
            </w:tcBorders>
            <w:vAlign w:val="center"/>
          </w:tcPr>
          <w:p w14:paraId="344CBFF1" w14:textId="77777777" w:rsidR="007A43E8" w:rsidRPr="007A43E8" w:rsidRDefault="007A43E8">
            <w:pPr>
              <w:suppressAutoHyphens/>
              <w:spacing w:line="256" w:lineRule="auto"/>
              <w:jc w:val="center"/>
              <w:rPr>
                <w:bCs/>
                <w:color w:val="000000"/>
                <w:lang w:eastAsia="en-US"/>
              </w:rPr>
            </w:pPr>
          </w:p>
          <w:p w14:paraId="7F6C4C00" w14:textId="77777777" w:rsidR="007A43E8" w:rsidRPr="007A43E8" w:rsidRDefault="007A43E8">
            <w:pPr>
              <w:suppressAutoHyphens/>
              <w:spacing w:line="256" w:lineRule="auto"/>
              <w:jc w:val="center"/>
              <w:rPr>
                <w:bCs/>
                <w:color w:val="000000"/>
                <w:lang w:eastAsia="en-US"/>
              </w:rPr>
            </w:pPr>
            <w:r w:rsidRPr="007A43E8">
              <w:rPr>
                <w:bCs/>
                <w:color w:val="000000"/>
                <w:lang w:eastAsia="en-US"/>
              </w:rPr>
              <w:t>75</w:t>
            </w:r>
          </w:p>
        </w:tc>
        <w:tc>
          <w:tcPr>
            <w:tcW w:w="821" w:type="pct"/>
            <w:tcBorders>
              <w:top w:val="single" w:sz="4" w:space="0" w:color="auto"/>
              <w:left w:val="single" w:sz="4" w:space="0" w:color="auto"/>
              <w:bottom w:val="single" w:sz="4" w:space="0" w:color="auto"/>
              <w:right w:val="single" w:sz="4" w:space="0" w:color="auto"/>
            </w:tcBorders>
          </w:tcPr>
          <w:p w14:paraId="78AC98D4" w14:textId="77777777" w:rsidR="007A43E8" w:rsidRPr="007A43E8" w:rsidRDefault="007A43E8">
            <w:pPr>
              <w:suppressAutoHyphens/>
              <w:spacing w:line="256" w:lineRule="auto"/>
              <w:jc w:val="center"/>
              <w:rPr>
                <w:bCs/>
                <w:color w:val="000000"/>
                <w:lang w:eastAsia="en-US"/>
              </w:rPr>
            </w:pPr>
          </w:p>
          <w:p w14:paraId="106FEE89" w14:textId="77777777" w:rsidR="007A43E8" w:rsidRPr="007A43E8" w:rsidRDefault="007A43E8">
            <w:pPr>
              <w:suppressAutoHyphens/>
              <w:spacing w:line="256" w:lineRule="auto"/>
              <w:jc w:val="center"/>
              <w:rPr>
                <w:bCs/>
                <w:color w:val="000000"/>
                <w:lang w:eastAsia="en-US"/>
              </w:rPr>
            </w:pPr>
          </w:p>
          <w:p w14:paraId="311EB871" w14:textId="77777777" w:rsidR="007A43E8" w:rsidRPr="007A43E8" w:rsidRDefault="007A43E8">
            <w:pPr>
              <w:suppressAutoHyphens/>
              <w:spacing w:line="256" w:lineRule="auto"/>
              <w:jc w:val="center"/>
              <w:rPr>
                <w:bCs/>
                <w:color w:val="000000"/>
                <w:lang w:val="en-US" w:eastAsia="en-US"/>
              </w:rPr>
            </w:pPr>
            <w:r w:rsidRPr="007A43E8">
              <w:rPr>
                <w:bCs/>
                <w:color w:val="000000"/>
                <w:lang w:eastAsia="en-US"/>
              </w:rPr>
              <w:t>98,5</w:t>
            </w:r>
          </w:p>
        </w:tc>
      </w:tr>
      <w:tr w:rsidR="007A43E8" w:rsidRPr="007A43E8" w14:paraId="0D84EEED" w14:textId="77777777" w:rsidTr="007A43E8">
        <w:trPr>
          <w:jc w:val="center"/>
        </w:trPr>
        <w:tc>
          <w:tcPr>
            <w:tcW w:w="2038" w:type="pct"/>
            <w:tcBorders>
              <w:top w:val="single" w:sz="4" w:space="0" w:color="auto"/>
              <w:left w:val="single" w:sz="4" w:space="0" w:color="auto"/>
              <w:bottom w:val="single" w:sz="4" w:space="0" w:color="auto"/>
              <w:right w:val="single" w:sz="4" w:space="0" w:color="auto"/>
            </w:tcBorders>
            <w:hideMark/>
          </w:tcPr>
          <w:p w14:paraId="0DCAFD4D" w14:textId="77777777" w:rsidR="007A43E8" w:rsidRPr="007A43E8" w:rsidRDefault="007A43E8">
            <w:pPr>
              <w:suppressAutoHyphens/>
              <w:spacing w:line="256" w:lineRule="auto"/>
              <w:rPr>
                <w:lang w:eastAsia="en-US"/>
              </w:rPr>
            </w:pPr>
            <w:r w:rsidRPr="007A43E8">
              <w:rPr>
                <w:lang w:eastAsia="en-US"/>
              </w:rPr>
              <w:t xml:space="preserve">Количество объектов бытового обслуживания на 1000 жителей </w:t>
            </w:r>
          </w:p>
        </w:tc>
        <w:tc>
          <w:tcPr>
            <w:tcW w:w="1006" w:type="pct"/>
            <w:tcBorders>
              <w:top w:val="single" w:sz="4" w:space="0" w:color="auto"/>
              <w:left w:val="single" w:sz="4" w:space="0" w:color="auto"/>
              <w:bottom w:val="single" w:sz="4" w:space="0" w:color="auto"/>
              <w:right w:val="single" w:sz="4" w:space="0" w:color="auto"/>
            </w:tcBorders>
            <w:vAlign w:val="center"/>
            <w:hideMark/>
          </w:tcPr>
          <w:p w14:paraId="3F64368F" w14:textId="77777777" w:rsidR="007A43E8" w:rsidRPr="007A43E8" w:rsidRDefault="007A43E8">
            <w:pPr>
              <w:suppressAutoHyphens/>
              <w:spacing w:line="256" w:lineRule="auto"/>
              <w:jc w:val="center"/>
              <w:rPr>
                <w:bCs/>
                <w:color w:val="000000"/>
                <w:lang w:val="en-US" w:eastAsia="en-US"/>
              </w:rPr>
            </w:pPr>
            <w:r w:rsidRPr="007A43E8">
              <w:rPr>
                <w:bCs/>
                <w:color w:val="000000"/>
                <w:lang w:eastAsia="en-US"/>
              </w:rPr>
              <w:t>3,09</w:t>
            </w:r>
          </w:p>
        </w:tc>
        <w:tc>
          <w:tcPr>
            <w:tcW w:w="1135" w:type="pct"/>
            <w:tcBorders>
              <w:top w:val="single" w:sz="4" w:space="0" w:color="auto"/>
              <w:left w:val="single" w:sz="4" w:space="0" w:color="auto"/>
              <w:bottom w:val="single" w:sz="4" w:space="0" w:color="auto"/>
              <w:right w:val="single" w:sz="4" w:space="0" w:color="auto"/>
            </w:tcBorders>
            <w:vAlign w:val="center"/>
            <w:hideMark/>
          </w:tcPr>
          <w:p w14:paraId="028DDFA6" w14:textId="77777777" w:rsidR="007A43E8" w:rsidRPr="007A43E8" w:rsidRDefault="007A43E8">
            <w:pPr>
              <w:suppressAutoHyphens/>
              <w:spacing w:line="256" w:lineRule="auto"/>
              <w:jc w:val="center"/>
              <w:rPr>
                <w:bCs/>
                <w:color w:val="000000"/>
                <w:lang w:eastAsia="en-US"/>
              </w:rPr>
            </w:pPr>
            <w:r w:rsidRPr="007A43E8">
              <w:rPr>
                <w:bCs/>
                <w:color w:val="000000"/>
                <w:lang w:eastAsia="en-US"/>
              </w:rPr>
              <w:t>3,03</w:t>
            </w:r>
          </w:p>
        </w:tc>
        <w:tc>
          <w:tcPr>
            <w:tcW w:w="821" w:type="pct"/>
            <w:tcBorders>
              <w:top w:val="single" w:sz="4" w:space="0" w:color="auto"/>
              <w:left w:val="single" w:sz="4" w:space="0" w:color="auto"/>
              <w:bottom w:val="single" w:sz="4" w:space="0" w:color="auto"/>
              <w:right w:val="single" w:sz="4" w:space="0" w:color="auto"/>
            </w:tcBorders>
          </w:tcPr>
          <w:p w14:paraId="17C992AA" w14:textId="77777777" w:rsidR="007A43E8" w:rsidRPr="007A43E8" w:rsidRDefault="007A43E8">
            <w:pPr>
              <w:suppressAutoHyphens/>
              <w:spacing w:line="256" w:lineRule="auto"/>
              <w:jc w:val="center"/>
              <w:rPr>
                <w:bCs/>
                <w:color w:val="000000"/>
                <w:lang w:eastAsia="en-US"/>
              </w:rPr>
            </w:pPr>
          </w:p>
          <w:p w14:paraId="2B0C2F72" w14:textId="77777777" w:rsidR="007A43E8" w:rsidRPr="007A43E8" w:rsidRDefault="007A43E8">
            <w:pPr>
              <w:suppressAutoHyphens/>
              <w:spacing w:line="256" w:lineRule="auto"/>
              <w:jc w:val="center"/>
              <w:rPr>
                <w:bCs/>
                <w:color w:val="000000"/>
                <w:lang w:eastAsia="en-US"/>
              </w:rPr>
            </w:pPr>
            <w:r w:rsidRPr="007A43E8">
              <w:rPr>
                <w:bCs/>
                <w:color w:val="000000"/>
                <w:lang w:eastAsia="en-US"/>
              </w:rPr>
              <w:t>98,05</w:t>
            </w:r>
          </w:p>
        </w:tc>
      </w:tr>
    </w:tbl>
    <w:p w14:paraId="3FCEAAA7" w14:textId="77777777" w:rsidR="007A43E8" w:rsidRPr="007A43E8" w:rsidRDefault="007A43E8" w:rsidP="007A43E8">
      <w:pPr>
        <w:suppressAutoHyphens/>
        <w:jc w:val="both"/>
        <w:rPr>
          <w:sz w:val="24"/>
          <w:szCs w:val="24"/>
        </w:rPr>
      </w:pPr>
    </w:p>
    <w:p w14:paraId="7675971D" w14:textId="77777777" w:rsidR="007A43E8" w:rsidRPr="007A43E8" w:rsidRDefault="007A43E8" w:rsidP="007A43E8">
      <w:pPr>
        <w:tabs>
          <w:tab w:val="left" w:pos="993"/>
        </w:tabs>
        <w:suppressAutoHyphens/>
        <w:ind w:firstLine="709"/>
        <w:jc w:val="both"/>
        <w:rPr>
          <w:color w:val="000000" w:themeColor="text1"/>
          <w:sz w:val="24"/>
          <w:szCs w:val="24"/>
        </w:rPr>
      </w:pPr>
      <w:r w:rsidRPr="007A43E8">
        <w:rPr>
          <w:color w:val="000000" w:themeColor="text1"/>
          <w:sz w:val="24"/>
          <w:szCs w:val="24"/>
        </w:rPr>
        <w:t>По количеству посадочных мест в общественном питании на 1000 жителей по итогам 2023 года наблюдается небольшое снижение в сравнении 2022 годом на 1,5%.</w:t>
      </w:r>
    </w:p>
    <w:p w14:paraId="18333A8F" w14:textId="77777777" w:rsidR="007A43E8" w:rsidRPr="007A43E8" w:rsidRDefault="007A43E8" w:rsidP="007A43E8">
      <w:pPr>
        <w:tabs>
          <w:tab w:val="left" w:pos="993"/>
        </w:tabs>
        <w:suppressAutoHyphens/>
        <w:ind w:firstLine="709"/>
        <w:jc w:val="both"/>
        <w:rPr>
          <w:color w:val="000000" w:themeColor="text1"/>
          <w:sz w:val="24"/>
          <w:szCs w:val="24"/>
        </w:rPr>
      </w:pPr>
      <w:r w:rsidRPr="007A43E8">
        <w:rPr>
          <w:color w:val="000000" w:themeColor="text1"/>
          <w:sz w:val="24"/>
          <w:szCs w:val="24"/>
        </w:rPr>
        <w:t>По количеству объектов бытового обслуживания на 1000 жителей 2023 году изменений в сравнении с 2022 показатель меньше на 1,95%.</w:t>
      </w:r>
    </w:p>
    <w:p w14:paraId="005A3FB8" w14:textId="77777777" w:rsidR="007A43E8" w:rsidRPr="007A43E8" w:rsidRDefault="007A43E8" w:rsidP="007A43E8">
      <w:pPr>
        <w:ind w:firstLine="708"/>
        <w:jc w:val="both"/>
        <w:rPr>
          <w:sz w:val="24"/>
          <w:szCs w:val="24"/>
        </w:rPr>
      </w:pPr>
      <w:r w:rsidRPr="007A43E8">
        <w:rPr>
          <w:sz w:val="24"/>
          <w:szCs w:val="24"/>
        </w:rPr>
        <w:t xml:space="preserve"> В течение 12 месяцев 2023 года открылся банный комплекс в п. Рощино, баня в п. Лосево.  </w:t>
      </w:r>
    </w:p>
    <w:p w14:paraId="214B1910" w14:textId="77777777" w:rsidR="007A43E8" w:rsidRPr="007A43E8" w:rsidRDefault="007A43E8" w:rsidP="007A43E8">
      <w:pPr>
        <w:ind w:firstLine="708"/>
        <w:jc w:val="both"/>
        <w:rPr>
          <w:sz w:val="24"/>
          <w:szCs w:val="24"/>
        </w:rPr>
      </w:pPr>
      <w:r w:rsidRPr="007A43E8">
        <w:rPr>
          <w:sz w:val="24"/>
          <w:szCs w:val="24"/>
        </w:rPr>
        <w:t xml:space="preserve">Увеличилось количество зарегистрированных самозанятых граждан, в том числе оказывающих бытовые услуги на дому. </w:t>
      </w:r>
    </w:p>
    <w:p w14:paraId="590D3C86" w14:textId="77777777" w:rsidR="007A43E8" w:rsidRPr="007A43E8" w:rsidRDefault="007A43E8" w:rsidP="007A43E8">
      <w:pPr>
        <w:jc w:val="both"/>
        <w:rPr>
          <w:sz w:val="24"/>
          <w:szCs w:val="24"/>
        </w:rPr>
      </w:pPr>
    </w:p>
    <w:p w14:paraId="6DEA1433" w14:textId="10A1956B" w:rsidR="007A43E8" w:rsidRDefault="007A43E8" w:rsidP="007A43E8">
      <w:pPr>
        <w:jc w:val="center"/>
        <w:rPr>
          <w:b/>
          <w:sz w:val="24"/>
          <w:szCs w:val="24"/>
        </w:rPr>
      </w:pPr>
      <w:r w:rsidRPr="007A43E8">
        <w:rPr>
          <w:b/>
          <w:sz w:val="24"/>
          <w:szCs w:val="24"/>
        </w:rPr>
        <w:t>Основные показатели деятельности предприятий потребительского рынка по организациям, не относящимся к субъектам малого предпринимательства</w:t>
      </w:r>
    </w:p>
    <w:p w14:paraId="51FB055F" w14:textId="77777777" w:rsidR="007A43E8" w:rsidRPr="007A43E8" w:rsidRDefault="007A43E8" w:rsidP="007A43E8">
      <w:pPr>
        <w:ind w:firstLine="708"/>
        <w:jc w:val="both"/>
        <w:rPr>
          <w:b/>
          <w:sz w:val="24"/>
          <w:szCs w:val="24"/>
        </w:rPr>
      </w:pPr>
    </w:p>
    <w:tbl>
      <w:tblPr>
        <w:tblW w:w="8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7"/>
        <w:gridCol w:w="930"/>
        <w:gridCol w:w="1148"/>
        <w:gridCol w:w="1012"/>
        <w:gridCol w:w="1006"/>
        <w:gridCol w:w="993"/>
        <w:gridCol w:w="993"/>
      </w:tblGrid>
      <w:tr w:rsidR="001856B8" w:rsidRPr="007A43E8" w14:paraId="099ABA7A" w14:textId="6F988775" w:rsidTr="001856B8">
        <w:trPr>
          <w:trHeight w:val="701"/>
          <w:jc w:val="center"/>
        </w:trPr>
        <w:tc>
          <w:tcPr>
            <w:tcW w:w="2467" w:type="dxa"/>
            <w:vMerge w:val="restart"/>
            <w:tcBorders>
              <w:top w:val="single" w:sz="4" w:space="0" w:color="auto"/>
              <w:left w:val="single" w:sz="4" w:space="0" w:color="auto"/>
              <w:bottom w:val="single" w:sz="4" w:space="0" w:color="auto"/>
              <w:right w:val="single" w:sz="4" w:space="0" w:color="auto"/>
            </w:tcBorders>
          </w:tcPr>
          <w:p w14:paraId="2609E4A8" w14:textId="77777777" w:rsidR="001856B8" w:rsidRPr="007A43E8" w:rsidRDefault="001856B8">
            <w:pPr>
              <w:spacing w:line="256" w:lineRule="auto"/>
              <w:jc w:val="both"/>
              <w:rPr>
                <w:b/>
                <w:lang w:eastAsia="en-US"/>
              </w:rPr>
            </w:pPr>
          </w:p>
          <w:p w14:paraId="6495BE05" w14:textId="77777777" w:rsidR="001856B8" w:rsidRPr="007A43E8" w:rsidRDefault="001856B8">
            <w:pPr>
              <w:spacing w:line="256" w:lineRule="auto"/>
              <w:jc w:val="both"/>
              <w:rPr>
                <w:b/>
                <w:lang w:eastAsia="en-US"/>
              </w:rPr>
            </w:pPr>
          </w:p>
          <w:p w14:paraId="5FA7C079" w14:textId="77777777" w:rsidR="001856B8" w:rsidRPr="007A43E8" w:rsidRDefault="001856B8">
            <w:pPr>
              <w:spacing w:line="256" w:lineRule="auto"/>
              <w:jc w:val="both"/>
              <w:rPr>
                <w:b/>
                <w:lang w:eastAsia="en-US"/>
              </w:rPr>
            </w:pPr>
          </w:p>
          <w:p w14:paraId="418FC90F" w14:textId="77777777" w:rsidR="001856B8" w:rsidRPr="007A43E8" w:rsidRDefault="001856B8">
            <w:pPr>
              <w:spacing w:line="256" w:lineRule="auto"/>
              <w:jc w:val="center"/>
              <w:rPr>
                <w:b/>
                <w:lang w:eastAsia="en-US"/>
              </w:rPr>
            </w:pPr>
            <w:r w:rsidRPr="007A43E8">
              <w:rPr>
                <w:b/>
                <w:lang w:eastAsia="en-US"/>
              </w:rPr>
              <w:t>Поселение</w:t>
            </w:r>
          </w:p>
        </w:tc>
        <w:tc>
          <w:tcPr>
            <w:tcW w:w="2078" w:type="dxa"/>
            <w:gridSpan w:val="2"/>
            <w:tcBorders>
              <w:top w:val="single" w:sz="4" w:space="0" w:color="auto"/>
              <w:left w:val="single" w:sz="4" w:space="0" w:color="auto"/>
              <w:bottom w:val="single" w:sz="4" w:space="0" w:color="auto"/>
              <w:right w:val="single" w:sz="4" w:space="0" w:color="auto"/>
            </w:tcBorders>
            <w:hideMark/>
          </w:tcPr>
          <w:p w14:paraId="44211BE4" w14:textId="20021565" w:rsidR="001856B8" w:rsidRPr="007A43E8" w:rsidRDefault="001856B8">
            <w:pPr>
              <w:spacing w:line="256" w:lineRule="auto"/>
              <w:jc w:val="center"/>
              <w:rPr>
                <w:b/>
                <w:lang w:eastAsia="en-US"/>
              </w:rPr>
            </w:pPr>
            <w:r w:rsidRPr="007A43E8">
              <w:rPr>
                <w:b/>
                <w:lang w:eastAsia="en-US"/>
              </w:rPr>
              <w:t>Оборот розничной торговли</w:t>
            </w:r>
          </w:p>
        </w:tc>
        <w:tc>
          <w:tcPr>
            <w:tcW w:w="2018" w:type="dxa"/>
            <w:gridSpan w:val="2"/>
            <w:tcBorders>
              <w:top w:val="single" w:sz="4" w:space="0" w:color="auto"/>
              <w:left w:val="single" w:sz="4" w:space="0" w:color="auto"/>
              <w:bottom w:val="single" w:sz="4" w:space="0" w:color="auto"/>
              <w:right w:val="single" w:sz="4" w:space="0" w:color="auto"/>
            </w:tcBorders>
            <w:hideMark/>
          </w:tcPr>
          <w:p w14:paraId="4537D2B1" w14:textId="1E0AD109" w:rsidR="001856B8" w:rsidRPr="007A43E8" w:rsidRDefault="001856B8">
            <w:pPr>
              <w:spacing w:line="256" w:lineRule="auto"/>
              <w:jc w:val="center"/>
              <w:rPr>
                <w:b/>
                <w:lang w:eastAsia="en-US"/>
              </w:rPr>
            </w:pPr>
            <w:r w:rsidRPr="007A43E8">
              <w:rPr>
                <w:b/>
                <w:lang w:eastAsia="en-US"/>
              </w:rPr>
              <w:t>Оборот общественного питания</w:t>
            </w:r>
          </w:p>
        </w:tc>
        <w:tc>
          <w:tcPr>
            <w:tcW w:w="1986" w:type="dxa"/>
            <w:gridSpan w:val="2"/>
            <w:tcBorders>
              <w:top w:val="single" w:sz="4" w:space="0" w:color="auto"/>
              <w:left w:val="single" w:sz="4" w:space="0" w:color="auto"/>
              <w:bottom w:val="single" w:sz="4" w:space="0" w:color="auto"/>
              <w:right w:val="single" w:sz="4" w:space="0" w:color="auto"/>
            </w:tcBorders>
          </w:tcPr>
          <w:p w14:paraId="49918731" w14:textId="68D3BD1C" w:rsidR="001856B8" w:rsidRPr="007A43E8" w:rsidRDefault="001856B8">
            <w:pPr>
              <w:spacing w:line="256" w:lineRule="auto"/>
              <w:jc w:val="center"/>
              <w:rPr>
                <w:b/>
                <w:lang w:eastAsia="en-US"/>
              </w:rPr>
            </w:pPr>
            <w:r>
              <w:rPr>
                <w:b/>
                <w:lang w:eastAsia="en-US"/>
              </w:rPr>
              <w:t>Платные услуги населению</w:t>
            </w:r>
          </w:p>
        </w:tc>
      </w:tr>
      <w:tr w:rsidR="001856B8" w:rsidRPr="007A43E8" w14:paraId="397DD4FE" w14:textId="6EFC4E05" w:rsidTr="001856B8">
        <w:trPr>
          <w:trHeight w:val="150"/>
          <w:jc w:val="center"/>
        </w:trPr>
        <w:tc>
          <w:tcPr>
            <w:tcW w:w="2467" w:type="dxa"/>
            <w:vMerge/>
            <w:tcBorders>
              <w:top w:val="single" w:sz="4" w:space="0" w:color="auto"/>
              <w:left w:val="single" w:sz="4" w:space="0" w:color="auto"/>
              <w:bottom w:val="single" w:sz="4" w:space="0" w:color="auto"/>
              <w:right w:val="single" w:sz="4" w:space="0" w:color="auto"/>
            </w:tcBorders>
            <w:vAlign w:val="center"/>
            <w:hideMark/>
          </w:tcPr>
          <w:p w14:paraId="0FF09C8F" w14:textId="77777777" w:rsidR="001856B8" w:rsidRPr="007A43E8" w:rsidRDefault="001856B8" w:rsidP="001856B8">
            <w:pPr>
              <w:spacing w:line="256" w:lineRule="auto"/>
              <w:rPr>
                <w:b/>
                <w:lang w:eastAsia="en-US"/>
              </w:rPr>
            </w:pPr>
          </w:p>
        </w:tc>
        <w:tc>
          <w:tcPr>
            <w:tcW w:w="930" w:type="dxa"/>
            <w:tcBorders>
              <w:top w:val="single" w:sz="4" w:space="0" w:color="auto"/>
              <w:left w:val="single" w:sz="4" w:space="0" w:color="auto"/>
              <w:bottom w:val="single" w:sz="4" w:space="0" w:color="auto"/>
              <w:right w:val="single" w:sz="4" w:space="0" w:color="auto"/>
            </w:tcBorders>
            <w:hideMark/>
          </w:tcPr>
          <w:p w14:paraId="07A2ECE5" w14:textId="70C3487E" w:rsidR="001856B8" w:rsidRPr="007A43E8" w:rsidRDefault="001856B8" w:rsidP="001856B8">
            <w:pPr>
              <w:jc w:val="center"/>
              <w:rPr>
                <w:b/>
              </w:rPr>
            </w:pPr>
            <w:r w:rsidRPr="007A43E8">
              <w:rPr>
                <w:b/>
              </w:rPr>
              <w:t>2023 год</w:t>
            </w:r>
          </w:p>
          <w:p w14:paraId="15C6FA82" w14:textId="52F11050" w:rsidR="001856B8" w:rsidRPr="007A43E8" w:rsidRDefault="001856B8" w:rsidP="001856B8">
            <w:pPr>
              <w:spacing w:line="256" w:lineRule="auto"/>
              <w:jc w:val="center"/>
              <w:rPr>
                <w:b/>
                <w:lang w:eastAsia="en-US"/>
              </w:rPr>
            </w:pPr>
            <w:r>
              <w:rPr>
                <w:b/>
                <w:lang w:eastAsia="en-US"/>
              </w:rPr>
              <w:t>млн</w:t>
            </w:r>
            <w:r w:rsidRPr="007A43E8">
              <w:rPr>
                <w:b/>
                <w:lang w:eastAsia="en-US"/>
              </w:rPr>
              <w:t>. руб.</w:t>
            </w:r>
          </w:p>
        </w:tc>
        <w:tc>
          <w:tcPr>
            <w:tcW w:w="1147" w:type="dxa"/>
            <w:tcBorders>
              <w:top w:val="single" w:sz="4" w:space="0" w:color="auto"/>
              <w:left w:val="single" w:sz="4" w:space="0" w:color="auto"/>
              <w:bottom w:val="single" w:sz="4" w:space="0" w:color="auto"/>
              <w:right w:val="single" w:sz="4" w:space="0" w:color="auto"/>
            </w:tcBorders>
            <w:hideMark/>
          </w:tcPr>
          <w:p w14:paraId="0D851888" w14:textId="050BAD46" w:rsidR="001856B8" w:rsidRPr="007A43E8" w:rsidRDefault="001856B8" w:rsidP="001856B8">
            <w:pPr>
              <w:spacing w:line="256" w:lineRule="auto"/>
              <w:jc w:val="center"/>
              <w:rPr>
                <w:b/>
                <w:lang w:eastAsia="en-US"/>
              </w:rPr>
            </w:pPr>
            <w:r w:rsidRPr="007A43E8">
              <w:rPr>
                <w:b/>
                <w:lang w:eastAsia="en-US"/>
              </w:rPr>
              <w:t xml:space="preserve">в % к </w:t>
            </w:r>
          </w:p>
          <w:p w14:paraId="460AE1F0" w14:textId="5AD13ADF" w:rsidR="001856B8" w:rsidRPr="007A43E8" w:rsidRDefault="001856B8" w:rsidP="001856B8">
            <w:pPr>
              <w:spacing w:line="256" w:lineRule="auto"/>
              <w:jc w:val="center"/>
              <w:rPr>
                <w:b/>
                <w:lang w:eastAsia="en-US"/>
              </w:rPr>
            </w:pPr>
            <w:r w:rsidRPr="007A43E8">
              <w:rPr>
                <w:b/>
                <w:lang w:eastAsia="en-US"/>
              </w:rPr>
              <w:t>2022 г.</w:t>
            </w:r>
            <w:r>
              <w:rPr>
                <w:b/>
                <w:lang w:eastAsia="en-US"/>
              </w:rPr>
              <w:t xml:space="preserve"> в сопоставимых ценах</w:t>
            </w:r>
          </w:p>
        </w:tc>
        <w:tc>
          <w:tcPr>
            <w:tcW w:w="1012" w:type="dxa"/>
            <w:tcBorders>
              <w:top w:val="single" w:sz="4" w:space="0" w:color="auto"/>
              <w:left w:val="single" w:sz="4" w:space="0" w:color="auto"/>
              <w:bottom w:val="single" w:sz="4" w:space="0" w:color="auto"/>
              <w:right w:val="single" w:sz="4" w:space="0" w:color="auto"/>
            </w:tcBorders>
            <w:hideMark/>
          </w:tcPr>
          <w:p w14:paraId="1066BA9A" w14:textId="35B8426A" w:rsidR="001856B8" w:rsidRPr="007A43E8" w:rsidRDefault="001856B8" w:rsidP="001856B8">
            <w:pPr>
              <w:ind w:hanging="27"/>
              <w:jc w:val="center"/>
              <w:rPr>
                <w:b/>
              </w:rPr>
            </w:pPr>
            <w:r w:rsidRPr="007A43E8">
              <w:rPr>
                <w:b/>
              </w:rPr>
              <w:t>2023 года</w:t>
            </w:r>
          </w:p>
          <w:p w14:paraId="2A8A876F" w14:textId="793E9F9E" w:rsidR="001856B8" w:rsidRPr="007A43E8" w:rsidRDefault="001856B8" w:rsidP="001856B8">
            <w:pPr>
              <w:spacing w:line="256" w:lineRule="auto"/>
              <w:jc w:val="center"/>
              <w:rPr>
                <w:b/>
                <w:lang w:eastAsia="en-US"/>
              </w:rPr>
            </w:pPr>
            <w:r>
              <w:rPr>
                <w:b/>
                <w:lang w:eastAsia="en-US"/>
              </w:rPr>
              <w:t>млн.</w:t>
            </w:r>
            <w:r w:rsidRPr="007A43E8">
              <w:rPr>
                <w:b/>
                <w:lang w:eastAsia="en-US"/>
              </w:rPr>
              <w:t xml:space="preserve"> руб.</w:t>
            </w:r>
          </w:p>
        </w:tc>
        <w:tc>
          <w:tcPr>
            <w:tcW w:w="993" w:type="dxa"/>
            <w:tcBorders>
              <w:top w:val="single" w:sz="4" w:space="0" w:color="auto"/>
              <w:left w:val="single" w:sz="4" w:space="0" w:color="auto"/>
              <w:bottom w:val="single" w:sz="4" w:space="0" w:color="auto"/>
              <w:right w:val="single" w:sz="4" w:space="0" w:color="auto"/>
            </w:tcBorders>
            <w:hideMark/>
          </w:tcPr>
          <w:p w14:paraId="3842D885" w14:textId="77777777" w:rsidR="001856B8" w:rsidRDefault="001856B8" w:rsidP="001856B8">
            <w:pPr>
              <w:spacing w:line="256" w:lineRule="auto"/>
              <w:jc w:val="both"/>
              <w:rPr>
                <w:b/>
                <w:lang w:eastAsia="en-US"/>
              </w:rPr>
            </w:pPr>
            <w:r w:rsidRPr="007A43E8">
              <w:rPr>
                <w:b/>
                <w:lang w:eastAsia="en-US"/>
              </w:rPr>
              <w:t xml:space="preserve">в % к </w:t>
            </w:r>
          </w:p>
          <w:p w14:paraId="1F7A7F99" w14:textId="2C031299" w:rsidR="001856B8" w:rsidRPr="007A43E8" w:rsidRDefault="001856B8" w:rsidP="001856B8">
            <w:pPr>
              <w:spacing w:line="256" w:lineRule="auto"/>
              <w:jc w:val="both"/>
              <w:rPr>
                <w:b/>
                <w:lang w:eastAsia="en-US"/>
              </w:rPr>
            </w:pPr>
            <w:r w:rsidRPr="007A43E8">
              <w:rPr>
                <w:b/>
                <w:lang w:eastAsia="en-US"/>
              </w:rPr>
              <w:t>2022г.</w:t>
            </w:r>
            <w:r>
              <w:rPr>
                <w:b/>
                <w:lang w:eastAsia="en-US"/>
              </w:rPr>
              <w:t xml:space="preserve"> в сопоставимых ценах</w:t>
            </w:r>
          </w:p>
        </w:tc>
        <w:tc>
          <w:tcPr>
            <w:tcW w:w="993" w:type="dxa"/>
            <w:tcBorders>
              <w:top w:val="single" w:sz="4" w:space="0" w:color="auto"/>
              <w:left w:val="single" w:sz="4" w:space="0" w:color="auto"/>
              <w:bottom w:val="single" w:sz="4" w:space="0" w:color="auto"/>
              <w:right w:val="single" w:sz="4" w:space="0" w:color="auto"/>
            </w:tcBorders>
          </w:tcPr>
          <w:p w14:paraId="4FA56BCD" w14:textId="77777777" w:rsidR="001856B8" w:rsidRPr="007A43E8" w:rsidRDefault="001856B8" w:rsidP="001856B8">
            <w:pPr>
              <w:ind w:hanging="27"/>
              <w:jc w:val="center"/>
              <w:rPr>
                <w:b/>
              </w:rPr>
            </w:pPr>
            <w:r w:rsidRPr="007A43E8">
              <w:rPr>
                <w:b/>
              </w:rPr>
              <w:t>2023 года</w:t>
            </w:r>
          </w:p>
          <w:p w14:paraId="58E3F8CC" w14:textId="1D43D972" w:rsidR="001856B8" w:rsidRPr="007A43E8" w:rsidRDefault="001856B8" w:rsidP="001856B8">
            <w:pPr>
              <w:spacing w:line="256" w:lineRule="auto"/>
              <w:jc w:val="center"/>
              <w:rPr>
                <w:b/>
                <w:lang w:eastAsia="en-US"/>
              </w:rPr>
            </w:pPr>
            <w:r>
              <w:rPr>
                <w:b/>
                <w:lang w:eastAsia="en-US"/>
              </w:rPr>
              <w:t>млн.</w:t>
            </w:r>
            <w:r w:rsidRPr="007A43E8">
              <w:rPr>
                <w:b/>
                <w:lang w:eastAsia="en-US"/>
              </w:rPr>
              <w:t xml:space="preserve"> руб.</w:t>
            </w:r>
          </w:p>
        </w:tc>
        <w:tc>
          <w:tcPr>
            <w:tcW w:w="993" w:type="dxa"/>
            <w:tcBorders>
              <w:top w:val="single" w:sz="4" w:space="0" w:color="auto"/>
              <w:left w:val="single" w:sz="4" w:space="0" w:color="auto"/>
              <w:bottom w:val="single" w:sz="4" w:space="0" w:color="auto"/>
              <w:right w:val="single" w:sz="4" w:space="0" w:color="auto"/>
            </w:tcBorders>
          </w:tcPr>
          <w:p w14:paraId="6D87921B" w14:textId="4EF9B1F8" w:rsidR="001856B8" w:rsidRDefault="001856B8" w:rsidP="001856B8">
            <w:pPr>
              <w:spacing w:line="256" w:lineRule="auto"/>
              <w:jc w:val="center"/>
              <w:rPr>
                <w:b/>
                <w:lang w:eastAsia="en-US"/>
              </w:rPr>
            </w:pPr>
            <w:r w:rsidRPr="007A43E8">
              <w:rPr>
                <w:b/>
                <w:lang w:eastAsia="en-US"/>
              </w:rPr>
              <w:t>в % к</w:t>
            </w:r>
          </w:p>
          <w:p w14:paraId="604A133F" w14:textId="04FD059B" w:rsidR="001856B8" w:rsidRPr="007A43E8" w:rsidRDefault="001856B8" w:rsidP="001856B8">
            <w:pPr>
              <w:spacing w:line="256" w:lineRule="auto"/>
              <w:jc w:val="center"/>
              <w:rPr>
                <w:b/>
                <w:lang w:eastAsia="en-US"/>
              </w:rPr>
            </w:pPr>
            <w:r w:rsidRPr="007A43E8">
              <w:rPr>
                <w:b/>
                <w:lang w:eastAsia="en-US"/>
              </w:rPr>
              <w:t>2022г.</w:t>
            </w:r>
            <w:r>
              <w:rPr>
                <w:b/>
                <w:lang w:eastAsia="en-US"/>
              </w:rPr>
              <w:t xml:space="preserve"> в сопоставимых ценах</w:t>
            </w:r>
          </w:p>
        </w:tc>
      </w:tr>
      <w:tr w:rsidR="001856B8" w:rsidRPr="007A43E8" w14:paraId="5C15ECC7" w14:textId="14D1346D" w:rsidTr="001856B8">
        <w:trPr>
          <w:trHeight w:val="443"/>
          <w:jc w:val="center"/>
        </w:trPr>
        <w:tc>
          <w:tcPr>
            <w:tcW w:w="2467" w:type="dxa"/>
            <w:tcBorders>
              <w:top w:val="single" w:sz="4" w:space="0" w:color="auto"/>
              <w:left w:val="single" w:sz="4" w:space="0" w:color="auto"/>
              <w:bottom w:val="single" w:sz="4" w:space="0" w:color="auto"/>
              <w:right w:val="single" w:sz="4" w:space="0" w:color="auto"/>
            </w:tcBorders>
            <w:hideMark/>
          </w:tcPr>
          <w:p w14:paraId="2B60E7E5" w14:textId="77777777" w:rsidR="001856B8" w:rsidRPr="007A43E8" w:rsidRDefault="001856B8">
            <w:pPr>
              <w:spacing w:line="256" w:lineRule="auto"/>
              <w:jc w:val="both"/>
              <w:rPr>
                <w:b/>
                <w:lang w:eastAsia="en-US"/>
              </w:rPr>
            </w:pPr>
            <w:r w:rsidRPr="007A43E8">
              <w:rPr>
                <w:b/>
                <w:lang w:eastAsia="en-US"/>
              </w:rPr>
              <w:t>Выборгский муниципальный р-н</w:t>
            </w:r>
          </w:p>
        </w:tc>
        <w:tc>
          <w:tcPr>
            <w:tcW w:w="930" w:type="dxa"/>
            <w:tcBorders>
              <w:top w:val="single" w:sz="4" w:space="0" w:color="auto"/>
              <w:left w:val="single" w:sz="4" w:space="0" w:color="auto"/>
              <w:bottom w:val="single" w:sz="4" w:space="0" w:color="auto"/>
              <w:right w:val="single" w:sz="4" w:space="0" w:color="auto"/>
            </w:tcBorders>
            <w:hideMark/>
          </w:tcPr>
          <w:p w14:paraId="3FAD0AF1" w14:textId="4265142A" w:rsidR="001856B8" w:rsidRPr="007A43E8" w:rsidRDefault="001856B8">
            <w:pPr>
              <w:spacing w:line="256" w:lineRule="auto"/>
              <w:jc w:val="center"/>
              <w:rPr>
                <w:highlight w:val="yellow"/>
                <w:lang w:eastAsia="en-US"/>
              </w:rPr>
            </w:pPr>
            <w:r w:rsidRPr="007A43E8">
              <w:rPr>
                <w:lang w:eastAsia="en-US"/>
              </w:rPr>
              <w:t>34208</w:t>
            </w:r>
            <w:r>
              <w:rPr>
                <w:lang w:eastAsia="en-US"/>
              </w:rPr>
              <w:t>,9</w:t>
            </w:r>
          </w:p>
        </w:tc>
        <w:tc>
          <w:tcPr>
            <w:tcW w:w="1147" w:type="dxa"/>
            <w:tcBorders>
              <w:top w:val="single" w:sz="4" w:space="0" w:color="auto"/>
              <w:left w:val="single" w:sz="4" w:space="0" w:color="auto"/>
              <w:bottom w:val="single" w:sz="4" w:space="0" w:color="auto"/>
              <w:right w:val="single" w:sz="4" w:space="0" w:color="auto"/>
            </w:tcBorders>
          </w:tcPr>
          <w:p w14:paraId="75418956" w14:textId="4451A31C" w:rsidR="001856B8" w:rsidRPr="007A43E8" w:rsidRDefault="001856B8">
            <w:pPr>
              <w:spacing w:line="256" w:lineRule="auto"/>
              <w:jc w:val="center"/>
              <w:rPr>
                <w:highlight w:val="yellow"/>
                <w:lang w:eastAsia="en-US"/>
              </w:rPr>
            </w:pPr>
            <w:r>
              <w:rPr>
                <w:lang w:eastAsia="en-US"/>
              </w:rPr>
              <w:t>97,3</w:t>
            </w:r>
          </w:p>
        </w:tc>
        <w:tc>
          <w:tcPr>
            <w:tcW w:w="1012" w:type="dxa"/>
            <w:tcBorders>
              <w:top w:val="single" w:sz="4" w:space="0" w:color="auto"/>
              <w:left w:val="single" w:sz="4" w:space="0" w:color="auto"/>
              <w:bottom w:val="single" w:sz="4" w:space="0" w:color="auto"/>
              <w:right w:val="single" w:sz="4" w:space="0" w:color="auto"/>
            </w:tcBorders>
          </w:tcPr>
          <w:p w14:paraId="7086E090" w14:textId="2D749EA8" w:rsidR="001856B8" w:rsidRPr="007A43E8" w:rsidRDefault="001856B8">
            <w:pPr>
              <w:spacing w:line="256" w:lineRule="auto"/>
              <w:jc w:val="center"/>
              <w:rPr>
                <w:highlight w:val="yellow"/>
                <w:lang w:eastAsia="en-US"/>
              </w:rPr>
            </w:pPr>
            <w:r w:rsidRPr="007A43E8">
              <w:rPr>
                <w:lang w:eastAsia="en-US"/>
              </w:rPr>
              <w:t>85</w:t>
            </w:r>
            <w:r>
              <w:rPr>
                <w:lang w:eastAsia="en-US"/>
              </w:rPr>
              <w:t>9</w:t>
            </w:r>
          </w:p>
        </w:tc>
        <w:tc>
          <w:tcPr>
            <w:tcW w:w="993" w:type="dxa"/>
            <w:tcBorders>
              <w:top w:val="single" w:sz="4" w:space="0" w:color="auto"/>
              <w:left w:val="single" w:sz="4" w:space="0" w:color="auto"/>
              <w:bottom w:val="single" w:sz="4" w:space="0" w:color="auto"/>
              <w:right w:val="single" w:sz="4" w:space="0" w:color="auto"/>
            </w:tcBorders>
          </w:tcPr>
          <w:p w14:paraId="215F3235" w14:textId="4421431F" w:rsidR="001856B8" w:rsidRPr="007A43E8" w:rsidRDefault="001856B8">
            <w:pPr>
              <w:spacing w:line="256" w:lineRule="auto"/>
              <w:jc w:val="center"/>
              <w:rPr>
                <w:highlight w:val="yellow"/>
                <w:lang w:eastAsia="en-US"/>
              </w:rPr>
            </w:pPr>
            <w:r w:rsidRPr="007A43E8">
              <w:rPr>
                <w:lang w:eastAsia="en-US"/>
              </w:rPr>
              <w:t>1</w:t>
            </w:r>
            <w:r>
              <w:rPr>
                <w:lang w:eastAsia="en-US"/>
              </w:rPr>
              <w:t>04,6</w:t>
            </w:r>
          </w:p>
        </w:tc>
        <w:tc>
          <w:tcPr>
            <w:tcW w:w="993" w:type="dxa"/>
            <w:tcBorders>
              <w:top w:val="single" w:sz="4" w:space="0" w:color="auto"/>
              <w:left w:val="single" w:sz="4" w:space="0" w:color="auto"/>
              <w:bottom w:val="single" w:sz="4" w:space="0" w:color="auto"/>
              <w:right w:val="single" w:sz="4" w:space="0" w:color="auto"/>
            </w:tcBorders>
          </w:tcPr>
          <w:p w14:paraId="102AADB5" w14:textId="60C51C9E" w:rsidR="001856B8" w:rsidRPr="007A43E8" w:rsidRDefault="001856B8">
            <w:pPr>
              <w:spacing w:line="256" w:lineRule="auto"/>
              <w:jc w:val="center"/>
              <w:rPr>
                <w:lang w:eastAsia="en-US"/>
              </w:rPr>
            </w:pPr>
            <w:r>
              <w:rPr>
                <w:lang w:eastAsia="en-US"/>
              </w:rPr>
              <w:t>9584,2</w:t>
            </w:r>
          </w:p>
        </w:tc>
        <w:tc>
          <w:tcPr>
            <w:tcW w:w="993" w:type="dxa"/>
            <w:tcBorders>
              <w:top w:val="single" w:sz="4" w:space="0" w:color="auto"/>
              <w:left w:val="single" w:sz="4" w:space="0" w:color="auto"/>
              <w:bottom w:val="single" w:sz="4" w:space="0" w:color="auto"/>
              <w:right w:val="single" w:sz="4" w:space="0" w:color="auto"/>
            </w:tcBorders>
          </w:tcPr>
          <w:p w14:paraId="38D4F996" w14:textId="0ABBDE0E" w:rsidR="001856B8" w:rsidRPr="007A43E8" w:rsidRDefault="001856B8">
            <w:pPr>
              <w:spacing w:line="256" w:lineRule="auto"/>
              <w:jc w:val="center"/>
              <w:rPr>
                <w:lang w:eastAsia="en-US"/>
              </w:rPr>
            </w:pPr>
            <w:r>
              <w:rPr>
                <w:lang w:eastAsia="en-US"/>
              </w:rPr>
              <w:t>109,5</w:t>
            </w:r>
          </w:p>
        </w:tc>
      </w:tr>
    </w:tbl>
    <w:p w14:paraId="639382F7" w14:textId="77777777" w:rsidR="007A43E8" w:rsidRPr="007A43E8" w:rsidRDefault="007A43E8" w:rsidP="007A43E8">
      <w:pPr>
        <w:ind w:left="708"/>
        <w:jc w:val="both"/>
        <w:rPr>
          <w:b/>
          <w:i/>
          <w:sz w:val="24"/>
          <w:szCs w:val="24"/>
        </w:rPr>
      </w:pPr>
    </w:p>
    <w:p w14:paraId="34B97813" w14:textId="3F2C4762" w:rsidR="007A43E8" w:rsidRPr="007A43E8" w:rsidRDefault="007A43E8" w:rsidP="007A43E8">
      <w:pPr>
        <w:ind w:left="-360" w:right="-81"/>
        <w:jc w:val="both"/>
        <w:rPr>
          <w:sz w:val="24"/>
          <w:szCs w:val="24"/>
        </w:rPr>
      </w:pPr>
      <w:r w:rsidRPr="007A43E8">
        <w:rPr>
          <w:sz w:val="24"/>
          <w:szCs w:val="24"/>
        </w:rPr>
        <w:t xml:space="preserve">      В течение 12 месяцев 2023 года была организована 31 ярмарка выходного дня:</w:t>
      </w:r>
    </w:p>
    <w:p w14:paraId="4A404C3D" w14:textId="77777777" w:rsidR="007A43E8" w:rsidRPr="007A43E8" w:rsidRDefault="007A43E8" w:rsidP="007A43E8">
      <w:pPr>
        <w:ind w:left="-142" w:hanging="218"/>
        <w:jc w:val="both"/>
        <w:rPr>
          <w:sz w:val="24"/>
          <w:szCs w:val="24"/>
        </w:rPr>
      </w:pPr>
      <w:r w:rsidRPr="007A43E8">
        <w:rPr>
          <w:sz w:val="24"/>
          <w:szCs w:val="24"/>
        </w:rPr>
        <w:t xml:space="preserve">        06.03.2023г. было организовано празднование «Масленицы», для участия в мероприятии субъектам малого предпринимательства было предоставлено 13 торговых мест.</w:t>
      </w:r>
    </w:p>
    <w:p w14:paraId="1FB9AA1C" w14:textId="77777777" w:rsidR="007A43E8" w:rsidRPr="007A43E8" w:rsidRDefault="007A43E8" w:rsidP="007A43E8">
      <w:pPr>
        <w:ind w:left="-142" w:firstLine="142"/>
        <w:jc w:val="both"/>
        <w:rPr>
          <w:sz w:val="24"/>
          <w:szCs w:val="24"/>
        </w:rPr>
      </w:pPr>
      <w:r w:rsidRPr="007A43E8">
        <w:rPr>
          <w:sz w:val="24"/>
          <w:szCs w:val="24"/>
        </w:rPr>
        <w:t xml:space="preserve">   Во время празднования Дня Победы в Великой Отечественной войне было     организовано 16 мест для организации торговли и общественного питания.</w:t>
      </w:r>
    </w:p>
    <w:p w14:paraId="30BFC7DE" w14:textId="77777777" w:rsidR="007A43E8" w:rsidRPr="007A43E8" w:rsidRDefault="007A43E8" w:rsidP="007A43E8">
      <w:pPr>
        <w:ind w:left="-142" w:firstLine="142"/>
        <w:jc w:val="both"/>
        <w:rPr>
          <w:sz w:val="24"/>
          <w:szCs w:val="24"/>
        </w:rPr>
      </w:pPr>
      <w:r w:rsidRPr="007A43E8">
        <w:rPr>
          <w:sz w:val="24"/>
          <w:szCs w:val="24"/>
        </w:rPr>
        <w:lastRenderedPageBreak/>
        <w:t xml:space="preserve">   12.06.2023 во время празднования Дня России предприятиям было предоставлено 5 торговых мест.</w:t>
      </w:r>
    </w:p>
    <w:p w14:paraId="4863655E" w14:textId="77777777" w:rsidR="007A43E8" w:rsidRPr="007A43E8" w:rsidRDefault="007A43E8" w:rsidP="007A43E8">
      <w:pPr>
        <w:ind w:left="-142" w:firstLine="142"/>
        <w:jc w:val="both"/>
        <w:rPr>
          <w:sz w:val="24"/>
          <w:szCs w:val="24"/>
        </w:rPr>
      </w:pPr>
      <w:r w:rsidRPr="007A43E8">
        <w:rPr>
          <w:sz w:val="24"/>
          <w:szCs w:val="24"/>
        </w:rPr>
        <w:t xml:space="preserve">     28.05.2023 г. было организовано празднование Дня Пограничника, участникам было предоставлено 9 мест для организации торговли и общественного питания.</w:t>
      </w:r>
    </w:p>
    <w:p w14:paraId="28349932" w14:textId="487DED49" w:rsidR="007A43E8" w:rsidRPr="007A43E8" w:rsidRDefault="007A43E8" w:rsidP="007A43E8">
      <w:pPr>
        <w:ind w:left="-142" w:firstLine="142"/>
        <w:jc w:val="both"/>
        <w:rPr>
          <w:sz w:val="24"/>
          <w:szCs w:val="24"/>
        </w:rPr>
      </w:pPr>
      <w:r w:rsidRPr="007A43E8">
        <w:rPr>
          <w:sz w:val="24"/>
          <w:szCs w:val="24"/>
        </w:rPr>
        <w:t xml:space="preserve">     В рамках празднования «Дня города Выборга и Выборгского района» были организованы: «Город мастеров» по продаже сувенирной продукции, детские городки аттракционов и развлечений, организована работа выездной торговли и буфетов, общее количество торговых мест - 152.  </w:t>
      </w:r>
    </w:p>
    <w:p w14:paraId="04E5E909" w14:textId="77777777" w:rsidR="007A43E8" w:rsidRPr="007A43E8" w:rsidRDefault="007A43E8" w:rsidP="007A43E8">
      <w:pPr>
        <w:ind w:left="-142" w:firstLine="142"/>
        <w:jc w:val="both"/>
        <w:rPr>
          <w:sz w:val="24"/>
          <w:szCs w:val="24"/>
        </w:rPr>
      </w:pPr>
    </w:p>
    <w:p w14:paraId="7BB9B3F5" w14:textId="1B6EEBFE" w:rsidR="007A43E8" w:rsidRPr="007A43E8" w:rsidRDefault="007A43E8" w:rsidP="007A43E8">
      <w:pPr>
        <w:ind w:firstLine="720"/>
        <w:jc w:val="center"/>
        <w:rPr>
          <w:b/>
          <w:sz w:val="24"/>
          <w:szCs w:val="24"/>
        </w:rPr>
      </w:pPr>
      <w:r w:rsidRPr="007A43E8">
        <w:rPr>
          <w:b/>
          <w:sz w:val="24"/>
          <w:szCs w:val="24"/>
        </w:rPr>
        <w:t xml:space="preserve">Состояние и развитие малого и среднего предпринимательства </w:t>
      </w:r>
    </w:p>
    <w:p w14:paraId="1E39B930" w14:textId="77777777" w:rsidR="007A43E8" w:rsidRPr="007A43E8" w:rsidRDefault="007A43E8" w:rsidP="007A43E8">
      <w:pPr>
        <w:jc w:val="center"/>
        <w:rPr>
          <w:b/>
          <w:color w:val="FF0000"/>
          <w:sz w:val="24"/>
          <w:szCs w:val="24"/>
          <w:highlight w:val="cyan"/>
        </w:rPr>
      </w:pPr>
    </w:p>
    <w:p w14:paraId="27823198" w14:textId="77777777" w:rsidR="007A43E8" w:rsidRPr="007A43E8" w:rsidRDefault="007A43E8" w:rsidP="007A43E8">
      <w:pPr>
        <w:jc w:val="both"/>
        <w:rPr>
          <w:color w:val="000000"/>
          <w:sz w:val="24"/>
          <w:szCs w:val="24"/>
        </w:rPr>
      </w:pPr>
      <w:r w:rsidRPr="007A43E8">
        <w:rPr>
          <w:color w:val="FF0000"/>
          <w:sz w:val="24"/>
          <w:szCs w:val="24"/>
        </w:rPr>
        <w:tab/>
      </w:r>
      <w:r w:rsidRPr="007A43E8">
        <w:rPr>
          <w:color w:val="000000"/>
          <w:sz w:val="24"/>
          <w:szCs w:val="24"/>
        </w:rPr>
        <w:t xml:space="preserve">По данным Единого реестра СМСП ФНС России по Ленинградской области </w:t>
      </w:r>
      <w:r w:rsidRPr="007A43E8">
        <w:rPr>
          <w:bCs/>
          <w:color w:val="000000"/>
          <w:sz w:val="24"/>
          <w:szCs w:val="24"/>
        </w:rPr>
        <w:t>на 10.01.2024</w:t>
      </w:r>
      <w:r w:rsidRPr="007A43E8">
        <w:rPr>
          <w:color w:val="000000"/>
          <w:sz w:val="24"/>
          <w:szCs w:val="24"/>
        </w:rPr>
        <w:t xml:space="preserve"> г. на территории МО «Выборгский район» осуществляют деятельность 6928 субъектов малого и среднего бизнеса (в том числе 4706 - индивидуальные предприниматели, 2222 – юридические лица), что на 5,5 % больше, чем в 2022 году. </w:t>
      </w:r>
    </w:p>
    <w:p w14:paraId="48B54ED0" w14:textId="77777777" w:rsidR="007A43E8" w:rsidRPr="007A43E8" w:rsidRDefault="007A43E8" w:rsidP="007A43E8">
      <w:pPr>
        <w:ind w:firstLine="708"/>
        <w:jc w:val="both"/>
        <w:rPr>
          <w:color w:val="000000"/>
          <w:sz w:val="24"/>
          <w:szCs w:val="24"/>
          <w:highlight w:val="cy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1969"/>
        <w:gridCol w:w="1969"/>
        <w:gridCol w:w="1288"/>
      </w:tblGrid>
      <w:tr w:rsidR="007A43E8" w:rsidRPr="007A43E8" w14:paraId="1DCF702C" w14:textId="77777777" w:rsidTr="007A43E8">
        <w:trPr>
          <w:jc w:val="center"/>
        </w:trPr>
        <w:tc>
          <w:tcPr>
            <w:tcW w:w="0" w:type="auto"/>
            <w:tcBorders>
              <w:top w:val="single" w:sz="4" w:space="0" w:color="auto"/>
              <w:left w:val="single" w:sz="4" w:space="0" w:color="auto"/>
              <w:bottom w:val="single" w:sz="4" w:space="0" w:color="auto"/>
              <w:right w:val="single" w:sz="4" w:space="0" w:color="auto"/>
            </w:tcBorders>
          </w:tcPr>
          <w:p w14:paraId="6E9D5D0C" w14:textId="77777777" w:rsidR="007A43E8" w:rsidRPr="007A43E8" w:rsidRDefault="007A43E8">
            <w:pPr>
              <w:spacing w:line="256" w:lineRule="auto"/>
              <w:jc w:val="both"/>
              <w:rPr>
                <w:color w:val="000000"/>
                <w:highlight w:val="cyan"/>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26078D3F" w14:textId="77777777" w:rsidR="007A43E8" w:rsidRPr="007A43E8" w:rsidRDefault="007A43E8">
            <w:pPr>
              <w:spacing w:line="256" w:lineRule="auto"/>
              <w:jc w:val="center"/>
              <w:rPr>
                <w:b/>
                <w:color w:val="000000"/>
                <w:lang w:eastAsia="en-US"/>
              </w:rPr>
            </w:pPr>
            <w:r w:rsidRPr="007A43E8">
              <w:rPr>
                <w:b/>
                <w:color w:val="000000"/>
                <w:lang w:eastAsia="en-US"/>
              </w:rPr>
              <w:t>Количество СМСП</w:t>
            </w:r>
          </w:p>
          <w:p w14:paraId="0AC27558" w14:textId="77777777" w:rsidR="007A43E8" w:rsidRPr="007A43E8" w:rsidRDefault="007A43E8">
            <w:pPr>
              <w:spacing w:line="256" w:lineRule="auto"/>
              <w:jc w:val="center"/>
              <w:rPr>
                <w:b/>
                <w:color w:val="000000"/>
                <w:lang w:eastAsia="en-US"/>
              </w:rPr>
            </w:pPr>
            <w:r w:rsidRPr="007A43E8">
              <w:rPr>
                <w:b/>
                <w:color w:val="000000"/>
                <w:lang w:eastAsia="en-US"/>
              </w:rPr>
              <w:t>на 10.01.2024 г.</w:t>
            </w:r>
          </w:p>
          <w:p w14:paraId="611C6112" w14:textId="77777777" w:rsidR="007A43E8" w:rsidRPr="007A43E8" w:rsidRDefault="007A43E8">
            <w:pPr>
              <w:spacing w:line="256" w:lineRule="auto"/>
              <w:jc w:val="center"/>
              <w:rPr>
                <w:b/>
                <w:color w:val="000000"/>
                <w:lang w:eastAsia="en-US"/>
              </w:rPr>
            </w:pPr>
            <w:r w:rsidRPr="007A43E8">
              <w:rPr>
                <w:b/>
                <w:color w:val="000000"/>
                <w:lang w:eastAsia="en-US"/>
              </w:rPr>
              <w:t>ед.</w:t>
            </w:r>
          </w:p>
        </w:tc>
        <w:tc>
          <w:tcPr>
            <w:tcW w:w="0" w:type="auto"/>
            <w:tcBorders>
              <w:top w:val="single" w:sz="4" w:space="0" w:color="auto"/>
              <w:left w:val="single" w:sz="4" w:space="0" w:color="auto"/>
              <w:bottom w:val="single" w:sz="4" w:space="0" w:color="auto"/>
              <w:right w:val="single" w:sz="4" w:space="0" w:color="auto"/>
            </w:tcBorders>
            <w:hideMark/>
          </w:tcPr>
          <w:p w14:paraId="18C4E0E9" w14:textId="77777777" w:rsidR="007A43E8" w:rsidRPr="007A43E8" w:rsidRDefault="007A43E8">
            <w:pPr>
              <w:spacing w:line="256" w:lineRule="auto"/>
              <w:jc w:val="center"/>
              <w:rPr>
                <w:b/>
                <w:color w:val="000000"/>
                <w:lang w:eastAsia="en-US"/>
              </w:rPr>
            </w:pPr>
            <w:r w:rsidRPr="007A43E8">
              <w:rPr>
                <w:b/>
                <w:color w:val="000000"/>
                <w:lang w:eastAsia="en-US"/>
              </w:rPr>
              <w:t>Количество СМСП</w:t>
            </w:r>
          </w:p>
          <w:p w14:paraId="53F4F74D" w14:textId="77777777" w:rsidR="007A43E8" w:rsidRPr="007A43E8" w:rsidRDefault="007A43E8">
            <w:pPr>
              <w:spacing w:line="256" w:lineRule="auto"/>
              <w:jc w:val="center"/>
              <w:rPr>
                <w:b/>
                <w:color w:val="000000"/>
                <w:lang w:eastAsia="en-US"/>
              </w:rPr>
            </w:pPr>
            <w:r w:rsidRPr="007A43E8">
              <w:rPr>
                <w:b/>
                <w:color w:val="000000"/>
                <w:lang w:eastAsia="en-US"/>
              </w:rPr>
              <w:t>на 10.01.2023 г.</w:t>
            </w:r>
          </w:p>
          <w:p w14:paraId="77C028B3" w14:textId="77777777" w:rsidR="007A43E8" w:rsidRPr="007A43E8" w:rsidRDefault="007A43E8">
            <w:pPr>
              <w:spacing w:line="256" w:lineRule="auto"/>
              <w:jc w:val="center"/>
              <w:rPr>
                <w:b/>
                <w:color w:val="000000"/>
                <w:lang w:eastAsia="en-US"/>
              </w:rPr>
            </w:pPr>
            <w:r w:rsidRPr="007A43E8">
              <w:rPr>
                <w:b/>
                <w:color w:val="000000"/>
                <w:lang w:eastAsia="en-US"/>
              </w:rPr>
              <w:t>ед.</w:t>
            </w:r>
          </w:p>
        </w:tc>
        <w:tc>
          <w:tcPr>
            <w:tcW w:w="0" w:type="auto"/>
            <w:tcBorders>
              <w:top w:val="single" w:sz="4" w:space="0" w:color="auto"/>
              <w:left w:val="single" w:sz="4" w:space="0" w:color="auto"/>
              <w:bottom w:val="single" w:sz="4" w:space="0" w:color="auto"/>
              <w:right w:val="single" w:sz="4" w:space="0" w:color="auto"/>
            </w:tcBorders>
            <w:hideMark/>
          </w:tcPr>
          <w:p w14:paraId="21E6522A" w14:textId="77777777" w:rsidR="007A43E8" w:rsidRPr="007A43E8" w:rsidRDefault="007A43E8">
            <w:pPr>
              <w:spacing w:line="256" w:lineRule="auto"/>
              <w:jc w:val="both"/>
              <w:rPr>
                <w:b/>
                <w:color w:val="000000"/>
                <w:lang w:eastAsia="en-US"/>
              </w:rPr>
            </w:pPr>
            <w:r w:rsidRPr="007A43E8">
              <w:rPr>
                <w:b/>
                <w:color w:val="000000"/>
                <w:lang w:eastAsia="en-US"/>
              </w:rPr>
              <w:t>Темп роста,</w:t>
            </w:r>
          </w:p>
          <w:p w14:paraId="1BEAE7E8" w14:textId="77777777" w:rsidR="007A43E8" w:rsidRPr="007A43E8" w:rsidRDefault="007A43E8">
            <w:pPr>
              <w:spacing w:line="256" w:lineRule="auto"/>
              <w:jc w:val="center"/>
              <w:rPr>
                <w:b/>
                <w:color w:val="000000"/>
                <w:lang w:eastAsia="en-US"/>
              </w:rPr>
            </w:pPr>
            <w:r w:rsidRPr="007A43E8">
              <w:rPr>
                <w:b/>
                <w:color w:val="000000"/>
                <w:lang w:eastAsia="en-US"/>
              </w:rPr>
              <w:t>%</w:t>
            </w:r>
          </w:p>
        </w:tc>
      </w:tr>
      <w:tr w:rsidR="007A43E8" w:rsidRPr="007A43E8" w14:paraId="444082BB" w14:textId="77777777" w:rsidTr="007A43E8">
        <w:trPr>
          <w:jc w:val="center"/>
        </w:trPr>
        <w:tc>
          <w:tcPr>
            <w:tcW w:w="0" w:type="auto"/>
            <w:tcBorders>
              <w:top w:val="single" w:sz="4" w:space="0" w:color="auto"/>
              <w:left w:val="single" w:sz="4" w:space="0" w:color="auto"/>
              <w:bottom w:val="single" w:sz="4" w:space="0" w:color="auto"/>
              <w:right w:val="single" w:sz="4" w:space="0" w:color="auto"/>
            </w:tcBorders>
            <w:hideMark/>
          </w:tcPr>
          <w:p w14:paraId="3A0F0700" w14:textId="77777777" w:rsidR="007A43E8" w:rsidRPr="007A43E8" w:rsidRDefault="007A43E8">
            <w:pPr>
              <w:spacing w:line="256" w:lineRule="auto"/>
              <w:jc w:val="both"/>
              <w:rPr>
                <w:b/>
                <w:color w:val="000000"/>
                <w:lang w:eastAsia="en-US"/>
              </w:rPr>
            </w:pPr>
            <w:r w:rsidRPr="007A43E8">
              <w:rPr>
                <w:b/>
                <w:color w:val="000000"/>
                <w:lang w:eastAsia="en-US"/>
              </w:rPr>
              <w:t>ИП</w:t>
            </w:r>
          </w:p>
        </w:tc>
        <w:tc>
          <w:tcPr>
            <w:tcW w:w="0" w:type="auto"/>
            <w:tcBorders>
              <w:top w:val="single" w:sz="4" w:space="0" w:color="auto"/>
              <w:left w:val="single" w:sz="4" w:space="0" w:color="auto"/>
              <w:bottom w:val="single" w:sz="4" w:space="0" w:color="auto"/>
              <w:right w:val="single" w:sz="4" w:space="0" w:color="auto"/>
            </w:tcBorders>
            <w:hideMark/>
          </w:tcPr>
          <w:p w14:paraId="6D8C5B9F" w14:textId="77777777" w:rsidR="007A43E8" w:rsidRPr="007A43E8" w:rsidRDefault="007A43E8">
            <w:pPr>
              <w:spacing w:line="256" w:lineRule="auto"/>
              <w:jc w:val="center"/>
              <w:rPr>
                <w:color w:val="000000"/>
                <w:lang w:eastAsia="en-US"/>
              </w:rPr>
            </w:pPr>
            <w:r w:rsidRPr="007A43E8">
              <w:rPr>
                <w:color w:val="000000"/>
                <w:lang w:eastAsia="en-US"/>
              </w:rPr>
              <w:t>4706</w:t>
            </w:r>
          </w:p>
        </w:tc>
        <w:tc>
          <w:tcPr>
            <w:tcW w:w="0" w:type="auto"/>
            <w:tcBorders>
              <w:top w:val="single" w:sz="4" w:space="0" w:color="auto"/>
              <w:left w:val="single" w:sz="4" w:space="0" w:color="auto"/>
              <w:bottom w:val="single" w:sz="4" w:space="0" w:color="auto"/>
              <w:right w:val="single" w:sz="4" w:space="0" w:color="auto"/>
            </w:tcBorders>
            <w:hideMark/>
          </w:tcPr>
          <w:p w14:paraId="3CA3CDAF" w14:textId="77777777" w:rsidR="007A43E8" w:rsidRPr="007A43E8" w:rsidRDefault="007A43E8">
            <w:pPr>
              <w:spacing w:line="256" w:lineRule="auto"/>
              <w:jc w:val="center"/>
              <w:rPr>
                <w:color w:val="000000"/>
                <w:lang w:eastAsia="en-US"/>
              </w:rPr>
            </w:pPr>
            <w:r w:rsidRPr="007A43E8">
              <w:rPr>
                <w:color w:val="000000"/>
                <w:lang w:eastAsia="en-US"/>
              </w:rPr>
              <w:t>4404</w:t>
            </w:r>
          </w:p>
        </w:tc>
        <w:tc>
          <w:tcPr>
            <w:tcW w:w="0" w:type="auto"/>
            <w:tcBorders>
              <w:top w:val="single" w:sz="4" w:space="0" w:color="auto"/>
              <w:left w:val="single" w:sz="4" w:space="0" w:color="auto"/>
              <w:bottom w:val="single" w:sz="4" w:space="0" w:color="auto"/>
              <w:right w:val="single" w:sz="4" w:space="0" w:color="auto"/>
            </w:tcBorders>
            <w:hideMark/>
          </w:tcPr>
          <w:p w14:paraId="73169434" w14:textId="77777777" w:rsidR="007A43E8" w:rsidRPr="007A43E8" w:rsidRDefault="007A43E8">
            <w:pPr>
              <w:spacing w:line="256" w:lineRule="auto"/>
              <w:jc w:val="center"/>
              <w:rPr>
                <w:color w:val="000000"/>
                <w:lang w:eastAsia="en-US"/>
              </w:rPr>
            </w:pPr>
            <w:r w:rsidRPr="007A43E8">
              <w:rPr>
                <w:color w:val="000000"/>
                <w:lang w:eastAsia="en-US"/>
              </w:rPr>
              <w:t>106,8</w:t>
            </w:r>
          </w:p>
        </w:tc>
      </w:tr>
      <w:tr w:rsidR="007A43E8" w:rsidRPr="007A43E8" w14:paraId="106B712F" w14:textId="77777777" w:rsidTr="007A43E8">
        <w:trPr>
          <w:jc w:val="center"/>
        </w:trPr>
        <w:tc>
          <w:tcPr>
            <w:tcW w:w="0" w:type="auto"/>
            <w:tcBorders>
              <w:top w:val="single" w:sz="4" w:space="0" w:color="auto"/>
              <w:left w:val="single" w:sz="4" w:space="0" w:color="auto"/>
              <w:bottom w:val="single" w:sz="4" w:space="0" w:color="auto"/>
              <w:right w:val="single" w:sz="4" w:space="0" w:color="auto"/>
            </w:tcBorders>
            <w:hideMark/>
          </w:tcPr>
          <w:p w14:paraId="79E412E0" w14:textId="77777777" w:rsidR="007A43E8" w:rsidRPr="007A43E8" w:rsidRDefault="007A43E8">
            <w:pPr>
              <w:spacing w:line="256" w:lineRule="auto"/>
              <w:jc w:val="both"/>
              <w:rPr>
                <w:b/>
                <w:color w:val="000000"/>
                <w:lang w:eastAsia="en-US"/>
              </w:rPr>
            </w:pPr>
            <w:r w:rsidRPr="007A43E8">
              <w:rPr>
                <w:b/>
                <w:color w:val="000000"/>
                <w:lang w:eastAsia="en-US"/>
              </w:rPr>
              <w:t>ЮЛ</w:t>
            </w:r>
          </w:p>
        </w:tc>
        <w:tc>
          <w:tcPr>
            <w:tcW w:w="0" w:type="auto"/>
            <w:tcBorders>
              <w:top w:val="single" w:sz="4" w:space="0" w:color="auto"/>
              <w:left w:val="single" w:sz="4" w:space="0" w:color="auto"/>
              <w:bottom w:val="single" w:sz="4" w:space="0" w:color="auto"/>
              <w:right w:val="single" w:sz="4" w:space="0" w:color="auto"/>
            </w:tcBorders>
            <w:hideMark/>
          </w:tcPr>
          <w:p w14:paraId="3DB51E80" w14:textId="77777777" w:rsidR="007A43E8" w:rsidRPr="007A43E8" w:rsidRDefault="007A43E8">
            <w:pPr>
              <w:spacing w:line="256" w:lineRule="auto"/>
              <w:jc w:val="center"/>
              <w:rPr>
                <w:color w:val="000000"/>
                <w:lang w:eastAsia="en-US"/>
              </w:rPr>
            </w:pPr>
            <w:r w:rsidRPr="007A43E8">
              <w:rPr>
                <w:color w:val="000000"/>
                <w:lang w:eastAsia="en-US"/>
              </w:rPr>
              <w:t>2222</w:t>
            </w:r>
          </w:p>
        </w:tc>
        <w:tc>
          <w:tcPr>
            <w:tcW w:w="0" w:type="auto"/>
            <w:tcBorders>
              <w:top w:val="single" w:sz="4" w:space="0" w:color="auto"/>
              <w:left w:val="single" w:sz="4" w:space="0" w:color="auto"/>
              <w:bottom w:val="single" w:sz="4" w:space="0" w:color="auto"/>
              <w:right w:val="single" w:sz="4" w:space="0" w:color="auto"/>
            </w:tcBorders>
            <w:hideMark/>
          </w:tcPr>
          <w:p w14:paraId="685FE98B" w14:textId="77777777" w:rsidR="007A43E8" w:rsidRPr="007A43E8" w:rsidRDefault="007A43E8">
            <w:pPr>
              <w:spacing w:line="256" w:lineRule="auto"/>
              <w:jc w:val="center"/>
              <w:rPr>
                <w:color w:val="000000"/>
                <w:lang w:eastAsia="en-US"/>
              </w:rPr>
            </w:pPr>
            <w:r w:rsidRPr="007A43E8">
              <w:rPr>
                <w:color w:val="000000"/>
                <w:lang w:eastAsia="en-US"/>
              </w:rPr>
              <w:t>2162</w:t>
            </w:r>
          </w:p>
        </w:tc>
        <w:tc>
          <w:tcPr>
            <w:tcW w:w="0" w:type="auto"/>
            <w:tcBorders>
              <w:top w:val="single" w:sz="4" w:space="0" w:color="auto"/>
              <w:left w:val="single" w:sz="4" w:space="0" w:color="auto"/>
              <w:bottom w:val="single" w:sz="4" w:space="0" w:color="auto"/>
              <w:right w:val="single" w:sz="4" w:space="0" w:color="auto"/>
            </w:tcBorders>
            <w:hideMark/>
          </w:tcPr>
          <w:p w14:paraId="428F598E" w14:textId="77777777" w:rsidR="007A43E8" w:rsidRPr="007A43E8" w:rsidRDefault="007A43E8">
            <w:pPr>
              <w:spacing w:line="256" w:lineRule="auto"/>
              <w:jc w:val="center"/>
              <w:rPr>
                <w:color w:val="000000"/>
                <w:lang w:eastAsia="en-US"/>
              </w:rPr>
            </w:pPr>
            <w:r w:rsidRPr="007A43E8">
              <w:rPr>
                <w:color w:val="000000"/>
                <w:lang w:eastAsia="en-US"/>
              </w:rPr>
              <w:t>102,8</w:t>
            </w:r>
          </w:p>
        </w:tc>
      </w:tr>
      <w:tr w:rsidR="007A43E8" w:rsidRPr="007A43E8" w14:paraId="5AF0588A" w14:textId="77777777" w:rsidTr="007A43E8">
        <w:trPr>
          <w:jc w:val="center"/>
        </w:trPr>
        <w:tc>
          <w:tcPr>
            <w:tcW w:w="0" w:type="auto"/>
            <w:tcBorders>
              <w:top w:val="single" w:sz="4" w:space="0" w:color="auto"/>
              <w:left w:val="single" w:sz="4" w:space="0" w:color="auto"/>
              <w:bottom w:val="single" w:sz="4" w:space="0" w:color="auto"/>
              <w:right w:val="single" w:sz="4" w:space="0" w:color="auto"/>
            </w:tcBorders>
            <w:hideMark/>
          </w:tcPr>
          <w:p w14:paraId="04E1CE54" w14:textId="77777777" w:rsidR="007A43E8" w:rsidRPr="007A43E8" w:rsidRDefault="007A43E8">
            <w:pPr>
              <w:spacing w:line="256" w:lineRule="auto"/>
              <w:jc w:val="both"/>
              <w:rPr>
                <w:b/>
                <w:color w:val="000000"/>
                <w:lang w:eastAsia="en-US"/>
              </w:rPr>
            </w:pPr>
            <w:r w:rsidRPr="007A43E8">
              <w:rPr>
                <w:b/>
                <w:color w:val="000000"/>
                <w:lang w:eastAsia="en-US"/>
              </w:rPr>
              <w:t>ИТОГО</w:t>
            </w:r>
          </w:p>
        </w:tc>
        <w:tc>
          <w:tcPr>
            <w:tcW w:w="0" w:type="auto"/>
            <w:tcBorders>
              <w:top w:val="single" w:sz="4" w:space="0" w:color="auto"/>
              <w:left w:val="single" w:sz="4" w:space="0" w:color="auto"/>
              <w:bottom w:val="single" w:sz="4" w:space="0" w:color="auto"/>
              <w:right w:val="single" w:sz="4" w:space="0" w:color="auto"/>
            </w:tcBorders>
            <w:hideMark/>
          </w:tcPr>
          <w:p w14:paraId="65B50D1C" w14:textId="77777777" w:rsidR="007A43E8" w:rsidRPr="007A43E8" w:rsidRDefault="007A43E8">
            <w:pPr>
              <w:spacing w:line="256" w:lineRule="auto"/>
              <w:jc w:val="center"/>
              <w:rPr>
                <w:color w:val="000000"/>
                <w:lang w:eastAsia="en-US"/>
              </w:rPr>
            </w:pPr>
            <w:r w:rsidRPr="007A43E8">
              <w:rPr>
                <w:color w:val="000000"/>
                <w:lang w:eastAsia="en-US"/>
              </w:rPr>
              <w:t>6928</w:t>
            </w:r>
          </w:p>
        </w:tc>
        <w:tc>
          <w:tcPr>
            <w:tcW w:w="0" w:type="auto"/>
            <w:tcBorders>
              <w:top w:val="single" w:sz="4" w:space="0" w:color="auto"/>
              <w:left w:val="single" w:sz="4" w:space="0" w:color="auto"/>
              <w:bottom w:val="single" w:sz="4" w:space="0" w:color="auto"/>
              <w:right w:val="single" w:sz="4" w:space="0" w:color="auto"/>
            </w:tcBorders>
            <w:hideMark/>
          </w:tcPr>
          <w:p w14:paraId="6DC4C588" w14:textId="77777777" w:rsidR="007A43E8" w:rsidRPr="007A43E8" w:rsidRDefault="007A43E8">
            <w:pPr>
              <w:spacing w:line="256" w:lineRule="auto"/>
              <w:jc w:val="center"/>
              <w:rPr>
                <w:color w:val="000000"/>
                <w:lang w:val="en-US" w:eastAsia="en-US"/>
              </w:rPr>
            </w:pPr>
            <w:r w:rsidRPr="007A43E8">
              <w:rPr>
                <w:color w:val="000000"/>
                <w:lang w:eastAsia="en-US"/>
              </w:rPr>
              <w:t>6566</w:t>
            </w:r>
          </w:p>
        </w:tc>
        <w:tc>
          <w:tcPr>
            <w:tcW w:w="0" w:type="auto"/>
            <w:tcBorders>
              <w:top w:val="single" w:sz="4" w:space="0" w:color="auto"/>
              <w:left w:val="single" w:sz="4" w:space="0" w:color="auto"/>
              <w:bottom w:val="single" w:sz="4" w:space="0" w:color="auto"/>
              <w:right w:val="single" w:sz="4" w:space="0" w:color="auto"/>
            </w:tcBorders>
            <w:hideMark/>
          </w:tcPr>
          <w:p w14:paraId="30DAF4DC" w14:textId="77777777" w:rsidR="007A43E8" w:rsidRPr="007A43E8" w:rsidRDefault="007A43E8">
            <w:pPr>
              <w:spacing w:line="256" w:lineRule="auto"/>
              <w:jc w:val="center"/>
              <w:rPr>
                <w:color w:val="000000"/>
                <w:lang w:val="en-US" w:eastAsia="en-US"/>
              </w:rPr>
            </w:pPr>
            <w:r w:rsidRPr="007A43E8">
              <w:rPr>
                <w:color w:val="000000"/>
                <w:lang w:eastAsia="en-US"/>
              </w:rPr>
              <w:t>105,5</w:t>
            </w:r>
          </w:p>
        </w:tc>
      </w:tr>
    </w:tbl>
    <w:p w14:paraId="51817DF3" w14:textId="77777777" w:rsidR="007A43E8" w:rsidRPr="007A43E8" w:rsidRDefault="007A43E8" w:rsidP="007A43E8">
      <w:pPr>
        <w:ind w:firstLine="708"/>
        <w:jc w:val="both"/>
        <w:rPr>
          <w:color w:val="000000"/>
          <w:sz w:val="24"/>
          <w:szCs w:val="24"/>
        </w:rPr>
      </w:pPr>
    </w:p>
    <w:p w14:paraId="6FC9A89E" w14:textId="77777777" w:rsidR="007A43E8" w:rsidRPr="007A43E8" w:rsidRDefault="007A43E8" w:rsidP="007A43E8">
      <w:pPr>
        <w:ind w:firstLine="708"/>
        <w:jc w:val="both"/>
        <w:rPr>
          <w:color w:val="000000"/>
          <w:sz w:val="24"/>
          <w:szCs w:val="24"/>
        </w:rPr>
      </w:pPr>
      <w:r w:rsidRPr="007A43E8">
        <w:rPr>
          <w:color w:val="000000"/>
          <w:sz w:val="24"/>
          <w:szCs w:val="24"/>
        </w:rPr>
        <w:t>По категориям предприятия распределяются следующим образом:</w:t>
      </w:r>
    </w:p>
    <w:p w14:paraId="2656B155" w14:textId="77777777" w:rsidR="007A43E8" w:rsidRPr="007A43E8" w:rsidRDefault="007A43E8" w:rsidP="007A43E8">
      <w:pPr>
        <w:ind w:left="709"/>
        <w:jc w:val="both"/>
        <w:rPr>
          <w:color w:val="000000"/>
          <w:sz w:val="24"/>
          <w:szCs w:val="24"/>
        </w:rPr>
      </w:pPr>
      <w:r w:rsidRPr="007A43E8">
        <w:rPr>
          <w:color w:val="000000"/>
          <w:sz w:val="24"/>
          <w:szCs w:val="24"/>
        </w:rPr>
        <w:t>- 6662 – микропредприятия</w:t>
      </w:r>
    </w:p>
    <w:p w14:paraId="66DDCE23" w14:textId="77777777" w:rsidR="007A43E8" w:rsidRPr="007A43E8" w:rsidRDefault="007A43E8" w:rsidP="007A43E8">
      <w:pPr>
        <w:ind w:left="709"/>
        <w:jc w:val="both"/>
        <w:rPr>
          <w:color w:val="000000"/>
          <w:sz w:val="24"/>
          <w:szCs w:val="24"/>
        </w:rPr>
      </w:pPr>
      <w:r w:rsidRPr="007A43E8">
        <w:rPr>
          <w:color w:val="000000"/>
          <w:sz w:val="24"/>
          <w:szCs w:val="24"/>
        </w:rPr>
        <w:t>- 241 – малые предприятия</w:t>
      </w:r>
    </w:p>
    <w:p w14:paraId="663A00C2" w14:textId="77777777" w:rsidR="007A43E8" w:rsidRPr="007A43E8" w:rsidRDefault="007A43E8" w:rsidP="007A43E8">
      <w:pPr>
        <w:ind w:left="709"/>
        <w:jc w:val="both"/>
        <w:rPr>
          <w:color w:val="000000"/>
          <w:sz w:val="24"/>
          <w:szCs w:val="24"/>
        </w:rPr>
      </w:pPr>
      <w:r w:rsidRPr="007A43E8">
        <w:rPr>
          <w:color w:val="000000"/>
          <w:sz w:val="24"/>
          <w:szCs w:val="24"/>
        </w:rPr>
        <w:t>- 25 – средние предприятия</w:t>
      </w:r>
    </w:p>
    <w:p w14:paraId="2B2C96A3" w14:textId="33DFF372" w:rsidR="00FE533C" w:rsidRDefault="007A43E8" w:rsidP="007A43E8">
      <w:pPr>
        <w:jc w:val="both"/>
        <w:rPr>
          <w:sz w:val="24"/>
          <w:szCs w:val="24"/>
        </w:rPr>
      </w:pPr>
      <w:r w:rsidRPr="007A43E8">
        <w:rPr>
          <w:sz w:val="24"/>
          <w:szCs w:val="24"/>
        </w:rPr>
        <w:tab/>
      </w:r>
      <w:r w:rsidR="00FE533C">
        <w:rPr>
          <w:noProof/>
          <w:sz w:val="24"/>
          <w:szCs w:val="24"/>
        </w:rPr>
        <w:drawing>
          <wp:inline distT="0" distB="0" distL="0" distR="0" wp14:anchorId="73CFF5A2" wp14:editId="5AE1E902">
            <wp:extent cx="5918552" cy="3886200"/>
            <wp:effectExtent l="0" t="0" r="6350" b="0"/>
            <wp:docPr id="3445735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5261" cy="3890605"/>
                    </a:xfrm>
                    <a:prstGeom prst="rect">
                      <a:avLst/>
                    </a:prstGeom>
                    <a:noFill/>
                  </pic:spPr>
                </pic:pic>
              </a:graphicData>
            </a:graphic>
          </wp:inline>
        </w:drawing>
      </w:r>
    </w:p>
    <w:p w14:paraId="4D3833CC" w14:textId="0F28AFB8" w:rsidR="007A43E8" w:rsidRPr="007A43E8" w:rsidRDefault="00FE533C" w:rsidP="007A43E8">
      <w:pPr>
        <w:jc w:val="both"/>
        <w:rPr>
          <w:color w:val="000000"/>
          <w:sz w:val="24"/>
          <w:szCs w:val="24"/>
        </w:rPr>
      </w:pPr>
      <w:r>
        <w:rPr>
          <w:sz w:val="24"/>
          <w:szCs w:val="24"/>
        </w:rPr>
        <w:t xml:space="preserve">            </w:t>
      </w:r>
      <w:r w:rsidR="007A43E8" w:rsidRPr="007A43E8">
        <w:rPr>
          <w:sz w:val="24"/>
          <w:szCs w:val="24"/>
        </w:rPr>
        <w:t xml:space="preserve">За 2023 год количество самозанятых граждан в Выборгском районе выросло по сравнению </w:t>
      </w:r>
      <w:r w:rsidR="007A43E8" w:rsidRPr="007A43E8">
        <w:rPr>
          <w:color w:val="000000"/>
          <w:sz w:val="24"/>
          <w:szCs w:val="24"/>
        </w:rPr>
        <w:t>с началом года на 62,7% и составило</w:t>
      </w:r>
      <w:r w:rsidR="007A43E8" w:rsidRPr="007A43E8">
        <w:rPr>
          <w:sz w:val="24"/>
          <w:szCs w:val="24"/>
        </w:rPr>
        <w:t xml:space="preserve"> 9471 человек (без учета индивидуальных </w:t>
      </w:r>
      <w:r w:rsidR="007A43E8" w:rsidRPr="007A43E8">
        <w:rPr>
          <w:sz w:val="24"/>
          <w:szCs w:val="24"/>
        </w:rPr>
        <w:lastRenderedPageBreak/>
        <w:t xml:space="preserve">предпринимателей – плательщиков НПД). Численность занятых в сфере малого и среднего предпринимательства в Выборгском районе увеличилась по сравнению с началом </w:t>
      </w:r>
      <w:r w:rsidR="007A43E8" w:rsidRPr="007A43E8">
        <w:rPr>
          <w:color w:val="000000"/>
          <w:sz w:val="24"/>
          <w:szCs w:val="24"/>
        </w:rPr>
        <w:t xml:space="preserve">года на 13 % и составила 31 472 человека. </w:t>
      </w:r>
    </w:p>
    <w:p w14:paraId="0027F5A6" w14:textId="77777777" w:rsidR="007A43E8" w:rsidRPr="007A43E8" w:rsidRDefault="007A43E8" w:rsidP="007A43E8">
      <w:pPr>
        <w:ind w:firstLine="709"/>
        <w:jc w:val="both"/>
        <w:rPr>
          <w:color w:val="FF0000"/>
          <w:sz w:val="24"/>
          <w:szCs w:val="24"/>
        </w:rPr>
      </w:pPr>
      <w:r w:rsidRPr="007A43E8">
        <w:rPr>
          <w:sz w:val="24"/>
          <w:szCs w:val="24"/>
        </w:rPr>
        <w:t>За 2023 год в Выборгском районе зарегистрирован 1151 вновь созданный субъект МСП.</w:t>
      </w:r>
    </w:p>
    <w:p w14:paraId="1807A14C" w14:textId="77777777" w:rsidR="007A43E8" w:rsidRPr="007A43E8" w:rsidRDefault="007A43E8" w:rsidP="007A43E8">
      <w:pPr>
        <w:jc w:val="both"/>
        <w:rPr>
          <w:color w:val="FF0000"/>
          <w:sz w:val="24"/>
          <w:szCs w:val="24"/>
        </w:rPr>
      </w:pPr>
      <w:r w:rsidRPr="007A43E8">
        <w:rPr>
          <w:sz w:val="24"/>
          <w:szCs w:val="24"/>
        </w:rPr>
        <w:tab/>
      </w:r>
      <w:r w:rsidRPr="007A43E8">
        <w:rPr>
          <w:color w:val="000000"/>
          <w:sz w:val="24"/>
          <w:szCs w:val="24"/>
        </w:rPr>
        <w:t>За 2023 год в рамках подпрограмм «Развитие малого и среднего предпринимательства и потребительского рынка муниципального образования «Выборгский район» Ленинградской области» муниципальной программы муниципального образования «Выборгский район» Ленинградской области «Стимулирование экономической активности муниципального образования «Выборгский район» Ленинградской области» и «Развитие малого и среднего предпринимательства и потребительского рынка на территории МО «Город Выборг» муниципальной программы муниципального образования «Город Выборг» Выборгского района Ленинградской области «Стимулирование экономической активности муниципального образования «Город Выборг» на организацию и проведение мероприятий, направленных на развитие и поддержку малого и среднего предпринимательства, было выделено</w:t>
      </w:r>
      <w:r w:rsidRPr="007A43E8">
        <w:rPr>
          <w:color w:val="FF0000"/>
          <w:sz w:val="24"/>
          <w:szCs w:val="24"/>
        </w:rPr>
        <w:t xml:space="preserve"> </w:t>
      </w:r>
      <w:r w:rsidRPr="0076186C">
        <w:rPr>
          <w:bCs/>
          <w:color w:val="000000"/>
          <w:sz w:val="24"/>
          <w:szCs w:val="24"/>
        </w:rPr>
        <w:t>11,1 млн. руб</w:t>
      </w:r>
      <w:r w:rsidRPr="007A43E8">
        <w:rPr>
          <w:color w:val="000000"/>
          <w:sz w:val="24"/>
          <w:szCs w:val="24"/>
        </w:rPr>
        <w:t>., в том числе:</w:t>
      </w:r>
    </w:p>
    <w:p w14:paraId="77C398BB" w14:textId="77777777" w:rsidR="007A43E8" w:rsidRPr="007A43E8" w:rsidRDefault="007A43E8" w:rsidP="007A43E8">
      <w:pPr>
        <w:jc w:val="both"/>
        <w:rPr>
          <w:sz w:val="24"/>
          <w:szCs w:val="24"/>
        </w:rPr>
      </w:pPr>
      <w:r w:rsidRPr="007A43E8">
        <w:rPr>
          <w:color w:val="000000"/>
          <w:sz w:val="24"/>
          <w:szCs w:val="24"/>
        </w:rPr>
        <w:tab/>
      </w:r>
      <w:r w:rsidRPr="007A43E8">
        <w:rPr>
          <w:color w:val="000000"/>
          <w:sz w:val="24"/>
          <w:szCs w:val="24"/>
          <w:lang w:val="en-US"/>
        </w:rPr>
        <w:t>I</w:t>
      </w:r>
      <w:r w:rsidRPr="007A43E8">
        <w:rPr>
          <w:color w:val="000000"/>
          <w:sz w:val="24"/>
          <w:szCs w:val="24"/>
        </w:rPr>
        <w:t>. В рамках подпрограммы «Развитие малого и среднего предпринимательства и потребительского рынка муниципального образования</w:t>
      </w:r>
      <w:r w:rsidRPr="007A43E8">
        <w:rPr>
          <w:sz w:val="24"/>
          <w:szCs w:val="24"/>
        </w:rPr>
        <w:t xml:space="preserve"> «Выборгский район» Ленинградской области» муниципальной программы муниципального образования «Выборгский район» Ленинградской области «Стимулирование экономической активности муниципального образования «Выборгский район» Ленинградской области</w:t>
      </w:r>
      <w:r w:rsidRPr="007A43E8">
        <w:rPr>
          <w:color w:val="000000"/>
          <w:sz w:val="24"/>
          <w:szCs w:val="24"/>
        </w:rPr>
        <w:t>» в 2023 году было выделено 10 219 900 руб</w:t>
      </w:r>
      <w:r w:rsidRPr="007A43E8">
        <w:rPr>
          <w:sz w:val="24"/>
          <w:szCs w:val="24"/>
        </w:rPr>
        <w:t>.:</w:t>
      </w:r>
    </w:p>
    <w:p w14:paraId="25C72804" w14:textId="77777777" w:rsidR="007A43E8" w:rsidRPr="007A43E8" w:rsidRDefault="007A43E8" w:rsidP="007A43E8">
      <w:pPr>
        <w:jc w:val="both"/>
        <w:rPr>
          <w:sz w:val="24"/>
          <w:szCs w:val="24"/>
        </w:rPr>
      </w:pPr>
      <w:r w:rsidRPr="007A43E8">
        <w:rPr>
          <w:sz w:val="24"/>
          <w:szCs w:val="24"/>
        </w:rPr>
        <w:tab/>
        <w:t>1. Мероприятия, направленные на достижение цели федерального (регионального) проекта «Создание условий для лёгкого старта и комфортного ведения бизнеса»:</w:t>
      </w:r>
    </w:p>
    <w:p w14:paraId="6456E4A9" w14:textId="77777777" w:rsidR="007A43E8" w:rsidRPr="007A43E8" w:rsidRDefault="007A43E8" w:rsidP="007A43E8">
      <w:pPr>
        <w:jc w:val="both"/>
        <w:rPr>
          <w:sz w:val="24"/>
          <w:szCs w:val="24"/>
        </w:rPr>
      </w:pPr>
      <w:r w:rsidRPr="007A43E8">
        <w:rPr>
          <w:sz w:val="24"/>
          <w:szCs w:val="24"/>
        </w:rPr>
        <w:tab/>
        <w:t>1.1. Субсидии субъектам малого предпринимательства на организацию предпринимательской деятельности – 4 737 531,8 руб. (7 субъектов МП – получателей поддержки).</w:t>
      </w:r>
    </w:p>
    <w:p w14:paraId="748F24F9" w14:textId="77777777" w:rsidR="007A43E8" w:rsidRPr="007A43E8" w:rsidRDefault="007A43E8" w:rsidP="007A43E8">
      <w:pPr>
        <w:jc w:val="both"/>
        <w:rPr>
          <w:sz w:val="24"/>
          <w:szCs w:val="24"/>
        </w:rPr>
      </w:pPr>
      <w:r w:rsidRPr="007A43E8">
        <w:rPr>
          <w:sz w:val="24"/>
          <w:szCs w:val="24"/>
        </w:rPr>
        <w:tab/>
        <w:t>2. Субсидии НКО, образующим инфраструктуру поддержки субъектов МСП:</w:t>
      </w:r>
    </w:p>
    <w:p w14:paraId="328A4EC8" w14:textId="77777777" w:rsidR="007A43E8" w:rsidRPr="007A43E8" w:rsidRDefault="007A43E8" w:rsidP="007A43E8">
      <w:pPr>
        <w:numPr>
          <w:ilvl w:val="0"/>
          <w:numId w:val="26"/>
        </w:numPr>
        <w:tabs>
          <w:tab w:val="left" w:pos="993"/>
        </w:tabs>
        <w:ind w:left="709" w:firstLine="0"/>
        <w:jc w:val="both"/>
        <w:rPr>
          <w:sz w:val="24"/>
          <w:szCs w:val="24"/>
        </w:rPr>
      </w:pPr>
      <w:r w:rsidRPr="007A43E8">
        <w:rPr>
          <w:bCs/>
          <w:sz w:val="24"/>
          <w:szCs w:val="24"/>
        </w:rPr>
        <w:t>на</w:t>
      </w:r>
      <w:r w:rsidRPr="007A43E8">
        <w:rPr>
          <w:sz w:val="24"/>
          <w:szCs w:val="24"/>
        </w:rPr>
        <w:t xml:space="preserve"> возмещение затрат на развитие АНО «Выборгский центр поддержки предпринимательства» - 2 101 000 руб.:</w:t>
      </w:r>
    </w:p>
    <w:p w14:paraId="7EFD1EE7" w14:textId="77777777" w:rsidR="007A43E8" w:rsidRPr="007A43E8" w:rsidRDefault="007A43E8" w:rsidP="007A43E8">
      <w:pPr>
        <w:ind w:left="709"/>
        <w:jc w:val="both"/>
        <w:rPr>
          <w:sz w:val="24"/>
          <w:szCs w:val="24"/>
        </w:rPr>
      </w:pPr>
      <w:r w:rsidRPr="007A43E8">
        <w:rPr>
          <w:sz w:val="24"/>
          <w:szCs w:val="24"/>
        </w:rPr>
        <w:t>- улучшено техническое состояние ярмарки, расположенной по адресу: г. Выборг, ул. Гагарина, у д.27а;</w:t>
      </w:r>
    </w:p>
    <w:p w14:paraId="000B29BD" w14:textId="77777777" w:rsidR="007A43E8" w:rsidRPr="007A43E8" w:rsidRDefault="007A43E8" w:rsidP="007A43E8">
      <w:pPr>
        <w:tabs>
          <w:tab w:val="left" w:pos="993"/>
        </w:tabs>
        <w:ind w:left="709"/>
        <w:jc w:val="both"/>
        <w:rPr>
          <w:sz w:val="24"/>
          <w:szCs w:val="24"/>
        </w:rPr>
      </w:pPr>
      <w:r w:rsidRPr="007A43E8">
        <w:rPr>
          <w:sz w:val="24"/>
          <w:szCs w:val="24"/>
        </w:rPr>
        <w:t>- увеличено количество информационных интернет-сервисов в целях продвижения мер поддержки предпринимательства;</w:t>
      </w:r>
    </w:p>
    <w:p w14:paraId="474CE3DE" w14:textId="77777777" w:rsidR="007A43E8" w:rsidRPr="007A43E8" w:rsidRDefault="007A43E8" w:rsidP="007A43E8">
      <w:pPr>
        <w:ind w:left="709"/>
        <w:jc w:val="both"/>
        <w:rPr>
          <w:sz w:val="24"/>
          <w:szCs w:val="24"/>
        </w:rPr>
      </w:pPr>
      <w:r w:rsidRPr="007A43E8">
        <w:rPr>
          <w:sz w:val="24"/>
          <w:szCs w:val="24"/>
        </w:rPr>
        <w:t>- увеличено количество информационных публикаций в целях развития малого и среднего предпринимательства.</w:t>
      </w:r>
    </w:p>
    <w:p w14:paraId="6BCE9BEE" w14:textId="77777777" w:rsidR="007A43E8" w:rsidRPr="007A43E8" w:rsidRDefault="007A43E8" w:rsidP="007A43E8">
      <w:pPr>
        <w:numPr>
          <w:ilvl w:val="0"/>
          <w:numId w:val="26"/>
        </w:numPr>
        <w:tabs>
          <w:tab w:val="left" w:pos="993"/>
        </w:tabs>
        <w:ind w:left="709" w:firstLine="0"/>
        <w:jc w:val="both"/>
        <w:rPr>
          <w:sz w:val="24"/>
          <w:szCs w:val="24"/>
        </w:rPr>
      </w:pPr>
      <w:r w:rsidRPr="007A43E8">
        <w:rPr>
          <w:sz w:val="24"/>
          <w:szCs w:val="24"/>
        </w:rPr>
        <w:t xml:space="preserve">на обеспечение деятельности АНО «Выборгский центр поддержки предпринимательства» – 2 300 000 руб.: </w:t>
      </w:r>
    </w:p>
    <w:p w14:paraId="7040F098" w14:textId="77777777" w:rsidR="007A43E8" w:rsidRPr="007A43E8" w:rsidRDefault="007A43E8" w:rsidP="007A43E8">
      <w:pPr>
        <w:ind w:left="709"/>
        <w:jc w:val="both"/>
        <w:rPr>
          <w:color w:val="FF0000"/>
          <w:sz w:val="24"/>
          <w:szCs w:val="24"/>
        </w:rPr>
      </w:pPr>
      <w:r w:rsidRPr="007A43E8">
        <w:rPr>
          <w:sz w:val="24"/>
          <w:szCs w:val="24"/>
        </w:rPr>
        <w:t xml:space="preserve">- проведён районный конкурс </w:t>
      </w:r>
      <w:r w:rsidRPr="007A43E8">
        <w:rPr>
          <w:color w:val="000000"/>
          <w:sz w:val="24"/>
          <w:szCs w:val="24"/>
        </w:rPr>
        <w:t>«Лучший по профессии в индустрии гостеприимства», направленный на повышение квалификации субъектов МСП (87 участников мероприятия, в т.ч. 26 участников конкурса);</w:t>
      </w:r>
      <w:r w:rsidRPr="007A43E8">
        <w:rPr>
          <w:color w:val="FF0000"/>
          <w:sz w:val="24"/>
          <w:szCs w:val="24"/>
        </w:rPr>
        <w:t xml:space="preserve"> </w:t>
      </w:r>
    </w:p>
    <w:p w14:paraId="065AF03B" w14:textId="77777777" w:rsidR="007A43E8" w:rsidRPr="007A43E8" w:rsidRDefault="007A43E8" w:rsidP="007A43E8">
      <w:pPr>
        <w:tabs>
          <w:tab w:val="left" w:pos="993"/>
        </w:tabs>
        <w:ind w:left="709"/>
        <w:jc w:val="both"/>
        <w:rPr>
          <w:sz w:val="24"/>
          <w:szCs w:val="24"/>
        </w:rPr>
      </w:pPr>
      <w:r w:rsidRPr="007A43E8">
        <w:rPr>
          <w:sz w:val="24"/>
          <w:szCs w:val="24"/>
        </w:rPr>
        <w:t>- оказана 601 бесплатная консультация субъектам предпринимательской деятельности и самозанятым гражданам.</w:t>
      </w:r>
    </w:p>
    <w:p w14:paraId="69BEC865" w14:textId="77777777" w:rsidR="007A43E8" w:rsidRPr="007A43E8" w:rsidRDefault="007A43E8" w:rsidP="007A43E8">
      <w:pPr>
        <w:numPr>
          <w:ilvl w:val="0"/>
          <w:numId w:val="26"/>
        </w:numPr>
        <w:tabs>
          <w:tab w:val="left" w:pos="993"/>
        </w:tabs>
        <w:ind w:left="709" w:firstLine="0"/>
        <w:jc w:val="both"/>
        <w:rPr>
          <w:sz w:val="24"/>
          <w:szCs w:val="24"/>
        </w:rPr>
      </w:pPr>
      <w:r w:rsidRPr="007A43E8">
        <w:rPr>
          <w:sz w:val="24"/>
          <w:szCs w:val="24"/>
        </w:rPr>
        <w:t>на организацию и проведение мониторинга деятельности субъектов МСП и потребительского рынка ЛО на территории МО «Выборгский район» - 662 904 руб. (обследовано 2049 объектов).</w:t>
      </w:r>
    </w:p>
    <w:p w14:paraId="571AB709" w14:textId="77777777" w:rsidR="007A43E8" w:rsidRPr="007A43E8" w:rsidRDefault="007A43E8" w:rsidP="007A43E8">
      <w:pPr>
        <w:jc w:val="both"/>
        <w:rPr>
          <w:sz w:val="24"/>
          <w:szCs w:val="24"/>
        </w:rPr>
      </w:pPr>
      <w:r w:rsidRPr="007A43E8">
        <w:rPr>
          <w:sz w:val="24"/>
          <w:szCs w:val="24"/>
        </w:rPr>
        <w:tab/>
        <w:t>3. Комплекс процессных мероприятий «Создание условий для развития малого и среднего предпринимательства и потребительского рынка»:</w:t>
      </w:r>
    </w:p>
    <w:p w14:paraId="36ECC723" w14:textId="77777777" w:rsidR="007A43E8" w:rsidRPr="007A43E8" w:rsidRDefault="007A43E8" w:rsidP="007A43E8">
      <w:pPr>
        <w:jc w:val="both"/>
        <w:rPr>
          <w:sz w:val="24"/>
          <w:szCs w:val="24"/>
        </w:rPr>
      </w:pPr>
      <w:r w:rsidRPr="007A43E8">
        <w:rPr>
          <w:sz w:val="24"/>
          <w:szCs w:val="24"/>
        </w:rPr>
        <w:tab/>
        <w:t xml:space="preserve">3.1. Поддержка субъектов МСП в области подготовки, переподготовки и повышения квалификации: </w:t>
      </w:r>
    </w:p>
    <w:p w14:paraId="34A04EA6" w14:textId="77777777" w:rsidR="007A43E8" w:rsidRPr="007A43E8" w:rsidRDefault="007A43E8" w:rsidP="007A43E8">
      <w:pPr>
        <w:ind w:firstLine="709"/>
        <w:jc w:val="both"/>
        <w:rPr>
          <w:sz w:val="24"/>
          <w:szCs w:val="24"/>
        </w:rPr>
      </w:pPr>
      <w:r w:rsidRPr="007A43E8">
        <w:rPr>
          <w:sz w:val="24"/>
          <w:szCs w:val="24"/>
        </w:rPr>
        <w:lastRenderedPageBreak/>
        <w:t>-организованы обучающие курсы «Введение в предпринимательство» - 99 000 руб. (30 обученных).</w:t>
      </w:r>
    </w:p>
    <w:p w14:paraId="04F61458" w14:textId="77777777" w:rsidR="007A43E8" w:rsidRPr="007A43E8" w:rsidRDefault="007A43E8" w:rsidP="007A43E8">
      <w:pPr>
        <w:jc w:val="both"/>
        <w:rPr>
          <w:sz w:val="24"/>
          <w:szCs w:val="24"/>
        </w:rPr>
      </w:pPr>
      <w:r w:rsidRPr="007A43E8">
        <w:rPr>
          <w:sz w:val="24"/>
          <w:szCs w:val="24"/>
        </w:rPr>
        <w:tab/>
        <w:t>3.2. Содействие в продвижении продукции (работ, услуг) субъектов МСП и самозанятых граждан Выборгского района на товарные рынки:</w:t>
      </w:r>
    </w:p>
    <w:p w14:paraId="6F7725DE" w14:textId="77777777" w:rsidR="007A43E8" w:rsidRPr="007A43E8" w:rsidRDefault="007A43E8" w:rsidP="007A43E8">
      <w:pPr>
        <w:jc w:val="both"/>
        <w:rPr>
          <w:sz w:val="24"/>
          <w:szCs w:val="24"/>
        </w:rPr>
      </w:pPr>
      <w:r w:rsidRPr="007A43E8">
        <w:rPr>
          <w:sz w:val="24"/>
          <w:szCs w:val="24"/>
        </w:rPr>
        <w:tab/>
        <w:t>- организовано участие делегации Выборгского района в спортивном бизнес-форуме, посвященном Дню российского предпринимательства, в п.Коркино Всеволожского района – 11 000 руб. (10 участников - субъектов МСП и самозанятых);</w:t>
      </w:r>
    </w:p>
    <w:p w14:paraId="48F4B4CD" w14:textId="77777777" w:rsidR="007A43E8" w:rsidRPr="007A43E8" w:rsidRDefault="007A43E8" w:rsidP="007A43E8">
      <w:pPr>
        <w:ind w:firstLine="709"/>
        <w:jc w:val="both"/>
        <w:rPr>
          <w:sz w:val="24"/>
          <w:szCs w:val="24"/>
        </w:rPr>
      </w:pPr>
      <w:r w:rsidRPr="007A43E8">
        <w:rPr>
          <w:sz w:val="24"/>
          <w:szCs w:val="24"/>
        </w:rPr>
        <w:t>- организовано участие мастеров народных художественных промыслов в «Ярмарке ремесел» в рамках празднования Дня Ленинградской области в г. Тосно – 15 000 руб. (4 участника);</w:t>
      </w:r>
    </w:p>
    <w:p w14:paraId="6EC8FFC0" w14:textId="189223DC" w:rsidR="007A43E8" w:rsidRPr="007A43E8" w:rsidRDefault="007A43E8" w:rsidP="007A43E8">
      <w:pPr>
        <w:ind w:firstLine="709"/>
        <w:jc w:val="both"/>
        <w:rPr>
          <w:sz w:val="24"/>
          <w:szCs w:val="24"/>
        </w:rPr>
      </w:pPr>
      <w:r w:rsidRPr="007A43E8">
        <w:rPr>
          <w:sz w:val="24"/>
          <w:szCs w:val="24"/>
        </w:rPr>
        <w:t xml:space="preserve">- организовано участие субъектов МСП и самозанятых граждан в </w:t>
      </w:r>
      <w:r w:rsidR="000F579B" w:rsidRPr="007A43E8">
        <w:rPr>
          <w:sz w:val="24"/>
          <w:szCs w:val="24"/>
        </w:rPr>
        <w:t>Бизнес-форуме</w:t>
      </w:r>
      <w:r w:rsidRPr="007A43E8">
        <w:rPr>
          <w:sz w:val="24"/>
          <w:szCs w:val="24"/>
        </w:rPr>
        <w:t xml:space="preserve"> «Энергия возможностей» - 40 000 руб. (26 субъектов МСП и самозанятых граждан);</w:t>
      </w:r>
    </w:p>
    <w:p w14:paraId="30085C71" w14:textId="77777777" w:rsidR="007A43E8" w:rsidRPr="007A43E8" w:rsidRDefault="007A43E8" w:rsidP="007A43E8">
      <w:pPr>
        <w:ind w:firstLine="710"/>
        <w:jc w:val="both"/>
        <w:rPr>
          <w:sz w:val="24"/>
          <w:szCs w:val="24"/>
        </w:rPr>
      </w:pPr>
      <w:r w:rsidRPr="007A43E8">
        <w:rPr>
          <w:sz w:val="24"/>
          <w:szCs w:val="24"/>
        </w:rPr>
        <w:t>- организовано участие предпринимателей Выборгского района и самозанятых граждан в торжественном мероприятии, посвященном дню предпринимателя Ленинградской области в г. СПб – 24 000 рублей (11 субъектов МСП и самозанятых граждан).</w:t>
      </w:r>
    </w:p>
    <w:p w14:paraId="4BCF1FE9" w14:textId="77777777" w:rsidR="007A43E8" w:rsidRPr="007A43E8" w:rsidRDefault="007A43E8" w:rsidP="007A43E8">
      <w:pPr>
        <w:jc w:val="both"/>
        <w:rPr>
          <w:sz w:val="24"/>
          <w:szCs w:val="24"/>
        </w:rPr>
      </w:pPr>
      <w:r w:rsidRPr="007A43E8">
        <w:rPr>
          <w:sz w:val="24"/>
          <w:szCs w:val="24"/>
        </w:rPr>
        <w:tab/>
        <w:t>3.3. Организация и проведение совместно с субъектами МСП, их объединениями и НКО мероприятий, направленных на развитие МСП на территории МО «Выборгский район»:</w:t>
      </w:r>
    </w:p>
    <w:p w14:paraId="640804B6" w14:textId="77777777" w:rsidR="007A43E8" w:rsidRPr="007A43E8" w:rsidRDefault="007A43E8" w:rsidP="007A43E8">
      <w:pPr>
        <w:ind w:firstLine="708"/>
        <w:jc w:val="both"/>
        <w:rPr>
          <w:sz w:val="24"/>
          <w:szCs w:val="24"/>
        </w:rPr>
      </w:pPr>
      <w:r w:rsidRPr="007A43E8">
        <w:rPr>
          <w:sz w:val="24"/>
          <w:szCs w:val="24"/>
        </w:rPr>
        <w:t>- организована и проведена 29-30 апреля 2023 г. весенняя сельскохозяйственная ярмарка – 162 000 рублей (участие приняли 99 субъектов МСП, в том числе 30 товаропроизводителей Выборгского района);</w:t>
      </w:r>
    </w:p>
    <w:p w14:paraId="22A99682" w14:textId="77777777" w:rsidR="007A43E8" w:rsidRPr="007A43E8" w:rsidRDefault="007A43E8" w:rsidP="007A43E8">
      <w:pPr>
        <w:ind w:firstLine="709"/>
        <w:jc w:val="both"/>
        <w:rPr>
          <w:sz w:val="24"/>
          <w:szCs w:val="24"/>
        </w:rPr>
      </w:pPr>
      <w:r w:rsidRPr="007A43E8">
        <w:rPr>
          <w:sz w:val="24"/>
          <w:szCs w:val="24"/>
        </w:rPr>
        <w:t>- проведена деловая игра для самозанятых граждан и субъектов МСП Выборгского района, осуществляющих деятельность в сфере социального предпринимательства – 67 509 руб. (34 участника);</w:t>
      </w:r>
    </w:p>
    <w:p w14:paraId="5EFFAB47" w14:textId="77777777" w:rsidR="007A43E8" w:rsidRPr="007A43E8" w:rsidRDefault="007A43E8" w:rsidP="007A43E8">
      <w:pPr>
        <w:ind w:firstLine="708"/>
        <w:jc w:val="both"/>
        <w:rPr>
          <w:sz w:val="24"/>
          <w:szCs w:val="24"/>
        </w:rPr>
      </w:pPr>
      <w:r w:rsidRPr="007A43E8">
        <w:rPr>
          <w:sz w:val="24"/>
          <w:szCs w:val="24"/>
        </w:rPr>
        <w:t xml:space="preserve">- в рамках празднования Дня Российского предпринимательства на территории Выборгского района в период с 25 мая по 07 июня прошла «Неделя предпринимательства»: в 7-ми поселениях Выборгского района проведены информационные семинары для субъектов малого и среднего предпринимательства (50 участников – субъектов МСП). </w:t>
      </w:r>
    </w:p>
    <w:p w14:paraId="5E262E47" w14:textId="77777777" w:rsidR="007A43E8" w:rsidRPr="007A43E8" w:rsidRDefault="007A43E8" w:rsidP="007A43E8">
      <w:pPr>
        <w:jc w:val="both"/>
        <w:rPr>
          <w:sz w:val="24"/>
          <w:szCs w:val="24"/>
        </w:rPr>
      </w:pPr>
      <w:r w:rsidRPr="007A43E8">
        <w:rPr>
          <w:sz w:val="24"/>
          <w:szCs w:val="24"/>
        </w:rPr>
        <w:tab/>
      </w:r>
      <w:r w:rsidRPr="007A43E8">
        <w:rPr>
          <w:sz w:val="24"/>
          <w:szCs w:val="24"/>
          <w:lang w:val="en-US"/>
        </w:rPr>
        <w:t>II</w:t>
      </w:r>
      <w:r w:rsidRPr="007A43E8">
        <w:rPr>
          <w:sz w:val="24"/>
          <w:szCs w:val="24"/>
        </w:rPr>
        <w:t xml:space="preserve">. В рамках подпрограммы «Развитие малого и среднего предпринимательства и потребительского рынка на территории МО «Город Выборг» муниципальной программы муниципального образования «Город Выборг» Выборгского района Ленинградской области «Стимулирование экономической активности муниципального образования «Город Выборг» </w:t>
      </w:r>
      <w:r w:rsidRPr="007A43E8">
        <w:rPr>
          <w:color w:val="000000"/>
          <w:sz w:val="24"/>
          <w:szCs w:val="24"/>
        </w:rPr>
        <w:t>в 2023 году было выделено</w:t>
      </w:r>
      <w:r w:rsidRPr="007A43E8">
        <w:rPr>
          <w:sz w:val="24"/>
          <w:szCs w:val="24"/>
        </w:rPr>
        <w:t xml:space="preserve"> 918 000 рублей:</w:t>
      </w:r>
    </w:p>
    <w:p w14:paraId="79CA4743" w14:textId="77777777" w:rsidR="007A43E8" w:rsidRPr="007A43E8" w:rsidRDefault="007A43E8" w:rsidP="007A43E8">
      <w:pPr>
        <w:jc w:val="both"/>
        <w:rPr>
          <w:sz w:val="24"/>
          <w:szCs w:val="24"/>
        </w:rPr>
      </w:pPr>
      <w:r w:rsidRPr="007A43E8">
        <w:rPr>
          <w:sz w:val="24"/>
          <w:szCs w:val="24"/>
        </w:rPr>
        <w:tab/>
        <w:t>1. Комплекс процессных мероприятий «Развитие малого и среднего предпринимательства и потребительского рынка на территории МО «Город Выборг»:</w:t>
      </w:r>
    </w:p>
    <w:p w14:paraId="601CBDA3" w14:textId="77777777" w:rsidR="007A43E8" w:rsidRPr="007A43E8" w:rsidRDefault="007A43E8" w:rsidP="007A43E8">
      <w:pPr>
        <w:ind w:firstLine="709"/>
        <w:jc w:val="both"/>
        <w:rPr>
          <w:sz w:val="24"/>
          <w:szCs w:val="24"/>
        </w:rPr>
      </w:pPr>
      <w:r w:rsidRPr="007A43E8">
        <w:rPr>
          <w:sz w:val="24"/>
          <w:szCs w:val="24"/>
        </w:rPr>
        <w:t>1.1. Поддержка субъектов малого и среднего предпринимательства и самозанятых граждан в области подготовки, переподготовки и повышения квалификации кадров, в том числе:</w:t>
      </w:r>
    </w:p>
    <w:p w14:paraId="49A4106C" w14:textId="118DD733" w:rsidR="007A43E8" w:rsidRPr="007A43E8" w:rsidRDefault="007A43E8" w:rsidP="007A43E8">
      <w:pPr>
        <w:ind w:firstLine="709"/>
        <w:jc w:val="both"/>
        <w:rPr>
          <w:sz w:val="24"/>
          <w:szCs w:val="24"/>
        </w:rPr>
      </w:pPr>
      <w:r w:rsidRPr="007A43E8">
        <w:rPr>
          <w:sz w:val="24"/>
          <w:szCs w:val="24"/>
        </w:rPr>
        <w:t xml:space="preserve">- проведен интерактивный мастер-класс для субъектов МСП и самозанятых граждан города Выборг на тему «Создание </w:t>
      </w:r>
      <w:r w:rsidR="002A5D6A" w:rsidRPr="007A43E8">
        <w:rPr>
          <w:sz w:val="24"/>
          <w:szCs w:val="24"/>
        </w:rPr>
        <w:t>суперкоманды</w:t>
      </w:r>
      <w:r w:rsidRPr="007A43E8">
        <w:rPr>
          <w:sz w:val="24"/>
          <w:szCs w:val="24"/>
        </w:rPr>
        <w:t>: инструменты поиска и вовлечения сотрудников» - 100 000 руб. (25 участников).</w:t>
      </w:r>
    </w:p>
    <w:p w14:paraId="3616E2E4" w14:textId="77777777" w:rsidR="007A43E8" w:rsidRPr="007A43E8" w:rsidRDefault="007A43E8" w:rsidP="007A43E8">
      <w:pPr>
        <w:ind w:firstLine="709"/>
        <w:jc w:val="both"/>
        <w:rPr>
          <w:sz w:val="24"/>
          <w:szCs w:val="24"/>
        </w:rPr>
      </w:pPr>
      <w:r w:rsidRPr="007A43E8">
        <w:rPr>
          <w:sz w:val="24"/>
          <w:szCs w:val="24"/>
        </w:rPr>
        <w:t>1.2. Содействие в продвижении продукции (работ, услуг) субъектов МСП и самозанятых граждан г. Выборга на товарные рынки:</w:t>
      </w:r>
    </w:p>
    <w:p w14:paraId="270B0EA2" w14:textId="77777777" w:rsidR="007A43E8" w:rsidRPr="007A43E8" w:rsidRDefault="007A43E8" w:rsidP="007A43E8">
      <w:pPr>
        <w:ind w:firstLine="709"/>
        <w:jc w:val="both"/>
        <w:rPr>
          <w:sz w:val="24"/>
          <w:szCs w:val="24"/>
        </w:rPr>
      </w:pPr>
      <w:r w:rsidRPr="007A43E8">
        <w:rPr>
          <w:sz w:val="24"/>
          <w:szCs w:val="24"/>
        </w:rPr>
        <w:t>- проведена выставка-ярмарка продукции субъектов МСП и самозанятых граждан города Выборга «Новогодний калейдоскоп» - 80 000 рублей (25 участников).</w:t>
      </w:r>
    </w:p>
    <w:p w14:paraId="6E3D3377" w14:textId="77777777" w:rsidR="007A43E8" w:rsidRPr="007A43E8" w:rsidRDefault="007A43E8" w:rsidP="007A43E8">
      <w:pPr>
        <w:ind w:firstLine="709"/>
        <w:jc w:val="both"/>
        <w:rPr>
          <w:sz w:val="24"/>
          <w:szCs w:val="24"/>
        </w:rPr>
      </w:pPr>
      <w:r w:rsidRPr="007A43E8">
        <w:rPr>
          <w:sz w:val="24"/>
          <w:szCs w:val="24"/>
        </w:rPr>
        <w:t>1.3. Организация совместно с субъектами малого и среднего предпринимательства, их объединениями и некоммерческими организациями мероприятий, направленных на развитие малого и среднего предпринимательства на территории муниципального образования «Город Выборг» Выборгского района Ленинградской области:</w:t>
      </w:r>
    </w:p>
    <w:p w14:paraId="3CEC5B89" w14:textId="77777777" w:rsidR="007A43E8" w:rsidRPr="007A43E8" w:rsidRDefault="007A43E8" w:rsidP="007A43E8">
      <w:pPr>
        <w:jc w:val="both"/>
        <w:rPr>
          <w:sz w:val="24"/>
          <w:szCs w:val="24"/>
        </w:rPr>
      </w:pPr>
      <w:r w:rsidRPr="007A43E8">
        <w:rPr>
          <w:sz w:val="24"/>
          <w:szCs w:val="24"/>
        </w:rPr>
        <w:lastRenderedPageBreak/>
        <w:tab/>
        <w:t>- проведен обучающий семинар для субъектов МСП города Выборг в возрасте до 35 лет на тему: «Социальный капитал и субсидии – актив предпринимателя» - 88 000 рублей (37 участников, из них 22 субъекта МСП и самозанятых в возрасте до 35 лет);</w:t>
      </w:r>
    </w:p>
    <w:p w14:paraId="5280619F" w14:textId="77777777" w:rsidR="007A43E8" w:rsidRPr="007A43E8" w:rsidRDefault="007A43E8" w:rsidP="007A43E8">
      <w:pPr>
        <w:ind w:firstLine="708"/>
        <w:jc w:val="both"/>
        <w:rPr>
          <w:sz w:val="24"/>
          <w:szCs w:val="24"/>
        </w:rPr>
      </w:pPr>
      <w:r w:rsidRPr="007A43E8">
        <w:rPr>
          <w:color w:val="000000"/>
          <w:sz w:val="24"/>
          <w:szCs w:val="24"/>
        </w:rPr>
        <w:t>-</w:t>
      </w:r>
      <w:r w:rsidRPr="007A43E8">
        <w:rPr>
          <w:color w:val="FF0000"/>
          <w:sz w:val="24"/>
          <w:szCs w:val="24"/>
        </w:rPr>
        <w:t xml:space="preserve"> </w:t>
      </w:r>
      <w:r w:rsidRPr="007A43E8">
        <w:rPr>
          <w:color w:val="000000"/>
          <w:sz w:val="24"/>
          <w:szCs w:val="24"/>
        </w:rPr>
        <w:t>проведен</w:t>
      </w:r>
      <w:r w:rsidRPr="007A43E8">
        <w:rPr>
          <w:color w:val="FF0000"/>
          <w:sz w:val="24"/>
          <w:szCs w:val="24"/>
        </w:rPr>
        <w:t xml:space="preserve"> </w:t>
      </w:r>
      <w:r w:rsidRPr="007A43E8">
        <w:rPr>
          <w:sz w:val="24"/>
          <w:szCs w:val="24"/>
        </w:rPr>
        <w:t>выездной обучающий тренинг для субъектов МСП города Выборг, осуществляющих деятельность в сфере социального предпринимательства, на тему «Сложные переговоры: как отстаивать свои интересы и выстраивать партнерские отношения» - 100 000 руб. (20 участников – субъектов МСП);</w:t>
      </w:r>
    </w:p>
    <w:p w14:paraId="222DFC36" w14:textId="77777777" w:rsidR="007A43E8" w:rsidRPr="007A43E8" w:rsidRDefault="007A43E8" w:rsidP="007A43E8">
      <w:pPr>
        <w:ind w:firstLine="709"/>
        <w:jc w:val="both"/>
        <w:rPr>
          <w:sz w:val="24"/>
          <w:szCs w:val="24"/>
        </w:rPr>
      </w:pPr>
      <w:r w:rsidRPr="007A43E8">
        <w:rPr>
          <w:sz w:val="24"/>
          <w:szCs w:val="24"/>
        </w:rPr>
        <w:t>- проведена конференция для субъектов МСП и самозанятых граждан на тему «Предпринимательство и самозанятость: тенденции 2024 года», посвященная Дню предпринимателя Ленинградской области – 100 000 руб. (34 участника, в т.ч. 19 самозанятых граждан);</w:t>
      </w:r>
    </w:p>
    <w:p w14:paraId="59316939" w14:textId="77777777" w:rsidR="007A43E8" w:rsidRPr="007A43E8" w:rsidRDefault="007A43E8" w:rsidP="007A43E8">
      <w:pPr>
        <w:ind w:firstLine="708"/>
        <w:jc w:val="both"/>
        <w:rPr>
          <w:color w:val="000000"/>
          <w:sz w:val="24"/>
          <w:szCs w:val="24"/>
        </w:rPr>
      </w:pPr>
      <w:r w:rsidRPr="007A43E8">
        <w:rPr>
          <w:sz w:val="24"/>
          <w:szCs w:val="24"/>
        </w:rPr>
        <w:t xml:space="preserve">- организована и проведена 30 сентября – 01 октября 2023 г. осенняя сельскохозяйственная ярмарка – 180 000 рублей </w:t>
      </w:r>
      <w:r w:rsidRPr="007A43E8">
        <w:rPr>
          <w:color w:val="000000"/>
          <w:sz w:val="24"/>
          <w:szCs w:val="24"/>
        </w:rPr>
        <w:t>(участие приняли 85 субъектов МСП, в том числе 16 товаропроизводителей г. Выборга);</w:t>
      </w:r>
    </w:p>
    <w:p w14:paraId="579EA618" w14:textId="77777777" w:rsidR="007A43E8" w:rsidRPr="007A43E8" w:rsidRDefault="007A43E8" w:rsidP="007A43E8">
      <w:pPr>
        <w:ind w:firstLine="709"/>
        <w:jc w:val="both"/>
        <w:rPr>
          <w:sz w:val="24"/>
          <w:szCs w:val="24"/>
        </w:rPr>
      </w:pPr>
      <w:r w:rsidRPr="007A43E8">
        <w:rPr>
          <w:sz w:val="24"/>
          <w:szCs w:val="24"/>
        </w:rPr>
        <w:t>- проведён конкурс среди субъектов МСП города Выборга по украшению объектов предпринимательской деятельности к Новому году и Рождеству – 270 000 рублей (27 участников).</w:t>
      </w:r>
    </w:p>
    <w:p w14:paraId="7C56C041" w14:textId="77777777" w:rsidR="007A43E8" w:rsidRPr="007A43E8" w:rsidRDefault="007A43E8" w:rsidP="007A43E8">
      <w:pPr>
        <w:ind w:firstLine="709"/>
        <w:jc w:val="both"/>
        <w:rPr>
          <w:sz w:val="24"/>
          <w:szCs w:val="24"/>
        </w:rPr>
      </w:pPr>
    </w:p>
    <w:p w14:paraId="271A8024" w14:textId="77777777" w:rsidR="007A43E8" w:rsidRPr="007A43E8" w:rsidRDefault="007A43E8" w:rsidP="007A43E8">
      <w:pPr>
        <w:widowControl w:val="0"/>
        <w:suppressAutoHyphens/>
        <w:autoSpaceDN w:val="0"/>
        <w:ind w:firstLine="709"/>
        <w:jc w:val="both"/>
        <w:textAlignment w:val="baseline"/>
        <w:rPr>
          <w:rFonts w:eastAsia="SimSun"/>
          <w:kern w:val="3"/>
          <w:sz w:val="24"/>
          <w:szCs w:val="24"/>
          <w:lang w:eastAsia="zh-CN" w:bidi="hi-IN"/>
        </w:rPr>
      </w:pPr>
      <w:r w:rsidRPr="007A43E8">
        <w:rPr>
          <w:rFonts w:eastAsia="SimSun"/>
          <w:kern w:val="3"/>
          <w:sz w:val="24"/>
          <w:szCs w:val="24"/>
          <w:lang w:eastAsia="zh-CN" w:bidi="hi-IN"/>
        </w:rPr>
        <w:t>За счет собственных средств, а также за счет средств бюджета Ленинградской области за 2023 год АНО «Выборгский центр поддержки предпринимательства» (далее – Центр):</w:t>
      </w:r>
    </w:p>
    <w:p w14:paraId="3EB2A8BD" w14:textId="77777777" w:rsidR="007A43E8" w:rsidRPr="007A43E8" w:rsidRDefault="007A43E8" w:rsidP="007A43E8">
      <w:pPr>
        <w:widowControl w:val="0"/>
        <w:suppressAutoHyphens/>
        <w:autoSpaceDN w:val="0"/>
        <w:ind w:firstLine="709"/>
        <w:jc w:val="both"/>
        <w:textAlignment w:val="baseline"/>
        <w:rPr>
          <w:rFonts w:eastAsia="SimSun"/>
          <w:kern w:val="3"/>
          <w:sz w:val="24"/>
          <w:szCs w:val="24"/>
          <w:lang w:eastAsia="zh-CN" w:bidi="hi-IN"/>
        </w:rPr>
      </w:pPr>
      <w:r w:rsidRPr="007A43E8">
        <w:rPr>
          <w:rFonts w:eastAsia="SimSun"/>
          <w:kern w:val="3"/>
          <w:sz w:val="24"/>
          <w:szCs w:val="24"/>
          <w:lang w:eastAsia="zh-CN" w:bidi="hi-IN"/>
        </w:rPr>
        <w:t>- оказана 5241 безвозмездная консультационная и информационная услуга;</w:t>
      </w:r>
    </w:p>
    <w:p w14:paraId="67003552" w14:textId="77777777" w:rsidR="007A43E8" w:rsidRPr="007A43E8" w:rsidRDefault="007A43E8" w:rsidP="007A43E8">
      <w:pPr>
        <w:widowControl w:val="0"/>
        <w:suppressAutoHyphens/>
        <w:autoSpaceDN w:val="0"/>
        <w:ind w:firstLine="709"/>
        <w:jc w:val="both"/>
        <w:textAlignment w:val="baseline"/>
        <w:rPr>
          <w:rFonts w:eastAsia="SimSun"/>
          <w:kern w:val="3"/>
          <w:sz w:val="24"/>
          <w:szCs w:val="24"/>
          <w:lang w:eastAsia="zh-CN" w:bidi="hi-IN"/>
        </w:rPr>
      </w:pPr>
      <w:r w:rsidRPr="007A43E8">
        <w:rPr>
          <w:rFonts w:eastAsia="SimSun"/>
          <w:kern w:val="3"/>
          <w:sz w:val="24"/>
          <w:szCs w:val="24"/>
          <w:lang w:eastAsia="zh-CN" w:bidi="hi-IN"/>
        </w:rPr>
        <w:t>- обучено по программе «Введение в основы предпринимательской деятельности» 132 человека;</w:t>
      </w:r>
    </w:p>
    <w:p w14:paraId="0E0A82C1" w14:textId="77777777" w:rsidR="007A43E8" w:rsidRPr="007A43E8" w:rsidRDefault="007A43E8" w:rsidP="007A43E8">
      <w:pPr>
        <w:widowControl w:val="0"/>
        <w:suppressAutoHyphens/>
        <w:autoSpaceDN w:val="0"/>
        <w:ind w:firstLine="709"/>
        <w:jc w:val="both"/>
        <w:textAlignment w:val="baseline"/>
        <w:rPr>
          <w:rFonts w:eastAsia="SimSun"/>
          <w:kern w:val="3"/>
          <w:sz w:val="24"/>
          <w:szCs w:val="24"/>
          <w:lang w:eastAsia="zh-CN" w:bidi="hi-IN"/>
        </w:rPr>
      </w:pPr>
      <w:r w:rsidRPr="007A43E8">
        <w:rPr>
          <w:rFonts w:eastAsia="SimSun"/>
          <w:kern w:val="3"/>
          <w:sz w:val="24"/>
          <w:szCs w:val="24"/>
          <w:lang w:eastAsia="zh-CN" w:bidi="hi-IN"/>
        </w:rPr>
        <w:t>- проведено 64 мероприятия для субъектов предпринимательской деятельности, будущих предпринимателей и самозанятых граждан, в которых приняли участие 605 человек (из них субъекты предпринимательской деятельности – 380, самозанятые - 91, физические лица – 133).</w:t>
      </w:r>
    </w:p>
    <w:p w14:paraId="4446D22C" w14:textId="77777777" w:rsidR="007A43E8" w:rsidRPr="007A43E8" w:rsidRDefault="007A43E8" w:rsidP="007A43E8">
      <w:pPr>
        <w:widowControl w:val="0"/>
        <w:suppressAutoHyphens/>
        <w:autoSpaceDN w:val="0"/>
        <w:ind w:firstLine="708"/>
        <w:jc w:val="both"/>
        <w:textAlignment w:val="baseline"/>
        <w:rPr>
          <w:rFonts w:eastAsia="SimSun"/>
          <w:kern w:val="3"/>
          <w:sz w:val="24"/>
          <w:szCs w:val="24"/>
          <w:lang w:eastAsia="zh-CN" w:bidi="hi-IN"/>
        </w:rPr>
      </w:pPr>
      <w:r w:rsidRPr="007A43E8">
        <w:rPr>
          <w:rFonts w:eastAsia="SimSun"/>
          <w:kern w:val="3"/>
          <w:sz w:val="24"/>
          <w:szCs w:val="24"/>
          <w:lang w:eastAsia="zh-CN" w:bidi="hi-IN"/>
        </w:rPr>
        <w:t>- организованы ярмарки с участием мастеров НХП Выборгского района и самозанятых граждан:</w:t>
      </w:r>
    </w:p>
    <w:p w14:paraId="6BF9B454" w14:textId="77777777" w:rsidR="007A43E8" w:rsidRPr="007A43E8" w:rsidRDefault="007A43E8" w:rsidP="007A43E8">
      <w:pPr>
        <w:widowControl w:val="0"/>
        <w:numPr>
          <w:ilvl w:val="0"/>
          <w:numId w:val="27"/>
        </w:numPr>
        <w:tabs>
          <w:tab w:val="left" w:pos="993"/>
        </w:tabs>
        <w:suppressAutoHyphens/>
        <w:autoSpaceDN w:val="0"/>
        <w:jc w:val="both"/>
        <w:textAlignment w:val="baseline"/>
        <w:rPr>
          <w:sz w:val="24"/>
          <w:szCs w:val="24"/>
        </w:rPr>
      </w:pPr>
      <w:r w:rsidRPr="007A43E8">
        <w:rPr>
          <w:rFonts w:eastAsia="SimSun"/>
          <w:kern w:val="3"/>
          <w:sz w:val="24"/>
          <w:szCs w:val="24"/>
          <w:lang w:eastAsia="zh-CN" w:bidi="hi-IN"/>
        </w:rPr>
        <w:t>Ярмарка «Средневековый город», с 02.01 по 30.06.2023 (56 участников);</w:t>
      </w:r>
    </w:p>
    <w:p w14:paraId="6587EC41" w14:textId="77777777" w:rsidR="007A43E8" w:rsidRPr="007A43E8" w:rsidRDefault="007A43E8" w:rsidP="007A43E8">
      <w:pPr>
        <w:widowControl w:val="0"/>
        <w:numPr>
          <w:ilvl w:val="0"/>
          <w:numId w:val="27"/>
        </w:numPr>
        <w:tabs>
          <w:tab w:val="left" w:pos="993"/>
        </w:tabs>
        <w:suppressAutoHyphens/>
        <w:autoSpaceDN w:val="0"/>
        <w:jc w:val="both"/>
        <w:textAlignment w:val="baseline"/>
        <w:rPr>
          <w:sz w:val="24"/>
          <w:szCs w:val="24"/>
        </w:rPr>
      </w:pPr>
      <w:r w:rsidRPr="007A43E8">
        <w:rPr>
          <w:rFonts w:eastAsia="SimSun"/>
          <w:kern w:val="3"/>
          <w:sz w:val="24"/>
          <w:szCs w:val="24"/>
          <w:lang w:eastAsia="zh-CN" w:bidi="hi-IN"/>
        </w:rPr>
        <w:t>Ярмарка «Ремесленный двор», с 02.01 по 30.06.2023 (23 участника);</w:t>
      </w:r>
    </w:p>
    <w:p w14:paraId="2A7F6FA1" w14:textId="77777777" w:rsidR="007A43E8" w:rsidRPr="007A43E8" w:rsidRDefault="007A43E8" w:rsidP="007A43E8">
      <w:pPr>
        <w:widowControl w:val="0"/>
        <w:numPr>
          <w:ilvl w:val="0"/>
          <w:numId w:val="27"/>
        </w:numPr>
        <w:tabs>
          <w:tab w:val="left" w:pos="993"/>
        </w:tabs>
        <w:suppressAutoHyphens/>
        <w:autoSpaceDN w:val="0"/>
        <w:jc w:val="both"/>
        <w:textAlignment w:val="baseline"/>
        <w:rPr>
          <w:sz w:val="24"/>
          <w:szCs w:val="24"/>
        </w:rPr>
      </w:pPr>
      <w:r w:rsidRPr="007A43E8">
        <w:rPr>
          <w:rFonts w:eastAsia="SimSun"/>
          <w:kern w:val="3"/>
          <w:sz w:val="24"/>
          <w:szCs w:val="24"/>
          <w:lang w:eastAsia="zh-CN" w:bidi="hi-IN"/>
        </w:rPr>
        <w:t>Пасхальная ярмарка, с 13.04 по 16.04.2023 г. (8 участников).</w:t>
      </w:r>
    </w:p>
    <w:p w14:paraId="75EA2A2F" w14:textId="77777777" w:rsidR="007A43E8" w:rsidRPr="007A43E8" w:rsidRDefault="007A43E8" w:rsidP="007A43E8">
      <w:pPr>
        <w:widowControl w:val="0"/>
        <w:suppressAutoHyphens/>
        <w:autoSpaceDN w:val="0"/>
        <w:ind w:firstLine="709"/>
        <w:jc w:val="both"/>
        <w:textAlignment w:val="baseline"/>
        <w:rPr>
          <w:rFonts w:eastAsia="SimSun"/>
          <w:kern w:val="3"/>
          <w:sz w:val="24"/>
          <w:szCs w:val="24"/>
          <w:lang w:eastAsia="zh-CN" w:bidi="hi-IN"/>
        </w:rPr>
      </w:pPr>
      <w:r w:rsidRPr="007A43E8">
        <w:rPr>
          <w:rFonts w:eastAsia="SimSun"/>
          <w:kern w:val="3"/>
          <w:sz w:val="24"/>
          <w:szCs w:val="24"/>
          <w:lang w:eastAsia="zh-CN" w:bidi="hi-IN"/>
        </w:rPr>
        <w:t>Резидентами бизнес-инкубатора, расположенного на территории Центра, на 31.12.2023 г. являются 9 субъектов предпринимательства.</w:t>
      </w:r>
    </w:p>
    <w:p w14:paraId="33613DD8" w14:textId="77777777" w:rsidR="007A43E8" w:rsidRPr="007A43E8" w:rsidRDefault="007A43E8" w:rsidP="007A43E8">
      <w:pPr>
        <w:ind w:firstLine="708"/>
        <w:jc w:val="both"/>
        <w:rPr>
          <w:sz w:val="24"/>
          <w:szCs w:val="24"/>
        </w:rPr>
      </w:pPr>
      <w:r w:rsidRPr="007A43E8">
        <w:rPr>
          <w:sz w:val="24"/>
          <w:szCs w:val="24"/>
        </w:rPr>
        <w:t>Продолжает свою деятельность первый муниципальный туристско-информационный центр в здании железнодорожного вокзала (далее – ТИЦ). За 2023 год ТИЦ принял 7854 посетителя, из них 5289 человек обратились за получением информационно-консультационных услуг, 2565 – воспользовались экскурсионными услугами.</w:t>
      </w:r>
    </w:p>
    <w:p w14:paraId="348E492F" w14:textId="77777777" w:rsidR="007A43E8" w:rsidRPr="007A43E8" w:rsidRDefault="007A43E8" w:rsidP="007A43E8">
      <w:pPr>
        <w:ind w:firstLine="708"/>
        <w:jc w:val="both"/>
        <w:rPr>
          <w:sz w:val="24"/>
          <w:szCs w:val="24"/>
        </w:rPr>
      </w:pPr>
      <w:r w:rsidRPr="007A43E8">
        <w:rPr>
          <w:sz w:val="24"/>
          <w:szCs w:val="24"/>
        </w:rPr>
        <w:t xml:space="preserve">ТИЦ оказывает содействие в реализации и продвижении изделий местных мастеров народно-художественных промыслов. В 2023 году было заключено 39 договоров с субъектами предпринимательства на реализацию продукции в ТИЦ. </w:t>
      </w:r>
    </w:p>
    <w:p w14:paraId="519A4F03" w14:textId="77777777" w:rsidR="007A43E8" w:rsidRPr="007A43E8" w:rsidRDefault="007A43E8" w:rsidP="007A43E8">
      <w:pPr>
        <w:ind w:firstLine="708"/>
        <w:jc w:val="both"/>
        <w:rPr>
          <w:bCs/>
          <w:sz w:val="24"/>
          <w:szCs w:val="24"/>
        </w:rPr>
      </w:pPr>
    </w:p>
    <w:p w14:paraId="27D6161C" w14:textId="77777777" w:rsidR="007A43E8" w:rsidRPr="007A43E8" w:rsidRDefault="007A43E8" w:rsidP="007A43E8">
      <w:pPr>
        <w:ind w:firstLine="708"/>
        <w:jc w:val="both"/>
        <w:rPr>
          <w:bCs/>
          <w:sz w:val="24"/>
          <w:szCs w:val="24"/>
        </w:rPr>
      </w:pPr>
      <w:r w:rsidRPr="007A43E8">
        <w:rPr>
          <w:bCs/>
          <w:sz w:val="24"/>
          <w:szCs w:val="24"/>
        </w:rPr>
        <w:t>В 2023 году субъекты малого и среднего предпринимательства, их работники, а также самозанятые граждане Выборгского района заняли призовые места в следующих конкурсах:</w:t>
      </w:r>
    </w:p>
    <w:p w14:paraId="5B1AF8DA" w14:textId="77777777" w:rsidR="007A43E8" w:rsidRPr="007A43E8" w:rsidRDefault="007A43E8" w:rsidP="007A43E8">
      <w:pPr>
        <w:ind w:firstLine="708"/>
        <w:jc w:val="both"/>
        <w:rPr>
          <w:sz w:val="24"/>
          <w:szCs w:val="24"/>
        </w:rPr>
      </w:pPr>
      <w:r w:rsidRPr="007A43E8">
        <w:rPr>
          <w:bCs/>
          <w:sz w:val="24"/>
          <w:szCs w:val="24"/>
        </w:rPr>
        <w:t xml:space="preserve">1) Областной </w:t>
      </w:r>
      <w:r w:rsidRPr="007A43E8">
        <w:rPr>
          <w:sz w:val="24"/>
          <w:szCs w:val="24"/>
        </w:rPr>
        <w:t>конкурс «Успешный самозанятый» Ленинградской области, организованный Фондом «Фонд поддержки предпринимательства и промышленности Ленинградской области, микрокредитная компания».</w:t>
      </w:r>
    </w:p>
    <w:p w14:paraId="34C9A461" w14:textId="77777777" w:rsidR="007A43E8" w:rsidRPr="007A43E8" w:rsidRDefault="007A43E8" w:rsidP="007A43E8">
      <w:pPr>
        <w:ind w:firstLine="708"/>
        <w:jc w:val="both"/>
        <w:rPr>
          <w:sz w:val="24"/>
          <w:szCs w:val="24"/>
        </w:rPr>
      </w:pPr>
      <w:r w:rsidRPr="007A43E8">
        <w:rPr>
          <w:bCs/>
          <w:sz w:val="24"/>
          <w:szCs w:val="24"/>
        </w:rPr>
        <w:t>Победители конкурса:</w:t>
      </w:r>
    </w:p>
    <w:p w14:paraId="36B3E745" w14:textId="77777777" w:rsidR="007A43E8" w:rsidRPr="007A43E8" w:rsidRDefault="007A43E8" w:rsidP="007A43E8">
      <w:pPr>
        <w:ind w:firstLine="708"/>
        <w:jc w:val="both"/>
        <w:rPr>
          <w:sz w:val="24"/>
          <w:szCs w:val="24"/>
        </w:rPr>
      </w:pPr>
      <w:r w:rsidRPr="007A43E8">
        <w:rPr>
          <w:bCs/>
          <w:sz w:val="24"/>
          <w:szCs w:val="24"/>
        </w:rPr>
        <w:lastRenderedPageBreak/>
        <w:t xml:space="preserve">- в номинации </w:t>
      </w:r>
      <w:r w:rsidRPr="007A43E8">
        <w:rPr>
          <w:sz w:val="24"/>
          <w:szCs w:val="24"/>
        </w:rPr>
        <w:t xml:space="preserve">«Лучший самозанятый в сфере </w:t>
      </w:r>
      <w:r w:rsidRPr="007A43E8">
        <w:rPr>
          <w:sz w:val="24"/>
          <w:szCs w:val="24"/>
          <w:lang w:val="en-US"/>
        </w:rPr>
        <w:t>IT</w:t>
      </w:r>
      <w:r w:rsidRPr="007A43E8">
        <w:rPr>
          <w:sz w:val="24"/>
          <w:szCs w:val="24"/>
        </w:rPr>
        <w:t>»: СЗ Пастухов Артем Сергеевич (верстка, дизайн, обучение компьютерному моделированию);</w:t>
      </w:r>
    </w:p>
    <w:p w14:paraId="2EBC073A" w14:textId="77777777" w:rsidR="007A43E8" w:rsidRPr="007A43E8" w:rsidRDefault="007A43E8" w:rsidP="007A43E8">
      <w:pPr>
        <w:ind w:firstLine="708"/>
        <w:jc w:val="both"/>
        <w:rPr>
          <w:sz w:val="24"/>
          <w:szCs w:val="24"/>
        </w:rPr>
      </w:pPr>
      <w:r w:rsidRPr="007A43E8">
        <w:rPr>
          <w:sz w:val="24"/>
          <w:szCs w:val="24"/>
        </w:rPr>
        <w:t>- в номинации «Лучший самозанятый в сфере ЗОЖ» по итогам онлайн голосования – СЗ Садыкова Жанна Олеговна (курс по нутрициологии).</w:t>
      </w:r>
    </w:p>
    <w:p w14:paraId="7E6E08A5" w14:textId="77777777" w:rsidR="007A43E8" w:rsidRPr="007A43E8" w:rsidRDefault="007A43E8" w:rsidP="007A43E8">
      <w:pPr>
        <w:tabs>
          <w:tab w:val="left" w:pos="993"/>
        </w:tabs>
        <w:ind w:firstLine="709"/>
        <w:jc w:val="both"/>
        <w:rPr>
          <w:bCs/>
          <w:sz w:val="24"/>
          <w:szCs w:val="24"/>
        </w:rPr>
      </w:pPr>
      <w:r w:rsidRPr="007A43E8">
        <w:rPr>
          <w:bCs/>
          <w:sz w:val="24"/>
          <w:szCs w:val="24"/>
          <w:u w:val="single"/>
        </w:rPr>
        <w:t>2</w:t>
      </w:r>
      <w:r w:rsidRPr="007A43E8">
        <w:rPr>
          <w:bCs/>
          <w:sz w:val="24"/>
          <w:szCs w:val="24"/>
        </w:rPr>
        <w:t>) Областные конкурсы профессионального мастерства.</w:t>
      </w:r>
    </w:p>
    <w:p w14:paraId="07988F3F" w14:textId="77777777" w:rsidR="007A43E8" w:rsidRPr="007A43E8" w:rsidRDefault="007A43E8" w:rsidP="007A43E8">
      <w:pPr>
        <w:ind w:firstLine="708"/>
        <w:jc w:val="both"/>
        <w:rPr>
          <w:bCs/>
          <w:sz w:val="24"/>
          <w:szCs w:val="24"/>
        </w:rPr>
      </w:pPr>
      <w:r w:rsidRPr="007A43E8">
        <w:rPr>
          <w:bCs/>
          <w:sz w:val="24"/>
          <w:szCs w:val="24"/>
        </w:rPr>
        <w:t>Победители конкурсов среди самозанятых граждан:</w:t>
      </w:r>
    </w:p>
    <w:p w14:paraId="02BC1D23" w14:textId="77777777" w:rsidR="007A43E8" w:rsidRPr="007A43E8" w:rsidRDefault="007A43E8" w:rsidP="007A43E8">
      <w:pPr>
        <w:ind w:firstLine="708"/>
        <w:rPr>
          <w:color w:val="000000"/>
          <w:sz w:val="24"/>
          <w:szCs w:val="24"/>
        </w:rPr>
      </w:pPr>
      <w:r w:rsidRPr="007A43E8">
        <w:rPr>
          <w:bCs/>
          <w:color w:val="000000"/>
          <w:sz w:val="24"/>
          <w:szCs w:val="24"/>
        </w:rPr>
        <w:t xml:space="preserve">- в номинации «Лучший фотограф»: </w:t>
      </w:r>
      <w:r w:rsidRPr="007A43E8">
        <w:rPr>
          <w:color w:val="000000"/>
          <w:sz w:val="24"/>
          <w:szCs w:val="24"/>
        </w:rPr>
        <w:t>Сергей Москаев</w:t>
      </w:r>
    </w:p>
    <w:p w14:paraId="05B67281" w14:textId="77777777" w:rsidR="007A43E8" w:rsidRPr="007A43E8" w:rsidRDefault="007A43E8" w:rsidP="007A43E8">
      <w:pPr>
        <w:ind w:firstLine="708"/>
        <w:rPr>
          <w:color w:val="000000"/>
          <w:sz w:val="24"/>
          <w:szCs w:val="24"/>
        </w:rPr>
      </w:pPr>
      <w:r w:rsidRPr="007A43E8">
        <w:rPr>
          <w:bCs/>
          <w:color w:val="000000"/>
          <w:sz w:val="24"/>
          <w:szCs w:val="24"/>
        </w:rPr>
        <w:t xml:space="preserve">- в номинации «Лучший видеограф»: </w:t>
      </w:r>
      <w:r w:rsidRPr="007A43E8">
        <w:rPr>
          <w:color w:val="000000"/>
          <w:sz w:val="24"/>
          <w:szCs w:val="24"/>
        </w:rPr>
        <w:t>Владислав Жариков</w:t>
      </w:r>
    </w:p>
    <w:p w14:paraId="4353677A" w14:textId="77777777" w:rsidR="007A43E8" w:rsidRPr="007A43E8" w:rsidRDefault="007A43E8" w:rsidP="007A43E8">
      <w:pPr>
        <w:ind w:firstLine="708"/>
        <w:rPr>
          <w:color w:val="000000"/>
          <w:sz w:val="24"/>
          <w:szCs w:val="24"/>
        </w:rPr>
      </w:pPr>
      <w:r w:rsidRPr="007A43E8">
        <w:rPr>
          <w:bCs/>
          <w:color w:val="000000"/>
          <w:sz w:val="24"/>
          <w:szCs w:val="24"/>
        </w:rPr>
        <w:t xml:space="preserve">- в номинации «Лучший мастер по наращиванию ресниц»: </w:t>
      </w:r>
      <w:r w:rsidRPr="007A43E8">
        <w:rPr>
          <w:color w:val="000000"/>
          <w:sz w:val="24"/>
          <w:szCs w:val="24"/>
        </w:rPr>
        <w:t>Жанна Садыкова</w:t>
      </w:r>
    </w:p>
    <w:p w14:paraId="5D3CB052" w14:textId="77777777" w:rsidR="007A43E8" w:rsidRPr="007A43E8" w:rsidRDefault="007A43E8" w:rsidP="007A43E8">
      <w:pPr>
        <w:ind w:firstLine="708"/>
        <w:rPr>
          <w:bCs/>
          <w:color w:val="000000"/>
          <w:sz w:val="24"/>
          <w:szCs w:val="24"/>
        </w:rPr>
      </w:pPr>
      <w:r w:rsidRPr="007A43E8">
        <w:rPr>
          <w:bCs/>
          <w:color w:val="000000"/>
          <w:sz w:val="24"/>
          <w:szCs w:val="24"/>
        </w:rPr>
        <w:t>Победители и призёры конкурсов среди субъектов МСП:</w:t>
      </w:r>
    </w:p>
    <w:p w14:paraId="7C451D37" w14:textId="77777777" w:rsidR="007A43E8" w:rsidRPr="007A43E8" w:rsidRDefault="007A43E8" w:rsidP="007A43E8">
      <w:pPr>
        <w:ind w:firstLine="708"/>
        <w:rPr>
          <w:color w:val="000000"/>
          <w:sz w:val="24"/>
          <w:szCs w:val="24"/>
        </w:rPr>
      </w:pPr>
      <w:r w:rsidRPr="007A43E8">
        <w:rPr>
          <w:bCs/>
          <w:color w:val="000000"/>
          <w:sz w:val="24"/>
          <w:szCs w:val="24"/>
        </w:rPr>
        <w:t>- в номинации «Лучший флорист»:</w:t>
      </w:r>
    </w:p>
    <w:p w14:paraId="027EC89C" w14:textId="77777777" w:rsidR="007A43E8" w:rsidRPr="007A43E8" w:rsidRDefault="007A43E8" w:rsidP="007A43E8">
      <w:pPr>
        <w:ind w:firstLine="708"/>
        <w:rPr>
          <w:color w:val="000000"/>
          <w:sz w:val="24"/>
          <w:szCs w:val="24"/>
        </w:rPr>
      </w:pPr>
      <w:r w:rsidRPr="007A43E8">
        <w:rPr>
          <w:color w:val="000000"/>
          <w:sz w:val="24"/>
          <w:szCs w:val="24"/>
          <w:lang w:val="en-US"/>
        </w:rPr>
        <w:t>I</w:t>
      </w:r>
      <w:r w:rsidRPr="007A43E8">
        <w:rPr>
          <w:color w:val="000000"/>
          <w:sz w:val="24"/>
          <w:szCs w:val="24"/>
        </w:rPr>
        <w:t xml:space="preserve"> место – ИП Иванова Елена</w:t>
      </w:r>
    </w:p>
    <w:p w14:paraId="54E2C570" w14:textId="77777777" w:rsidR="007A43E8" w:rsidRPr="007A43E8" w:rsidRDefault="007A43E8" w:rsidP="007A43E8">
      <w:pPr>
        <w:ind w:firstLine="708"/>
        <w:rPr>
          <w:color w:val="000000"/>
          <w:sz w:val="24"/>
          <w:szCs w:val="24"/>
        </w:rPr>
      </w:pPr>
      <w:r w:rsidRPr="007A43E8">
        <w:rPr>
          <w:color w:val="000000"/>
          <w:sz w:val="24"/>
          <w:szCs w:val="24"/>
          <w:lang w:val="en-US"/>
        </w:rPr>
        <w:t>II</w:t>
      </w:r>
      <w:r w:rsidRPr="007A43E8">
        <w:rPr>
          <w:color w:val="000000"/>
          <w:sz w:val="24"/>
          <w:szCs w:val="24"/>
        </w:rPr>
        <w:t xml:space="preserve"> место – Иванова Варвара (ООО «Фрост»)</w:t>
      </w:r>
    </w:p>
    <w:p w14:paraId="1ABD3F72" w14:textId="77777777" w:rsidR="007A43E8" w:rsidRPr="007A43E8" w:rsidRDefault="007A43E8" w:rsidP="007A43E8">
      <w:pPr>
        <w:ind w:firstLine="708"/>
        <w:rPr>
          <w:color w:val="000000"/>
          <w:sz w:val="24"/>
          <w:szCs w:val="24"/>
        </w:rPr>
      </w:pPr>
      <w:r w:rsidRPr="007A43E8">
        <w:rPr>
          <w:bCs/>
          <w:color w:val="000000"/>
          <w:sz w:val="24"/>
          <w:szCs w:val="24"/>
        </w:rPr>
        <w:t xml:space="preserve">- в номинации «Лучший ювелир»: </w:t>
      </w:r>
    </w:p>
    <w:p w14:paraId="6937B627" w14:textId="77777777" w:rsidR="007A43E8" w:rsidRPr="007A43E8" w:rsidRDefault="007A43E8" w:rsidP="007A43E8">
      <w:pPr>
        <w:ind w:firstLine="708"/>
        <w:rPr>
          <w:color w:val="000000"/>
          <w:sz w:val="24"/>
          <w:szCs w:val="24"/>
        </w:rPr>
      </w:pPr>
      <w:r w:rsidRPr="007A43E8">
        <w:rPr>
          <w:color w:val="000000"/>
          <w:sz w:val="24"/>
          <w:szCs w:val="24"/>
          <w:lang w:val="en-US"/>
        </w:rPr>
        <w:t>I</w:t>
      </w:r>
      <w:r w:rsidRPr="007A43E8">
        <w:rPr>
          <w:color w:val="000000"/>
          <w:sz w:val="24"/>
          <w:szCs w:val="24"/>
        </w:rPr>
        <w:t xml:space="preserve"> место – ИП Суровежко Владислав</w:t>
      </w:r>
    </w:p>
    <w:p w14:paraId="1953E9C9" w14:textId="77777777" w:rsidR="007A43E8" w:rsidRPr="007A43E8" w:rsidRDefault="007A43E8" w:rsidP="007A43E8">
      <w:pPr>
        <w:ind w:firstLine="708"/>
        <w:rPr>
          <w:color w:val="000000"/>
          <w:sz w:val="24"/>
          <w:szCs w:val="24"/>
        </w:rPr>
      </w:pPr>
      <w:r w:rsidRPr="007A43E8">
        <w:rPr>
          <w:bCs/>
          <w:color w:val="000000"/>
          <w:sz w:val="24"/>
          <w:szCs w:val="24"/>
        </w:rPr>
        <w:t>- в номинации «Лучший сантехник»:</w:t>
      </w:r>
    </w:p>
    <w:p w14:paraId="433C81E9" w14:textId="77777777" w:rsidR="007A43E8" w:rsidRPr="007A43E8" w:rsidRDefault="007A43E8" w:rsidP="007A43E8">
      <w:pPr>
        <w:ind w:firstLine="708"/>
        <w:rPr>
          <w:color w:val="000000"/>
          <w:sz w:val="24"/>
          <w:szCs w:val="24"/>
        </w:rPr>
      </w:pPr>
      <w:r w:rsidRPr="007A43E8">
        <w:rPr>
          <w:color w:val="000000"/>
          <w:sz w:val="24"/>
          <w:szCs w:val="24"/>
          <w:lang w:val="en-US"/>
        </w:rPr>
        <w:t>I</w:t>
      </w:r>
      <w:r w:rsidRPr="007A43E8">
        <w:rPr>
          <w:color w:val="000000"/>
          <w:sz w:val="24"/>
          <w:szCs w:val="24"/>
        </w:rPr>
        <w:t xml:space="preserve"> место – Никита Чернышков (ООО «Дома СТС»)</w:t>
      </w:r>
    </w:p>
    <w:p w14:paraId="0350A2D6" w14:textId="77777777" w:rsidR="007A43E8" w:rsidRPr="007A43E8" w:rsidRDefault="007A43E8" w:rsidP="007A43E8">
      <w:pPr>
        <w:ind w:firstLine="708"/>
        <w:rPr>
          <w:color w:val="000000"/>
          <w:sz w:val="24"/>
          <w:szCs w:val="24"/>
        </w:rPr>
      </w:pPr>
      <w:r w:rsidRPr="007A43E8">
        <w:rPr>
          <w:bCs/>
          <w:color w:val="000000"/>
          <w:sz w:val="24"/>
          <w:szCs w:val="24"/>
        </w:rPr>
        <w:t>- в номинации «Лучший официант»:</w:t>
      </w:r>
    </w:p>
    <w:p w14:paraId="4783A164" w14:textId="77777777" w:rsidR="007A43E8" w:rsidRPr="007A43E8" w:rsidRDefault="007A43E8" w:rsidP="007A43E8">
      <w:pPr>
        <w:ind w:firstLine="708"/>
        <w:rPr>
          <w:color w:val="000000"/>
          <w:sz w:val="24"/>
          <w:szCs w:val="24"/>
        </w:rPr>
      </w:pPr>
      <w:r w:rsidRPr="007A43E8">
        <w:rPr>
          <w:color w:val="000000"/>
          <w:sz w:val="24"/>
          <w:szCs w:val="24"/>
          <w:lang w:val="en-US"/>
        </w:rPr>
        <w:t>III</w:t>
      </w:r>
      <w:r w:rsidRPr="007A43E8">
        <w:rPr>
          <w:color w:val="000000"/>
          <w:sz w:val="24"/>
          <w:szCs w:val="24"/>
        </w:rPr>
        <w:t xml:space="preserve"> место – Глеб Данилов (ООО «Эспланада»)</w:t>
      </w:r>
    </w:p>
    <w:p w14:paraId="097AFDAE" w14:textId="77777777" w:rsidR="007A43E8" w:rsidRPr="007A43E8" w:rsidRDefault="007A43E8" w:rsidP="007A43E8">
      <w:pPr>
        <w:ind w:firstLine="708"/>
        <w:jc w:val="both"/>
        <w:rPr>
          <w:sz w:val="24"/>
          <w:szCs w:val="24"/>
        </w:rPr>
      </w:pPr>
      <w:r w:rsidRPr="007A43E8">
        <w:rPr>
          <w:bCs/>
          <w:sz w:val="24"/>
          <w:szCs w:val="24"/>
        </w:rPr>
        <w:t xml:space="preserve">3) </w:t>
      </w:r>
      <w:r w:rsidRPr="007A43E8">
        <w:rPr>
          <w:sz w:val="24"/>
          <w:szCs w:val="24"/>
        </w:rPr>
        <w:t>Конкурс «Семейное дело - 2023», проводимый законодательным собранием Ленинградской области.</w:t>
      </w:r>
    </w:p>
    <w:p w14:paraId="4E62A5DF" w14:textId="77777777" w:rsidR="007A43E8" w:rsidRPr="007A43E8" w:rsidRDefault="007A43E8" w:rsidP="007A43E8">
      <w:pPr>
        <w:ind w:firstLine="708"/>
        <w:jc w:val="both"/>
        <w:rPr>
          <w:sz w:val="24"/>
          <w:szCs w:val="24"/>
        </w:rPr>
      </w:pPr>
      <w:r w:rsidRPr="007A43E8">
        <w:rPr>
          <w:bCs/>
          <w:sz w:val="24"/>
          <w:szCs w:val="24"/>
        </w:rPr>
        <w:t>Победители в номинации «За вклад в развитие розничной торговли на территории Ленинградской области»: семья Денищик (сеть магазинов «Карапуз»).</w:t>
      </w:r>
    </w:p>
    <w:p w14:paraId="3982358D" w14:textId="77777777" w:rsidR="007A43E8" w:rsidRPr="007A43E8" w:rsidRDefault="007A43E8" w:rsidP="007A43E8">
      <w:pPr>
        <w:ind w:firstLine="708"/>
        <w:rPr>
          <w:color w:val="000000"/>
          <w:sz w:val="24"/>
          <w:szCs w:val="24"/>
        </w:rPr>
      </w:pPr>
      <w:r w:rsidRPr="007A43E8">
        <w:rPr>
          <w:color w:val="000000"/>
          <w:sz w:val="24"/>
          <w:szCs w:val="24"/>
        </w:rPr>
        <w:t>4) V Чемпионат России по печатному прянику в рамках Международного фестиваля «Мир пряника»</w:t>
      </w:r>
    </w:p>
    <w:p w14:paraId="534D3E62" w14:textId="77777777" w:rsidR="007A43E8" w:rsidRPr="007A43E8" w:rsidRDefault="007A43E8" w:rsidP="007A43E8">
      <w:pPr>
        <w:ind w:firstLine="708"/>
        <w:rPr>
          <w:color w:val="000000"/>
          <w:sz w:val="24"/>
          <w:szCs w:val="24"/>
        </w:rPr>
      </w:pPr>
      <w:r w:rsidRPr="007A43E8">
        <w:rPr>
          <w:color w:val="000000"/>
          <w:sz w:val="24"/>
          <w:szCs w:val="24"/>
        </w:rPr>
        <w:t>Победитель: Кузнецова Наталия Юрьевна («Пряник черемуховый с кедровым орехом» бренда «Выборгский гостинец»).</w:t>
      </w:r>
    </w:p>
    <w:p w14:paraId="555F1F79" w14:textId="77777777" w:rsidR="007A43E8" w:rsidRPr="007A43E8" w:rsidRDefault="007A43E8" w:rsidP="007A43E8">
      <w:pPr>
        <w:ind w:firstLine="709"/>
        <w:jc w:val="both"/>
        <w:rPr>
          <w:b/>
          <w:color w:val="FF0000"/>
          <w:sz w:val="24"/>
          <w:szCs w:val="24"/>
        </w:rPr>
      </w:pPr>
    </w:p>
    <w:p w14:paraId="30A27987" w14:textId="77777777" w:rsidR="00262E74" w:rsidRDefault="007A43E8" w:rsidP="007A43E8">
      <w:pPr>
        <w:ind w:firstLine="709"/>
        <w:jc w:val="center"/>
        <w:rPr>
          <w:b/>
          <w:sz w:val="24"/>
          <w:szCs w:val="24"/>
        </w:rPr>
      </w:pPr>
      <w:r w:rsidRPr="007A43E8">
        <w:rPr>
          <w:b/>
          <w:sz w:val="24"/>
          <w:szCs w:val="24"/>
        </w:rPr>
        <w:t xml:space="preserve">Оказание безвозмездных консультационных, информационных и образовательных услуг субъектам малого и среднего предпринимательства </w:t>
      </w:r>
    </w:p>
    <w:p w14:paraId="3D47580C" w14:textId="170B8964" w:rsidR="007A43E8" w:rsidRPr="007A43E8" w:rsidRDefault="007A43E8" w:rsidP="007A43E8">
      <w:pPr>
        <w:ind w:firstLine="709"/>
        <w:jc w:val="center"/>
        <w:rPr>
          <w:sz w:val="24"/>
          <w:szCs w:val="24"/>
        </w:rPr>
      </w:pPr>
      <w:r w:rsidRPr="007A43E8">
        <w:rPr>
          <w:b/>
          <w:sz w:val="24"/>
          <w:szCs w:val="24"/>
        </w:rPr>
        <w:t>за 2023 год</w:t>
      </w:r>
    </w:p>
    <w:p w14:paraId="75099E32" w14:textId="77777777" w:rsidR="007A43E8" w:rsidRPr="007A43E8" w:rsidRDefault="007A43E8" w:rsidP="007A43E8">
      <w:pPr>
        <w:ind w:firstLine="709"/>
        <w:jc w:val="both"/>
        <w:rPr>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595"/>
        <w:gridCol w:w="2268"/>
      </w:tblGrid>
      <w:tr w:rsidR="007A43E8" w:rsidRPr="00262E74" w14:paraId="6B03EA56" w14:textId="77777777" w:rsidTr="00262E74">
        <w:trPr>
          <w:jc w:val="center"/>
        </w:trPr>
        <w:tc>
          <w:tcPr>
            <w:tcW w:w="4219" w:type="dxa"/>
            <w:vMerge w:val="restart"/>
            <w:tcBorders>
              <w:top w:val="single" w:sz="4" w:space="0" w:color="auto"/>
              <w:left w:val="single" w:sz="4" w:space="0" w:color="auto"/>
              <w:bottom w:val="single" w:sz="4" w:space="0" w:color="auto"/>
              <w:right w:val="single" w:sz="4" w:space="0" w:color="auto"/>
            </w:tcBorders>
            <w:vAlign w:val="center"/>
            <w:hideMark/>
          </w:tcPr>
          <w:p w14:paraId="0D06DC34" w14:textId="77777777" w:rsidR="007A43E8" w:rsidRPr="00262E74" w:rsidRDefault="007A43E8">
            <w:pPr>
              <w:spacing w:line="256" w:lineRule="auto"/>
              <w:jc w:val="center"/>
              <w:rPr>
                <w:b/>
                <w:lang w:eastAsia="en-US"/>
              </w:rPr>
            </w:pPr>
            <w:r w:rsidRPr="00262E74">
              <w:rPr>
                <w:b/>
                <w:lang w:eastAsia="en-US"/>
              </w:rPr>
              <w:t>Наименование организации</w:t>
            </w:r>
          </w:p>
        </w:tc>
        <w:tc>
          <w:tcPr>
            <w:tcW w:w="4863" w:type="dxa"/>
            <w:gridSpan w:val="2"/>
            <w:tcBorders>
              <w:top w:val="single" w:sz="4" w:space="0" w:color="auto"/>
              <w:left w:val="single" w:sz="4" w:space="0" w:color="auto"/>
              <w:bottom w:val="single" w:sz="4" w:space="0" w:color="auto"/>
              <w:right w:val="single" w:sz="4" w:space="0" w:color="auto"/>
            </w:tcBorders>
            <w:hideMark/>
          </w:tcPr>
          <w:p w14:paraId="5B3A6A11" w14:textId="77777777" w:rsidR="007A43E8" w:rsidRPr="00262E74" w:rsidRDefault="007A43E8">
            <w:pPr>
              <w:spacing w:line="256" w:lineRule="auto"/>
              <w:ind w:firstLine="709"/>
              <w:jc w:val="center"/>
              <w:rPr>
                <w:b/>
                <w:lang w:eastAsia="en-US"/>
              </w:rPr>
            </w:pPr>
            <w:r w:rsidRPr="00262E74">
              <w:rPr>
                <w:b/>
                <w:lang w:eastAsia="en-US"/>
              </w:rPr>
              <w:t>Наименование услуг</w:t>
            </w:r>
          </w:p>
        </w:tc>
      </w:tr>
      <w:tr w:rsidR="007A43E8" w:rsidRPr="00262E74" w14:paraId="4CC31B02" w14:textId="77777777" w:rsidTr="00262E74">
        <w:trPr>
          <w:jc w:val="center"/>
        </w:trPr>
        <w:tc>
          <w:tcPr>
            <w:tcW w:w="4219" w:type="dxa"/>
            <w:vMerge/>
            <w:tcBorders>
              <w:top w:val="single" w:sz="4" w:space="0" w:color="auto"/>
              <w:left w:val="single" w:sz="4" w:space="0" w:color="auto"/>
              <w:bottom w:val="single" w:sz="4" w:space="0" w:color="auto"/>
              <w:right w:val="single" w:sz="4" w:space="0" w:color="auto"/>
            </w:tcBorders>
            <w:vAlign w:val="center"/>
            <w:hideMark/>
          </w:tcPr>
          <w:p w14:paraId="1041CF1E" w14:textId="77777777" w:rsidR="007A43E8" w:rsidRPr="00262E74" w:rsidRDefault="007A43E8">
            <w:pPr>
              <w:spacing w:line="256" w:lineRule="auto"/>
              <w:rPr>
                <w:b/>
                <w:lang w:eastAsia="en-US"/>
              </w:rPr>
            </w:pPr>
          </w:p>
        </w:tc>
        <w:tc>
          <w:tcPr>
            <w:tcW w:w="2595" w:type="dxa"/>
            <w:tcBorders>
              <w:top w:val="single" w:sz="4" w:space="0" w:color="auto"/>
              <w:left w:val="single" w:sz="4" w:space="0" w:color="auto"/>
              <w:bottom w:val="single" w:sz="4" w:space="0" w:color="auto"/>
              <w:right w:val="single" w:sz="4" w:space="0" w:color="auto"/>
            </w:tcBorders>
            <w:hideMark/>
          </w:tcPr>
          <w:p w14:paraId="47B37EB3" w14:textId="77777777" w:rsidR="007A43E8" w:rsidRPr="00262E74" w:rsidRDefault="007A43E8">
            <w:pPr>
              <w:spacing w:line="256" w:lineRule="auto"/>
              <w:jc w:val="center"/>
              <w:rPr>
                <w:b/>
                <w:lang w:eastAsia="en-US"/>
              </w:rPr>
            </w:pPr>
            <w:r w:rsidRPr="00262E74">
              <w:rPr>
                <w:b/>
                <w:lang w:eastAsia="en-US"/>
              </w:rPr>
              <w:t>Консультационные и информационные услуги</w:t>
            </w:r>
          </w:p>
        </w:tc>
        <w:tc>
          <w:tcPr>
            <w:tcW w:w="2268" w:type="dxa"/>
            <w:tcBorders>
              <w:top w:val="single" w:sz="4" w:space="0" w:color="auto"/>
              <w:left w:val="single" w:sz="4" w:space="0" w:color="auto"/>
              <w:bottom w:val="single" w:sz="4" w:space="0" w:color="auto"/>
              <w:right w:val="single" w:sz="4" w:space="0" w:color="auto"/>
            </w:tcBorders>
          </w:tcPr>
          <w:p w14:paraId="4C1079D6" w14:textId="77777777" w:rsidR="007A43E8" w:rsidRPr="00262E74" w:rsidRDefault="007A43E8">
            <w:pPr>
              <w:spacing w:line="256" w:lineRule="auto"/>
              <w:ind w:firstLine="709"/>
              <w:jc w:val="center"/>
              <w:rPr>
                <w:b/>
                <w:lang w:eastAsia="en-US"/>
              </w:rPr>
            </w:pPr>
          </w:p>
          <w:p w14:paraId="2F1ED44B" w14:textId="77777777" w:rsidR="007A43E8" w:rsidRPr="00262E74" w:rsidRDefault="007A43E8">
            <w:pPr>
              <w:spacing w:line="256" w:lineRule="auto"/>
              <w:jc w:val="center"/>
              <w:rPr>
                <w:b/>
                <w:lang w:eastAsia="en-US"/>
              </w:rPr>
            </w:pPr>
            <w:r w:rsidRPr="00262E74">
              <w:rPr>
                <w:b/>
                <w:lang w:eastAsia="en-US"/>
              </w:rPr>
              <w:t>Образовательные услуги</w:t>
            </w:r>
          </w:p>
        </w:tc>
      </w:tr>
      <w:tr w:rsidR="007A43E8" w:rsidRPr="00262E74" w14:paraId="42A26E4A" w14:textId="77777777" w:rsidTr="00262E74">
        <w:trPr>
          <w:jc w:val="center"/>
        </w:trPr>
        <w:tc>
          <w:tcPr>
            <w:tcW w:w="4219" w:type="dxa"/>
            <w:tcBorders>
              <w:top w:val="single" w:sz="4" w:space="0" w:color="auto"/>
              <w:left w:val="single" w:sz="4" w:space="0" w:color="auto"/>
              <w:bottom w:val="single" w:sz="4" w:space="0" w:color="auto"/>
              <w:right w:val="single" w:sz="4" w:space="0" w:color="auto"/>
            </w:tcBorders>
            <w:hideMark/>
          </w:tcPr>
          <w:p w14:paraId="73F00CCA" w14:textId="77777777" w:rsidR="007A43E8" w:rsidRPr="00262E74" w:rsidRDefault="007A43E8">
            <w:pPr>
              <w:spacing w:line="256" w:lineRule="auto"/>
              <w:rPr>
                <w:lang w:eastAsia="en-US"/>
              </w:rPr>
            </w:pPr>
            <w:r w:rsidRPr="00262E74">
              <w:rPr>
                <w:lang w:eastAsia="en-US"/>
              </w:rPr>
              <w:t>Комитет поддержки предпринимательства и потребительского рынка (консультаций)</w:t>
            </w:r>
          </w:p>
        </w:tc>
        <w:tc>
          <w:tcPr>
            <w:tcW w:w="2595" w:type="dxa"/>
            <w:tcBorders>
              <w:top w:val="single" w:sz="4" w:space="0" w:color="auto"/>
              <w:left w:val="single" w:sz="4" w:space="0" w:color="auto"/>
              <w:bottom w:val="single" w:sz="4" w:space="0" w:color="auto"/>
              <w:right w:val="single" w:sz="4" w:space="0" w:color="auto"/>
            </w:tcBorders>
            <w:vAlign w:val="center"/>
            <w:hideMark/>
          </w:tcPr>
          <w:p w14:paraId="5B27A541" w14:textId="77777777" w:rsidR="007A43E8" w:rsidRPr="00262E74" w:rsidRDefault="007A43E8">
            <w:pPr>
              <w:spacing w:line="256" w:lineRule="auto"/>
              <w:jc w:val="center"/>
              <w:rPr>
                <w:lang w:eastAsia="en-US"/>
              </w:rPr>
            </w:pPr>
            <w:r w:rsidRPr="00262E74">
              <w:rPr>
                <w:lang w:eastAsia="en-US"/>
              </w:rPr>
              <w:t>2782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FBA2D4" w14:textId="77777777" w:rsidR="007A43E8" w:rsidRPr="00262E74" w:rsidRDefault="007A43E8">
            <w:pPr>
              <w:spacing w:line="256" w:lineRule="auto"/>
              <w:jc w:val="center"/>
              <w:rPr>
                <w:lang w:eastAsia="en-US"/>
              </w:rPr>
            </w:pPr>
            <w:r w:rsidRPr="00262E74">
              <w:rPr>
                <w:lang w:eastAsia="en-US"/>
              </w:rPr>
              <w:t>0</w:t>
            </w:r>
          </w:p>
        </w:tc>
      </w:tr>
      <w:tr w:rsidR="007A43E8" w:rsidRPr="00262E74" w14:paraId="4FE27776" w14:textId="77777777" w:rsidTr="00262E74">
        <w:trPr>
          <w:jc w:val="center"/>
        </w:trPr>
        <w:tc>
          <w:tcPr>
            <w:tcW w:w="4219" w:type="dxa"/>
            <w:tcBorders>
              <w:top w:val="single" w:sz="4" w:space="0" w:color="auto"/>
              <w:left w:val="single" w:sz="4" w:space="0" w:color="auto"/>
              <w:bottom w:val="single" w:sz="4" w:space="0" w:color="auto"/>
              <w:right w:val="single" w:sz="4" w:space="0" w:color="auto"/>
            </w:tcBorders>
            <w:hideMark/>
          </w:tcPr>
          <w:p w14:paraId="6C6DED77" w14:textId="77777777" w:rsidR="007A43E8" w:rsidRPr="00262E74" w:rsidRDefault="007A43E8">
            <w:pPr>
              <w:spacing w:line="256" w:lineRule="auto"/>
              <w:rPr>
                <w:lang w:eastAsia="en-US"/>
              </w:rPr>
            </w:pPr>
            <w:r w:rsidRPr="00262E74">
              <w:rPr>
                <w:lang w:eastAsia="en-US"/>
              </w:rPr>
              <w:t>АНО «Выборгский ЦПП» (консультаций)</w:t>
            </w:r>
          </w:p>
        </w:tc>
        <w:tc>
          <w:tcPr>
            <w:tcW w:w="2595" w:type="dxa"/>
            <w:tcBorders>
              <w:top w:val="single" w:sz="4" w:space="0" w:color="auto"/>
              <w:left w:val="single" w:sz="4" w:space="0" w:color="auto"/>
              <w:bottom w:val="single" w:sz="4" w:space="0" w:color="auto"/>
              <w:right w:val="single" w:sz="4" w:space="0" w:color="auto"/>
            </w:tcBorders>
            <w:vAlign w:val="center"/>
            <w:hideMark/>
          </w:tcPr>
          <w:p w14:paraId="503BCD3D" w14:textId="77777777" w:rsidR="007A43E8" w:rsidRPr="00262E74" w:rsidRDefault="007A43E8">
            <w:pPr>
              <w:spacing w:line="256" w:lineRule="auto"/>
              <w:jc w:val="center"/>
              <w:rPr>
                <w:lang w:eastAsia="en-US"/>
              </w:rPr>
            </w:pPr>
            <w:r w:rsidRPr="00262E74">
              <w:rPr>
                <w:lang w:eastAsia="en-US"/>
              </w:rPr>
              <w:t>5241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3D834A" w14:textId="77777777" w:rsidR="007A43E8" w:rsidRPr="00262E74" w:rsidRDefault="007A43E8">
            <w:pPr>
              <w:spacing w:line="256" w:lineRule="auto"/>
              <w:ind w:firstLine="34"/>
              <w:jc w:val="center"/>
              <w:rPr>
                <w:lang w:eastAsia="en-US"/>
              </w:rPr>
            </w:pPr>
            <w:r w:rsidRPr="00262E74">
              <w:rPr>
                <w:lang w:eastAsia="en-US"/>
              </w:rPr>
              <w:t>30</w:t>
            </w:r>
          </w:p>
        </w:tc>
      </w:tr>
      <w:tr w:rsidR="007A43E8" w:rsidRPr="00262E74" w14:paraId="0A29FCAA" w14:textId="77777777" w:rsidTr="00262E74">
        <w:trPr>
          <w:jc w:val="center"/>
        </w:trPr>
        <w:tc>
          <w:tcPr>
            <w:tcW w:w="4219" w:type="dxa"/>
            <w:tcBorders>
              <w:top w:val="single" w:sz="4" w:space="0" w:color="auto"/>
              <w:left w:val="single" w:sz="4" w:space="0" w:color="auto"/>
              <w:bottom w:val="single" w:sz="4" w:space="0" w:color="auto"/>
              <w:right w:val="single" w:sz="4" w:space="0" w:color="auto"/>
            </w:tcBorders>
            <w:hideMark/>
          </w:tcPr>
          <w:p w14:paraId="3E0DD1F1" w14:textId="77777777" w:rsidR="007A43E8" w:rsidRPr="00262E74" w:rsidRDefault="007A43E8">
            <w:pPr>
              <w:spacing w:line="256" w:lineRule="auto"/>
              <w:rPr>
                <w:b/>
                <w:lang w:eastAsia="en-US"/>
              </w:rPr>
            </w:pPr>
            <w:r w:rsidRPr="00262E74">
              <w:rPr>
                <w:b/>
                <w:lang w:eastAsia="en-US"/>
              </w:rPr>
              <w:t>Всего оказано услуг:</w:t>
            </w:r>
          </w:p>
        </w:tc>
        <w:tc>
          <w:tcPr>
            <w:tcW w:w="2595" w:type="dxa"/>
            <w:tcBorders>
              <w:top w:val="single" w:sz="4" w:space="0" w:color="auto"/>
              <w:left w:val="single" w:sz="4" w:space="0" w:color="auto"/>
              <w:bottom w:val="single" w:sz="4" w:space="0" w:color="auto"/>
              <w:right w:val="single" w:sz="4" w:space="0" w:color="auto"/>
            </w:tcBorders>
            <w:hideMark/>
          </w:tcPr>
          <w:p w14:paraId="333BEFDB" w14:textId="77777777" w:rsidR="007A43E8" w:rsidRPr="00262E74" w:rsidRDefault="007A43E8">
            <w:pPr>
              <w:spacing w:line="256" w:lineRule="auto"/>
              <w:jc w:val="center"/>
              <w:rPr>
                <w:b/>
                <w:lang w:eastAsia="en-US"/>
              </w:rPr>
            </w:pPr>
            <w:r w:rsidRPr="00262E74">
              <w:rPr>
                <w:b/>
                <w:lang w:eastAsia="en-US"/>
              </w:rPr>
              <w:t>8023</w:t>
            </w:r>
          </w:p>
        </w:tc>
        <w:tc>
          <w:tcPr>
            <w:tcW w:w="2268" w:type="dxa"/>
            <w:tcBorders>
              <w:top w:val="single" w:sz="4" w:space="0" w:color="auto"/>
              <w:left w:val="single" w:sz="4" w:space="0" w:color="auto"/>
              <w:bottom w:val="single" w:sz="4" w:space="0" w:color="auto"/>
              <w:right w:val="single" w:sz="4" w:space="0" w:color="auto"/>
            </w:tcBorders>
            <w:hideMark/>
          </w:tcPr>
          <w:p w14:paraId="1D6D6E37" w14:textId="77777777" w:rsidR="007A43E8" w:rsidRPr="00262E74" w:rsidRDefault="007A43E8">
            <w:pPr>
              <w:spacing w:line="256" w:lineRule="auto"/>
              <w:jc w:val="center"/>
              <w:rPr>
                <w:b/>
                <w:lang w:eastAsia="en-US"/>
              </w:rPr>
            </w:pPr>
            <w:r w:rsidRPr="00262E74">
              <w:rPr>
                <w:b/>
                <w:lang w:eastAsia="en-US"/>
              </w:rPr>
              <w:t>30</w:t>
            </w:r>
          </w:p>
        </w:tc>
      </w:tr>
    </w:tbl>
    <w:p w14:paraId="07CEC095" w14:textId="77777777" w:rsidR="007A43E8" w:rsidRPr="007A43E8" w:rsidRDefault="007A43E8" w:rsidP="007A43E8">
      <w:pPr>
        <w:rPr>
          <w:i/>
          <w:color w:val="FF0000"/>
          <w:sz w:val="24"/>
          <w:szCs w:val="24"/>
        </w:rPr>
      </w:pPr>
    </w:p>
    <w:p w14:paraId="5DA26916" w14:textId="77777777" w:rsidR="00BE17F5" w:rsidRPr="00A71B4D" w:rsidRDefault="00BE17F5" w:rsidP="00B549B0">
      <w:pPr>
        <w:ind w:firstLine="709"/>
        <w:jc w:val="both"/>
        <w:rPr>
          <w:color w:val="FF0000"/>
          <w:sz w:val="24"/>
          <w:szCs w:val="24"/>
          <w:highlight w:val="yellow"/>
        </w:rPr>
      </w:pPr>
    </w:p>
    <w:p w14:paraId="68E83C48" w14:textId="7F6C6C72" w:rsidR="003017B3" w:rsidRPr="004917D4" w:rsidRDefault="003017B3" w:rsidP="004917D4">
      <w:pPr>
        <w:pStyle w:val="a9"/>
        <w:numPr>
          <w:ilvl w:val="0"/>
          <w:numId w:val="3"/>
        </w:numPr>
        <w:ind w:left="0" w:firstLine="0"/>
        <w:jc w:val="center"/>
        <w:rPr>
          <w:b/>
          <w:sz w:val="28"/>
          <w:szCs w:val="28"/>
        </w:rPr>
      </w:pPr>
      <w:r w:rsidRPr="004917D4">
        <w:rPr>
          <w:b/>
          <w:sz w:val="28"/>
          <w:szCs w:val="28"/>
        </w:rPr>
        <w:t xml:space="preserve">БЮДЖЕТ И ФИНАНСОВОЕ СОСТОЯНИЕ </w:t>
      </w:r>
      <w:r w:rsidR="00205A6F" w:rsidRPr="004917D4">
        <w:rPr>
          <w:b/>
          <w:sz w:val="28"/>
          <w:szCs w:val="28"/>
        </w:rPr>
        <w:t>ОРГАНИЗАЦИЙ</w:t>
      </w:r>
    </w:p>
    <w:p w14:paraId="11899441" w14:textId="7487D821" w:rsidR="00471EA9" w:rsidRDefault="00471EA9" w:rsidP="00471EA9">
      <w:pPr>
        <w:pStyle w:val="a3"/>
        <w:tabs>
          <w:tab w:val="left" w:pos="1200"/>
        </w:tabs>
        <w:ind w:firstLine="0"/>
        <w:rPr>
          <w:szCs w:val="28"/>
          <w:lang w:val="ru-RU"/>
        </w:rPr>
      </w:pPr>
    </w:p>
    <w:p w14:paraId="2BFC9F9F" w14:textId="77777777" w:rsidR="007E2A23" w:rsidRPr="00A253BC" w:rsidRDefault="007E2A23" w:rsidP="007E2A23">
      <w:pPr>
        <w:pStyle w:val="a3"/>
        <w:tabs>
          <w:tab w:val="left" w:pos="1200"/>
        </w:tabs>
        <w:ind w:firstLine="709"/>
        <w:rPr>
          <w:szCs w:val="28"/>
        </w:rPr>
      </w:pPr>
      <w:r w:rsidRPr="00A253BC">
        <w:rPr>
          <w:szCs w:val="28"/>
        </w:rPr>
        <w:t xml:space="preserve">Поступления в консолидированный бюджет Российской Федерации за </w:t>
      </w:r>
      <w:r w:rsidRPr="00A253BC">
        <w:rPr>
          <w:szCs w:val="28"/>
          <w:lang w:val="ru-RU"/>
        </w:rPr>
        <w:t>2023</w:t>
      </w:r>
      <w:r w:rsidRPr="00A253BC">
        <w:rPr>
          <w:szCs w:val="28"/>
        </w:rPr>
        <w:t xml:space="preserve"> год составили </w:t>
      </w:r>
      <w:r w:rsidRPr="00A253BC">
        <w:rPr>
          <w:szCs w:val="28"/>
          <w:lang w:val="ru-RU"/>
        </w:rPr>
        <w:t>24 415 603</w:t>
      </w:r>
      <w:r w:rsidRPr="00A253BC">
        <w:rPr>
          <w:szCs w:val="28"/>
        </w:rPr>
        <w:t xml:space="preserve"> тыс. рублей, что на </w:t>
      </w:r>
      <w:r w:rsidRPr="00A253BC">
        <w:rPr>
          <w:szCs w:val="28"/>
          <w:lang w:val="ru-RU"/>
        </w:rPr>
        <w:t>1 025 435</w:t>
      </w:r>
      <w:r w:rsidRPr="00A253BC">
        <w:rPr>
          <w:szCs w:val="28"/>
        </w:rPr>
        <w:t xml:space="preserve">  тыс. руб. или на </w:t>
      </w:r>
      <w:r w:rsidRPr="00A253BC">
        <w:rPr>
          <w:szCs w:val="28"/>
          <w:lang w:val="ru-RU"/>
        </w:rPr>
        <w:t>4,4</w:t>
      </w:r>
      <w:r w:rsidRPr="00A253BC">
        <w:rPr>
          <w:szCs w:val="28"/>
        </w:rPr>
        <w:t xml:space="preserve"> % </w:t>
      </w:r>
      <w:r w:rsidRPr="00A253BC">
        <w:rPr>
          <w:szCs w:val="28"/>
          <w:lang w:val="ru-RU"/>
        </w:rPr>
        <w:t>больше</w:t>
      </w:r>
      <w:r w:rsidRPr="00A253BC">
        <w:rPr>
          <w:szCs w:val="28"/>
        </w:rPr>
        <w:t xml:space="preserve">, чем за </w:t>
      </w:r>
      <w:r w:rsidRPr="00A253BC">
        <w:rPr>
          <w:szCs w:val="28"/>
          <w:lang w:val="ru-RU"/>
        </w:rPr>
        <w:t xml:space="preserve"> </w:t>
      </w:r>
      <w:r w:rsidRPr="00A253BC">
        <w:rPr>
          <w:szCs w:val="28"/>
        </w:rPr>
        <w:t>20</w:t>
      </w:r>
      <w:r w:rsidRPr="00A253BC">
        <w:rPr>
          <w:szCs w:val="28"/>
          <w:lang w:val="ru-RU"/>
        </w:rPr>
        <w:t>22</w:t>
      </w:r>
      <w:r w:rsidRPr="00A253BC">
        <w:rPr>
          <w:szCs w:val="28"/>
        </w:rPr>
        <w:t xml:space="preserve"> год.          </w:t>
      </w:r>
    </w:p>
    <w:p w14:paraId="7D563377" w14:textId="77777777" w:rsidR="007E2A23" w:rsidRPr="00D85139" w:rsidRDefault="007E2A23" w:rsidP="007E2A23">
      <w:pPr>
        <w:pStyle w:val="a3"/>
        <w:rPr>
          <w:bCs/>
          <w:szCs w:val="28"/>
          <w:lang w:val="ru-RU"/>
        </w:rPr>
      </w:pPr>
      <w:r w:rsidRPr="00D85139">
        <w:rPr>
          <w:bCs/>
          <w:szCs w:val="28"/>
        </w:rPr>
        <w:t xml:space="preserve">В федеральный бюджет Российской Федерации за </w:t>
      </w:r>
      <w:r w:rsidRPr="00D85139">
        <w:rPr>
          <w:bCs/>
          <w:szCs w:val="28"/>
          <w:lang w:val="ru-RU"/>
        </w:rPr>
        <w:t>2023</w:t>
      </w:r>
      <w:r w:rsidRPr="00D85139">
        <w:rPr>
          <w:bCs/>
          <w:szCs w:val="28"/>
        </w:rPr>
        <w:t xml:space="preserve"> года поступило </w:t>
      </w:r>
      <w:r w:rsidRPr="00D85139">
        <w:rPr>
          <w:bCs/>
          <w:szCs w:val="28"/>
          <w:lang w:val="ru-RU"/>
        </w:rPr>
        <w:t xml:space="preserve">4 039 488 </w:t>
      </w:r>
      <w:r w:rsidRPr="00D85139">
        <w:rPr>
          <w:bCs/>
          <w:szCs w:val="28"/>
        </w:rPr>
        <w:t xml:space="preserve"> тыс.  рублей администрируемых доходов, что на  </w:t>
      </w:r>
      <w:r w:rsidRPr="00D85139">
        <w:rPr>
          <w:bCs/>
          <w:szCs w:val="28"/>
          <w:lang w:val="ru-RU"/>
        </w:rPr>
        <w:t>114 759 тыс. рублей или на 2,8% меньше</w:t>
      </w:r>
      <w:r w:rsidRPr="00D85139">
        <w:rPr>
          <w:bCs/>
          <w:szCs w:val="28"/>
        </w:rPr>
        <w:t>, чем в 202</w:t>
      </w:r>
      <w:r w:rsidRPr="00D85139">
        <w:rPr>
          <w:bCs/>
          <w:szCs w:val="28"/>
          <w:lang w:val="ru-RU"/>
        </w:rPr>
        <w:t>2</w:t>
      </w:r>
      <w:r w:rsidRPr="00D85139">
        <w:rPr>
          <w:bCs/>
          <w:szCs w:val="28"/>
        </w:rPr>
        <w:t xml:space="preserve"> год</w:t>
      </w:r>
      <w:r w:rsidRPr="00D85139">
        <w:rPr>
          <w:bCs/>
          <w:szCs w:val="28"/>
          <w:lang w:val="ru-RU"/>
        </w:rPr>
        <w:t>у</w:t>
      </w:r>
      <w:r w:rsidRPr="00D85139">
        <w:rPr>
          <w:bCs/>
          <w:szCs w:val="28"/>
        </w:rPr>
        <w:t>.</w:t>
      </w:r>
    </w:p>
    <w:p w14:paraId="6F015A1C" w14:textId="77777777" w:rsidR="007E2A23" w:rsidRPr="00D85139" w:rsidRDefault="007E2A23" w:rsidP="007E2A23">
      <w:pPr>
        <w:pStyle w:val="a3"/>
        <w:rPr>
          <w:bCs/>
          <w:szCs w:val="28"/>
        </w:rPr>
      </w:pPr>
      <w:r w:rsidRPr="00D85139">
        <w:rPr>
          <w:bCs/>
          <w:szCs w:val="28"/>
        </w:rPr>
        <w:t xml:space="preserve">В консолидированный бюджет субъектов Российской Федерации за </w:t>
      </w:r>
      <w:r w:rsidRPr="00D85139">
        <w:rPr>
          <w:bCs/>
          <w:szCs w:val="28"/>
          <w:lang w:val="ru-RU"/>
        </w:rPr>
        <w:t>2023</w:t>
      </w:r>
      <w:r w:rsidRPr="00D85139">
        <w:rPr>
          <w:bCs/>
          <w:szCs w:val="28"/>
        </w:rPr>
        <w:t xml:space="preserve"> года поступило доходов, администрируемых ФНС России, </w:t>
      </w:r>
      <w:r w:rsidRPr="00D85139">
        <w:rPr>
          <w:bCs/>
          <w:szCs w:val="28"/>
          <w:lang w:val="ru-RU"/>
        </w:rPr>
        <w:t>20 376 115</w:t>
      </w:r>
      <w:r w:rsidRPr="00D85139">
        <w:rPr>
          <w:bCs/>
          <w:szCs w:val="28"/>
        </w:rPr>
        <w:t xml:space="preserve">  тыс. рублей,  что </w:t>
      </w:r>
      <w:r w:rsidRPr="00D85139">
        <w:rPr>
          <w:bCs/>
          <w:szCs w:val="28"/>
        </w:rPr>
        <w:lastRenderedPageBreak/>
        <w:t xml:space="preserve">составляет </w:t>
      </w:r>
      <w:r w:rsidRPr="00D85139">
        <w:rPr>
          <w:bCs/>
          <w:szCs w:val="28"/>
          <w:lang w:val="ru-RU"/>
        </w:rPr>
        <w:t>105,9</w:t>
      </w:r>
      <w:r w:rsidRPr="00D85139">
        <w:rPr>
          <w:bCs/>
          <w:szCs w:val="28"/>
        </w:rPr>
        <w:t xml:space="preserve"> % к 202</w:t>
      </w:r>
      <w:r w:rsidRPr="00D85139">
        <w:rPr>
          <w:bCs/>
          <w:szCs w:val="28"/>
          <w:lang w:val="ru-RU"/>
        </w:rPr>
        <w:t>2</w:t>
      </w:r>
      <w:r w:rsidRPr="00D85139">
        <w:rPr>
          <w:bCs/>
          <w:szCs w:val="28"/>
        </w:rPr>
        <w:t xml:space="preserve"> год</w:t>
      </w:r>
      <w:r w:rsidRPr="00D85139">
        <w:rPr>
          <w:bCs/>
          <w:szCs w:val="28"/>
          <w:lang w:val="ru-RU"/>
        </w:rPr>
        <w:t>у</w:t>
      </w:r>
      <w:r w:rsidRPr="00D85139">
        <w:rPr>
          <w:bCs/>
          <w:szCs w:val="28"/>
        </w:rPr>
        <w:t>.</w:t>
      </w:r>
    </w:p>
    <w:p w14:paraId="79B3F034" w14:textId="25C718DF" w:rsidR="006F6707" w:rsidRPr="007E2A23" w:rsidRDefault="006F6707" w:rsidP="006F6707">
      <w:pPr>
        <w:pStyle w:val="a3"/>
        <w:tabs>
          <w:tab w:val="left" w:pos="1200"/>
        </w:tabs>
        <w:ind w:firstLine="0"/>
        <w:rPr>
          <w:szCs w:val="28"/>
        </w:rPr>
      </w:pPr>
    </w:p>
    <w:p w14:paraId="1EF13E00" w14:textId="552753FF" w:rsidR="00FC738B" w:rsidRDefault="00894A9A" w:rsidP="00894A9A">
      <w:pPr>
        <w:pStyle w:val="a3"/>
        <w:tabs>
          <w:tab w:val="left" w:pos="1200"/>
        </w:tabs>
        <w:ind w:firstLine="0"/>
        <w:rPr>
          <w:szCs w:val="28"/>
        </w:rPr>
      </w:pPr>
      <w:r>
        <w:rPr>
          <w:noProof/>
          <w:szCs w:val="28"/>
        </w:rPr>
        <w:drawing>
          <wp:inline distT="0" distB="0" distL="0" distR="0" wp14:anchorId="2A5E2A52" wp14:editId="79147D7C">
            <wp:extent cx="5846021" cy="3838575"/>
            <wp:effectExtent l="0" t="0" r="2540" b="0"/>
            <wp:docPr id="2673038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2030" cy="3842521"/>
                    </a:xfrm>
                    <a:prstGeom prst="rect">
                      <a:avLst/>
                    </a:prstGeom>
                    <a:noFill/>
                  </pic:spPr>
                </pic:pic>
              </a:graphicData>
            </a:graphic>
          </wp:inline>
        </w:drawing>
      </w:r>
    </w:p>
    <w:p w14:paraId="086CB713" w14:textId="77777777" w:rsidR="00C0264E" w:rsidRPr="00A253BC" w:rsidRDefault="00C0264E" w:rsidP="00C0264E">
      <w:pPr>
        <w:pStyle w:val="a3"/>
        <w:tabs>
          <w:tab w:val="left" w:pos="1200"/>
        </w:tabs>
        <w:ind w:firstLine="709"/>
        <w:rPr>
          <w:szCs w:val="28"/>
        </w:rPr>
      </w:pPr>
      <w:r w:rsidRPr="00A253BC">
        <w:rPr>
          <w:szCs w:val="28"/>
        </w:rPr>
        <w:t xml:space="preserve">Наибольший удельный вес в объеме поступивших платежей приходится на следующие налоги: налог на прибыль организаций – </w:t>
      </w:r>
      <w:r w:rsidRPr="00A253BC">
        <w:rPr>
          <w:szCs w:val="28"/>
          <w:lang w:val="ru-RU"/>
        </w:rPr>
        <w:t>26,9</w:t>
      </w:r>
      <w:r w:rsidRPr="00A253BC">
        <w:rPr>
          <w:szCs w:val="28"/>
        </w:rPr>
        <w:t>%</w:t>
      </w:r>
      <w:r w:rsidRPr="00A253BC">
        <w:rPr>
          <w:szCs w:val="28"/>
          <w:lang w:val="ru-RU"/>
        </w:rPr>
        <w:t xml:space="preserve">, </w:t>
      </w:r>
      <w:r w:rsidRPr="00A253BC">
        <w:rPr>
          <w:szCs w:val="28"/>
        </w:rPr>
        <w:t xml:space="preserve">налог на доходы физических лиц – </w:t>
      </w:r>
      <w:r w:rsidRPr="00A253BC">
        <w:rPr>
          <w:szCs w:val="28"/>
          <w:lang w:val="ru-RU"/>
        </w:rPr>
        <w:t>37,6</w:t>
      </w:r>
      <w:r w:rsidRPr="00A253BC">
        <w:rPr>
          <w:szCs w:val="28"/>
        </w:rPr>
        <w:t xml:space="preserve"> %,</w:t>
      </w:r>
      <w:r w:rsidRPr="00A253BC">
        <w:rPr>
          <w:szCs w:val="28"/>
          <w:lang w:val="ru-RU"/>
        </w:rPr>
        <w:t xml:space="preserve"> </w:t>
      </w:r>
      <w:r w:rsidRPr="00A253BC">
        <w:rPr>
          <w:szCs w:val="28"/>
        </w:rPr>
        <w:t xml:space="preserve"> налоги на имущество –</w:t>
      </w:r>
      <w:r w:rsidRPr="00A253BC">
        <w:rPr>
          <w:szCs w:val="28"/>
          <w:lang w:val="ru-RU"/>
        </w:rPr>
        <w:t>16,7</w:t>
      </w:r>
      <w:r w:rsidRPr="00A253BC">
        <w:rPr>
          <w:szCs w:val="28"/>
        </w:rPr>
        <w:t xml:space="preserve">%, налог на добавленную стоимость – </w:t>
      </w:r>
      <w:r w:rsidRPr="00A253BC">
        <w:rPr>
          <w:szCs w:val="28"/>
          <w:lang w:val="ru-RU"/>
        </w:rPr>
        <w:t>9,2</w:t>
      </w:r>
      <w:r w:rsidRPr="00A253BC">
        <w:rPr>
          <w:szCs w:val="28"/>
        </w:rPr>
        <w:t>%.</w:t>
      </w:r>
    </w:p>
    <w:p w14:paraId="7F91D938" w14:textId="77777777" w:rsidR="00C0264E" w:rsidRDefault="00C0264E" w:rsidP="00476324">
      <w:pPr>
        <w:pStyle w:val="a3"/>
        <w:tabs>
          <w:tab w:val="left" w:pos="1200"/>
        </w:tabs>
        <w:ind w:firstLine="709"/>
        <w:rPr>
          <w:szCs w:val="28"/>
        </w:rPr>
      </w:pPr>
    </w:p>
    <w:p w14:paraId="7EB3D3D7" w14:textId="26D73385" w:rsidR="003017B3" w:rsidRPr="00213926" w:rsidRDefault="003017B3" w:rsidP="003017B3">
      <w:pPr>
        <w:pStyle w:val="a3"/>
        <w:ind w:firstLine="0"/>
        <w:jc w:val="center"/>
        <w:rPr>
          <w:b/>
          <w:sz w:val="22"/>
          <w:szCs w:val="22"/>
        </w:rPr>
      </w:pPr>
      <w:r w:rsidRPr="00213926">
        <w:rPr>
          <w:b/>
          <w:sz w:val="22"/>
          <w:szCs w:val="22"/>
        </w:rPr>
        <w:t>Структура основных доходов консолидированного бюджета РФ</w:t>
      </w:r>
    </w:p>
    <w:p w14:paraId="53D2C9E1" w14:textId="7621F4C7" w:rsidR="003017B3" w:rsidRPr="00213926" w:rsidRDefault="009F625A" w:rsidP="003017B3">
      <w:pPr>
        <w:pStyle w:val="a3"/>
        <w:ind w:firstLine="357"/>
        <w:jc w:val="center"/>
        <w:rPr>
          <w:b/>
          <w:sz w:val="22"/>
          <w:szCs w:val="22"/>
        </w:rPr>
      </w:pPr>
      <w:r w:rsidRPr="00213926">
        <w:rPr>
          <w:b/>
          <w:sz w:val="22"/>
          <w:szCs w:val="22"/>
          <w:lang w:val="ru-RU"/>
        </w:rPr>
        <w:t>в январе –</w:t>
      </w:r>
      <w:r w:rsidR="00940318">
        <w:rPr>
          <w:b/>
          <w:sz w:val="22"/>
          <w:szCs w:val="22"/>
          <w:lang w:val="ru-RU"/>
        </w:rPr>
        <w:t>декабре</w:t>
      </w:r>
      <w:r w:rsidR="00100156" w:rsidRPr="00213926">
        <w:rPr>
          <w:b/>
          <w:sz w:val="22"/>
          <w:szCs w:val="22"/>
          <w:lang w:val="ru-RU"/>
        </w:rPr>
        <w:t xml:space="preserve"> </w:t>
      </w:r>
      <w:r w:rsidR="00100156" w:rsidRPr="00213926">
        <w:rPr>
          <w:b/>
          <w:sz w:val="22"/>
          <w:szCs w:val="22"/>
        </w:rPr>
        <w:t>202</w:t>
      </w:r>
      <w:r w:rsidR="00EB2A18">
        <w:rPr>
          <w:b/>
          <w:sz w:val="22"/>
          <w:szCs w:val="22"/>
          <w:lang w:val="ru-RU"/>
        </w:rPr>
        <w:t>3</w:t>
      </w:r>
      <w:r w:rsidR="003017B3" w:rsidRPr="00213926">
        <w:rPr>
          <w:b/>
          <w:sz w:val="22"/>
          <w:szCs w:val="22"/>
        </w:rPr>
        <w:t xml:space="preserve"> год</w:t>
      </w:r>
      <w:r w:rsidRPr="00213926">
        <w:rPr>
          <w:b/>
          <w:sz w:val="22"/>
          <w:szCs w:val="22"/>
          <w:lang w:val="ru-RU"/>
        </w:rPr>
        <w:t>а</w:t>
      </w:r>
      <w:r w:rsidR="003017B3" w:rsidRPr="00213926">
        <w:rPr>
          <w:b/>
          <w:sz w:val="22"/>
          <w:szCs w:val="22"/>
        </w:rPr>
        <w:t>*,</w:t>
      </w:r>
      <w:r w:rsidR="00D2782C" w:rsidRPr="00213926">
        <w:rPr>
          <w:b/>
          <w:sz w:val="22"/>
          <w:szCs w:val="22"/>
          <w:lang w:val="ru-RU"/>
        </w:rPr>
        <w:t xml:space="preserve"> </w:t>
      </w:r>
      <w:r w:rsidR="001F5269">
        <w:rPr>
          <w:b/>
          <w:sz w:val="22"/>
          <w:szCs w:val="22"/>
          <w:lang w:val="ru-RU"/>
        </w:rPr>
        <w:t>млн.</w:t>
      </w:r>
      <w:r w:rsidR="003017B3" w:rsidRPr="00213926">
        <w:rPr>
          <w:b/>
          <w:sz w:val="22"/>
          <w:szCs w:val="22"/>
        </w:rPr>
        <w:t xml:space="preserve"> руб.</w:t>
      </w: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1976"/>
        <w:gridCol w:w="1418"/>
      </w:tblGrid>
      <w:tr w:rsidR="00213926" w:rsidRPr="00213926" w14:paraId="076C0C49" w14:textId="77777777" w:rsidTr="007866A5">
        <w:trPr>
          <w:trHeight w:val="416"/>
          <w:jc w:val="center"/>
        </w:trPr>
        <w:tc>
          <w:tcPr>
            <w:tcW w:w="4554" w:type="dxa"/>
            <w:vAlign w:val="center"/>
          </w:tcPr>
          <w:p w14:paraId="498CC80B" w14:textId="497430D9" w:rsidR="003017B3" w:rsidRPr="00213926" w:rsidRDefault="003017B3" w:rsidP="007866A5">
            <w:pPr>
              <w:pStyle w:val="11"/>
              <w:ind w:left="720" w:firstLine="360"/>
              <w:contextualSpacing/>
              <w:jc w:val="center"/>
              <w:rPr>
                <w:rFonts w:ascii="Times New Roman" w:hAnsi="Times New Roman" w:cs="Times New Roman"/>
                <w:b/>
              </w:rPr>
            </w:pPr>
            <w:r w:rsidRPr="00213926">
              <w:rPr>
                <w:rFonts w:ascii="Times New Roman" w:hAnsi="Times New Roman" w:cs="Times New Roman"/>
                <w:b/>
                <w:lang w:val="ru-RU"/>
              </w:rPr>
              <w:t>Налоги</w:t>
            </w:r>
            <w:r w:rsidRPr="00213926">
              <w:rPr>
                <w:rFonts w:ascii="Times New Roman" w:hAnsi="Times New Roman" w:cs="Times New Roman"/>
                <w:b/>
              </w:rPr>
              <w:t xml:space="preserve"> </w:t>
            </w:r>
          </w:p>
        </w:tc>
        <w:tc>
          <w:tcPr>
            <w:tcW w:w="1976" w:type="dxa"/>
          </w:tcPr>
          <w:p w14:paraId="38E3200B" w14:textId="77777777" w:rsidR="003017B3" w:rsidRPr="00213926" w:rsidRDefault="003017B3" w:rsidP="007866A5">
            <w:pPr>
              <w:pStyle w:val="11"/>
              <w:ind w:left="-3"/>
              <w:contextualSpacing/>
              <w:jc w:val="center"/>
              <w:rPr>
                <w:rFonts w:ascii="Times New Roman" w:hAnsi="Times New Roman" w:cs="Times New Roman"/>
                <w:b/>
                <w:lang w:val="ru-RU"/>
              </w:rPr>
            </w:pPr>
          </w:p>
          <w:p w14:paraId="7C511BDC" w14:textId="27997781" w:rsidR="003017B3" w:rsidRPr="00213926" w:rsidRDefault="00DF1CE0" w:rsidP="007866A5">
            <w:pPr>
              <w:pStyle w:val="11"/>
              <w:ind w:left="-3"/>
              <w:contextualSpacing/>
              <w:jc w:val="center"/>
              <w:rPr>
                <w:rFonts w:ascii="Times New Roman" w:hAnsi="Times New Roman" w:cs="Times New Roman"/>
                <w:b/>
                <w:lang w:val="ru-RU"/>
              </w:rPr>
            </w:pPr>
            <w:r w:rsidRPr="00213926">
              <w:rPr>
                <w:rFonts w:ascii="Times New Roman" w:hAnsi="Times New Roman" w:cs="Times New Roman"/>
                <w:b/>
                <w:lang w:val="ru-RU"/>
              </w:rPr>
              <w:t>Поступило в</w:t>
            </w:r>
            <w:r w:rsidR="003017B3" w:rsidRPr="00213926">
              <w:rPr>
                <w:rFonts w:ascii="Times New Roman" w:hAnsi="Times New Roman" w:cs="Times New Roman"/>
                <w:b/>
                <w:lang w:val="ru-RU"/>
              </w:rPr>
              <w:t xml:space="preserve"> доходы бюд</w:t>
            </w:r>
            <w:r w:rsidR="00B049E7">
              <w:rPr>
                <w:rFonts w:ascii="Times New Roman" w:hAnsi="Times New Roman" w:cs="Times New Roman"/>
                <w:b/>
                <w:lang w:val="ru-RU"/>
              </w:rPr>
              <w:t>ж</w:t>
            </w:r>
            <w:r w:rsidR="003017B3" w:rsidRPr="00213926">
              <w:rPr>
                <w:rFonts w:ascii="Times New Roman" w:hAnsi="Times New Roman" w:cs="Times New Roman"/>
                <w:b/>
                <w:lang w:val="ru-RU"/>
              </w:rPr>
              <w:t xml:space="preserve">ета </w:t>
            </w:r>
          </w:p>
          <w:p w14:paraId="4EA6CD45" w14:textId="77777777" w:rsidR="003017B3" w:rsidRPr="00213926" w:rsidRDefault="003017B3" w:rsidP="007866A5">
            <w:pPr>
              <w:pStyle w:val="11"/>
              <w:ind w:left="-3"/>
              <w:contextualSpacing/>
              <w:jc w:val="center"/>
              <w:rPr>
                <w:rFonts w:ascii="Times New Roman" w:hAnsi="Times New Roman" w:cs="Times New Roman"/>
                <w:b/>
                <w:lang w:val="ru-RU"/>
              </w:rPr>
            </w:pPr>
          </w:p>
        </w:tc>
        <w:tc>
          <w:tcPr>
            <w:tcW w:w="1418" w:type="dxa"/>
          </w:tcPr>
          <w:p w14:paraId="701D9DC4" w14:textId="77777777" w:rsidR="003017B3" w:rsidRPr="00213926" w:rsidRDefault="003017B3" w:rsidP="007866A5">
            <w:pPr>
              <w:pStyle w:val="11"/>
              <w:ind w:left="2"/>
              <w:contextualSpacing/>
              <w:jc w:val="center"/>
              <w:rPr>
                <w:rFonts w:ascii="Times New Roman" w:hAnsi="Times New Roman" w:cs="Times New Roman"/>
                <w:b/>
                <w:lang w:val="ru-RU"/>
              </w:rPr>
            </w:pPr>
            <w:r w:rsidRPr="00213926">
              <w:rPr>
                <w:rFonts w:ascii="Times New Roman" w:hAnsi="Times New Roman" w:cs="Times New Roman"/>
                <w:b/>
                <w:lang w:val="ru-RU"/>
              </w:rPr>
              <w:t xml:space="preserve">В % </w:t>
            </w:r>
          </w:p>
          <w:p w14:paraId="3B3A4FE8" w14:textId="1E94C12F" w:rsidR="003017B3" w:rsidRPr="00213926" w:rsidRDefault="003017B3" w:rsidP="007866A5">
            <w:pPr>
              <w:pStyle w:val="11"/>
              <w:ind w:left="2"/>
              <w:contextualSpacing/>
              <w:jc w:val="center"/>
              <w:rPr>
                <w:rFonts w:ascii="Times New Roman" w:hAnsi="Times New Roman" w:cs="Times New Roman"/>
                <w:b/>
                <w:lang w:val="ru-RU"/>
              </w:rPr>
            </w:pPr>
            <w:r w:rsidRPr="00213926">
              <w:rPr>
                <w:rFonts w:ascii="Times New Roman" w:hAnsi="Times New Roman" w:cs="Times New Roman"/>
                <w:b/>
                <w:lang w:val="ru-RU"/>
              </w:rPr>
              <w:t xml:space="preserve">к  </w:t>
            </w:r>
          </w:p>
          <w:p w14:paraId="471839BE" w14:textId="282AA299" w:rsidR="003017B3" w:rsidRPr="00213926" w:rsidRDefault="003017B3" w:rsidP="00B60340">
            <w:pPr>
              <w:pStyle w:val="11"/>
              <w:ind w:left="2"/>
              <w:contextualSpacing/>
              <w:jc w:val="center"/>
              <w:rPr>
                <w:rFonts w:ascii="Times New Roman" w:hAnsi="Times New Roman" w:cs="Times New Roman"/>
                <w:b/>
                <w:lang w:val="ru-RU"/>
              </w:rPr>
            </w:pPr>
            <w:r w:rsidRPr="00213926">
              <w:rPr>
                <w:rFonts w:ascii="Times New Roman" w:hAnsi="Times New Roman" w:cs="Times New Roman"/>
                <w:b/>
                <w:lang w:val="ru-RU"/>
              </w:rPr>
              <w:t>20</w:t>
            </w:r>
            <w:r w:rsidR="009F625A" w:rsidRPr="00213926">
              <w:rPr>
                <w:rFonts w:ascii="Times New Roman" w:hAnsi="Times New Roman" w:cs="Times New Roman"/>
                <w:b/>
                <w:lang w:val="ru-RU"/>
              </w:rPr>
              <w:t>2</w:t>
            </w:r>
            <w:r w:rsidR="00EB2A18">
              <w:rPr>
                <w:rFonts w:ascii="Times New Roman" w:hAnsi="Times New Roman" w:cs="Times New Roman"/>
                <w:b/>
                <w:lang w:val="ru-RU"/>
              </w:rPr>
              <w:t>2</w:t>
            </w:r>
            <w:r w:rsidRPr="00213926">
              <w:rPr>
                <w:rFonts w:ascii="Times New Roman" w:hAnsi="Times New Roman" w:cs="Times New Roman"/>
                <w:b/>
                <w:lang w:val="ru-RU"/>
              </w:rPr>
              <w:t xml:space="preserve"> год</w:t>
            </w:r>
            <w:r w:rsidR="00940318">
              <w:rPr>
                <w:rFonts w:ascii="Times New Roman" w:hAnsi="Times New Roman" w:cs="Times New Roman"/>
                <w:b/>
                <w:lang w:val="ru-RU"/>
              </w:rPr>
              <w:t>у</w:t>
            </w:r>
          </w:p>
        </w:tc>
      </w:tr>
      <w:tr w:rsidR="00213926" w:rsidRPr="00213926" w14:paraId="4FE247E5" w14:textId="77777777" w:rsidTr="007866A5">
        <w:trPr>
          <w:trHeight w:val="257"/>
          <w:jc w:val="center"/>
        </w:trPr>
        <w:tc>
          <w:tcPr>
            <w:tcW w:w="4554" w:type="dxa"/>
          </w:tcPr>
          <w:p w14:paraId="57201353" w14:textId="77777777" w:rsidR="003017B3" w:rsidRPr="00213926" w:rsidRDefault="003017B3" w:rsidP="007866A5">
            <w:pPr>
              <w:pStyle w:val="a3"/>
              <w:ind w:left="720" w:firstLine="360"/>
              <w:contextualSpacing/>
              <w:rPr>
                <w:sz w:val="20"/>
                <w:lang w:val="ru-RU" w:eastAsia="ru-RU"/>
              </w:rPr>
            </w:pPr>
            <w:r w:rsidRPr="00213926">
              <w:rPr>
                <w:sz w:val="20"/>
                <w:lang w:val="ru-RU" w:eastAsia="ru-RU"/>
              </w:rPr>
              <w:t xml:space="preserve">Налог на прибыль </w:t>
            </w:r>
          </w:p>
        </w:tc>
        <w:tc>
          <w:tcPr>
            <w:tcW w:w="1976" w:type="dxa"/>
            <w:vAlign w:val="center"/>
          </w:tcPr>
          <w:p w14:paraId="049249F2" w14:textId="63030419" w:rsidR="003017B3" w:rsidRPr="001F5269" w:rsidRDefault="001A7E32" w:rsidP="007866A5">
            <w:pPr>
              <w:pStyle w:val="a3"/>
              <w:ind w:left="-3" w:firstLine="360"/>
              <w:contextualSpacing/>
              <w:jc w:val="center"/>
              <w:rPr>
                <w:sz w:val="20"/>
                <w:lang w:val="ru-RU" w:eastAsia="ru-RU"/>
              </w:rPr>
            </w:pPr>
            <w:r>
              <w:rPr>
                <w:sz w:val="20"/>
                <w:lang w:val="ru-RU" w:eastAsia="ru-RU"/>
              </w:rPr>
              <w:t>6561,9</w:t>
            </w:r>
          </w:p>
        </w:tc>
        <w:tc>
          <w:tcPr>
            <w:tcW w:w="1418" w:type="dxa"/>
            <w:vAlign w:val="center"/>
          </w:tcPr>
          <w:p w14:paraId="7B2B86E0" w14:textId="2048182A" w:rsidR="003017B3" w:rsidRPr="001F5269" w:rsidRDefault="001A7E32" w:rsidP="007866A5">
            <w:pPr>
              <w:pStyle w:val="a3"/>
              <w:ind w:left="2" w:firstLine="0"/>
              <w:contextualSpacing/>
              <w:jc w:val="center"/>
              <w:rPr>
                <w:sz w:val="20"/>
                <w:lang w:val="ru-RU" w:eastAsia="ru-RU"/>
              </w:rPr>
            </w:pPr>
            <w:r>
              <w:rPr>
                <w:sz w:val="20"/>
                <w:lang w:val="ru-RU" w:eastAsia="ru-RU"/>
              </w:rPr>
              <w:t>93,6</w:t>
            </w:r>
          </w:p>
        </w:tc>
      </w:tr>
      <w:tr w:rsidR="00213926" w:rsidRPr="00213926" w14:paraId="6274C4E3" w14:textId="77777777" w:rsidTr="007866A5">
        <w:trPr>
          <w:jc w:val="center"/>
        </w:trPr>
        <w:tc>
          <w:tcPr>
            <w:tcW w:w="4554" w:type="dxa"/>
          </w:tcPr>
          <w:p w14:paraId="36ECF43C" w14:textId="77777777" w:rsidR="003017B3" w:rsidRPr="00213926" w:rsidRDefault="00427A16" w:rsidP="00427A16">
            <w:pPr>
              <w:pStyle w:val="a3"/>
              <w:contextualSpacing/>
              <w:rPr>
                <w:sz w:val="20"/>
                <w:lang w:val="ru-RU" w:eastAsia="ru-RU"/>
              </w:rPr>
            </w:pPr>
            <w:r w:rsidRPr="00213926">
              <w:rPr>
                <w:sz w:val="20"/>
                <w:lang w:val="ru-RU" w:eastAsia="ru-RU"/>
              </w:rPr>
              <w:t xml:space="preserve">       </w:t>
            </w:r>
            <w:r w:rsidR="003017B3" w:rsidRPr="00213926">
              <w:rPr>
                <w:sz w:val="20"/>
                <w:lang w:val="ru-RU" w:eastAsia="ru-RU"/>
              </w:rPr>
              <w:t>Налог на доходы физических лиц</w:t>
            </w:r>
          </w:p>
        </w:tc>
        <w:tc>
          <w:tcPr>
            <w:tcW w:w="1976" w:type="dxa"/>
            <w:vAlign w:val="center"/>
          </w:tcPr>
          <w:p w14:paraId="3B6265AF" w14:textId="63903004" w:rsidR="003017B3" w:rsidRPr="001F5269" w:rsidRDefault="001A7E32" w:rsidP="007866A5">
            <w:pPr>
              <w:pStyle w:val="a3"/>
              <w:ind w:left="-3" w:firstLine="360"/>
              <w:contextualSpacing/>
              <w:jc w:val="center"/>
              <w:rPr>
                <w:sz w:val="20"/>
                <w:lang w:val="ru-RU" w:eastAsia="ru-RU"/>
              </w:rPr>
            </w:pPr>
            <w:r>
              <w:rPr>
                <w:sz w:val="20"/>
                <w:lang w:val="ru-RU" w:eastAsia="ru-RU"/>
              </w:rPr>
              <w:t>9184,4</w:t>
            </w:r>
          </w:p>
        </w:tc>
        <w:tc>
          <w:tcPr>
            <w:tcW w:w="1418" w:type="dxa"/>
            <w:vAlign w:val="center"/>
          </w:tcPr>
          <w:p w14:paraId="48E3B3C7" w14:textId="08080133" w:rsidR="003017B3" w:rsidRPr="001F5269" w:rsidRDefault="001A7E32" w:rsidP="007866A5">
            <w:pPr>
              <w:pStyle w:val="a3"/>
              <w:ind w:left="2" w:firstLine="0"/>
              <w:contextualSpacing/>
              <w:jc w:val="center"/>
              <w:rPr>
                <w:sz w:val="20"/>
                <w:lang w:val="ru-RU" w:eastAsia="ru-RU"/>
              </w:rPr>
            </w:pPr>
            <w:r>
              <w:rPr>
                <w:sz w:val="20"/>
                <w:lang w:val="ru-RU" w:eastAsia="ru-RU"/>
              </w:rPr>
              <w:t>115,8</w:t>
            </w:r>
          </w:p>
        </w:tc>
      </w:tr>
      <w:tr w:rsidR="004D2931" w:rsidRPr="00213926" w14:paraId="59ED9292" w14:textId="77777777" w:rsidTr="007866A5">
        <w:trPr>
          <w:jc w:val="center"/>
        </w:trPr>
        <w:tc>
          <w:tcPr>
            <w:tcW w:w="4554" w:type="dxa"/>
          </w:tcPr>
          <w:p w14:paraId="4F47BE62" w14:textId="2B0B8F3D" w:rsidR="004D2931" w:rsidRPr="004D2931" w:rsidRDefault="004D2931" w:rsidP="00427A16">
            <w:pPr>
              <w:pStyle w:val="a3"/>
              <w:contextualSpacing/>
              <w:rPr>
                <w:sz w:val="20"/>
                <w:lang w:val="ru-RU" w:eastAsia="ru-RU"/>
              </w:rPr>
            </w:pPr>
            <w:r>
              <w:rPr>
                <w:sz w:val="20"/>
                <w:lang w:val="ru-RU"/>
              </w:rPr>
              <w:t xml:space="preserve">       </w:t>
            </w:r>
            <w:r w:rsidRPr="004D2931">
              <w:rPr>
                <w:sz w:val="20"/>
                <w:lang w:val="ru-RU"/>
              </w:rPr>
              <w:t>Н</w:t>
            </w:r>
            <w:r w:rsidRPr="004D2931">
              <w:rPr>
                <w:sz w:val="20"/>
              </w:rPr>
              <w:t>алог на добавленную стоимость</w:t>
            </w:r>
          </w:p>
        </w:tc>
        <w:tc>
          <w:tcPr>
            <w:tcW w:w="1976" w:type="dxa"/>
            <w:vAlign w:val="center"/>
          </w:tcPr>
          <w:p w14:paraId="0E5F9C7B" w14:textId="38042EDA" w:rsidR="004D2931" w:rsidRDefault="001A7E32" w:rsidP="007866A5">
            <w:pPr>
              <w:pStyle w:val="a3"/>
              <w:ind w:left="-3" w:firstLine="360"/>
              <w:contextualSpacing/>
              <w:jc w:val="center"/>
              <w:rPr>
                <w:sz w:val="20"/>
                <w:lang w:val="ru-RU" w:eastAsia="ru-RU"/>
              </w:rPr>
            </w:pPr>
            <w:r>
              <w:rPr>
                <w:sz w:val="20"/>
                <w:lang w:val="ru-RU" w:eastAsia="ru-RU"/>
              </w:rPr>
              <w:t>2148,4</w:t>
            </w:r>
          </w:p>
        </w:tc>
        <w:tc>
          <w:tcPr>
            <w:tcW w:w="1418" w:type="dxa"/>
            <w:vAlign w:val="center"/>
          </w:tcPr>
          <w:p w14:paraId="0502DD39" w14:textId="78124729" w:rsidR="004D2931" w:rsidRDefault="001A7E32" w:rsidP="007866A5">
            <w:pPr>
              <w:pStyle w:val="a3"/>
              <w:ind w:left="2" w:firstLine="0"/>
              <w:contextualSpacing/>
              <w:jc w:val="center"/>
              <w:rPr>
                <w:sz w:val="20"/>
                <w:lang w:val="ru-RU" w:eastAsia="ru-RU"/>
              </w:rPr>
            </w:pPr>
            <w:r>
              <w:rPr>
                <w:sz w:val="20"/>
                <w:lang w:val="ru-RU" w:eastAsia="ru-RU"/>
              </w:rPr>
              <w:t>82,5</w:t>
            </w:r>
          </w:p>
        </w:tc>
      </w:tr>
      <w:tr w:rsidR="00213926" w:rsidRPr="00213926" w14:paraId="3DD49DE8" w14:textId="77777777" w:rsidTr="007866A5">
        <w:trPr>
          <w:jc w:val="center"/>
        </w:trPr>
        <w:tc>
          <w:tcPr>
            <w:tcW w:w="4554" w:type="dxa"/>
          </w:tcPr>
          <w:p w14:paraId="34B23260" w14:textId="6CEAE467" w:rsidR="003017B3" w:rsidRPr="00213926" w:rsidRDefault="003017B3" w:rsidP="007866A5">
            <w:pPr>
              <w:pStyle w:val="a3"/>
              <w:ind w:left="720" w:firstLine="360"/>
              <w:contextualSpacing/>
              <w:rPr>
                <w:sz w:val="20"/>
                <w:lang w:val="ru-RU" w:eastAsia="ru-RU"/>
              </w:rPr>
            </w:pPr>
            <w:r w:rsidRPr="00213926">
              <w:rPr>
                <w:sz w:val="20"/>
                <w:lang w:val="ru-RU" w:eastAsia="ru-RU"/>
              </w:rPr>
              <w:t>Налог на имущество</w:t>
            </w:r>
            <w:r w:rsidR="00F030CB">
              <w:rPr>
                <w:sz w:val="20"/>
                <w:lang w:val="ru-RU" w:eastAsia="ru-RU"/>
              </w:rPr>
              <w:t>, всего</w:t>
            </w:r>
            <w:r w:rsidRPr="00213926">
              <w:rPr>
                <w:sz w:val="20"/>
                <w:lang w:val="ru-RU" w:eastAsia="ru-RU"/>
              </w:rPr>
              <w:t xml:space="preserve"> </w:t>
            </w:r>
          </w:p>
        </w:tc>
        <w:tc>
          <w:tcPr>
            <w:tcW w:w="1976" w:type="dxa"/>
            <w:vAlign w:val="center"/>
          </w:tcPr>
          <w:p w14:paraId="334354A8" w14:textId="713E36FE" w:rsidR="003017B3" w:rsidRPr="00213926" w:rsidRDefault="001A7E32" w:rsidP="007866A5">
            <w:pPr>
              <w:pStyle w:val="a3"/>
              <w:ind w:left="-3" w:firstLine="360"/>
              <w:contextualSpacing/>
              <w:jc w:val="center"/>
              <w:rPr>
                <w:sz w:val="20"/>
                <w:lang w:val="ru-RU" w:eastAsia="ru-RU"/>
              </w:rPr>
            </w:pPr>
            <w:r>
              <w:rPr>
                <w:sz w:val="20"/>
                <w:lang w:val="ru-RU" w:eastAsia="ru-RU"/>
              </w:rPr>
              <w:t>4068,0</w:t>
            </w:r>
          </w:p>
        </w:tc>
        <w:tc>
          <w:tcPr>
            <w:tcW w:w="1418" w:type="dxa"/>
            <w:vAlign w:val="center"/>
          </w:tcPr>
          <w:p w14:paraId="39138B52" w14:textId="675BF5D8" w:rsidR="003017B3" w:rsidRPr="00213926" w:rsidRDefault="001A7E32" w:rsidP="007866A5">
            <w:pPr>
              <w:pStyle w:val="a3"/>
              <w:ind w:left="2" w:firstLine="0"/>
              <w:contextualSpacing/>
              <w:jc w:val="center"/>
              <w:rPr>
                <w:sz w:val="20"/>
                <w:lang w:val="ru-RU" w:eastAsia="ru-RU"/>
              </w:rPr>
            </w:pPr>
            <w:r>
              <w:rPr>
                <w:sz w:val="20"/>
                <w:lang w:val="ru-RU" w:eastAsia="ru-RU"/>
              </w:rPr>
              <w:t>102,6</w:t>
            </w:r>
          </w:p>
        </w:tc>
      </w:tr>
      <w:tr w:rsidR="00213926" w:rsidRPr="00213926" w14:paraId="4366DAE5" w14:textId="77777777" w:rsidTr="007866A5">
        <w:trPr>
          <w:jc w:val="center"/>
        </w:trPr>
        <w:tc>
          <w:tcPr>
            <w:tcW w:w="4554" w:type="dxa"/>
          </w:tcPr>
          <w:p w14:paraId="20BAB44F" w14:textId="77777777" w:rsidR="00C77790" w:rsidRPr="00213926" w:rsidRDefault="00C77790" w:rsidP="00A07931">
            <w:pPr>
              <w:pStyle w:val="a3"/>
              <w:widowControl/>
              <w:numPr>
                <w:ilvl w:val="0"/>
                <w:numId w:val="5"/>
              </w:numPr>
              <w:spacing w:before="60" w:after="120" w:line="240" w:lineRule="exact"/>
              <w:ind w:hanging="654"/>
              <w:contextualSpacing/>
              <w:rPr>
                <w:sz w:val="20"/>
                <w:lang w:val="ru-RU" w:eastAsia="ru-RU"/>
              </w:rPr>
            </w:pPr>
            <w:r w:rsidRPr="00213926">
              <w:rPr>
                <w:sz w:val="20"/>
                <w:lang w:val="ru-RU" w:eastAsia="ru-RU"/>
              </w:rPr>
              <w:t>Налог на имущество организаций</w:t>
            </w:r>
          </w:p>
        </w:tc>
        <w:tc>
          <w:tcPr>
            <w:tcW w:w="1976" w:type="dxa"/>
            <w:vAlign w:val="center"/>
          </w:tcPr>
          <w:p w14:paraId="35A40B2C" w14:textId="27AF88F1" w:rsidR="00C77790" w:rsidRPr="00213926" w:rsidRDefault="001A7E32" w:rsidP="00C77790">
            <w:pPr>
              <w:pStyle w:val="a3"/>
              <w:ind w:left="-3" w:firstLine="360"/>
              <w:contextualSpacing/>
              <w:jc w:val="center"/>
              <w:rPr>
                <w:sz w:val="20"/>
                <w:lang w:val="ru-RU" w:eastAsia="ru-RU"/>
              </w:rPr>
            </w:pPr>
            <w:r>
              <w:rPr>
                <w:sz w:val="20"/>
                <w:lang w:val="ru-RU" w:eastAsia="ru-RU"/>
              </w:rPr>
              <w:t>2803,1</w:t>
            </w:r>
          </w:p>
        </w:tc>
        <w:tc>
          <w:tcPr>
            <w:tcW w:w="1418" w:type="dxa"/>
            <w:vAlign w:val="center"/>
          </w:tcPr>
          <w:p w14:paraId="714D73F8" w14:textId="614CE398" w:rsidR="00C77790" w:rsidRPr="00213926" w:rsidRDefault="001A7E32" w:rsidP="00C77790">
            <w:pPr>
              <w:pStyle w:val="a3"/>
              <w:ind w:left="2" w:firstLine="0"/>
              <w:contextualSpacing/>
              <w:jc w:val="center"/>
              <w:rPr>
                <w:sz w:val="20"/>
                <w:lang w:val="ru-RU" w:eastAsia="ru-RU"/>
              </w:rPr>
            </w:pPr>
            <w:r>
              <w:rPr>
                <w:sz w:val="20"/>
                <w:lang w:val="ru-RU" w:eastAsia="ru-RU"/>
              </w:rPr>
              <w:t>96,6</w:t>
            </w:r>
          </w:p>
        </w:tc>
      </w:tr>
      <w:tr w:rsidR="00213926" w:rsidRPr="00213926" w14:paraId="4419567D" w14:textId="77777777" w:rsidTr="007866A5">
        <w:trPr>
          <w:jc w:val="center"/>
        </w:trPr>
        <w:tc>
          <w:tcPr>
            <w:tcW w:w="4554" w:type="dxa"/>
          </w:tcPr>
          <w:p w14:paraId="5BE848F3" w14:textId="77777777" w:rsidR="003017B3" w:rsidRPr="00213926" w:rsidRDefault="003017B3" w:rsidP="00A07931">
            <w:pPr>
              <w:pStyle w:val="a3"/>
              <w:widowControl/>
              <w:numPr>
                <w:ilvl w:val="0"/>
                <w:numId w:val="5"/>
              </w:numPr>
              <w:spacing w:before="60" w:after="120" w:line="240" w:lineRule="exact"/>
              <w:ind w:hanging="654"/>
              <w:contextualSpacing/>
              <w:rPr>
                <w:sz w:val="20"/>
                <w:lang w:val="ru-RU" w:eastAsia="ru-RU"/>
              </w:rPr>
            </w:pPr>
            <w:r w:rsidRPr="00213926">
              <w:rPr>
                <w:sz w:val="20"/>
                <w:lang w:val="ru-RU" w:eastAsia="ru-RU"/>
              </w:rPr>
              <w:t>Налог на имущество физических лиц</w:t>
            </w:r>
          </w:p>
        </w:tc>
        <w:tc>
          <w:tcPr>
            <w:tcW w:w="1976" w:type="dxa"/>
            <w:vAlign w:val="center"/>
          </w:tcPr>
          <w:p w14:paraId="7943703C" w14:textId="0E306321" w:rsidR="003017B3" w:rsidRPr="00213926" w:rsidRDefault="001A7E32" w:rsidP="007866A5">
            <w:pPr>
              <w:pStyle w:val="a3"/>
              <w:ind w:left="-3" w:firstLine="360"/>
              <w:contextualSpacing/>
              <w:jc w:val="center"/>
              <w:rPr>
                <w:sz w:val="20"/>
                <w:lang w:val="ru-RU" w:eastAsia="ru-RU"/>
              </w:rPr>
            </w:pPr>
            <w:r>
              <w:rPr>
                <w:sz w:val="20"/>
                <w:lang w:val="ru-RU" w:eastAsia="ru-RU"/>
              </w:rPr>
              <w:t>161,2</w:t>
            </w:r>
          </w:p>
        </w:tc>
        <w:tc>
          <w:tcPr>
            <w:tcW w:w="1418" w:type="dxa"/>
            <w:vAlign w:val="center"/>
          </w:tcPr>
          <w:p w14:paraId="2B35A575" w14:textId="4CD9C56F" w:rsidR="003017B3" w:rsidRPr="00213926" w:rsidRDefault="001A7E32" w:rsidP="007866A5">
            <w:pPr>
              <w:pStyle w:val="a3"/>
              <w:ind w:left="2" w:firstLine="0"/>
              <w:contextualSpacing/>
              <w:jc w:val="center"/>
              <w:rPr>
                <w:sz w:val="20"/>
                <w:lang w:val="ru-RU" w:eastAsia="ru-RU"/>
              </w:rPr>
            </w:pPr>
            <w:r>
              <w:rPr>
                <w:sz w:val="20"/>
                <w:lang w:val="ru-RU" w:eastAsia="ru-RU"/>
              </w:rPr>
              <w:t>Рост в 2,1 раза</w:t>
            </w:r>
          </w:p>
        </w:tc>
      </w:tr>
      <w:tr w:rsidR="00213926" w:rsidRPr="00213926" w14:paraId="56ED1730" w14:textId="77777777" w:rsidTr="007866A5">
        <w:trPr>
          <w:jc w:val="center"/>
        </w:trPr>
        <w:tc>
          <w:tcPr>
            <w:tcW w:w="4554" w:type="dxa"/>
          </w:tcPr>
          <w:p w14:paraId="1B17E336" w14:textId="77777777" w:rsidR="003017B3" w:rsidRPr="00213926" w:rsidRDefault="003017B3" w:rsidP="00A07931">
            <w:pPr>
              <w:pStyle w:val="a3"/>
              <w:widowControl/>
              <w:numPr>
                <w:ilvl w:val="0"/>
                <w:numId w:val="4"/>
              </w:numPr>
              <w:spacing w:before="60" w:after="120" w:line="240" w:lineRule="exact"/>
              <w:ind w:hanging="654"/>
              <w:contextualSpacing/>
              <w:rPr>
                <w:sz w:val="20"/>
                <w:lang w:val="ru-RU" w:eastAsia="ru-RU"/>
              </w:rPr>
            </w:pPr>
            <w:r w:rsidRPr="00213926">
              <w:rPr>
                <w:sz w:val="20"/>
                <w:lang w:val="ru-RU" w:eastAsia="ru-RU"/>
              </w:rPr>
              <w:t>Транспортный налог</w:t>
            </w:r>
          </w:p>
        </w:tc>
        <w:tc>
          <w:tcPr>
            <w:tcW w:w="1976" w:type="dxa"/>
            <w:vAlign w:val="center"/>
          </w:tcPr>
          <w:p w14:paraId="7E74545F" w14:textId="54F81425" w:rsidR="003017B3" w:rsidRPr="00213926" w:rsidRDefault="001A7E32" w:rsidP="007866A5">
            <w:pPr>
              <w:pStyle w:val="a3"/>
              <w:ind w:left="-3" w:firstLine="360"/>
              <w:contextualSpacing/>
              <w:jc w:val="center"/>
              <w:rPr>
                <w:sz w:val="20"/>
                <w:lang w:val="ru-RU" w:eastAsia="ru-RU"/>
              </w:rPr>
            </w:pPr>
            <w:r>
              <w:rPr>
                <w:sz w:val="20"/>
                <w:lang w:val="ru-RU" w:eastAsia="ru-RU"/>
              </w:rPr>
              <w:t>462,6</w:t>
            </w:r>
          </w:p>
        </w:tc>
        <w:tc>
          <w:tcPr>
            <w:tcW w:w="1418" w:type="dxa"/>
            <w:vAlign w:val="center"/>
          </w:tcPr>
          <w:p w14:paraId="4FD5C4D6" w14:textId="2EF497E8" w:rsidR="003017B3" w:rsidRPr="00213926" w:rsidRDefault="001A7E32" w:rsidP="007866A5">
            <w:pPr>
              <w:pStyle w:val="a3"/>
              <w:ind w:left="2" w:firstLine="0"/>
              <w:contextualSpacing/>
              <w:jc w:val="center"/>
              <w:rPr>
                <w:sz w:val="20"/>
                <w:lang w:val="ru-RU" w:eastAsia="ru-RU"/>
              </w:rPr>
            </w:pPr>
            <w:r>
              <w:rPr>
                <w:sz w:val="20"/>
                <w:lang w:val="ru-RU" w:eastAsia="ru-RU"/>
              </w:rPr>
              <w:t>98,5</w:t>
            </w:r>
          </w:p>
        </w:tc>
      </w:tr>
      <w:tr w:rsidR="00213926" w:rsidRPr="00213926" w14:paraId="4E61D104" w14:textId="77777777" w:rsidTr="007866A5">
        <w:trPr>
          <w:jc w:val="center"/>
        </w:trPr>
        <w:tc>
          <w:tcPr>
            <w:tcW w:w="4554" w:type="dxa"/>
          </w:tcPr>
          <w:p w14:paraId="609F7749" w14:textId="2A0C895E" w:rsidR="003017B3" w:rsidRPr="00213926" w:rsidRDefault="003017B3" w:rsidP="00A07931">
            <w:pPr>
              <w:pStyle w:val="a3"/>
              <w:widowControl/>
              <w:numPr>
                <w:ilvl w:val="0"/>
                <w:numId w:val="4"/>
              </w:numPr>
              <w:spacing w:before="60" w:after="120" w:line="240" w:lineRule="exact"/>
              <w:ind w:hanging="654"/>
              <w:contextualSpacing/>
              <w:rPr>
                <w:sz w:val="20"/>
                <w:lang w:val="ru-RU" w:eastAsia="ru-RU"/>
              </w:rPr>
            </w:pPr>
            <w:r w:rsidRPr="00213926">
              <w:rPr>
                <w:sz w:val="20"/>
                <w:lang w:val="ru-RU" w:eastAsia="ru-RU"/>
              </w:rPr>
              <w:t>Земельный налог</w:t>
            </w:r>
            <w:r w:rsidR="00ED6D28">
              <w:rPr>
                <w:sz w:val="20"/>
                <w:lang w:val="ru-RU" w:eastAsia="ru-RU"/>
              </w:rPr>
              <w:t>, всего</w:t>
            </w:r>
          </w:p>
        </w:tc>
        <w:tc>
          <w:tcPr>
            <w:tcW w:w="1976" w:type="dxa"/>
            <w:vAlign w:val="center"/>
          </w:tcPr>
          <w:p w14:paraId="60B0061B" w14:textId="3AB1C712" w:rsidR="003017B3" w:rsidRPr="00213926" w:rsidRDefault="001A7E32" w:rsidP="007866A5">
            <w:pPr>
              <w:pStyle w:val="a3"/>
              <w:ind w:left="-3" w:firstLine="360"/>
              <w:contextualSpacing/>
              <w:jc w:val="center"/>
              <w:rPr>
                <w:sz w:val="20"/>
                <w:lang w:val="ru-RU" w:eastAsia="ru-RU"/>
              </w:rPr>
            </w:pPr>
            <w:r>
              <w:rPr>
                <w:sz w:val="20"/>
                <w:lang w:val="ru-RU" w:eastAsia="ru-RU"/>
              </w:rPr>
              <w:t>641,1</w:t>
            </w:r>
          </w:p>
        </w:tc>
        <w:tc>
          <w:tcPr>
            <w:tcW w:w="1418" w:type="dxa"/>
            <w:vAlign w:val="center"/>
          </w:tcPr>
          <w:p w14:paraId="5BE72ACD" w14:textId="40A5EEE2" w:rsidR="003017B3" w:rsidRPr="00213926" w:rsidRDefault="001A7E32" w:rsidP="007866A5">
            <w:pPr>
              <w:pStyle w:val="a3"/>
              <w:ind w:left="2" w:firstLine="0"/>
              <w:contextualSpacing/>
              <w:jc w:val="center"/>
              <w:rPr>
                <w:sz w:val="20"/>
                <w:lang w:val="ru-RU" w:eastAsia="ru-RU"/>
              </w:rPr>
            </w:pPr>
            <w:r>
              <w:rPr>
                <w:sz w:val="20"/>
                <w:lang w:val="ru-RU" w:eastAsia="ru-RU"/>
              </w:rPr>
              <w:t>124</w:t>
            </w:r>
          </w:p>
        </w:tc>
      </w:tr>
      <w:tr w:rsidR="00213926" w:rsidRPr="00213926" w14:paraId="08F9CFC7" w14:textId="77777777" w:rsidTr="007866A5">
        <w:trPr>
          <w:trHeight w:val="260"/>
          <w:jc w:val="center"/>
        </w:trPr>
        <w:tc>
          <w:tcPr>
            <w:tcW w:w="4554" w:type="dxa"/>
          </w:tcPr>
          <w:p w14:paraId="199C586D" w14:textId="3558D41E" w:rsidR="003017B3" w:rsidRPr="00213926" w:rsidRDefault="00DF1CE0" w:rsidP="007866A5">
            <w:pPr>
              <w:pStyle w:val="a3"/>
              <w:ind w:left="720" w:firstLine="426"/>
              <w:contextualSpacing/>
              <w:rPr>
                <w:sz w:val="20"/>
                <w:lang w:val="ru-RU" w:eastAsia="ru-RU"/>
              </w:rPr>
            </w:pPr>
            <w:r w:rsidRPr="00213926">
              <w:rPr>
                <w:sz w:val="20"/>
                <w:lang w:val="ru-RU" w:eastAsia="ru-RU"/>
              </w:rPr>
              <w:t>Налог на</w:t>
            </w:r>
            <w:r w:rsidR="003017B3" w:rsidRPr="00213926">
              <w:rPr>
                <w:sz w:val="20"/>
                <w:lang w:val="ru-RU" w:eastAsia="ru-RU"/>
              </w:rPr>
              <w:t xml:space="preserve"> добычу полезных ископаемых</w:t>
            </w:r>
          </w:p>
        </w:tc>
        <w:tc>
          <w:tcPr>
            <w:tcW w:w="1976" w:type="dxa"/>
            <w:vAlign w:val="center"/>
          </w:tcPr>
          <w:p w14:paraId="1DF91C80" w14:textId="5CE8E899" w:rsidR="003017B3" w:rsidRPr="00213926" w:rsidRDefault="001A7E32" w:rsidP="007866A5">
            <w:pPr>
              <w:pStyle w:val="a3"/>
              <w:ind w:left="-3" w:firstLine="360"/>
              <w:contextualSpacing/>
              <w:jc w:val="center"/>
              <w:rPr>
                <w:sz w:val="20"/>
                <w:lang w:val="ru-RU" w:eastAsia="ru-RU"/>
              </w:rPr>
            </w:pPr>
            <w:r>
              <w:rPr>
                <w:sz w:val="20"/>
                <w:lang w:val="ru-RU" w:eastAsia="ru-RU"/>
              </w:rPr>
              <w:t>406,9</w:t>
            </w:r>
          </w:p>
        </w:tc>
        <w:tc>
          <w:tcPr>
            <w:tcW w:w="1418" w:type="dxa"/>
            <w:vAlign w:val="center"/>
          </w:tcPr>
          <w:p w14:paraId="78C7183D" w14:textId="66E45209" w:rsidR="003017B3" w:rsidRPr="00213926" w:rsidRDefault="001A7E32" w:rsidP="007866A5">
            <w:pPr>
              <w:pStyle w:val="a3"/>
              <w:ind w:left="2" w:firstLine="0"/>
              <w:contextualSpacing/>
              <w:jc w:val="center"/>
              <w:rPr>
                <w:sz w:val="20"/>
                <w:lang w:val="ru-RU" w:eastAsia="ru-RU"/>
              </w:rPr>
            </w:pPr>
            <w:r>
              <w:rPr>
                <w:sz w:val="20"/>
                <w:lang w:val="ru-RU" w:eastAsia="ru-RU"/>
              </w:rPr>
              <w:t>93,8</w:t>
            </w:r>
          </w:p>
        </w:tc>
      </w:tr>
      <w:tr w:rsidR="00213926" w:rsidRPr="00213926" w14:paraId="17DF5B94" w14:textId="77777777" w:rsidTr="007866A5">
        <w:trPr>
          <w:trHeight w:val="260"/>
          <w:jc w:val="center"/>
        </w:trPr>
        <w:tc>
          <w:tcPr>
            <w:tcW w:w="4554" w:type="dxa"/>
          </w:tcPr>
          <w:p w14:paraId="72A4C342" w14:textId="77777777" w:rsidR="00DA3CD4" w:rsidRPr="00213926" w:rsidRDefault="00DA3CD4" w:rsidP="007866A5">
            <w:pPr>
              <w:pStyle w:val="a3"/>
              <w:ind w:left="720" w:firstLine="426"/>
              <w:contextualSpacing/>
              <w:rPr>
                <w:sz w:val="20"/>
                <w:lang w:val="ru-RU" w:eastAsia="ru-RU"/>
              </w:rPr>
            </w:pPr>
            <w:r w:rsidRPr="00213926">
              <w:rPr>
                <w:sz w:val="20"/>
                <w:lang w:val="ru-RU" w:eastAsia="ru-RU"/>
              </w:rPr>
              <w:t>Водный налог</w:t>
            </w:r>
          </w:p>
        </w:tc>
        <w:tc>
          <w:tcPr>
            <w:tcW w:w="1976" w:type="dxa"/>
            <w:vAlign w:val="center"/>
          </w:tcPr>
          <w:p w14:paraId="35E39D22" w14:textId="3774D7BB" w:rsidR="00DA3CD4" w:rsidRPr="00213926" w:rsidRDefault="001A7E32" w:rsidP="007866A5">
            <w:pPr>
              <w:pStyle w:val="a3"/>
              <w:ind w:left="-3" w:firstLine="360"/>
              <w:contextualSpacing/>
              <w:jc w:val="center"/>
              <w:rPr>
                <w:sz w:val="20"/>
                <w:lang w:val="ru-RU" w:eastAsia="ru-RU"/>
              </w:rPr>
            </w:pPr>
            <w:r>
              <w:rPr>
                <w:sz w:val="20"/>
                <w:lang w:val="ru-RU" w:eastAsia="ru-RU"/>
              </w:rPr>
              <w:t>14,2</w:t>
            </w:r>
          </w:p>
        </w:tc>
        <w:tc>
          <w:tcPr>
            <w:tcW w:w="1418" w:type="dxa"/>
            <w:vAlign w:val="center"/>
          </w:tcPr>
          <w:p w14:paraId="780FF964" w14:textId="324AA55A" w:rsidR="00DA3CD4" w:rsidRPr="00213926" w:rsidRDefault="001A7E32" w:rsidP="007866A5">
            <w:pPr>
              <w:pStyle w:val="a3"/>
              <w:ind w:left="2" w:firstLine="0"/>
              <w:contextualSpacing/>
              <w:jc w:val="center"/>
              <w:rPr>
                <w:sz w:val="20"/>
                <w:lang w:val="ru-RU" w:eastAsia="ru-RU"/>
              </w:rPr>
            </w:pPr>
            <w:r>
              <w:rPr>
                <w:sz w:val="20"/>
                <w:lang w:val="ru-RU" w:eastAsia="ru-RU"/>
              </w:rPr>
              <w:t>Рост в 1,8 раза</w:t>
            </w:r>
          </w:p>
        </w:tc>
      </w:tr>
    </w:tbl>
    <w:p w14:paraId="6EC9061E" w14:textId="1ADE0264" w:rsidR="003017B3" w:rsidRPr="00213926" w:rsidRDefault="003017B3" w:rsidP="003017B3">
      <w:pPr>
        <w:pStyle w:val="a3"/>
        <w:ind w:firstLine="360"/>
        <w:rPr>
          <w:i/>
          <w:sz w:val="20"/>
        </w:rPr>
      </w:pPr>
      <w:r w:rsidRPr="00213926">
        <w:rPr>
          <w:sz w:val="20"/>
        </w:rPr>
        <w:t xml:space="preserve">* </w:t>
      </w:r>
      <w:r w:rsidRPr="00213926">
        <w:rPr>
          <w:i/>
          <w:sz w:val="20"/>
        </w:rPr>
        <w:t>по данным ИФНС России по Выборгскому району</w:t>
      </w:r>
    </w:p>
    <w:p w14:paraId="520E7E1C" w14:textId="77777777" w:rsidR="00A344D5" w:rsidRPr="00213926" w:rsidRDefault="00A344D5" w:rsidP="003017B3">
      <w:pPr>
        <w:pStyle w:val="a3"/>
        <w:ind w:firstLine="360"/>
        <w:rPr>
          <w:i/>
          <w:sz w:val="20"/>
          <w:lang w:val="ru-RU"/>
        </w:rPr>
      </w:pPr>
    </w:p>
    <w:p w14:paraId="61CD51D7" w14:textId="51508AAF" w:rsidR="00553173" w:rsidRPr="00553173" w:rsidRDefault="00553173" w:rsidP="00553173">
      <w:pPr>
        <w:ind w:firstLine="709"/>
        <w:jc w:val="both"/>
        <w:rPr>
          <w:sz w:val="24"/>
          <w:szCs w:val="24"/>
        </w:rPr>
      </w:pPr>
      <w:r w:rsidRPr="00553173">
        <w:rPr>
          <w:sz w:val="24"/>
          <w:szCs w:val="24"/>
        </w:rPr>
        <w:t>Задолженность по налогам и сборам, пеням и налоговым санкциям в консолидированный бюджет Российской Федерации на 1 января 2024 года составила 3 102,0 млн.  руб., и увеличилась с начала года на 180,4 млн. руб. или 6,1%.</w:t>
      </w:r>
    </w:p>
    <w:p w14:paraId="1CC98671" w14:textId="77777777" w:rsidR="00553173" w:rsidRPr="00553173" w:rsidRDefault="00553173" w:rsidP="00553173">
      <w:pPr>
        <w:ind w:firstLine="709"/>
        <w:jc w:val="both"/>
        <w:rPr>
          <w:sz w:val="24"/>
          <w:szCs w:val="24"/>
        </w:rPr>
      </w:pPr>
      <w:r w:rsidRPr="00553173">
        <w:rPr>
          <w:sz w:val="24"/>
          <w:szCs w:val="24"/>
        </w:rPr>
        <w:lastRenderedPageBreak/>
        <w:t>В общей сумме задолженности на задолженность по федеральным налогам и сборам приходится 31,2%.</w:t>
      </w:r>
    </w:p>
    <w:p w14:paraId="7A374EA6" w14:textId="00D7A616" w:rsidR="00553173" w:rsidRPr="00553173" w:rsidRDefault="00553173" w:rsidP="00553173">
      <w:pPr>
        <w:pStyle w:val="ae"/>
        <w:spacing w:after="0"/>
        <w:ind w:firstLine="709"/>
        <w:jc w:val="both"/>
        <w:rPr>
          <w:sz w:val="24"/>
          <w:szCs w:val="24"/>
        </w:rPr>
      </w:pPr>
      <w:r w:rsidRPr="00553173">
        <w:rPr>
          <w:sz w:val="24"/>
          <w:szCs w:val="24"/>
        </w:rPr>
        <w:t xml:space="preserve">Задолженность по региональным, местным налогам и сборам и налога со специальным налоговым режимом составила 881,2 млн. рублей (28,4 % всей задолженности). </w:t>
      </w:r>
    </w:p>
    <w:p w14:paraId="36D13FF3" w14:textId="77777777" w:rsidR="00553173" w:rsidRPr="00553173" w:rsidRDefault="00553173" w:rsidP="00553173">
      <w:pPr>
        <w:pStyle w:val="ae"/>
        <w:spacing w:after="0"/>
        <w:ind w:firstLine="709"/>
        <w:jc w:val="both"/>
        <w:rPr>
          <w:sz w:val="24"/>
          <w:szCs w:val="24"/>
        </w:rPr>
      </w:pPr>
      <w:r w:rsidRPr="00553173">
        <w:rPr>
          <w:sz w:val="24"/>
          <w:szCs w:val="24"/>
        </w:rPr>
        <w:t>Задолженность по страховым взносам на 01.01.2024 года составила 499,7 млн. рублей. (16,1% всей задолженности).</w:t>
      </w:r>
    </w:p>
    <w:p w14:paraId="148F1AAE" w14:textId="77777777" w:rsidR="00553173" w:rsidRPr="00553173" w:rsidRDefault="00553173" w:rsidP="00553173">
      <w:pPr>
        <w:jc w:val="both"/>
        <w:rPr>
          <w:sz w:val="24"/>
          <w:szCs w:val="24"/>
        </w:rPr>
      </w:pPr>
      <w:r w:rsidRPr="00553173">
        <w:rPr>
          <w:sz w:val="24"/>
          <w:szCs w:val="24"/>
        </w:rPr>
        <w:t xml:space="preserve">         По пеням и налоговым санкциям задолженность составила 753,6 млн. руб. (24,3%).</w:t>
      </w:r>
    </w:p>
    <w:p w14:paraId="363883AF" w14:textId="3120A385" w:rsidR="00E75F67" w:rsidRDefault="00E75F67" w:rsidP="00A344D5">
      <w:pPr>
        <w:pStyle w:val="a3"/>
        <w:ind w:firstLine="360"/>
        <w:rPr>
          <w:i/>
          <w:szCs w:val="24"/>
          <w:lang w:val="ru-RU"/>
        </w:rPr>
      </w:pPr>
    </w:p>
    <w:p w14:paraId="6789BBC6" w14:textId="35F8E0A4" w:rsidR="003017B3" w:rsidRPr="00213926" w:rsidRDefault="003017B3" w:rsidP="003017B3">
      <w:pPr>
        <w:pStyle w:val="a3"/>
        <w:ind w:firstLine="0"/>
        <w:jc w:val="center"/>
        <w:rPr>
          <w:b/>
          <w:szCs w:val="24"/>
          <w:lang w:val="ru-RU"/>
        </w:rPr>
      </w:pPr>
      <w:r w:rsidRPr="00213926">
        <w:rPr>
          <w:b/>
          <w:szCs w:val="24"/>
        </w:rPr>
        <w:t>Финансовый результат деятельности крупных и средних организаций</w:t>
      </w:r>
    </w:p>
    <w:p w14:paraId="29F597C3" w14:textId="77777777" w:rsidR="007A1A37" w:rsidRPr="000D0436" w:rsidRDefault="007A1A37" w:rsidP="003017B3">
      <w:pPr>
        <w:pStyle w:val="Default"/>
        <w:ind w:firstLine="720"/>
        <w:jc w:val="both"/>
        <w:rPr>
          <w:bCs/>
          <w:color w:val="auto"/>
        </w:rPr>
      </w:pPr>
    </w:p>
    <w:p w14:paraId="5F84D37F" w14:textId="1FE9F68B" w:rsidR="005441F8" w:rsidRPr="00CC6056" w:rsidRDefault="007A1A37" w:rsidP="005441F8">
      <w:pPr>
        <w:pStyle w:val="a3"/>
        <w:ind w:firstLine="851"/>
        <w:rPr>
          <w:iCs/>
          <w:szCs w:val="24"/>
          <w:lang w:val="ru-RU"/>
        </w:rPr>
      </w:pPr>
      <w:r w:rsidRPr="00CC6056">
        <w:rPr>
          <w:bCs/>
        </w:rPr>
        <w:t>По итогам</w:t>
      </w:r>
      <w:r w:rsidR="00DD4990" w:rsidRPr="00CC6056">
        <w:rPr>
          <w:bCs/>
          <w:lang w:val="ru-RU"/>
        </w:rPr>
        <w:t xml:space="preserve"> </w:t>
      </w:r>
      <w:r w:rsidRPr="00CC6056">
        <w:rPr>
          <w:bCs/>
        </w:rPr>
        <w:t>202</w:t>
      </w:r>
      <w:r w:rsidR="00207154" w:rsidRPr="00CC6056">
        <w:rPr>
          <w:bCs/>
          <w:lang w:val="ru-RU"/>
        </w:rPr>
        <w:t>3</w:t>
      </w:r>
      <w:r w:rsidRPr="00CC6056">
        <w:rPr>
          <w:bCs/>
        </w:rPr>
        <w:t xml:space="preserve"> года </w:t>
      </w:r>
      <w:r w:rsidR="006A7961" w:rsidRPr="00CC6056">
        <w:rPr>
          <w:bCs/>
        </w:rPr>
        <w:t>от деятельности организаций Выборгского района получен положительный</w:t>
      </w:r>
      <w:r w:rsidRPr="00CC6056">
        <w:rPr>
          <w:bCs/>
        </w:rPr>
        <w:t xml:space="preserve"> с</w:t>
      </w:r>
      <w:r w:rsidR="003017B3" w:rsidRPr="00CC6056">
        <w:rPr>
          <w:bCs/>
        </w:rPr>
        <w:t>альдированный финансовый результат</w:t>
      </w:r>
      <w:r w:rsidR="00752C86" w:rsidRPr="00CC6056">
        <w:rPr>
          <w:bCs/>
          <w:lang w:val="ru-RU"/>
        </w:rPr>
        <w:t xml:space="preserve">, сальдированная прибыль  составила </w:t>
      </w:r>
      <w:r w:rsidR="00CC6056" w:rsidRPr="00CC6056">
        <w:rPr>
          <w:bCs/>
          <w:lang w:val="ru-RU"/>
        </w:rPr>
        <w:t>41</w:t>
      </w:r>
      <w:r w:rsidR="00752C86" w:rsidRPr="00CC6056">
        <w:rPr>
          <w:bCs/>
          <w:lang w:val="ru-RU"/>
        </w:rPr>
        <w:t xml:space="preserve"> мл</w:t>
      </w:r>
      <w:r w:rsidR="00CD56DC" w:rsidRPr="00CC6056">
        <w:rPr>
          <w:bCs/>
          <w:lang w:val="ru-RU"/>
        </w:rPr>
        <w:t>рд</w:t>
      </w:r>
      <w:r w:rsidR="00752C86" w:rsidRPr="00CC6056">
        <w:rPr>
          <w:bCs/>
          <w:lang w:val="ru-RU"/>
        </w:rPr>
        <w:t xml:space="preserve">. </w:t>
      </w:r>
      <w:r w:rsidR="00207154" w:rsidRPr="00CC6056">
        <w:rPr>
          <w:bCs/>
          <w:lang w:val="ru-RU"/>
        </w:rPr>
        <w:t>руб., однако</w:t>
      </w:r>
      <w:r w:rsidR="003C3ADC" w:rsidRPr="00CC6056">
        <w:rPr>
          <w:bCs/>
          <w:lang w:val="ru-RU"/>
        </w:rPr>
        <w:t xml:space="preserve"> </w:t>
      </w:r>
      <w:r w:rsidR="003C3ADC" w:rsidRPr="00CC6056">
        <w:rPr>
          <w:bCs/>
        </w:rPr>
        <w:t>по</w:t>
      </w:r>
      <w:r w:rsidR="005441F8" w:rsidRPr="00CC6056">
        <w:rPr>
          <w:iCs/>
          <w:szCs w:val="24"/>
          <w:lang w:val="ru-RU"/>
        </w:rPr>
        <w:t xml:space="preserve"> сравнению с прошл</w:t>
      </w:r>
      <w:r w:rsidR="00B049E7" w:rsidRPr="00CC6056">
        <w:rPr>
          <w:iCs/>
          <w:szCs w:val="24"/>
          <w:lang w:val="ru-RU"/>
        </w:rPr>
        <w:t>ым</w:t>
      </w:r>
      <w:r w:rsidR="005441F8" w:rsidRPr="00CC6056">
        <w:rPr>
          <w:iCs/>
          <w:szCs w:val="24"/>
          <w:lang w:val="ru-RU"/>
        </w:rPr>
        <w:t xml:space="preserve"> год</w:t>
      </w:r>
      <w:r w:rsidR="00207154" w:rsidRPr="00CC6056">
        <w:rPr>
          <w:iCs/>
          <w:szCs w:val="24"/>
          <w:lang w:val="ru-RU"/>
        </w:rPr>
        <w:t xml:space="preserve">ом </w:t>
      </w:r>
      <w:r w:rsidR="00D8677A" w:rsidRPr="00CC6056">
        <w:rPr>
          <w:iCs/>
          <w:szCs w:val="24"/>
          <w:lang w:val="ru-RU"/>
        </w:rPr>
        <w:t xml:space="preserve">сократилась </w:t>
      </w:r>
      <w:r w:rsidR="00CC6056" w:rsidRPr="00CC6056">
        <w:rPr>
          <w:iCs/>
          <w:szCs w:val="24"/>
          <w:lang w:val="ru-RU"/>
        </w:rPr>
        <w:t>на 34%</w:t>
      </w:r>
      <w:r w:rsidR="005441F8" w:rsidRPr="00CC6056">
        <w:rPr>
          <w:iCs/>
          <w:szCs w:val="24"/>
          <w:lang w:val="ru-RU"/>
        </w:rPr>
        <w:t xml:space="preserve">, доля убыточных организаций </w:t>
      </w:r>
      <w:r w:rsidR="00DD2B7F" w:rsidRPr="00CC6056">
        <w:rPr>
          <w:iCs/>
          <w:szCs w:val="24"/>
          <w:lang w:val="ru-RU"/>
        </w:rPr>
        <w:t xml:space="preserve">составила </w:t>
      </w:r>
      <w:r w:rsidR="00CC6056" w:rsidRPr="00CC6056">
        <w:rPr>
          <w:iCs/>
          <w:szCs w:val="24"/>
          <w:lang w:val="ru-RU"/>
        </w:rPr>
        <w:t>30</w:t>
      </w:r>
      <w:r w:rsidR="00DD2B7F" w:rsidRPr="00CC6056">
        <w:rPr>
          <w:iCs/>
          <w:szCs w:val="24"/>
          <w:lang w:val="ru-RU"/>
        </w:rPr>
        <w:t>%.</w:t>
      </w:r>
    </w:p>
    <w:p w14:paraId="2130D77E" w14:textId="21A28BCE" w:rsidR="003017B3" w:rsidRPr="00CC6056" w:rsidRDefault="003017B3" w:rsidP="003017B3">
      <w:pPr>
        <w:ind w:firstLine="708"/>
        <w:jc w:val="both"/>
        <w:rPr>
          <w:rFonts w:eastAsia="SimSun"/>
          <w:sz w:val="24"/>
          <w:szCs w:val="24"/>
          <w:lang w:eastAsia="zh-CN"/>
        </w:rPr>
      </w:pPr>
      <w:r w:rsidRPr="00CC6056">
        <w:rPr>
          <w:sz w:val="24"/>
          <w:szCs w:val="24"/>
        </w:rPr>
        <w:t xml:space="preserve">Сумма прибыли прибыльных организаций составила </w:t>
      </w:r>
      <w:r w:rsidR="00CC6056" w:rsidRPr="00CC6056">
        <w:rPr>
          <w:sz w:val="24"/>
          <w:szCs w:val="24"/>
        </w:rPr>
        <w:t>42,9</w:t>
      </w:r>
      <w:r w:rsidRPr="00CC6056">
        <w:rPr>
          <w:sz w:val="24"/>
          <w:szCs w:val="24"/>
        </w:rPr>
        <w:t xml:space="preserve"> млрд. руб.,</w:t>
      </w:r>
      <w:r w:rsidRPr="00CC6056">
        <w:rPr>
          <w:szCs w:val="24"/>
        </w:rPr>
        <w:t xml:space="preserve"> </w:t>
      </w:r>
      <w:r w:rsidRPr="00CC6056">
        <w:rPr>
          <w:sz w:val="24"/>
          <w:szCs w:val="24"/>
        </w:rPr>
        <w:t xml:space="preserve">доля прибыльных </w:t>
      </w:r>
      <w:r w:rsidR="00814912" w:rsidRPr="00CC6056">
        <w:rPr>
          <w:sz w:val="24"/>
          <w:szCs w:val="24"/>
        </w:rPr>
        <w:t>организаций составила</w:t>
      </w:r>
      <w:r w:rsidRPr="00CC6056">
        <w:rPr>
          <w:sz w:val="24"/>
          <w:szCs w:val="24"/>
        </w:rPr>
        <w:t xml:space="preserve"> </w:t>
      </w:r>
      <w:r w:rsidR="00347952" w:rsidRPr="00CC6056">
        <w:rPr>
          <w:sz w:val="24"/>
          <w:szCs w:val="24"/>
        </w:rPr>
        <w:t>7</w:t>
      </w:r>
      <w:r w:rsidR="00CC6056" w:rsidRPr="00CC6056">
        <w:rPr>
          <w:sz w:val="24"/>
          <w:szCs w:val="24"/>
        </w:rPr>
        <w:t>0</w:t>
      </w:r>
      <w:r w:rsidRPr="00CC6056">
        <w:rPr>
          <w:sz w:val="24"/>
          <w:szCs w:val="24"/>
        </w:rPr>
        <w:t xml:space="preserve">%. </w:t>
      </w:r>
    </w:p>
    <w:p w14:paraId="2E3CC7DA" w14:textId="21DC6B3E" w:rsidR="003017B3" w:rsidRPr="00CC6056" w:rsidRDefault="003017B3" w:rsidP="003017B3">
      <w:pPr>
        <w:pStyle w:val="a3"/>
        <w:rPr>
          <w:szCs w:val="24"/>
          <w:lang w:val="ru-RU"/>
        </w:rPr>
      </w:pPr>
      <w:r w:rsidRPr="00CC6056">
        <w:rPr>
          <w:szCs w:val="24"/>
        </w:rPr>
        <w:t>В целом по  крупным и средним организациям муниципального района  кредиторская задолженность  по состоянию на 1</w:t>
      </w:r>
      <w:r w:rsidR="00207154" w:rsidRPr="00CC6056">
        <w:rPr>
          <w:szCs w:val="24"/>
          <w:lang w:val="ru-RU"/>
        </w:rPr>
        <w:t xml:space="preserve"> </w:t>
      </w:r>
      <w:r w:rsidR="00CC6056" w:rsidRPr="00CC6056">
        <w:rPr>
          <w:szCs w:val="24"/>
          <w:lang w:val="ru-RU"/>
        </w:rPr>
        <w:t>января</w:t>
      </w:r>
      <w:r w:rsidRPr="00CC6056">
        <w:rPr>
          <w:szCs w:val="24"/>
        </w:rPr>
        <w:t xml:space="preserve"> 20</w:t>
      </w:r>
      <w:r w:rsidR="00487547" w:rsidRPr="00CC6056">
        <w:rPr>
          <w:szCs w:val="24"/>
          <w:lang w:val="ru-RU"/>
        </w:rPr>
        <w:t>2</w:t>
      </w:r>
      <w:r w:rsidR="00CC6056" w:rsidRPr="00CC6056">
        <w:rPr>
          <w:szCs w:val="24"/>
          <w:lang w:val="ru-RU"/>
        </w:rPr>
        <w:t>4</w:t>
      </w:r>
      <w:r w:rsidRPr="00CC6056">
        <w:rPr>
          <w:szCs w:val="24"/>
        </w:rPr>
        <w:t xml:space="preserve"> года составила </w:t>
      </w:r>
      <w:r w:rsidR="00CC6056" w:rsidRPr="00CC6056">
        <w:rPr>
          <w:szCs w:val="24"/>
          <w:lang w:val="ru-RU"/>
        </w:rPr>
        <w:t>110,6</w:t>
      </w:r>
      <w:r w:rsidRPr="00CC6056">
        <w:rPr>
          <w:szCs w:val="24"/>
        </w:rPr>
        <w:t xml:space="preserve">  мл</w:t>
      </w:r>
      <w:r w:rsidR="000C6CF9" w:rsidRPr="00CC6056">
        <w:rPr>
          <w:szCs w:val="24"/>
          <w:lang w:val="ru-RU"/>
        </w:rPr>
        <w:t>рд</w:t>
      </w:r>
      <w:r w:rsidRPr="00CC6056">
        <w:rPr>
          <w:szCs w:val="24"/>
        </w:rPr>
        <w:t>. руб.</w:t>
      </w:r>
      <w:r w:rsidRPr="00CC6056">
        <w:rPr>
          <w:szCs w:val="24"/>
          <w:lang w:val="ru-RU"/>
        </w:rPr>
        <w:t>,  из нее просроченная –</w:t>
      </w:r>
      <w:r w:rsidR="00DF4E40" w:rsidRPr="00CC6056">
        <w:rPr>
          <w:szCs w:val="24"/>
          <w:lang w:val="ru-RU"/>
        </w:rPr>
        <w:t xml:space="preserve"> </w:t>
      </w:r>
      <w:r w:rsidR="00E15A65" w:rsidRPr="00CC6056">
        <w:rPr>
          <w:szCs w:val="24"/>
          <w:lang w:val="ru-RU"/>
        </w:rPr>
        <w:t>1</w:t>
      </w:r>
      <w:r w:rsidR="00A17040" w:rsidRPr="00CC6056">
        <w:rPr>
          <w:szCs w:val="24"/>
          <w:lang w:val="ru-RU"/>
        </w:rPr>
        <w:t>,</w:t>
      </w:r>
      <w:r w:rsidR="00347952" w:rsidRPr="00CC6056">
        <w:rPr>
          <w:szCs w:val="24"/>
          <w:lang w:val="ru-RU"/>
        </w:rPr>
        <w:t>1</w:t>
      </w:r>
      <w:r w:rsidRPr="00CC6056">
        <w:rPr>
          <w:szCs w:val="24"/>
          <w:lang w:val="ru-RU"/>
        </w:rPr>
        <w:t xml:space="preserve">%. Задолженность по платежам в бюджет из общей суммы кредиторской </w:t>
      </w:r>
      <w:r w:rsidR="00814912" w:rsidRPr="00CC6056">
        <w:rPr>
          <w:szCs w:val="24"/>
          <w:lang w:val="ru-RU"/>
        </w:rPr>
        <w:t>задолженнос</w:t>
      </w:r>
      <w:r w:rsidR="00713067" w:rsidRPr="00CC6056">
        <w:rPr>
          <w:szCs w:val="24"/>
          <w:lang w:val="ru-RU"/>
        </w:rPr>
        <w:t>ти</w:t>
      </w:r>
      <w:r w:rsidR="00814912" w:rsidRPr="00CC6056">
        <w:rPr>
          <w:szCs w:val="24"/>
          <w:lang w:val="ru-RU"/>
        </w:rPr>
        <w:t xml:space="preserve"> составила</w:t>
      </w:r>
      <w:r w:rsidRPr="00CC6056">
        <w:rPr>
          <w:szCs w:val="24"/>
          <w:lang w:val="ru-RU"/>
        </w:rPr>
        <w:t xml:space="preserve"> </w:t>
      </w:r>
      <w:r w:rsidR="00A17040" w:rsidRPr="00CC6056">
        <w:rPr>
          <w:szCs w:val="24"/>
          <w:lang w:val="ru-RU"/>
        </w:rPr>
        <w:t>2,</w:t>
      </w:r>
      <w:r w:rsidR="00CC6056" w:rsidRPr="00CC6056">
        <w:rPr>
          <w:szCs w:val="24"/>
          <w:lang w:val="ru-RU"/>
        </w:rPr>
        <w:t>1</w:t>
      </w:r>
      <w:r w:rsidRPr="00CC6056">
        <w:rPr>
          <w:szCs w:val="24"/>
          <w:lang w:val="ru-RU"/>
        </w:rPr>
        <w:t>%</w:t>
      </w:r>
      <w:r w:rsidR="00512D0D" w:rsidRPr="00CC6056">
        <w:rPr>
          <w:szCs w:val="24"/>
          <w:lang w:val="ru-RU"/>
        </w:rPr>
        <w:t xml:space="preserve">, задолженность в государственные внебюджетные фонды </w:t>
      </w:r>
      <w:r w:rsidR="005F13A6" w:rsidRPr="00CC6056">
        <w:rPr>
          <w:szCs w:val="24"/>
          <w:lang w:val="ru-RU"/>
        </w:rPr>
        <w:t>–</w:t>
      </w:r>
      <w:r w:rsidR="00FC2C08" w:rsidRPr="00CC6056">
        <w:rPr>
          <w:szCs w:val="24"/>
          <w:lang w:val="ru-RU"/>
        </w:rPr>
        <w:t xml:space="preserve"> </w:t>
      </w:r>
      <w:r w:rsidR="00CC6056" w:rsidRPr="00CC6056">
        <w:rPr>
          <w:szCs w:val="24"/>
          <w:lang w:val="ru-RU"/>
        </w:rPr>
        <w:t>0,8</w:t>
      </w:r>
      <w:r w:rsidR="00512D0D" w:rsidRPr="00CC6056">
        <w:rPr>
          <w:szCs w:val="24"/>
          <w:lang w:val="ru-RU"/>
        </w:rPr>
        <w:t>%</w:t>
      </w:r>
      <w:r w:rsidRPr="00CC6056">
        <w:rPr>
          <w:szCs w:val="24"/>
          <w:lang w:val="ru-RU"/>
        </w:rPr>
        <w:t xml:space="preserve">. </w:t>
      </w:r>
    </w:p>
    <w:p w14:paraId="6CCBC8B0" w14:textId="63A450BD" w:rsidR="0044327A" w:rsidRPr="00CC6056" w:rsidRDefault="003017B3" w:rsidP="0044327A">
      <w:pPr>
        <w:pStyle w:val="a3"/>
        <w:rPr>
          <w:szCs w:val="24"/>
          <w:lang w:val="ru-RU"/>
        </w:rPr>
      </w:pPr>
      <w:r w:rsidRPr="00CC6056">
        <w:rPr>
          <w:szCs w:val="24"/>
        </w:rPr>
        <w:t>Дебиторская задолженность на 1</w:t>
      </w:r>
      <w:r w:rsidR="00612F2D" w:rsidRPr="00CC6056">
        <w:rPr>
          <w:szCs w:val="24"/>
          <w:lang w:val="ru-RU"/>
        </w:rPr>
        <w:t>января</w:t>
      </w:r>
      <w:r w:rsidR="0044327A" w:rsidRPr="00CC6056">
        <w:rPr>
          <w:szCs w:val="24"/>
          <w:lang w:val="ru-RU"/>
        </w:rPr>
        <w:t xml:space="preserve"> </w:t>
      </w:r>
      <w:r w:rsidRPr="00CC6056">
        <w:rPr>
          <w:szCs w:val="24"/>
        </w:rPr>
        <w:t>20</w:t>
      </w:r>
      <w:r w:rsidR="00A35935" w:rsidRPr="00CC6056">
        <w:rPr>
          <w:szCs w:val="24"/>
          <w:lang w:val="ru-RU"/>
        </w:rPr>
        <w:t>2</w:t>
      </w:r>
      <w:r w:rsidR="00612F2D" w:rsidRPr="00CC6056">
        <w:rPr>
          <w:szCs w:val="24"/>
          <w:lang w:val="ru-RU"/>
        </w:rPr>
        <w:t>4</w:t>
      </w:r>
      <w:r w:rsidRPr="00CC6056">
        <w:rPr>
          <w:szCs w:val="24"/>
        </w:rPr>
        <w:t xml:space="preserve"> года составила </w:t>
      </w:r>
      <w:r w:rsidR="00A81550" w:rsidRPr="00CC6056">
        <w:rPr>
          <w:szCs w:val="24"/>
          <w:lang w:val="ru-RU"/>
        </w:rPr>
        <w:t xml:space="preserve"> </w:t>
      </w:r>
      <w:r w:rsidR="00CC6056" w:rsidRPr="00CC6056">
        <w:rPr>
          <w:szCs w:val="24"/>
          <w:lang w:val="ru-RU"/>
        </w:rPr>
        <w:t>93,9</w:t>
      </w:r>
      <w:r w:rsidRPr="00CC6056">
        <w:rPr>
          <w:szCs w:val="24"/>
        </w:rPr>
        <w:t xml:space="preserve"> мл</w:t>
      </w:r>
      <w:r w:rsidR="000C6CF9" w:rsidRPr="00CC6056">
        <w:rPr>
          <w:szCs w:val="24"/>
          <w:lang w:val="ru-RU"/>
        </w:rPr>
        <w:t>рд</w:t>
      </w:r>
      <w:r w:rsidRPr="00CC6056">
        <w:rPr>
          <w:szCs w:val="24"/>
        </w:rPr>
        <w:t>. руб.</w:t>
      </w:r>
      <w:r w:rsidRPr="00CC6056">
        <w:rPr>
          <w:szCs w:val="24"/>
          <w:lang w:val="ru-RU"/>
        </w:rPr>
        <w:t xml:space="preserve">,  из нее просроченная </w:t>
      </w:r>
      <w:r w:rsidR="00270239" w:rsidRPr="00CC6056">
        <w:rPr>
          <w:szCs w:val="24"/>
          <w:lang w:val="ru-RU"/>
        </w:rPr>
        <w:t>–</w:t>
      </w:r>
      <w:r w:rsidR="002B5362" w:rsidRPr="00CC6056">
        <w:rPr>
          <w:szCs w:val="24"/>
          <w:lang w:val="ru-RU"/>
        </w:rPr>
        <w:t xml:space="preserve"> </w:t>
      </w:r>
      <w:r w:rsidR="00A81550" w:rsidRPr="00CC6056">
        <w:rPr>
          <w:szCs w:val="24"/>
          <w:lang w:val="ru-RU"/>
        </w:rPr>
        <w:t>1,</w:t>
      </w:r>
      <w:r w:rsidR="00CC6056" w:rsidRPr="00CC6056">
        <w:rPr>
          <w:szCs w:val="24"/>
          <w:lang w:val="ru-RU"/>
        </w:rPr>
        <w:t>2</w:t>
      </w:r>
      <w:r w:rsidRPr="00CC6056">
        <w:rPr>
          <w:szCs w:val="24"/>
          <w:lang w:val="ru-RU"/>
        </w:rPr>
        <w:t>%.</w:t>
      </w:r>
      <w:r w:rsidRPr="00CC6056">
        <w:rPr>
          <w:szCs w:val="24"/>
        </w:rPr>
        <w:t xml:space="preserve">  </w:t>
      </w:r>
    </w:p>
    <w:p w14:paraId="60DF079D" w14:textId="121D8877" w:rsidR="003017B3" w:rsidRPr="00CC6056" w:rsidRDefault="00814912" w:rsidP="003017B3">
      <w:pPr>
        <w:pStyle w:val="a3"/>
        <w:rPr>
          <w:szCs w:val="24"/>
        </w:rPr>
      </w:pPr>
      <w:r w:rsidRPr="00CC6056">
        <w:rPr>
          <w:szCs w:val="24"/>
          <w:lang w:val="ru-RU"/>
        </w:rPr>
        <w:t xml:space="preserve">Кредиторская </w:t>
      </w:r>
      <w:r w:rsidRPr="00CC6056">
        <w:rPr>
          <w:szCs w:val="24"/>
        </w:rPr>
        <w:t>задолженность превысила</w:t>
      </w:r>
      <w:r w:rsidR="003017B3" w:rsidRPr="00CC6056">
        <w:rPr>
          <w:szCs w:val="24"/>
        </w:rPr>
        <w:t xml:space="preserve"> </w:t>
      </w:r>
      <w:r w:rsidR="003017B3" w:rsidRPr="00CC6056">
        <w:rPr>
          <w:szCs w:val="24"/>
          <w:lang w:val="ru-RU"/>
        </w:rPr>
        <w:t>дебиторскую</w:t>
      </w:r>
      <w:r w:rsidR="003017B3" w:rsidRPr="00CC6056">
        <w:rPr>
          <w:szCs w:val="24"/>
        </w:rPr>
        <w:t xml:space="preserve"> </w:t>
      </w:r>
      <w:r w:rsidR="00870AEF" w:rsidRPr="00CC6056">
        <w:rPr>
          <w:szCs w:val="24"/>
          <w:lang w:val="ru-RU"/>
        </w:rPr>
        <w:t xml:space="preserve">на </w:t>
      </w:r>
      <w:r w:rsidR="00CC6056" w:rsidRPr="00CC6056">
        <w:rPr>
          <w:szCs w:val="24"/>
          <w:lang w:val="ru-RU"/>
        </w:rPr>
        <w:t>18%</w:t>
      </w:r>
      <w:r w:rsidR="00870AEF" w:rsidRPr="00CC6056">
        <w:rPr>
          <w:szCs w:val="24"/>
          <w:lang w:val="ru-RU"/>
        </w:rPr>
        <w:t>.</w:t>
      </w:r>
    </w:p>
    <w:p w14:paraId="26902864" w14:textId="77777777" w:rsidR="000D2592" w:rsidRPr="00B42596" w:rsidRDefault="000D2592" w:rsidP="003017B3">
      <w:pPr>
        <w:pStyle w:val="a3"/>
        <w:rPr>
          <w:color w:val="FF0000"/>
          <w:szCs w:val="24"/>
        </w:rPr>
      </w:pPr>
    </w:p>
    <w:p w14:paraId="0FF9770B" w14:textId="76BDD4DD" w:rsidR="000D2592" w:rsidRDefault="000D2592" w:rsidP="000D2592">
      <w:pPr>
        <w:pStyle w:val="a3"/>
        <w:jc w:val="center"/>
        <w:rPr>
          <w:b/>
          <w:bCs/>
          <w:sz w:val="28"/>
          <w:szCs w:val="28"/>
          <w:lang w:val="ru-RU"/>
        </w:rPr>
      </w:pPr>
      <w:r w:rsidRPr="000D2592">
        <w:rPr>
          <w:b/>
          <w:bCs/>
          <w:sz w:val="28"/>
          <w:szCs w:val="28"/>
          <w:lang w:val="ru-RU"/>
        </w:rPr>
        <w:t>Исполнение консолидированного бюджета</w:t>
      </w:r>
    </w:p>
    <w:p w14:paraId="7AD9BE3E" w14:textId="77777777" w:rsidR="00603198" w:rsidRDefault="00603198" w:rsidP="000D2592">
      <w:pPr>
        <w:pStyle w:val="a3"/>
        <w:jc w:val="center"/>
        <w:rPr>
          <w:b/>
          <w:bCs/>
          <w:sz w:val="28"/>
          <w:szCs w:val="28"/>
          <w:lang w:val="ru-RU"/>
        </w:rPr>
      </w:pPr>
    </w:p>
    <w:p w14:paraId="4E4F631C" w14:textId="77777777" w:rsidR="00FD6C83" w:rsidRDefault="00FD6C83" w:rsidP="00FD6C83">
      <w:pPr>
        <w:pStyle w:val="a3"/>
        <w:ind w:right="-28"/>
      </w:pPr>
      <w:r>
        <w:t xml:space="preserve">   Консолидированный бюджет Выборгского муниципального района Ленинградской области за </w:t>
      </w:r>
      <w:r>
        <w:rPr>
          <w:lang w:val="ru-RU"/>
        </w:rPr>
        <w:t>2023 год</w:t>
      </w:r>
      <w:r>
        <w:t xml:space="preserve"> исполнен по доходам на </w:t>
      </w:r>
      <w:r>
        <w:rPr>
          <w:lang w:val="ru-RU"/>
        </w:rPr>
        <w:t>102,4</w:t>
      </w:r>
      <w:r>
        <w:t xml:space="preserve"> % к уточненному годовому плану (план –</w:t>
      </w:r>
      <w:r>
        <w:rPr>
          <w:lang w:val="ru-RU"/>
        </w:rPr>
        <w:t xml:space="preserve"> 9 979 503,3</w:t>
      </w:r>
      <w:r>
        <w:t xml:space="preserve"> тыс. рублей, поступило – </w:t>
      </w:r>
      <w:r>
        <w:rPr>
          <w:lang w:val="ru-RU"/>
        </w:rPr>
        <w:t>10 220 630,5</w:t>
      </w:r>
      <w:r>
        <w:t xml:space="preserve"> тыс. рублей).</w:t>
      </w:r>
    </w:p>
    <w:p w14:paraId="569A13DE" w14:textId="77777777" w:rsidR="00FD6C83" w:rsidRDefault="00FD6C83" w:rsidP="00FD6C83">
      <w:pPr>
        <w:pStyle w:val="a3"/>
        <w:ind w:right="-28"/>
      </w:pPr>
    </w:p>
    <w:p w14:paraId="6FF91EA9" w14:textId="77777777" w:rsidR="00FD6C83" w:rsidRDefault="00FD6C83" w:rsidP="00FD6C83">
      <w:pPr>
        <w:ind w:firstLine="567"/>
        <w:jc w:val="center"/>
        <w:rPr>
          <w:rFonts w:eastAsia="Arial Unicode MS"/>
          <w:b/>
          <w:sz w:val="24"/>
          <w:szCs w:val="24"/>
        </w:rPr>
      </w:pPr>
      <w:r>
        <w:rPr>
          <w:rFonts w:eastAsia="Arial Unicode MS"/>
          <w:b/>
          <w:sz w:val="24"/>
          <w:szCs w:val="24"/>
        </w:rPr>
        <w:t>НАЛОГОВЫЕ И НЕНАЛОГОВЫЕ ДОХОДЫ</w:t>
      </w:r>
    </w:p>
    <w:p w14:paraId="279EAE55" w14:textId="77777777" w:rsidR="00135DA6" w:rsidRDefault="00135DA6" w:rsidP="00FD6C83">
      <w:pPr>
        <w:ind w:firstLine="567"/>
        <w:jc w:val="center"/>
        <w:rPr>
          <w:rFonts w:eastAsia="Arial Unicode MS"/>
          <w:b/>
          <w:sz w:val="24"/>
          <w:szCs w:val="24"/>
        </w:rPr>
      </w:pPr>
    </w:p>
    <w:p w14:paraId="7C33AC14" w14:textId="77777777" w:rsidR="001D65AD" w:rsidRDefault="001D65AD" w:rsidP="001D65AD">
      <w:pPr>
        <w:autoSpaceDE w:val="0"/>
        <w:autoSpaceDN w:val="0"/>
        <w:adjustRightInd w:val="0"/>
        <w:ind w:firstLine="567"/>
        <w:jc w:val="both"/>
        <w:rPr>
          <w:color w:val="000000"/>
          <w:sz w:val="24"/>
          <w:szCs w:val="24"/>
        </w:rPr>
      </w:pPr>
      <w:r>
        <w:rPr>
          <w:color w:val="000000"/>
          <w:sz w:val="24"/>
          <w:szCs w:val="24"/>
        </w:rPr>
        <w:t>Бюджетные назначения по налоговым и неналоговым доходам консолидированного бюджета на 2023 год составляют 4 720 497,9 тыс. рублей, в том числе:</w:t>
      </w:r>
    </w:p>
    <w:p w14:paraId="655D64C3" w14:textId="77777777" w:rsidR="001D65AD" w:rsidRDefault="001D65AD" w:rsidP="001D65AD">
      <w:pPr>
        <w:autoSpaceDE w:val="0"/>
        <w:autoSpaceDN w:val="0"/>
        <w:adjustRightInd w:val="0"/>
        <w:ind w:firstLine="567"/>
        <w:jc w:val="both"/>
        <w:rPr>
          <w:color w:val="000000"/>
          <w:sz w:val="24"/>
          <w:szCs w:val="24"/>
        </w:rPr>
      </w:pPr>
      <w:r>
        <w:rPr>
          <w:color w:val="000000"/>
          <w:sz w:val="24"/>
          <w:szCs w:val="24"/>
        </w:rPr>
        <w:t xml:space="preserve">по налоговым доходам – 3 955 543,1 тыс. рублей (83,8% от общей суммы), </w:t>
      </w:r>
    </w:p>
    <w:p w14:paraId="4AEF8373" w14:textId="77777777" w:rsidR="001D65AD" w:rsidRDefault="001D65AD" w:rsidP="001D65AD">
      <w:pPr>
        <w:autoSpaceDE w:val="0"/>
        <w:autoSpaceDN w:val="0"/>
        <w:adjustRightInd w:val="0"/>
        <w:ind w:firstLine="567"/>
        <w:jc w:val="both"/>
        <w:rPr>
          <w:sz w:val="24"/>
          <w:szCs w:val="24"/>
        </w:rPr>
      </w:pPr>
      <w:r>
        <w:rPr>
          <w:color w:val="000000"/>
          <w:sz w:val="24"/>
          <w:szCs w:val="24"/>
        </w:rPr>
        <w:t>по неналоговым доходам – 764 954,8 тыс. рублей (16,2% от общей суммы).</w:t>
      </w:r>
    </w:p>
    <w:p w14:paraId="6192C138" w14:textId="77777777" w:rsidR="001D65AD" w:rsidRDefault="001D65AD" w:rsidP="001D65AD">
      <w:pPr>
        <w:autoSpaceDE w:val="0"/>
        <w:autoSpaceDN w:val="0"/>
        <w:adjustRightInd w:val="0"/>
        <w:jc w:val="both"/>
        <w:rPr>
          <w:color w:val="000000"/>
          <w:sz w:val="24"/>
          <w:szCs w:val="24"/>
        </w:rPr>
      </w:pPr>
      <w:r>
        <w:rPr>
          <w:color w:val="000000"/>
          <w:sz w:val="24"/>
          <w:szCs w:val="24"/>
        </w:rPr>
        <w:t>        За отчетный период в консолидированный бюджет поступило 5 029 862,8 тыс. рублей (106,6% от бюджетных назначений на 2023 год), в том числе:</w:t>
      </w:r>
    </w:p>
    <w:p w14:paraId="560B7781" w14:textId="77777777" w:rsidR="001D65AD" w:rsidRDefault="001D65AD" w:rsidP="001D65AD">
      <w:pPr>
        <w:autoSpaceDE w:val="0"/>
        <w:autoSpaceDN w:val="0"/>
        <w:adjustRightInd w:val="0"/>
        <w:ind w:firstLine="567"/>
        <w:jc w:val="both"/>
        <w:rPr>
          <w:color w:val="000000"/>
          <w:sz w:val="24"/>
          <w:szCs w:val="24"/>
        </w:rPr>
      </w:pPr>
      <w:r>
        <w:rPr>
          <w:color w:val="000000"/>
          <w:sz w:val="24"/>
          <w:szCs w:val="24"/>
        </w:rPr>
        <w:t xml:space="preserve">по налоговым доходам 4 169 540,2 тыс. рублей (105,4% от бюджетных назначений на 2023 год), </w:t>
      </w:r>
    </w:p>
    <w:p w14:paraId="10F47ADD" w14:textId="77777777" w:rsidR="001D65AD" w:rsidRDefault="001D65AD" w:rsidP="001D65AD">
      <w:pPr>
        <w:autoSpaceDE w:val="0"/>
        <w:autoSpaceDN w:val="0"/>
        <w:adjustRightInd w:val="0"/>
        <w:ind w:firstLine="567"/>
        <w:jc w:val="both"/>
        <w:rPr>
          <w:sz w:val="24"/>
          <w:szCs w:val="24"/>
        </w:rPr>
      </w:pPr>
      <w:r>
        <w:rPr>
          <w:color w:val="000000"/>
          <w:sz w:val="24"/>
          <w:szCs w:val="24"/>
        </w:rPr>
        <w:t>по неналоговым доходам – 860 322,6 тыс. рублей (112,5% от бюджетных назначений на 2023 год).</w:t>
      </w:r>
    </w:p>
    <w:p w14:paraId="431A32A1" w14:textId="77777777" w:rsidR="00FD6C83" w:rsidRDefault="00FD6C83" w:rsidP="00FD6C83">
      <w:pPr>
        <w:ind w:firstLine="567"/>
        <w:jc w:val="center"/>
        <w:rPr>
          <w:rFonts w:eastAsia="Arial Unicode MS"/>
          <w:b/>
          <w:sz w:val="24"/>
          <w:szCs w:val="24"/>
        </w:rPr>
      </w:pPr>
    </w:p>
    <w:p w14:paraId="1E61CDC7" w14:textId="612C46BB" w:rsidR="00894A9A" w:rsidRDefault="00894A9A" w:rsidP="00894A9A">
      <w:pPr>
        <w:autoSpaceDE w:val="0"/>
        <w:autoSpaceDN w:val="0"/>
        <w:adjustRightInd w:val="0"/>
        <w:jc w:val="both"/>
        <w:rPr>
          <w:color w:val="000000"/>
          <w:sz w:val="24"/>
          <w:szCs w:val="24"/>
        </w:rPr>
      </w:pPr>
      <w:r>
        <w:rPr>
          <w:noProof/>
          <w:color w:val="000000"/>
          <w:sz w:val="24"/>
          <w:szCs w:val="24"/>
        </w:rPr>
        <w:lastRenderedPageBreak/>
        <w:drawing>
          <wp:inline distT="0" distB="0" distL="0" distR="0" wp14:anchorId="50154858" wp14:editId="397FDB80">
            <wp:extent cx="5802502" cy="3810000"/>
            <wp:effectExtent l="0" t="0" r="8255" b="0"/>
            <wp:docPr id="37343039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9149" cy="3814364"/>
                    </a:xfrm>
                    <a:prstGeom prst="rect">
                      <a:avLst/>
                    </a:prstGeom>
                    <a:noFill/>
                  </pic:spPr>
                </pic:pic>
              </a:graphicData>
            </a:graphic>
          </wp:inline>
        </w:drawing>
      </w:r>
    </w:p>
    <w:p w14:paraId="25E62195" w14:textId="77777777" w:rsidR="00011812" w:rsidRDefault="00011812" w:rsidP="00011812">
      <w:pPr>
        <w:pStyle w:val="a3"/>
        <w:ind w:firstLine="709"/>
      </w:pPr>
      <w:r>
        <w:t>Из общей суммы платежей в консолидированный бюджет наибольший удельный вес занимают:</w:t>
      </w:r>
    </w:p>
    <w:p w14:paraId="08A31E75" w14:textId="77777777" w:rsidR="00011812" w:rsidRDefault="00011812" w:rsidP="00011812">
      <w:pPr>
        <w:pStyle w:val="a3"/>
        <w:ind w:firstLine="709"/>
      </w:pPr>
      <w:r>
        <w:t xml:space="preserve">- налог на доходы физических лиц – </w:t>
      </w:r>
      <w:r>
        <w:rPr>
          <w:lang w:val="ru-RU"/>
        </w:rPr>
        <w:t>51,5</w:t>
      </w:r>
      <w:r>
        <w:t xml:space="preserve">%, </w:t>
      </w:r>
    </w:p>
    <w:p w14:paraId="74D4335C" w14:textId="77777777" w:rsidR="00011812" w:rsidRDefault="00011812" w:rsidP="00011812">
      <w:pPr>
        <w:pStyle w:val="a3"/>
        <w:ind w:firstLine="709"/>
      </w:pPr>
      <w:r>
        <w:t xml:space="preserve">- земельный налог (входит в группу «местные налоги») – </w:t>
      </w:r>
      <w:r>
        <w:rPr>
          <w:lang w:val="ru-RU"/>
        </w:rPr>
        <w:t>8,2</w:t>
      </w:r>
      <w:r>
        <w:t>%,</w:t>
      </w:r>
    </w:p>
    <w:p w14:paraId="0BC34DDB" w14:textId="77777777" w:rsidR="00011812" w:rsidRDefault="00011812" w:rsidP="00011812">
      <w:pPr>
        <w:pStyle w:val="a3"/>
        <w:ind w:firstLine="709"/>
      </w:pPr>
      <w:r>
        <w:t xml:space="preserve">- </w:t>
      </w:r>
      <w:r>
        <w:rPr>
          <w:lang w:val="ru-RU"/>
        </w:rPr>
        <w:t xml:space="preserve">арендная плата за землю </w:t>
      </w:r>
      <w:r>
        <w:t xml:space="preserve">(входит в группу «доходы от </w:t>
      </w:r>
      <w:r>
        <w:rPr>
          <w:lang w:val="ru-RU"/>
        </w:rPr>
        <w:t>использования имущества"</w:t>
      </w:r>
      <w:r>
        <w:t xml:space="preserve">) – </w:t>
      </w:r>
      <w:r>
        <w:rPr>
          <w:lang w:val="ru-RU"/>
        </w:rPr>
        <w:t>7,2</w:t>
      </w:r>
      <w:r>
        <w:t>%,</w:t>
      </w:r>
    </w:p>
    <w:p w14:paraId="5E8E80BB" w14:textId="77777777" w:rsidR="00011812" w:rsidRDefault="00011812" w:rsidP="00011812">
      <w:pPr>
        <w:pStyle w:val="a3"/>
        <w:ind w:firstLine="709"/>
      </w:pPr>
      <w:r>
        <w:t xml:space="preserve">- налог, взимаемый в связи с применением упрощенной системы налогообложения (входит в группу «налоги по специальным режимам») – </w:t>
      </w:r>
      <w:r>
        <w:rPr>
          <w:lang w:val="ru-RU"/>
        </w:rPr>
        <w:t>18</w:t>
      </w:r>
      <w:r>
        <w:t xml:space="preserve">%. </w:t>
      </w:r>
    </w:p>
    <w:p w14:paraId="0B8334E9" w14:textId="77777777" w:rsidR="00FD6C83" w:rsidRPr="00011812" w:rsidRDefault="00FD6C83" w:rsidP="00FD6C83">
      <w:pPr>
        <w:autoSpaceDE w:val="0"/>
        <w:autoSpaceDN w:val="0"/>
        <w:adjustRightInd w:val="0"/>
        <w:ind w:firstLine="567"/>
        <w:jc w:val="both"/>
        <w:rPr>
          <w:color w:val="000000"/>
          <w:sz w:val="24"/>
          <w:szCs w:val="24"/>
          <w:lang w:val="x-none"/>
        </w:rPr>
      </w:pPr>
    </w:p>
    <w:p w14:paraId="439175AF" w14:textId="4C549210" w:rsidR="00FD6C83" w:rsidRDefault="00FD6C83" w:rsidP="00EF050D">
      <w:pPr>
        <w:autoSpaceDE w:val="0"/>
        <w:autoSpaceDN w:val="0"/>
        <w:adjustRightInd w:val="0"/>
        <w:jc w:val="both"/>
        <w:rPr>
          <w:noProof/>
        </w:rPr>
      </w:pPr>
      <w:r>
        <w:rPr>
          <w:noProof/>
        </w:rPr>
        <w:drawing>
          <wp:inline distT="0" distB="0" distL="0" distR="0" wp14:anchorId="46158A6C" wp14:editId="7B6427B7">
            <wp:extent cx="5941060" cy="2099945"/>
            <wp:effectExtent l="0" t="0" r="2540" b="0"/>
            <wp:docPr id="3512261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2099945"/>
                    </a:xfrm>
                    <a:prstGeom prst="rect">
                      <a:avLst/>
                    </a:prstGeom>
                    <a:noFill/>
                    <a:ln>
                      <a:noFill/>
                    </a:ln>
                  </pic:spPr>
                </pic:pic>
              </a:graphicData>
            </a:graphic>
          </wp:inline>
        </w:drawing>
      </w:r>
    </w:p>
    <w:p w14:paraId="3E5C8667" w14:textId="77777777" w:rsidR="00FD6C83" w:rsidRDefault="00FD6C83" w:rsidP="00FD6C83">
      <w:pPr>
        <w:autoSpaceDE w:val="0"/>
        <w:autoSpaceDN w:val="0"/>
        <w:adjustRightInd w:val="0"/>
        <w:ind w:firstLine="567"/>
        <w:jc w:val="both"/>
        <w:rPr>
          <w:noProof/>
        </w:rPr>
      </w:pPr>
    </w:p>
    <w:p w14:paraId="7E9CF05C" w14:textId="77777777" w:rsidR="00FD6C83" w:rsidRDefault="00FD6C83" w:rsidP="00FD6C83">
      <w:pPr>
        <w:autoSpaceDE w:val="0"/>
        <w:autoSpaceDN w:val="0"/>
        <w:adjustRightInd w:val="0"/>
        <w:ind w:firstLine="567"/>
        <w:jc w:val="both"/>
        <w:rPr>
          <w:noProof/>
        </w:rPr>
      </w:pPr>
    </w:p>
    <w:p w14:paraId="71236E37" w14:textId="77777777" w:rsidR="00FD6C83" w:rsidRDefault="00FD6C83" w:rsidP="00FD6C83">
      <w:pPr>
        <w:ind w:firstLine="560"/>
        <w:jc w:val="both"/>
        <w:rPr>
          <w:sz w:val="24"/>
          <w:szCs w:val="24"/>
        </w:rPr>
      </w:pPr>
      <w:r>
        <w:rPr>
          <w:color w:val="000000"/>
          <w:sz w:val="24"/>
          <w:szCs w:val="24"/>
        </w:rPr>
        <w:t xml:space="preserve">По сравнению с аналогичным периодом прошлого года поступление налоговых и неналоговых доходов увеличилось на 349 787,5 тыс. рублей или на 7,5%. Поступление налоговых доходов увеличилось на 311 487,3 тыс. рублей или на 8,1%, неналоговых на 38 300,2 тыс. рублей или на 4,7%. </w:t>
      </w:r>
    </w:p>
    <w:p w14:paraId="37EABFF3" w14:textId="77777777" w:rsidR="00FD6C83" w:rsidRDefault="00FD6C83" w:rsidP="00FD6C83">
      <w:pPr>
        <w:autoSpaceDE w:val="0"/>
        <w:autoSpaceDN w:val="0"/>
        <w:adjustRightInd w:val="0"/>
        <w:ind w:firstLine="567"/>
        <w:jc w:val="both"/>
        <w:rPr>
          <w:sz w:val="24"/>
          <w:szCs w:val="24"/>
        </w:rPr>
      </w:pPr>
      <w:r>
        <w:rPr>
          <w:sz w:val="24"/>
          <w:szCs w:val="24"/>
        </w:rPr>
        <w:t xml:space="preserve">Рост поступлений произошел в основном в результате увеличения поступлений по налогу на доходы физических лиц (+362 087,7 тыс. рублей или на 16,2%), по доходам от продажи земли (+80 150,7 тыс. рублей или на 70,9%), по налогу на имущество физических </w:t>
      </w:r>
      <w:r>
        <w:rPr>
          <w:sz w:val="24"/>
          <w:szCs w:val="24"/>
        </w:rPr>
        <w:lastRenderedPageBreak/>
        <w:t xml:space="preserve">лиц (+24 656 тыс. рублей или на 29,2%) и по арендной плате за землю (+44 971 тыс. рублей или 14,1%). </w:t>
      </w:r>
      <w:r>
        <w:rPr>
          <w:color w:val="000000"/>
          <w:sz w:val="24"/>
          <w:szCs w:val="24"/>
        </w:rPr>
        <w:t>При общем увеличении поступлений налоговых и неналоговых доходов снизились поступления по доходам от реализации муниципального имущества, в том числе квартир (- 123 376,1 тыс. рублей или на 57,9%), по налогу, взимаемому в связи с применением патентной системы налогообложения (-23 650,2 тыс. рублей или на 45%) и по земельному налогу (-32 344,9 тыс. рублей или на 7,2%).  </w:t>
      </w:r>
    </w:p>
    <w:p w14:paraId="43D29BCD" w14:textId="77777777" w:rsidR="00FD6C83" w:rsidRDefault="00FD6C83" w:rsidP="00FD6C83">
      <w:pPr>
        <w:autoSpaceDE w:val="0"/>
        <w:autoSpaceDN w:val="0"/>
        <w:adjustRightInd w:val="0"/>
        <w:jc w:val="both"/>
        <w:rPr>
          <w:sz w:val="24"/>
          <w:szCs w:val="24"/>
        </w:rPr>
      </w:pPr>
      <w:r>
        <w:rPr>
          <w:color w:val="000000"/>
          <w:sz w:val="24"/>
          <w:szCs w:val="24"/>
        </w:rPr>
        <w:t xml:space="preserve">          В структуре налоговых и неналоговых платежей на отчетную дату удельный вес налоговых доходов по сравнению с аналогичным периодом прошлого года увеличился   на 0,5%. Соответственно, уменьшился удельный вес неналоговых доходов с 17,6% до 17,1%.</w:t>
      </w:r>
    </w:p>
    <w:p w14:paraId="01AFEF1A" w14:textId="77777777" w:rsidR="00FD6C83" w:rsidRDefault="00FD6C83" w:rsidP="00FD6C83">
      <w:pPr>
        <w:autoSpaceDE w:val="0"/>
        <w:autoSpaceDN w:val="0"/>
        <w:adjustRightInd w:val="0"/>
        <w:jc w:val="both"/>
        <w:rPr>
          <w:b/>
          <w:bCs/>
          <w:sz w:val="24"/>
          <w:szCs w:val="24"/>
          <w:u w:val="single"/>
        </w:rPr>
      </w:pPr>
    </w:p>
    <w:p w14:paraId="557473F0" w14:textId="77777777" w:rsidR="00FD6C83" w:rsidRDefault="00FD6C83" w:rsidP="00161A2C">
      <w:pPr>
        <w:pStyle w:val="a3"/>
        <w:ind w:firstLine="0"/>
        <w:jc w:val="center"/>
        <w:rPr>
          <w:b/>
          <w:bCs/>
          <w:sz w:val="28"/>
          <w:szCs w:val="28"/>
        </w:rPr>
      </w:pPr>
      <w:r w:rsidRPr="00B1002A">
        <w:rPr>
          <w:b/>
          <w:bCs/>
          <w:sz w:val="28"/>
          <w:szCs w:val="28"/>
        </w:rPr>
        <w:t>Налоговые доходы</w:t>
      </w:r>
    </w:p>
    <w:p w14:paraId="2D485D4F" w14:textId="77777777" w:rsidR="00B1002A" w:rsidRPr="00B1002A" w:rsidRDefault="00B1002A" w:rsidP="00FD6C83">
      <w:pPr>
        <w:pStyle w:val="a3"/>
        <w:ind w:left="709" w:firstLine="0"/>
        <w:jc w:val="center"/>
        <w:rPr>
          <w:b/>
          <w:bCs/>
          <w:sz w:val="28"/>
          <w:szCs w:val="28"/>
        </w:rPr>
      </w:pPr>
    </w:p>
    <w:p w14:paraId="1A6CDE7A" w14:textId="77777777" w:rsidR="00FD6C83" w:rsidRPr="00B1002A" w:rsidRDefault="00FD6C83" w:rsidP="00B1002A">
      <w:pPr>
        <w:pStyle w:val="23"/>
        <w:spacing w:after="0" w:line="240" w:lineRule="auto"/>
        <w:rPr>
          <w:bCs/>
          <w:i/>
          <w:sz w:val="24"/>
          <w:szCs w:val="24"/>
        </w:rPr>
      </w:pPr>
      <w:r w:rsidRPr="00B1002A">
        <w:rPr>
          <w:bCs/>
          <w:sz w:val="24"/>
          <w:szCs w:val="24"/>
        </w:rPr>
        <w:t xml:space="preserve">В структуре налоговых поступлений основными доходными источниками являются: </w:t>
      </w:r>
    </w:p>
    <w:p w14:paraId="5D9FB547" w14:textId="77777777" w:rsidR="00FD6C83" w:rsidRPr="00B1002A" w:rsidRDefault="00FD6C83" w:rsidP="00B1002A">
      <w:pPr>
        <w:pStyle w:val="a3"/>
        <w:rPr>
          <w:szCs w:val="24"/>
        </w:rPr>
      </w:pPr>
      <w:r w:rsidRPr="00B1002A">
        <w:rPr>
          <w:szCs w:val="24"/>
        </w:rPr>
        <w:t>- налог на доходы физических лиц –</w:t>
      </w:r>
      <w:r w:rsidRPr="00B1002A">
        <w:rPr>
          <w:szCs w:val="24"/>
          <w:lang w:val="ru-RU"/>
        </w:rPr>
        <w:t>62,2</w:t>
      </w:r>
      <w:r w:rsidRPr="00B1002A">
        <w:rPr>
          <w:szCs w:val="24"/>
        </w:rPr>
        <w:t xml:space="preserve">%, </w:t>
      </w:r>
    </w:p>
    <w:p w14:paraId="52FA3F28" w14:textId="77777777" w:rsidR="00FD6C83" w:rsidRPr="00B1002A" w:rsidRDefault="00FD6C83" w:rsidP="00B1002A">
      <w:pPr>
        <w:pStyle w:val="a3"/>
        <w:rPr>
          <w:szCs w:val="24"/>
        </w:rPr>
      </w:pPr>
      <w:r w:rsidRPr="00B1002A">
        <w:rPr>
          <w:szCs w:val="24"/>
        </w:rPr>
        <w:t xml:space="preserve">- земельный налог – </w:t>
      </w:r>
      <w:r w:rsidRPr="00B1002A">
        <w:rPr>
          <w:szCs w:val="24"/>
          <w:lang w:val="ru-RU"/>
        </w:rPr>
        <w:t>9,9</w:t>
      </w:r>
      <w:r w:rsidRPr="00B1002A">
        <w:rPr>
          <w:szCs w:val="24"/>
        </w:rPr>
        <w:t>%,</w:t>
      </w:r>
    </w:p>
    <w:p w14:paraId="6555BD9E" w14:textId="77777777" w:rsidR="00FD6C83" w:rsidRPr="00B1002A" w:rsidRDefault="00FD6C83" w:rsidP="00B1002A">
      <w:pPr>
        <w:pStyle w:val="a3"/>
        <w:rPr>
          <w:szCs w:val="24"/>
        </w:rPr>
      </w:pPr>
      <w:r w:rsidRPr="00B1002A">
        <w:rPr>
          <w:szCs w:val="24"/>
        </w:rPr>
        <w:t xml:space="preserve">- налог, взимаемый в связи с применением упрощенной системы налогообложения – </w:t>
      </w:r>
      <w:r w:rsidRPr="00B1002A">
        <w:rPr>
          <w:szCs w:val="24"/>
          <w:lang w:val="ru-RU"/>
        </w:rPr>
        <w:t>21,7</w:t>
      </w:r>
      <w:r w:rsidRPr="00B1002A">
        <w:rPr>
          <w:szCs w:val="24"/>
        </w:rPr>
        <w:t>%.</w:t>
      </w:r>
    </w:p>
    <w:p w14:paraId="2558394E" w14:textId="77777777" w:rsidR="00FD6C83" w:rsidRDefault="00FD6C83" w:rsidP="00FD6C83">
      <w:pPr>
        <w:pStyle w:val="a3"/>
      </w:pPr>
    </w:p>
    <w:p w14:paraId="117A828B" w14:textId="77777777" w:rsidR="00FD6C83" w:rsidRDefault="00FD6C83" w:rsidP="00FD6C83">
      <w:pPr>
        <w:pStyle w:val="a3"/>
        <w:ind w:firstLine="0"/>
        <w:jc w:val="center"/>
        <w:rPr>
          <w:b/>
          <w:u w:val="single"/>
        </w:rPr>
      </w:pPr>
      <w:r>
        <w:rPr>
          <w:b/>
          <w:u w:val="single"/>
        </w:rPr>
        <w:t>Налог на доходы физических лиц (000 1 01 02000 01 0000 110)</w:t>
      </w:r>
    </w:p>
    <w:p w14:paraId="23EEBD54" w14:textId="77777777" w:rsidR="00FD6C83" w:rsidRDefault="00FD6C83" w:rsidP="00FD6C83">
      <w:pPr>
        <w:ind w:firstLine="709"/>
        <w:jc w:val="both"/>
      </w:pPr>
    </w:p>
    <w:p w14:paraId="18E20726" w14:textId="77777777" w:rsidR="00FD6C83" w:rsidRDefault="00FD6C83" w:rsidP="00FD6C83">
      <w:pPr>
        <w:ind w:firstLine="709"/>
        <w:jc w:val="both"/>
        <w:rPr>
          <w:sz w:val="24"/>
          <w:szCs w:val="24"/>
        </w:rPr>
      </w:pPr>
      <w:r>
        <w:rPr>
          <w:sz w:val="24"/>
          <w:szCs w:val="24"/>
        </w:rPr>
        <w:t>Бюджетные назначения на 2023 год по НДФЛ составляют 2 412 028,7 тыс. рублей.</w:t>
      </w:r>
    </w:p>
    <w:p w14:paraId="32390928" w14:textId="77777777" w:rsidR="00FD6C83" w:rsidRDefault="00FD6C83" w:rsidP="00FD6C83">
      <w:pPr>
        <w:ind w:firstLine="709"/>
        <w:jc w:val="both"/>
        <w:rPr>
          <w:sz w:val="24"/>
          <w:szCs w:val="24"/>
        </w:rPr>
      </w:pPr>
      <w:r>
        <w:rPr>
          <w:sz w:val="24"/>
          <w:szCs w:val="24"/>
        </w:rPr>
        <w:t>За отчетный период в бюджет поступило 2 592 020,6 тыс. рублей (107,5% от бюджетных назначений на 2023 год).</w:t>
      </w:r>
    </w:p>
    <w:p w14:paraId="512120E4" w14:textId="77777777" w:rsidR="00FD6C83" w:rsidRDefault="00FD6C83" w:rsidP="00FD6C83">
      <w:pPr>
        <w:ind w:firstLine="709"/>
        <w:jc w:val="both"/>
        <w:rPr>
          <w:sz w:val="24"/>
          <w:szCs w:val="24"/>
        </w:rPr>
      </w:pPr>
      <w:r>
        <w:rPr>
          <w:sz w:val="24"/>
          <w:szCs w:val="24"/>
        </w:rPr>
        <w:t>Наиболее крупные плательщики за 2023 год: ООО «Порт Высоцкий» (ИНН 4704056127); ФГКУ «Пограничное управление федеральной службы безопасности РФ по городу СПБ и Ленинградской области» (ИНН 7842317080), ФКУ «ЕРЦ МО РФ» (ИНН 7714794048), ПАО «Выборгский судостроительный завод» (ИНН 4704012874), ООО «Транснефть - Порт Приморск» (ИНН 4704045809); НПАО «Светогорский ЦБК» (ИНН 4704012472); ОАО «РЖД» (ИНН 7708503727).</w:t>
      </w:r>
    </w:p>
    <w:p w14:paraId="7EF7B11A" w14:textId="77777777" w:rsidR="00FD6C83" w:rsidRPr="00B1002A" w:rsidRDefault="00FD6C83" w:rsidP="00B1002A">
      <w:pPr>
        <w:ind w:firstLine="709"/>
        <w:jc w:val="both"/>
        <w:rPr>
          <w:sz w:val="24"/>
          <w:szCs w:val="24"/>
        </w:rPr>
      </w:pPr>
      <w:r>
        <w:rPr>
          <w:sz w:val="24"/>
          <w:szCs w:val="24"/>
        </w:rPr>
        <w:t xml:space="preserve">По сравнению с аналогичным периодом прошлого года поступление НДФЛ увеличилось на 362 087,7 тыс. рублей или на 16,2% что вызвано ростом перечислений ПАО «Выборгский судостроительный завод» на 11,3% (рост численности, рост ФОТ), </w:t>
      </w:r>
      <w:r w:rsidRPr="00B1002A">
        <w:rPr>
          <w:sz w:val="24"/>
          <w:szCs w:val="24"/>
        </w:rPr>
        <w:t xml:space="preserve">НПАО «Светогорский ЦБК» на 9,3%, ООО «Транснефть –Порт Приморск» на 13,8% (рост ФОТ), ФКУ "ЕРЦ МО РФ" на 58,6% и ООО «Порт Высоцкий» на 384,5% (рост ФОТ, выплата дивидендов).  </w:t>
      </w:r>
    </w:p>
    <w:p w14:paraId="7F523052" w14:textId="77777777" w:rsidR="00FD6C83" w:rsidRPr="00B1002A" w:rsidRDefault="00FD6C83" w:rsidP="00B1002A">
      <w:pPr>
        <w:pStyle w:val="23"/>
        <w:spacing w:after="0" w:line="240" w:lineRule="auto"/>
        <w:ind w:left="0" w:firstLine="709"/>
        <w:rPr>
          <w:rFonts w:ascii="Times New Roman" w:hAnsi="Times New Roman"/>
          <w:i/>
          <w:sz w:val="24"/>
          <w:szCs w:val="24"/>
          <w:u w:val="single"/>
        </w:rPr>
      </w:pPr>
      <w:r w:rsidRPr="00B1002A">
        <w:rPr>
          <w:rFonts w:ascii="Times New Roman" w:hAnsi="Times New Roman"/>
          <w:color w:val="000000"/>
          <w:sz w:val="24"/>
          <w:szCs w:val="24"/>
        </w:rPr>
        <w:t xml:space="preserve">Кроме того, на 26 523,4 тыс. рублей увеличились поступления налога на доходы физических лиц с доходов, полученных физическими лицами в соответствии со статьей 228 Налогового кодекса Российской Федерации (облагаются налогом </w:t>
      </w:r>
      <w:r w:rsidRPr="00B1002A">
        <w:rPr>
          <w:rFonts w:ascii="Times New Roman" w:hAnsi="Times New Roman"/>
          <w:sz w:val="24"/>
          <w:szCs w:val="24"/>
        </w:rPr>
        <w:t>суммы, полученные от продажи имущества, суммы вознаграждений, полученных от физических лиц и организаций, не являющихся налоговыми агентами, на основе заключенных трудовых договоров и др.).</w:t>
      </w:r>
    </w:p>
    <w:p w14:paraId="0F14BFFD" w14:textId="77777777" w:rsidR="00FD6C83" w:rsidRPr="00B1002A" w:rsidRDefault="00FD6C83" w:rsidP="00B1002A">
      <w:pPr>
        <w:ind w:firstLine="709"/>
        <w:jc w:val="both"/>
        <w:rPr>
          <w:sz w:val="24"/>
          <w:szCs w:val="24"/>
        </w:rPr>
      </w:pPr>
      <w:r w:rsidRPr="00B1002A">
        <w:rPr>
          <w:sz w:val="24"/>
          <w:szCs w:val="24"/>
        </w:rPr>
        <w:t>Частично рост поступлений обусловлен повышением на 0,53% норматива зачисления налога в бюджет района.</w:t>
      </w:r>
    </w:p>
    <w:p w14:paraId="70C8A7FA" w14:textId="77777777" w:rsidR="00B1002A" w:rsidRDefault="00B1002A" w:rsidP="00B1002A">
      <w:pPr>
        <w:pStyle w:val="23"/>
        <w:spacing w:after="0" w:line="240" w:lineRule="auto"/>
        <w:ind w:left="284"/>
        <w:jc w:val="center"/>
        <w:rPr>
          <w:b/>
          <w:sz w:val="24"/>
          <w:szCs w:val="24"/>
          <w:u w:val="single"/>
        </w:rPr>
      </w:pPr>
    </w:p>
    <w:p w14:paraId="7D5CC7AB" w14:textId="505F3D8A" w:rsidR="00FD6C83" w:rsidRPr="00B1002A" w:rsidRDefault="00FD6C83" w:rsidP="00B1002A">
      <w:pPr>
        <w:pStyle w:val="23"/>
        <w:spacing w:after="0" w:line="240" w:lineRule="auto"/>
        <w:ind w:left="284"/>
        <w:jc w:val="center"/>
        <w:rPr>
          <w:b/>
          <w:sz w:val="24"/>
          <w:szCs w:val="24"/>
          <w:u w:val="single"/>
        </w:rPr>
      </w:pPr>
      <w:r w:rsidRPr="00B1002A">
        <w:rPr>
          <w:b/>
          <w:sz w:val="24"/>
          <w:szCs w:val="24"/>
          <w:u w:val="single"/>
        </w:rPr>
        <w:t>Акцизы по подакцизным товарам (продукции), производимым на территории Российской Федерации (000 1 03 02000 01 0000 110)</w:t>
      </w:r>
    </w:p>
    <w:p w14:paraId="1B5C6D0A" w14:textId="77777777" w:rsidR="00FD6C83" w:rsidRDefault="00FD6C83" w:rsidP="00FD6C83">
      <w:pPr>
        <w:ind w:firstLine="709"/>
        <w:jc w:val="both"/>
        <w:rPr>
          <w:sz w:val="24"/>
          <w:szCs w:val="24"/>
        </w:rPr>
      </w:pPr>
      <w:r>
        <w:rPr>
          <w:sz w:val="24"/>
          <w:szCs w:val="24"/>
        </w:rPr>
        <w:t>Бюджетные назначения на 2023 год по акцизам составляют 80 098,4 тыс. рублей.</w:t>
      </w:r>
    </w:p>
    <w:p w14:paraId="43CFE163" w14:textId="77777777" w:rsidR="00FD6C83" w:rsidRDefault="00FD6C83" w:rsidP="00FD6C83">
      <w:pPr>
        <w:ind w:firstLine="709"/>
        <w:jc w:val="both"/>
        <w:rPr>
          <w:sz w:val="24"/>
          <w:szCs w:val="24"/>
        </w:rPr>
      </w:pPr>
      <w:r>
        <w:rPr>
          <w:sz w:val="24"/>
          <w:szCs w:val="24"/>
        </w:rPr>
        <w:t>За отчетный период в бюджет поступило 92 054,3 тыс. рублей (114,9% от бюджетных назначений на 2023 год).</w:t>
      </w:r>
    </w:p>
    <w:p w14:paraId="19067B1E" w14:textId="77777777" w:rsidR="00FD6C83" w:rsidRDefault="00FD6C83" w:rsidP="00FD6C83">
      <w:pPr>
        <w:ind w:firstLine="709"/>
        <w:jc w:val="both"/>
        <w:rPr>
          <w:iCs/>
          <w:sz w:val="24"/>
          <w:szCs w:val="24"/>
        </w:rPr>
      </w:pPr>
      <w:r>
        <w:rPr>
          <w:sz w:val="24"/>
          <w:szCs w:val="24"/>
        </w:rPr>
        <w:t xml:space="preserve">По сравнению с аналогичным периодом прошлого года поступление акцизов увеличилось на 3 939,8 тыс. рублей или на 4,5%. Рост поступлений произошел в </w:t>
      </w:r>
      <w:r>
        <w:rPr>
          <w:sz w:val="24"/>
          <w:szCs w:val="24"/>
        </w:rPr>
        <w:lastRenderedPageBreak/>
        <w:t xml:space="preserve">результате </w:t>
      </w:r>
      <w:r>
        <w:rPr>
          <w:iCs/>
          <w:sz w:val="24"/>
          <w:szCs w:val="24"/>
        </w:rPr>
        <w:t>роста ставок акцизов на бензин 5 класса и дизельное топливо, и роста норматива зачисления в ряд муниципальных образований Выборгского района.</w:t>
      </w:r>
    </w:p>
    <w:p w14:paraId="28ADF3CF" w14:textId="77777777" w:rsidR="00FD6C83" w:rsidRDefault="00FD6C83" w:rsidP="00B1002A">
      <w:pPr>
        <w:pStyle w:val="23"/>
        <w:spacing w:after="0" w:line="240" w:lineRule="auto"/>
        <w:jc w:val="center"/>
        <w:rPr>
          <w:bCs/>
          <w:sz w:val="24"/>
          <w:szCs w:val="24"/>
          <w:u w:val="single"/>
        </w:rPr>
      </w:pPr>
    </w:p>
    <w:p w14:paraId="346F11BC" w14:textId="77777777" w:rsidR="00FD6C83" w:rsidRPr="00B1002A" w:rsidRDefault="00FD6C83" w:rsidP="00B1002A">
      <w:pPr>
        <w:pStyle w:val="23"/>
        <w:spacing w:after="0" w:line="240" w:lineRule="auto"/>
        <w:jc w:val="center"/>
        <w:rPr>
          <w:rFonts w:ascii="Times New Roman" w:hAnsi="Times New Roman"/>
          <w:b/>
          <w:sz w:val="24"/>
          <w:szCs w:val="24"/>
          <w:u w:val="single"/>
        </w:rPr>
      </w:pPr>
      <w:r w:rsidRPr="00B1002A">
        <w:rPr>
          <w:rFonts w:ascii="Times New Roman" w:hAnsi="Times New Roman"/>
          <w:b/>
          <w:sz w:val="24"/>
          <w:szCs w:val="24"/>
          <w:u w:val="single"/>
        </w:rPr>
        <w:t>Налоги на совокупный доход (000 1 05 00000 00 0000 000)</w:t>
      </w:r>
    </w:p>
    <w:p w14:paraId="671AB45B" w14:textId="77777777" w:rsidR="00FD6C83" w:rsidRDefault="00FD6C83" w:rsidP="00B1002A">
      <w:pPr>
        <w:ind w:firstLine="709"/>
        <w:jc w:val="both"/>
        <w:rPr>
          <w:sz w:val="24"/>
          <w:szCs w:val="24"/>
        </w:rPr>
      </w:pPr>
      <w:r>
        <w:rPr>
          <w:sz w:val="24"/>
          <w:szCs w:val="24"/>
        </w:rPr>
        <w:t>Бюджетные назначения на 2023 год по налогам на совокупный доход составляют 957 082,6 тыс. рублей.</w:t>
      </w:r>
    </w:p>
    <w:p w14:paraId="0685E2D9" w14:textId="77777777" w:rsidR="00FD6C83" w:rsidRDefault="00FD6C83" w:rsidP="00B1002A">
      <w:pPr>
        <w:ind w:firstLine="709"/>
        <w:jc w:val="both"/>
        <w:rPr>
          <w:sz w:val="24"/>
          <w:szCs w:val="24"/>
        </w:rPr>
      </w:pPr>
      <w:r>
        <w:rPr>
          <w:sz w:val="24"/>
          <w:szCs w:val="24"/>
        </w:rPr>
        <w:t>За отчетный период в бюджет поступило 930 608,5 тыс. рублей (97,2% от бюджетных назначений на 2023 год).</w:t>
      </w:r>
    </w:p>
    <w:p w14:paraId="595C65DD" w14:textId="77777777" w:rsidR="00FD6C83" w:rsidRDefault="00FD6C83" w:rsidP="00B1002A">
      <w:pPr>
        <w:ind w:firstLine="709"/>
        <w:jc w:val="both"/>
        <w:rPr>
          <w:sz w:val="24"/>
          <w:szCs w:val="24"/>
        </w:rPr>
      </w:pPr>
    </w:p>
    <w:p w14:paraId="48BCB09E" w14:textId="77777777" w:rsidR="00FD6C83" w:rsidRDefault="00FD6C83" w:rsidP="00B1002A">
      <w:pPr>
        <w:ind w:firstLine="567"/>
        <w:jc w:val="both"/>
        <w:rPr>
          <w:sz w:val="24"/>
          <w:szCs w:val="24"/>
        </w:rPr>
      </w:pPr>
      <w:r>
        <w:rPr>
          <w:sz w:val="24"/>
          <w:szCs w:val="24"/>
        </w:rPr>
        <w:t xml:space="preserve">1. Бюджетные назначения на 2023 год </w:t>
      </w:r>
      <w:r>
        <w:rPr>
          <w:i/>
          <w:sz w:val="24"/>
          <w:szCs w:val="24"/>
        </w:rPr>
        <w:t>по налогу, взимаемому в связи с применением упрощенной системы налогообложения</w:t>
      </w:r>
      <w:r>
        <w:rPr>
          <w:sz w:val="24"/>
          <w:szCs w:val="24"/>
        </w:rPr>
        <w:t>, составляют 912 063 тыс. рублей.</w:t>
      </w:r>
    </w:p>
    <w:p w14:paraId="09D0755E" w14:textId="77777777" w:rsidR="00FD6C83" w:rsidRDefault="00FD6C83" w:rsidP="00B1002A">
      <w:pPr>
        <w:ind w:firstLine="567"/>
        <w:jc w:val="both"/>
        <w:rPr>
          <w:sz w:val="24"/>
          <w:szCs w:val="24"/>
        </w:rPr>
      </w:pPr>
      <w:r>
        <w:rPr>
          <w:sz w:val="24"/>
          <w:szCs w:val="24"/>
        </w:rPr>
        <w:t>За отчетный период в бюджет поступило 903 963,3 тыс. рублей (99,1% от бюджетных назначений на 2023 год).</w:t>
      </w:r>
    </w:p>
    <w:p w14:paraId="1D335411" w14:textId="77777777" w:rsidR="00FD6C83" w:rsidRDefault="00FD6C83" w:rsidP="00B1002A">
      <w:pPr>
        <w:ind w:firstLine="709"/>
        <w:jc w:val="both"/>
        <w:rPr>
          <w:sz w:val="24"/>
          <w:szCs w:val="24"/>
        </w:rPr>
      </w:pPr>
      <w:r>
        <w:rPr>
          <w:sz w:val="24"/>
          <w:szCs w:val="24"/>
        </w:rPr>
        <w:t>Наиболее крупные плательщики за 2023 год по налогу, взимаемому в связи с применением упрощенной системы налогообложения – индивидуальные предприниматели и ООО «Техноэксполес» (ИНН 4704062145).</w:t>
      </w:r>
    </w:p>
    <w:p w14:paraId="552CDD80" w14:textId="77777777" w:rsidR="00FD6C83" w:rsidRDefault="00FD6C83" w:rsidP="00FD6C83">
      <w:pPr>
        <w:ind w:firstLine="709"/>
        <w:jc w:val="both"/>
        <w:rPr>
          <w:sz w:val="24"/>
          <w:szCs w:val="24"/>
        </w:rPr>
      </w:pPr>
      <w:r>
        <w:rPr>
          <w:sz w:val="24"/>
          <w:szCs w:val="24"/>
        </w:rPr>
        <w:t xml:space="preserve">Общее количество налогоплательщиков по налогу, взимаемому в связи с применением упрощенной системы налогообложения на 01.01.2024г. – 6 231. </w:t>
      </w:r>
    </w:p>
    <w:p w14:paraId="353A62B9" w14:textId="77777777" w:rsidR="00FD6C83" w:rsidRDefault="00FD6C83" w:rsidP="00FD6C83">
      <w:pPr>
        <w:spacing w:line="240" w:lineRule="atLeast"/>
        <w:ind w:firstLine="567"/>
        <w:jc w:val="both"/>
        <w:rPr>
          <w:sz w:val="24"/>
          <w:szCs w:val="24"/>
        </w:rPr>
      </w:pPr>
      <w:r>
        <w:rPr>
          <w:sz w:val="24"/>
          <w:szCs w:val="24"/>
        </w:rPr>
        <w:t xml:space="preserve">2. Бюджетные назначения на 2023 год </w:t>
      </w:r>
      <w:r>
        <w:rPr>
          <w:i/>
          <w:sz w:val="24"/>
          <w:szCs w:val="24"/>
        </w:rPr>
        <w:t>по налогу, взимаемому в связи с применением патентной системы налогообложения</w:t>
      </w:r>
      <w:r>
        <w:rPr>
          <w:sz w:val="24"/>
          <w:szCs w:val="24"/>
        </w:rPr>
        <w:t>, составляют 44 796 тыс. рублей.</w:t>
      </w:r>
    </w:p>
    <w:p w14:paraId="1BEA2A47" w14:textId="77777777" w:rsidR="00FD6C83" w:rsidRDefault="00FD6C83" w:rsidP="00FD6C83">
      <w:pPr>
        <w:spacing w:line="240" w:lineRule="atLeast"/>
        <w:ind w:firstLine="567"/>
        <w:jc w:val="both"/>
        <w:rPr>
          <w:sz w:val="24"/>
          <w:szCs w:val="24"/>
        </w:rPr>
      </w:pPr>
      <w:r>
        <w:rPr>
          <w:sz w:val="24"/>
          <w:szCs w:val="24"/>
        </w:rPr>
        <w:t>За отчетный период в бюджет поступило 28 904,8 тыс. рублей (64,5% от бюджетных назначений на 2023 год).</w:t>
      </w:r>
    </w:p>
    <w:p w14:paraId="01649BD2" w14:textId="77777777" w:rsidR="00FD6C83" w:rsidRDefault="00FD6C83" w:rsidP="00FD6C83">
      <w:pPr>
        <w:ind w:firstLine="567"/>
        <w:jc w:val="both"/>
        <w:rPr>
          <w:sz w:val="24"/>
          <w:szCs w:val="24"/>
        </w:rPr>
      </w:pPr>
      <w:r>
        <w:rPr>
          <w:sz w:val="24"/>
          <w:szCs w:val="24"/>
        </w:rPr>
        <w:t>Плательщики по налогу, взимаемому в связи с применением патентной системы налогообложения - индивидуальные предприниматели.</w:t>
      </w:r>
    </w:p>
    <w:p w14:paraId="0BBA7958" w14:textId="77777777" w:rsidR="00FD6C83" w:rsidRDefault="00FD6C83" w:rsidP="00FD6C83">
      <w:pPr>
        <w:ind w:firstLine="709"/>
        <w:jc w:val="both"/>
        <w:rPr>
          <w:sz w:val="24"/>
          <w:szCs w:val="24"/>
        </w:rPr>
      </w:pPr>
      <w:r>
        <w:rPr>
          <w:sz w:val="24"/>
          <w:szCs w:val="24"/>
        </w:rPr>
        <w:t>Патенты выданы по 44 видам деятельности.</w:t>
      </w:r>
    </w:p>
    <w:p w14:paraId="0BCDE556" w14:textId="77777777" w:rsidR="00FD6C83" w:rsidRDefault="00FD6C83" w:rsidP="00FD6C83">
      <w:pPr>
        <w:ind w:firstLine="709"/>
        <w:jc w:val="both"/>
        <w:rPr>
          <w:sz w:val="24"/>
          <w:szCs w:val="24"/>
        </w:rPr>
      </w:pPr>
      <w:r>
        <w:rPr>
          <w:sz w:val="24"/>
          <w:szCs w:val="24"/>
        </w:rPr>
        <w:t xml:space="preserve">Общее количество налогоплательщиков по налогу, взимаемому в связи с применением патентной системы налогообложения на 01.01.2024г. – 1 272. </w:t>
      </w:r>
    </w:p>
    <w:p w14:paraId="74E3D457" w14:textId="77777777" w:rsidR="00FD6C83" w:rsidRDefault="00FD6C83" w:rsidP="00FD6C83">
      <w:pPr>
        <w:spacing w:line="240" w:lineRule="atLeast"/>
        <w:ind w:firstLine="567"/>
        <w:jc w:val="both"/>
        <w:rPr>
          <w:sz w:val="24"/>
          <w:szCs w:val="24"/>
        </w:rPr>
      </w:pPr>
      <w:r>
        <w:rPr>
          <w:sz w:val="24"/>
          <w:szCs w:val="24"/>
        </w:rPr>
        <w:t xml:space="preserve">3. Бюджетные назначения на 2023 год </w:t>
      </w:r>
      <w:r>
        <w:rPr>
          <w:i/>
          <w:sz w:val="24"/>
          <w:szCs w:val="24"/>
        </w:rPr>
        <w:t>по</w:t>
      </w:r>
      <w:r>
        <w:rPr>
          <w:sz w:val="24"/>
          <w:szCs w:val="24"/>
        </w:rPr>
        <w:t xml:space="preserve"> </w:t>
      </w:r>
      <w:r>
        <w:rPr>
          <w:i/>
          <w:sz w:val="24"/>
          <w:szCs w:val="24"/>
        </w:rPr>
        <w:t xml:space="preserve">единому сельскохозяйственному налогу </w:t>
      </w:r>
      <w:r>
        <w:rPr>
          <w:sz w:val="24"/>
          <w:szCs w:val="24"/>
        </w:rPr>
        <w:t>составляют 223,6 тыс. рублей.</w:t>
      </w:r>
    </w:p>
    <w:p w14:paraId="635609B9" w14:textId="77777777" w:rsidR="00FD6C83" w:rsidRDefault="00FD6C83" w:rsidP="00FD6C83">
      <w:pPr>
        <w:spacing w:line="240" w:lineRule="atLeast"/>
        <w:ind w:firstLine="567"/>
        <w:jc w:val="both"/>
        <w:rPr>
          <w:sz w:val="24"/>
          <w:szCs w:val="24"/>
        </w:rPr>
      </w:pPr>
      <w:r>
        <w:rPr>
          <w:sz w:val="24"/>
          <w:szCs w:val="24"/>
        </w:rPr>
        <w:t>За отчетный период в бюджет поступило 107,7 тыс. рублей (48,2% от бюджетных назначений на 2023 год).</w:t>
      </w:r>
    </w:p>
    <w:p w14:paraId="76BFE707" w14:textId="77777777" w:rsidR="00FD6C83" w:rsidRDefault="00FD6C83" w:rsidP="00FD6C83">
      <w:pPr>
        <w:ind w:firstLine="567"/>
        <w:jc w:val="both"/>
        <w:rPr>
          <w:sz w:val="24"/>
          <w:szCs w:val="24"/>
        </w:rPr>
      </w:pPr>
      <w:r>
        <w:rPr>
          <w:sz w:val="24"/>
          <w:szCs w:val="24"/>
        </w:rPr>
        <w:t xml:space="preserve">Общее количество налогоплательщиков по единому сельскохозяйственному налогу на 01.01.2024г. – 22.   </w:t>
      </w:r>
    </w:p>
    <w:p w14:paraId="48ECC494" w14:textId="77777777" w:rsidR="00FD6C83" w:rsidRDefault="00FD6C83" w:rsidP="00FD6C83">
      <w:pPr>
        <w:spacing w:line="240" w:lineRule="atLeast"/>
        <w:ind w:firstLine="567"/>
        <w:jc w:val="both"/>
        <w:rPr>
          <w:sz w:val="24"/>
          <w:szCs w:val="24"/>
        </w:rPr>
      </w:pPr>
      <w:r>
        <w:rPr>
          <w:sz w:val="24"/>
          <w:szCs w:val="24"/>
        </w:rPr>
        <w:t xml:space="preserve">По сравнению с аналогичным периодом прошлого года поступление налогов на совокупный доход уменьшилось на 44 030,7 тыс. рублей или на 4,5%, что в основном вызвано снижением поступлений по налогу, взимаемому в связи с применением упрощенной системы налогообложения на 16 320,5 тыс. рублей или на 1,8% и по налогу, взимаемому в связи с применением патентной системы налогообложения, на 23 650,2 тыс. рублей или на 45%. Кроме того, возврат отмененного с 1 января 2021 года единого налога на вмененный доход для отдельных видов деятельности в сумме 2 367,3 тыс. рублей снизил поступления налогов на совокупный доход. </w:t>
      </w:r>
    </w:p>
    <w:p w14:paraId="3E3E3C21" w14:textId="77777777" w:rsidR="00FD6C83" w:rsidRDefault="00FD6C83" w:rsidP="00FD6C83">
      <w:pPr>
        <w:pStyle w:val="34"/>
        <w:spacing w:after="0"/>
        <w:ind w:left="0" w:firstLine="709"/>
        <w:jc w:val="center"/>
        <w:rPr>
          <w:bCs/>
          <w:i/>
          <w:sz w:val="24"/>
          <w:szCs w:val="24"/>
          <w:u w:val="single"/>
        </w:rPr>
      </w:pPr>
    </w:p>
    <w:p w14:paraId="2A44ADCF" w14:textId="77777777" w:rsidR="00FD6C83" w:rsidRPr="00B1002A" w:rsidRDefault="00FD6C83" w:rsidP="00FD6C83">
      <w:pPr>
        <w:pStyle w:val="23"/>
        <w:jc w:val="center"/>
        <w:rPr>
          <w:b/>
          <w:sz w:val="24"/>
          <w:szCs w:val="24"/>
          <w:u w:val="single"/>
        </w:rPr>
      </w:pPr>
      <w:r w:rsidRPr="00B1002A">
        <w:rPr>
          <w:b/>
          <w:sz w:val="24"/>
          <w:szCs w:val="24"/>
          <w:u w:val="single"/>
        </w:rPr>
        <w:t>Налог на имущество физических лиц (000 1 06 01000 00 0000 110)</w:t>
      </w:r>
    </w:p>
    <w:p w14:paraId="726438D2" w14:textId="77777777" w:rsidR="00FD6C83" w:rsidRPr="00B1002A" w:rsidRDefault="00FD6C83" w:rsidP="00FD6C83">
      <w:pPr>
        <w:ind w:firstLine="709"/>
        <w:jc w:val="both"/>
        <w:rPr>
          <w:sz w:val="24"/>
          <w:szCs w:val="24"/>
        </w:rPr>
      </w:pPr>
      <w:r w:rsidRPr="00B1002A">
        <w:rPr>
          <w:sz w:val="24"/>
          <w:szCs w:val="24"/>
        </w:rPr>
        <w:t>Бюджетные назначения на 2023 год по налогу на имущество физических лиц составляют 84 918,5 тыс. рублей.</w:t>
      </w:r>
    </w:p>
    <w:p w14:paraId="09E4CBD9" w14:textId="77777777" w:rsidR="00FD6C83" w:rsidRPr="00B1002A" w:rsidRDefault="00FD6C83" w:rsidP="00FD6C83">
      <w:pPr>
        <w:ind w:firstLine="709"/>
        <w:jc w:val="both"/>
        <w:rPr>
          <w:sz w:val="24"/>
          <w:szCs w:val="24"/>
        </w:rPr>
      </w:pPr>
      <w:r w:rsidRPr="00B1002A">
        <w:rPr>
          <w:sz w:val="24"/>
          <w:szCs w:val="24"/>
        </w:rPr>
        <w:t xml:space="preserve">За отчетный период в бюджет поступило 108 965,1 тыс. рублей (128,3% от бюджетных назначений на 2023 год). </w:t>
      </w:r>
    </w:p>
    <w:p w14:paraId="296D0B8A" w14:textId="77777777" w:rsidR="00FD6C83" w:rsidRPr="00B1002A" w:rsidRDefault="00FD6C83" w:rsidP="00FD6C83">
      <w:pPr>
        <w:ind w:firstLine="709"/>
        <w:jc w:val="both"/>
        <w:rPr>
          <w:sz w:val="24"/>
          <w:szCs w:val="24"/>
        </w:rPr>
      </w:pPr>
      <w:r w:rsidRPr="00B1002A">
        <w:rPr>
          <w:sz w:val="24"/>
          <w:szCs w:val="24"/>
        </w:rPr>
        <w:t>По сравнению с аналогичным периодом прошлого года поступление налога увеличилось на 24 656 тыс. рублей или на 29,2% в результате изменения кадастровой стоимости объектов налогообложения.</w:t>
      </w:r>
    </w:p>
    <w:p w14:paraId="2C2CBB62" w14:textId="77777777" w:rsidR="00FD6C83" w:rsidRPr="00B1002A" w:rsidRDefault="00FD6C83" w:rsidP="00FD6C83">
      <w:pPr>
        <w:pStyle w:val="23"/>
        <w:jc w:val="center"/>
        <w:rPr>
          <w:bCs/>
          <w:sz w:val="24"/>
          <w:szCs w:val="24"/>
          <w:u w:val="single"/>
        </w:rPr>
      </w:pPr>
      <w:r w:rsidRPr="00B1002A">
        <w:rPr>
          <w:bCs/>
          <w:sz w:val="24"/>
          <w:szCs w:val="24"/>
          <w:u w:val="single"/>
        </w:rPr>
        <w:lastRenderedPageBreak/>
        <w:t>Земельный налог (000 1 06 06000 00 0000 110)</w:t>
      </w:r>
    </w:p>
    <w:p w14:paraId="40CE24D3" w14:textId="77777777" w:rsidR="00FD6C83" w:rsidRDefault="00FD6C83" w:rsidP="00FD6C83">
      <w:pPr>
        <w:ind w:firstLine="709"/>
        <w:jc w:val="both"/>
        <w:rPr>
          <w:sz w:val="24"/>
          <w:szCs w:val="24"/>
        </w:rPr>
      </w:pPr>
      <w:r>
        <w:rPr>
          <w:sz w:val="24"/>
          <w:szCs w:val="24"/>
        </w:rPr>
        <w:t>Бюджетные назначения на 2023 год по земельному налогу составляют 390 497,2 тыс. рублей.</w:t>
      </w:r>
    </w:p>
    <w:p w14:paraId="3F677DE1" w14:textId="77777777" w:rsidR="00FD6C83" w:rsidRDefault="00FD6C83" w:rsidP="00FD6C83">
      <w:pPr>
        <w:ind w:firstLine="709"/>
        <w:jc w:val="both"/>
        <w:rPr>
          <w:sz w:val="24"/>
          <w:szCs w:val="24"/>
        </w:rPr>
      </w:pPr>
      <w:r>
        <w:rPr>
          <w:sz w:val="24"/>
          <w:szCs w:val="24"/>
        </w:rPr>
        <w:t>За отчетный период в бюджет поступило 414 115,8 тыс. рублей (106% от бюджетных назначений на 2023 год).</w:t>
      </w:r>
    </w:p>
    <w:p w14:paraId="005508AB" w14:textId="77777777" w:rsidR="00FD6C83" w:rsidRDefault="00FD6C83" w:rsidP="00FD6C83">
      <w:pPr>
        <w:ind w:firstLine="567"/>
        <w:jc w:val="both"/>
        <w:rPr>
          <w:sz w:val="24"/>
          <w:szCs w:val="24"/>
        </w:rPr>
      </w:pPr>
      <w:r>
        <w:rPr>
          <w:sz w:val="24"/>
          <w:szCs w:val="24"/>
        </w:rPr>
        <w:t>По сравнению с аналогичным периодом прошлого года поступление налога уменьшилось на 32 344,9 тыс. рублей или на 7,2%. Снизились поступления как от юридических, так и от физических лиц.</w:t>
      </w:r>
    </w:p>
    <w:p w14:paraId="593A391F" w14:textId="77777777" w:rsidR="00FD6C83" w:rsidRDefault="00FD6C83" w:rsidP="00FD6C83">
      <w:pPr>
        <w:pStyle w:val="a3"/>
        <w:ind w:firstLine="709"/>
        <w:rPr>
          <w:lang w:val="ru-RU"/>
        </w:rPr>
      </w:pPr>
      <w:r>
        <w:rPr>
          <w:lang w:val="ru-RU"/>
        </w:rPr>
        <w:t xml:space="preserve">В целях формирования для каждого налогоплательщика сальдо единого налогового счета (ЕНС) с местных бюджетов переплата по налогам, образовавшаяся за налоговые периоды, предшествующие 2023 году, распоряжениями органов Федерального казначейства, снята и зачислена на ЕНС для дальнейшего распределения в соответствии с действующим законодательством.  </w:t>
      </w:r>
    </w:p>
    <w:p w14:paraId="29AE5286" w14:textId="77777777" w:rsidR="00FD6C83" w:rsidRDefault="00FD6C83" w:rsidP="00FD6C83">
      <w:pPr>
        <w:pStyle w:val="a3"/>
        <w:ind w:firstLine="709"/>
        <w:rPr>
          <w:lang w:val="ru-RU"/>
        </w:rPr>
      </w:pPr>
      <w:r>
        <w:rPr>
          <w:lang w:val="ru-RU"/>
        </w:rPr>
        <w:t>Снятие в 2023 году переплаты отрицательно сказалось на поступлении земельного налога.</w:t>
      </w:r>
    </w:p>
    <w:p w14:paraId="588D2D70" w14:textId="77777777" w:rsidR="00FD6C83" w:rsidRDefault="00FD6C83" w:rsidP="00FD6C83">
      <w:pPr>
        <w:pStyle w:val="34"/>
        <w:spacing w:after="0"/>
        <w:ind w:left="0" w:firstLine="709"/>
        <w:jc w:val="center"/>
        <w:rPr>
          <w:b/>
          <w:bCs/>
          <w:sz w:val="24"/>
          <w:szCs w:val="24"/>
          <w:u w:val="single"/>
        </w:rPr>
      </w:pPr>
      <w:r>
        <w:rPr>
          <w:b/>
          <w:bCs/>
          <w:sz w:val="24"/>
          <w:szCs w:val="24"/>
          <w:u w:val="single"/>
        </w:rPr>
        <w:t>Государственная пошлина</w:t>
      </w:r>
      <w:r>
        <w:rPr>
          <w:b/>
          <w:sz w:val="24"/>
          <w:szCs w:val="24"/>
          <w:u w:val="single"/>
        </w:rPr>
        <w:t xml:space="preserve"> </w:t>
      </w:r>
      <w:r>
        <w:rPr>
          <w:b/>
          <w:bCs/>
          <w:sz w:val="24"/>
          <w:szCs w:val="24"/>
          <w:u w:val="single"/>
        </w:rPr>
        <w:t>(000 1 08 00000 00 0000 000)</w:t>
      </w:r>
    </w:p>
    <w:p w14:paraId="3B1504D1" w14:textId="77777777" w:rsidR="00FD6C83" w:rsidRDefault="00FD6C83" w:rsidP="00FD6C83">
      <w:pPr>
        <w:pStyle w:val="34"/>
        <w:spacing w:after="0"/>
        <w:ind w:left="0" w:firstLine="709"/>
        <w:jc w:val="center"/>
        <w:rPr>
          <w:b/>
          <w:bCs/>
          <w:sz w:val="24"/>
          <w:szCs w:val="24"/>
        </w:rPr>
      </w:pPr>
    </w:p>
    <w:p w14:paraId="3066ABAE" w14:textId="77777777" w:rsidR="00FD6C83" w:rsidRDefault="00FD6C83" w:rsidP="00FD6C83">
      <w:pPr>
        <w:ind w:firstLine="709"/>
        <w:jc w:val="both"/>
        <w:rPr>
          <w:sz w:val="24"/>
          <w:szCs w:val="24"/>
        </w:rPr>
      </w:pPr>
      <w:r>
        <w:rPr>
          <w:sz w:val="24"/>
          <w:szCs w:val="24"/>
        </w:rPr>
        <w:t>Бюджетные назначения на 2023 год по госпошлине составляют 30 917,7 тыс. рублей.</w:t>
      </w:r>
    </w:p>
    <w:p w14:paraId="6DD4FF4F" w14:textId="77777777" w:rsidR="00FD6C83" w:rsidRDefault="00FD6C83" w:rsidP="00FD6C83">
      <w:pPr>
        <w:ind w:firstLine="709"/>
        <w:jc w:val="both"/>
        <w:rPr>
          <w:sz w:val="24"/>
          <w:szCs w:val="24"/>
        </w:rPr>
      </w:pPr>
      <w:r>
        <w:rPr>
          <w:sz w:val="24"/>
          <w:szCs w:val="24"/>
        </w:rPr>
        <w:t>За отчетный период в бюджет поступило 31 775,9 тыс. рублей (102,8% от бюджетных назначений на 2023 год).</w:t>
      </w:r>
    </w:p>
    <w:p w14:paraId="1F537662" w14:textId="77777777" w:rsidR="00FD6C83" w:rsidRDefault="00FD6C83" w:rsidP="00FD6C83">
      <w:pPr>
        <w:ind w:firstLine="709"/>
        <w:jc w:val="both"/>
        <w:rPr>
          <w:sz w:val="24"/>
          <w:szCs w:val="24"/>
        </w:rPr>
      </w:pPr>
      <w:r>
        <w:rPr>
          <w:sz w:val="24"/>
          <w:szCs w:val="24"/>
        </w:rPr>
        <w:t>В консолидированный бюджет района зачисляются следующие виды госпошлины:</w:t>
      </w:r>
    </w:p>
    <w:p w14:paraId="5FF14AAB" w14:textId="77777777" w:rsidR="00FD6C83" w:rsidRDefault="00FD6C83" w:rsidP="00FD6C83">
      <w:pPr>
        <w:ind w:firstLine="709"/>
        <w:jc w:val="both"/>
        <w:rPr>
          <w:sz w:val="24"/>
          <w:szCs w:val="24"/>
        </w:rPr>
      </w:pPr>
      <w:r>
        <w:rPr>
          <w:sz w:val="24"/>
          <w:szCs w:val="24"/>
        </w:rPr>
        <w:t>- государственная пошлина по делам, рассматриваемым в судах общей юрисдикции, мировыми судьями (за исключением Верховного Суда российской Федерации),</w:t>
      </w:r>
    </w:p>
    <w:p w14:paraId="46CA5D62" w14:textId="77777777" w:rsidR="00FD6C83" w:rsidRDefault="00FD6C83" w:rsidP="00FD6C83">
      <w:pPr>
        <w:ind w:firstLine="709"/>
        <w:jc w:val="both"/>
        <w:rPr>
          <w:sz w:val="24"/>
          <w:szCs w:val="24"/>
        </w:rPr>
      </w:pPr>
      <w:r>
        <w:rPr>
          <w:sz w:val="24"/>
          <w:szCs w:val="24"/>
        </w:rPr>
        <w:t>- государственная пошлина за выдачу разрешения на установку рекламной конструкции;</w:t>
      </w:r>
    </w:p>
    <w:p w14:paraId="5C6D5B95" w14:textId="77777777" w:rsidR="00FD6C83" w:rsidRDefault="00FD6C83" w:rsidP="00FD6C83">
      <w:pPr>
        <w:ind w:firstLine="709"/>
        <w:jc w:val="both"/>
        <w:rPr>
          <w:sz w:val="24"/>
          <w:szCs w:val="24"/>
        </w:rPr>
      </w:pPr>
      <w:r>
        <w:rPr>
          <w:sz w:val="24"/>
          <w:szCs w:val="24"/>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 </w:t>
      </w:r>
    </w:p>
    <w:p w14:paraId="6A5F3AF1" w14:textId="77777777" w:rsidR="00FD6C83" w:rsidRDefault="00FD6C83" w:rsidP="00FD6C83">
      <w:pPr>
        <w:ind w:firstLine="567"/>
        <w:jc w:val="both"/>
        <w:rPr>
          <w:sz w:val="24"/>
          <w:szCs w:val="24"/>
        </w:rPr>
      </w:pPr>
      <w:r>
        <w:rPr>
          <w:sz w:val="24"/>
          <w:szCs w:val="24"/>
        </w:rPr>
        <w:t>По сравнению с аналогичным периодом прошлого года поступление госпошлины уменьшилось на 2 820,7 тыс. рублей или на 8,2%.</w:t>
      </w:r>
    </w:p>
    <w:p w14:paraId="62652B41" w14:textId="77777777" w:rsidR="00FD6C83" w:rsidRDefault="00FD6C83" w:rsidP="00FD6C83">
      <w:pPr>
        <w:pStyle w:val="34"/>
        <w:spacing w:after="0"/>
        <w:ind w:left="0" w:firstLine="709"/>
        <w:jc w:val="center"/>
        <w:rPr>
          <w:b/>
          <w:bCs/>
          <w:sz w:val="24"/>
          <w:szCs w:val="24"/>
        </w:rPr>
      </w:pPr>
    </w:p>
    <w:p w14:paraId="5E39588B" w14:textId="77777777" w:rsidR="00FD6C83" w:rsidRPr="00B1002A" w:rsidRDefault="00FD6C83" w:rsidP="00FD6C83">
      <w:pPr>
        <w:pStyle w:val="34"/>
        <w:spacing w:after="0"/>
        <w:ind w:left="0"/>
        <w:jc w:val="center"/>
        <w:rPr>
          <w:b/>
          <w:bCs/>
          <w:sz w:val="28"/>
          <w:szCs w:val="28"/>
        </w:rPr>
      </w:pPr>
      <w:r w:rsidRPr="00B1002A">
        <w:rPr>
          <w:b/>
          <w:bCs/>
          <w:sz w:val="28"/>
          <w:szCs w:val="28"/>
        </w:rPr>
        <w:t>Неналоговые доходы</w:t>
      </w:r>
    </w:p>
    <w:p w14:paraId="5906B6F8" w14:textId="77777777" w:rsidR="00FD6C83" w:rsidRPr="00B1002A" w:rsidRDefault="00FD6C83" w:rsidP="00FD6C83">
      <w:pPr>
        <w:pStyle w:val="34"/>
        <w:spacing w:after="0"/>
        <w:ind w:left="0" w:firstLine="709"/>
        <w:jc w:val="center"/>
        <w:rPr>
          <w:b/>
          <w:bCs/>
          <w:sz w:val="24"/>
          <w:szCs w:val="24"/>
        </w:rPr>
      </w:pPr>
    </w:p>
    <w:p w14:paraId="71A62633" w14:textId="77777777" w:rsidR="00FD6C83" w:rsidRPr="00B1002A" w:rsidRDefault="00FD6C83" w:rsidP="00B1002A">
      <w:pPr>
        <w:pStyle w:val="23"/>
        <w:spacing w:after="0" w:line="240" w:lineRule="auto"/>
        <w:rPr>
          <w:rFonts w:ascii="Times New Roman" w:hAnsi="Times New Roman"/>
          <w:bCs/>
          <w:i/>
          <w:sz w:val="24"/>
          <w:szCs w:val="24"/>
        </w:rPr>
      </w:pPr>
      <w:r w:rsidRPr="00B1002A">
        <w:rPr>
          <w:rFonts w:ascii="Times New Roman" w:hAnsi="Times New Roman"/>
          <w:bCs/>
          <w:sz w:val="24"/>
          <w:szCs w:val="24"/>
        </w:rPr>
        <w:t xml:space="preserve">В структуре неналоговых поступлений основными доходными источниками являются: </w:t>
      </w:r>
    </w:p>
    <w:p w14:paraId="0E147821" w14:textId="77777777" w:rsidR="00FD6C83" w:rsidRPr="00B1002A" w:rsidRDefault="00FD6C83" w:rsidP="00B1002A">
      <w:pPr>
        <w:pStyle w:val="a3"/>
        <w:ind w:left="709" w:firstLine="0"/>
        <w:rPr>
          <w:szCs w:val="24"/>
        </w:rPr>
      </w:pPr>
      <w:r w:rsidRPr="00B1002A">
        <w:rPr>
          <w:szCs w:val="24"/>
        </w:rPr>
        <w:t xml:space="preserve">- доходы от арендной платы за земельные участки   – </w:t>
      </w:r>
      <w:r w:rsidRPr="00B1002A">
        <w:rPr>
          <w:szCs w:val="24"/>
          <w:lang w:val="ru-RU"/>
        </w:rPr>
        <w:t>42</w:t>
      </w:r>
      <w:r w:rsidRPr="00B1002A">
        <w:rPr>
          <w:szCs w:val="24"/>
        </w:rPr>
        <w:t xml:space="preserve">%; </w:t>
      </w:r>
    </w:p>
    <w:p w14:paraId="4251385E" w14:textId="77777777" w:rsidR="00FD6C83" w:rsidRPr="00B1002A" w:rsidRDefault="00FD6C83" w:rsidP="00B1002A">
      <w:pPr>
        <w:pStyle w:val="a3"/>
        <w:ind w:left="709" w:firstLine="0"/>
        <w:rPr>
          <w:szCs w:val="24"/>
        </w:rPr>
      </w:pPr>
      <w:r w:rsidRPr="00B1002A">
        <w:rPr>
          <w:szCs w:val="24"/>
        </w:rPr>
        <w:t>- доходы от</w:t>
      </w:r>
      <w:r w:rsidRPr="00B1002A">
        <w:rPr>
          <w:szCs w:val="24"/>
          <w:lang w:val="ru-RU"/>
        </w:rPr>
        <w:t xml:space="preserve"> продажи земли </w:t>
      </w:r>
      <w:r w:rsidRPr="00B1002A">
        <w:rPr>
          <w:szCs w:val="24"/>
        </w:rPr>
        <w:t xml:space="preserve">– </w:t>
      </w:r>
      <w:r w:rsidRPr="00B1002A">
        <w:rPr>
          <w:szCs w:val="24"/>
          <w:lang w:val="ru-RU"/>
        </w:rPr>
        <w:t>22,5</w:t>
      </w:r>
      <w:r w:rsidRPr="00B1002A">
        <w:rPr>
          <w:szCs w:val="24"/>
        </w:rPr>
        <w:t>%.</w:t>
      </w:r>
    </w:p>
    <w:p w14:paraId="40EC58B2" w14:textId="77777777" w:rsidR="00FD6C83" w:rsidRPr="00B1002A" w:rsidRDefault="00FD6C83" w:rsidP="00B1002A">
      <w:pPr>
        <w:pStyle w:val="a3"/>
        <w:ind w:left="709" w:firstLine="0"/>
        <w:rPr>
          <w:szCs w:val="24"/>
        </w:rPr>
      </w:pPr>
      <w:r w:rsidRPr="00B1002A">
        <w:rPr>
          <w:szCs w:val="24"/>
        </w:rPr>
        <w:t xml:space="preserve">- </w:t>
      </w:r>
      <w:r w:rsidRPr="00B1002A">
        <w:rPr>
          <w:szCs w:val="24"/>
          <w:lang w:val="ru-RU"/>
        </w:rPr>
        <w:t>доходы от реализации муниципального имущества</w:t>
      </w:r>
      <w:r w:rsidRPr="00B1002A">
        <w:rPr>
          <w:szCs w:val="24"/>
        </w:rPr>
        <w:t xml:space="preserve"> – </w:t>
      </w:r>
      <w:r w:rsidRPr="00B1002A">
        <w:rPr>
          <w:szCs w:val="24"/>
          <w:lang w:val="ru-RU"/>
        </w:rPr>
        <w:t>10,4</w:t>
      </w:r>
      <w:r w:rsidRPr="00B1002A">
        <w:rPr>
          <w:szCs w:val="24"/>
        </w:rPr>
        <w:t>%.</w:t>
      </w:r>
    </w:p>
    <w:p w14:paraId="461389BE" w14:textId="77777777" w:rsidR="00FD6C83" w:rsidRDefault="00FD6C83" w:rsidP="00FD6C83">
      <w:pPr>
        <w:pStyle w:val="a3"/>
        <w:ind w:firstLine="709"/>
        <w:rPr>
          <w:szCs w:val="24"/>
        </w:rPr>
      </w:pPr>
    </w:p>
    <w:p w14:paraId="76981922" w14:textId="77777777" w:rsidR="00FD6C83" w:rsidRDefault="00FD6C83" w:rsidP="00FD6C83">
      <w:pPr>
        <w:jc w:val="center"/>
        <w:rPr>
          <w:b/>
          <w:sz w:val="24"/>
          <w:szCs w:val="24"/>
          <w:u w:val="single"/>
        </w:rPr>
      </w:pPr>
      <w:r>
        <w:rPr>
          <w:b/>
          <w:sz w:val="24"/>
          <w:szCs w:val="24"/>
          <w:u w:val="single"/>
        </w:rPr>
        <w:t xml:space="preserve">Доходы от использования имущества, находящегося в государственной </w:t>
      </w:r>
      <w:r>
        <w:rPr>
          <w:b/>
          <w:sz w:val="24"/>
          <w:szCs w:val="24"/>
          <w:u w:val="single"/>
        </w:rPr>
        <w:br/>
        <w:t>и муниципальной собственности (000 1 11 00000 00 0000 000)</w:t>
      </w:r>
    </w:p>
    <w:p w14:paraId="440928C2" w14:textId="77777777" w:rsidR="00FD6C83" w:rsidRDefault="00FD6C83" w:rsidP="00FD6C83">
      <w:pPr>
        <w:jc w:val="center"/>
        <w:rPr>
          <w:sz w:val="24"/>
          <w:szCs w:val="24"/>
          <w:u w:val="single"/>
        </w:rPr>
      </w:pPr>
    </w:p>
    <w:p w14:paraId="2E6D7A9C" w14:textId="77777777" w:rsidR="00FD6C83" w:rsidRDefault="00FD6C83" w:rsidP="00FD6C83">
      <w:pPr>
        <w:ind w:firstLine="709"/>
        <w:jc w:val="both"/>
        <w:rPr>
          <w:sz w:val="24"/>
          <w:szCs w:val="24"/>
        </w:rPr>
      </w:pPr>
      <w:r>
        <w:rPr>
          <w:sz w:val="24"/>
          <w:szCs w:val="24"/>
        </w:rPr>
        <w:t>Бюджетные назначения на 2023 год составляют 446 912,7 тыс. рублей.</w:t>
      </w:r>
    </w:p>
    <w:p w14:paraId="39058E3C" w14:textId="77777777" w:rsidR="00FD6C83" w:rsidRDefault="00FD6C83" w:rsidP="00FD6C83">
      <w:pPr>
        <w:ind w:firstLine="709"/>
        <w:jc w:val="both"/>
        <w:rPr>
          <w:sz w:val="24"/>
          <w:szCs w:val="24"/>
        </w:rPr>
      </w:pPr>
      <w:r>
        <w:rPr>
          <w:sz w:val="24"/>
          <w:szCs w:val="24"/>
        </w:rPr>
        <w:t>За отчетный период в бюджет поступило 486 307,1 тыс. рублей (108,8% от бюджетных назначений на 2023 год).</w:t>
      </w:r>
    </w:p>
    <w:p w14:paraId="252E6C4A" w14:textId="77777777" w:rsidR="00FD6C83" w:rsidRDefault="00FD6C83" w:rsidP="00FD6C83">
      <w:pPr>
        <w:ind w:firstLine="567"/>
        <w:jc w:val="both"/>
        <w:rPr>
          <w:sz w:val="24"/>
          <w:szCs w:val="24"/>
        </w:rPr>
      </w:pPr>
      <w:r>
        <w:rPr>
          <w:sz w:val="24"/>
          <w:szCs w:val="24"/>
        </w:rPr>
        <w:t>По сравнению с аналогичным периодом прошлого года поступление доходов увеличилось на 62 930 тыс. рублей или на 14,9%, что в основном вызвано ростом поступлений доходов от арендной платы за землю.</w:t>
      </w:r>
    </w:p>
    <w:p w14:paraId="00FD1A38" w14:textId="77777777" w:rsidR="00FD6C83" w:rsidRDefault="00FD6C83" w:rsidP="00FD6C83">
      <w:pPr>
        <w:jc w:val="center"/>
        <w:rPr>
          <w:sz w:val="24"/>
          <w:szCs w:val="24"/>
          <w:u w:val="single"/>
        </w:rPr>
      </w:pPr>
    </w:p>
    <w:p w14:paraId="08E386D3" w14:textId="77777777" w:rsidR="00FD6C83" w:rsidRDefault="00FD6C83" w:rsidP="00FD6C83">
      <w:pPr>
        <w:ind w:left="142"/>
        <w:jc w:val="center"/>
        <w:rPr>
          <w:i/>
          <w:sz w:val="24"/>
          <w:szCs w:val="24"/>
          <w:u w:val="single"/>
        </w:rPr>
      </w:pPr>
      <w:r>
        <w:rPr>
          <w:i/>
          <w:sz w:val="24"/>
          <w:szCs w:val="24"/>
          <w:u w:val="single"/>
        </w:rPr>
        <w:lastRenderedPageBreak/>
        <w:t>1. Доходы, получаемые в виде арендной платы за земельные участки, государственная собственность на которые не разграничена,</w:t>
      </w:r>
    </w:p>
    <w:p w14:paraId="1BB81423" w14:textId="77777777" w:rsidR="00FD6C83" w:rsidRDefault="00FD6C83" w:rsidP="00FD6C83">
      <w:pPr>
        <w:ind w:left="142"/>
        <w:jc w:val="center"/>
        <w:rPr>
          <w:i/>
          <w:sz w:val="24"/>
          <w:szCs w:val="24"/>
          <w:u w:val="single"/>
        </w:rPr>
      </w:pPr>
      <w:r>
        <w:rPr>
          <w:i/>
          <w:sz w:val="24"/>
          <w:szCs w:val="24"/>
          <w:u w:val="single"/>
        </w:rPr>
        <w:t xml:space="preserve">а также средства от продажи права на заключение договоров аренды указанных земельных участков (000 1 11 05010 00 0000 120, доходы, получаемые в виде арендной платы за земли после разграничения государственной собственности на землю, </w:t>
      </w:r>
    </w:p>
    <w:p w14:paraId="7FE94CA1" w14:textId="77777777" w:rsidR="00FD6C83" w:rsidRDefault="00FD6C83" w:rsidP="00FD6C83">
      <w:pPr>
        <w:ind w:left="142"/>
        <w:jc w:val="center"/>
        <w:rPr>
          <w:i/>
          <w:sz w:val="24"/>
          <w:szCs w:val="24"/>
        </w:rPr>
      </w:pPr>
      <w:r>
        <w:rPr>
          <w:i/>
          <w:sz w:val="24"/>
          <w:szCs w:val="24"/>
          <w:u w:val="single"/>
        </w:rPr>
        <w:t>а также средства от продажи права на заключение договоров аренды указанных земельных участков (000 1 11 05020 00 0000 120) и п</w:t>
      </w:r>
      <w:r>
        <w:rPr>
          <w:i/>
          <w:iCs/>
          <w:sz w:val="24"/>
          <w:szCs w:val="24"/>
          <w:u w:val="single"/>
        </w:rPr>
        <w:t>лата по соглашениям об установлении сервитута в отношении земельных участков, находящихся в государственной или муниципальной собственности (000 1 11 05300 00 0000 120)</w:t>
      </w:r>
    </w:p>
    <w:p w14:paraId="342DB0BE" w14:textId="77777777" w:rsidR="00FD6C83" w:rsidRDefault="00FD6C83" w:rsidP="00FD6C83">
      <w:pPr>
        <w:jc w:val="center"/>
        <w:rPr>
          <w:sz w:val="24"/>
          <w:szCs w:val="24"/>
          <w:u w:val="single"/>
        </w:rPr>
      </w:pPr>
    </w:p>
    <w:p w14:paraId="57E228A3" w14:textId="77777777" w:rsidR="00FD6C83" w:rsidRDefault="00FD6C83" w:rsidP="00FD6C83">
      <w:pPr>
        <w:ind w:firstLine="709"/>
        <w:jc w:val="both"/>
        <w:rPr>
          <w:sz w:val="24"/>
          <w:szCs w:val="24"/>
        </w:rPr>
      </w:pPr>
      <w:r>
        <w:rPr>
          <w:sz w:val="24"/>
          <w:szCs w:val="24"/>
        </w:rPr>
        <w:t>Бюджетные назначения на 2023 год составляют 332 095,6 тыс. рублей.</w:t>
      </w:r>
    </w:p>
    <w:p w14:paraId="1A3DD739" w14:textId="77777777" w:rsidR="00FD6C83" w:rsidRDefault="00FD6C83" w:rsidP="00FD6C83">
      <w:pPr>
        <w:ind w:firstLine="709"/>
        <w:jc w:val="both"/>
        <w:rPr>
          <w:sz w:val="24"/>
          <w:szCs w:val="24"/>
        </w:rPr>
      </w:pPr>
      <w:r>
        <w:rPr>
          <w:sz w:val="24"/>
          <w:szCs w:val="24"/>
        </w:rPr>
        <w:t>За отчетный период в бюджет поступило 363 052,9 тыс. рублей (109,3% от бюджетных назначений на 2023 год).</w:t>
      </w:r>
    </w:p>
    <w:p w14:paraId="51766FA9" w14:textId="77777777" w:rsidR="00FD6C83" w:rsidRDefault="00FD6C83" w:rsidP="00FD6C83">
      <w:pPr>
        <w:ind w:firstLine="709"/>
        <w:jc w:val="both"/>
        <w:rPr>
          <w:sz w:val="24"/>
          <w:szCs w:val="24"/>
        </w:rPr>
      </w:pPr>
      <w:r>
        <w:rPr>
          <w:sz w:val="24"/>
          <w:szCs w:val="24"/>
        </w:rPr>
        <w:t>Наиболее крупные плательщики за 2023 год: ООО «МФЦ Выборг Лес» (ИНН 4704104518); ООО «Приморский УПК» (ИНН 4707038253); ПАО "Россети Ленэнерго" (ИНН 7803002209); ООО «Порт Высоцкий» (ИНН 4704056127); ООО «Красноборское» (ИНН 7801237357).</w:t>
      </w:r>
    </w:p>
    <w:p w14:paraId="47A68AF3" w14:textId="77777777" w:rsidR="00FD6C83" w:rsidRDefault="00FD6C83" w:rsidP="00FD6C83">
      <w:pPr>
        <w:ind w:firstLine="709"/>
        <w:jc w:val="both"/>
        <w:rPr>
          <w:sz w:val="24"/>
          <w:szCs w:val="24"/>
        </w:rPr>
      </w:pPr>
      <w:r>
        <w:rPr>
          <w:sz w:val="24"/>
          <w:szCs w:val="24"/>
        </w:rPr>
        <w:t>По сравнению с аналогичным периодом прошлого года поступление доходов увеличилось на 44 969,9 тыс. рублей или на 14,1%, что соответствует запланированному на 2023 год росту арендной платы. Кроме того, в 2023 году заключены новые договора м поступили денежные средства в погашение задолженности.</w:t>
      </w:r>
    </w:p>
    <w:p w14:paraId="5B2D5CF9" w14:textId="77777777" w:rsidR="00FD6C83" w:rsidRDefault="00FD6C83" w:rsidP="00FD6C83">
      <w:pPr>
        <w:jc w:val="center"/>
        <w:rPr>
          <w:i/>
          <w:sz w:val="24"/>
          <w:szCs w:val="24"/>
          <w:u w:val="single"/>
        </w:rPr>
      </w:pPr>
    </w:p>
    <w:p w14:paraId="7654AE58" w14:textId="77777777" w:rsidR="00FD6C83" w:rsidRDefault="00FD6C83" w:rsidP="00FD6C83">
      <w:pPr>
        <w:jc w:val="center"/>
        <w:rPr>
          <w:i/>
          <w:sz w:val="24"/>
          <w:szCs w:val="24"/>
          <w:u w:val="single"/>
        </w:rPr>
      </w:pPr>
      <w:r>
        <w:rPr>
          <w:i/>
          <w:sz w:val="24"/>
          <w:szCs w:val="24"/>
          <w:u w:val="single"/>
        </w:rPr>
        <w:t>2. Доходы от сдачи в аренду имущества, составляющего государственную (муниципальную) казну (за исключением земельных участков) (000 1 11 05070 00 0000 120)</w:t>
      </w:r>
    </w:p>
    <w:p w14:paraId="29B169C5" w14:textId="77777777" w:rsidR="00FD6C83" w:rsidRDefault="00FD6C83" w:rsidP="00FD6C83">
      <w:pPr>
        <w:jc w:val="center"/>
        <w:rPr>
          <w:sz w:val="24"/>
          <w:szCs w:val="24"/>
          <w:u w:val="single"/>
        </w:rPr>
      </w:pPr>
    </w:p>
    <w:p w14:paraId="16337187" w14:textId="77777777" w:rsidR="00FD6C83" w:rsidRDefault="00FD6C83" w:rsidP="00FD6C83">
      <w:pPr>
        <w:ind w:firstLine="567"/>
        <w:jc w:val="both"/>
        <w:rPr>
          <w:sz w:val="24"/>
          <w:szCs w:val="24"/>
        </w:rPr>
      </w:pPr>
      <w:r>
        <w:rPr>
          <w:sz w:val="24"/>
          <w:szCs w:val="24"/>
        </w:rPr>
        <w:t>Бюджетные назначения на 2023 год составляют 72 435,3 тыс. рублей.</w:t>
      </w:r>
    </w:p>
    <w:p w14:paraId="4E96FC0B" w14:textId="77777777" w:rsidR="00FD6C83" w:rsidRDefault="00FD6C83" w:rsidP="00FD6C83">
      <w:pPr>
        <w:ind w:firstLine="567"/>
        <w:jc w:val="both"/>
        <w:rPr>
          <w:sz w:val="24"/>
          <w:szCs w:val="24"/>
        </w:rPr>
      </w:pPr>
      <w:r>
        <w:rPr>
          <w:sz w:val="24"/>
          <w:szCs w:val="24"/>
        </w:rPr>
        <w:t>За отчетный период в бюджет поступило 78 910,9 тыс. рублей (108,9% от бюджетных назначений на 2023 год).</w:t>
      </w:r>
    </w:p>
    <w:p w14:paraId="11500E16" w14:textId="77777777" w:rsidR="00FD6C83" w:rsidRDefault="00FD6C83" w:rsidP="00FD6C83">
      <w:pPr>
        <w:ind w:firstLine="567"/>
        <w:jc w:val="both"/>
        <w:rPr>
          <w:sz w:val="24"/>
          <w:szCs w:val="24"/>
        </w:rPr>
      </w:pPr>
      <w:r>
        <w:rPr>
          <w:sz w:val="24"/>
          <w:szCs w:val="24"/>
        </w:rPr>
        <w:t>По сравнению с аналогичным периодом прошлого года поступление доходов увеличилось на 12 640,4 тыс. рублей или на 19,1%. Рост поступлений обусловлен погашением в 2023 году задолженности и оплатой текущих платежей одним из крупнейших арендаторов.</w:t>
      </w:r>
    </w:p>
    <w:p w14:paraId="47391E89" w14:textId="77777777" w:rsidR="00FD6C83" w:rsidRDefault="00FD6C83" w:rsidP="00FD6C83">
      <w:pPr>
        <w:jc w:val="center"/>
        <w:rPr>
          <w:i/>
          <w:sz w:val="24"/>
          <w:szCs w:val="24"/>
          <w:u w:val="single"/>
        </w:rPr>
      </w:pPr>
    </w:p>
    <w:p w14:paraId="75553E9D" w14:textId="77777777" w:rsidR="00FD6C83" w:rsidRDefault="00FD6C83" w:rsidP="00FD6C83">
      <w:pPr>
        <w:autoSpaceDE w:val="0"/>
        <w:autoSpaceDN w:val="0"/>
        <w:adjustRightInd w:val="0"/>
        <w:jc w:val="center"/>
        <w:rPr>
          <w:i/>
          <w:sz w:val="24"/>
          <w:szCs w:val="24"/>
          <w:u w:val="single"/>
        </w:rPr>
      </w:pPr>
      <w:r>
        <w:rPr>
          <w:i/>
          <w:sz w:val="24"/>
          <w:szCs w:val="24"/>
          <w:u w:val="single"/>
        </w:rPr>
        <w:t>3. Прочие поступления от использования имущества, находящегося в государственной и муниципальной собственности</w:t>
      </w:r>
      <w:r>
        <w:rPr>
          <w:i/>
          <w:sz w:val="24"/>
          <w:szCs w:val="24"/>
        </w:rPr>
        <w:t xml:space="preserve"> </w:t>
      </w:r>
      <w:r>
        <w:rPr>
          <w:i/>
          <w:sz w:val="24"/>
          <w:szCs w:val="24"/>
          <w:u w:val="single"/>
        </w:rPr>
        <w:t xml:space="preserve">(за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(000 1 11 09040 00 0000 120) и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 </w:t>
      </w:r>
    </w:p>
    <w:p w14:paraId="62500CDC" w14:textId="77777777" w:rsidR="00FD6C83" w:rsidRDefault="00FD6C83" w:rsidP="00FD6C83">
      <w:pPr>
        <w:autoSpaceDE w:val="0"/>
        <w:autoSpaceDN w:val="0"/>
        <w:adjustRightInd w:val="0"/>
        <w:jc w:val="center"/>
        <w:rPr>
          <w:i/>
          <w:sz w:val="24"/>
          <w:szCs w:val="24"/>
          <w:u w:val="single"/>
        </w:rPr>
      </w:pPr>
      <w:r>
        <w:rPr>
          <w:i/>
          <w:sz w:val="24"/>
          <w:szCs w:val="24"/>
          <w:u w:val="single"/>
        </w:rPr>
        <w:t>(КБК 000 1 11 09080 00 0000 120)</w:t>
      </w:r>
    </w:p>
    <w:p w14:paraId="340A4FA1" w14:textId="77777777" w:rsidR="00FD6C83" w:rsidRDefault="00FD6C83" w:rsidP="00FD6C83">
      <w:pPr>
        <w:jc w:val="center"/>
        <w:rPr>
          <w:sz w:val="24"/>
          <w:szCs w:val="24"/>
          <w:u w:val="single"/>
        </w:rPr>
      </w:pPr>
    </w:p>
    <w:p w14:paraId="0A9DA90F" w14:textId="77777777" w:rsidR="00FD6C83" w:rsidRDefault="00FD6C83" w:rsidP="00FD6C83">
      <w:pPr>
        <w:ind w:firstLine="567"/>
        <w:jc w:val="both"/>
        <w:rPr>
          <w:sz w:val="24"/>
          <w:szCs w:val="24"/>
        </w:rPr>
      </w:pPr>
      <w:r>
        <w:rPr>
          <w:sz w:val="24"/>
          <w:szCs w:val="24"/>
        </w:rPr>
        <w:t>Бюджетные назначения на 2023 год составляют 42 381,8 тыс. рублей.</w:t>
      </w:r>
    </w:p>
    <w:p w14:paraId="5D6B688F" w14:textId="77777777" w:rsidR="00FD6C83" w:rsidRDefault="00FD6C83" w:rsidP="00FD6C83">
      <w:pPr>
        <w:ind w:firstLine="567"/>
        <w:jc w:val="both"/>
        <w:rPr>
          <w:sz w:val="24"/>
          <w:szCs w:val="24"/>
        </w:rPr>
      </w:pPr>
      <w:r>
        <w:rPr>
          <w:sz w:val="24"/>
          <w:szCs w:val="24"/>
        </w:rPr>
        <w:t>За отчетный период в бюджет поступило 44 343,3 тыс. рублей (104,6% от бюджетных назначений на 2023 год).</w:t>
      </w:r>
    </w:p>
    <w:p w14:paraId="7C97140E" w14:textId="77777777" w:rsidR="00FD6C83" w:rsidRDefault="00FD6C83" w:rsidP="00FD6C83">
      <w:pPr>
        <w:ind w:firstLine="567"/>
        <w:jc w:val="both"/>
        <w:rPr>
          <w:sz w:val="24"/>
          <w:szCs w:val="24"/>
        </w:rPr>
      </w:pPr>
      <w:r>
        <w:rPr>
          <w:sz w:val="24"/>
          <w:szCs w:val="24"/>
        </w:rPr>
        <w:t>По сравнению с аналогичным периодом прошлого года поступление доходов увеличилось на 5 345,2 тыс. рублей или на 13,7%.</w:t>
      </w:r>
    </w:p>
    <w:p w14:paraId="4AE962AF" w14:textId="77777777" w:rsidR="00FD6C83" w:rsidRDefault="00FD6C83" w:rsidP="00FD6C83">
      <w:pPr>
        <w:ind w:firstLine="567"/>
        <w:jc w:val="both"/>
      </w:pPr>
      <w:r>
        <w:rPr>
          <w:sz w:val="24"/>
          <w:szCs w:val="24"/>
        </w:rPr>
        <w:t xml:space="preserve"> </w:t>
      </w:r>
    </w:p>
    <w:p w14:paraId="767BA851" w14:textId="77777777" w:rsidR="00FD6C83" w:rsidRDefault="00FD6C83" w:rsidP="00FD6C83">
      <w:pPr>
        <w:jc w:val="center"/>
        <w:rPr>
          <w:b/>
          <w:sz w:val="24"/>
          <w:szCs w:val="24"/>
          <w:u w:val="single"/>
        </w:rPr>
      </w:pPr>
      <w:r>
        <w:rPr>
          <w:b/>
          <w:sz w:val="24"/>
          <w:szCs w:val="24"/>
          <w:u w:val="single"/>
        </w:rPr>
        <w:t xml:space="preserve">Плата за негативное воздействие на окружающую среду </w:t>
      </w:r>
      <w:r>
        <w:rPr>
          <w:b/>
          <w:sz w:val="24"/>
          <w:szCs w:val="24"/>
          <w:u w:val="single"/>
        </w:rPr>
        <w:br/>
        <w:t>(000 1 12 01000 01 0000 120)</w:t>
      </w:r>
    </w:p>
    <w:p w14:paraId="00F515FA" w14:textId="77777777" w:rsidR="00FD6C83" w:rsidRDefault="00FD6C83" w:rsidP="00FD6C83">
      <w:pPr>
        <w:jc w:val="center"/>
        <w:rPr>
          <w:i/>
          <w:sz w:val="24"/>
          <w:szCs w:val="24"/>
        </w:rPr>
      </w:pPr>
    </w:p>
    <w:p w14:paraId="5558D6AF" w14:textId="77777777" w:rsidR="00FD6C83" w:rsidRDefault="00FD6C83" w:rsidP="00FD6C83">
      <w:pPr>
        <w:ind w:firstLine="709"/>
        <w:jc w:val="both"/>
        <w:rPr>
          <w:sz w:val="24"/>
          <w:szCs w:val="24"/>
        </w:rPr>
      </w:pPr>
      <w:r>
        <w:rPr>
          <w:sz w:val="24"/>
          <w:szCs w:val="24"/>
        </w:rPr>
        <w:t>Бюджетные назначения на 2023 год составляют 17 670,1 тыс. рублей.</w:t>
      </w:r>
    </w:p>
    <w:p w14:paraId="4C30E0A0" w14:textId="77777777" w:rsidR="00FD6C83" w:rsidRDefault="00FD6C83" w:rsidP="00FD6C83">
      <w:pPr>
        <w:ind w:firstLine="709"/>
        <w:jc w:val="both"/>
        <w:rPr>
          <w:sz w:val="24"/>
          <w:szCs w:val="24"/>
        </w:rPr>
      </w:pPr>
      <w:r>
        <w:rPr>
          <w:sz w:val="24"/>
          <w:szCs w:val="24"/>
        </w:rPr>
        <w:t>За отчетный период в бюджет поступило 18 543 тыс. рублей (104,9% от бюджетных назначений на 2023 год).</w:t>
      </w:r>
    </w:p>
    <w:p w14:paraId="0A263265" w14:textId="77777777" w:rsidR="00FD6C83" w:rsidRDefault="00FD6C83" w:rsidP="00FD6C83">
      <w:pPr>
        <w:ind w:firstLine="709"/>
        <w:jc w:val="both"/>
        <w:rPr>
          <w:sz w:val="24"/>
          <w:szCs w:val="24"/>
        </w:rPr>
      </w:pPr>
      <w:r>
        <w:rPr>
          <w:sz w:val="24"/>
          <w:szCs w:val="24"/>
        </w:rPr>
        <w:t>Основными плательщиками за 2023 год явились: ООО «РАСЭМ» (ИНН 4704054105); НПАО «Светогорский ЦБК» (ИНН 4704012472).</w:t>
      </w:r>
    </w:p>
    <w:p w14:paraId="7667FF1D" w14:textId="77777777" w:rsidR="00FD6C83" w:rsidRDefault="00FD6C83" w:rsidP="00FD6C83">
      <w:pPr>
        <w:ind w:firstLine="567"/>
        <w:jc w:val="both"/>
        <w:rPr>
          <w:sz w:val="24"/>
          <w:szCs w:val="24"/>
        </w:rPr>
      </w:pPr>
      <w:r>
        <w:rPr>
          <w:sz w:val="24"/>
          <w:szCs w:val="24"/>
        </w:rPr>
        <w:t>По сравнению с аналогичным периодом прошлого года поступление доходов увеличилось на 1 204,5 тыс. рублей или на 6,9%. Причиной роста послужило увеличение поступлений от ООО «РАСЭМ». С 1 января 2023 года плата зачисляется в бюджеты городских и сельских поселений Выборгского района, в 2022 году плата зачислялась в полном объеме в бюджет района.</w:t>
      </w:r>
    </w:p>
    <w:p w14:paraId="0EB3051B" w14:textId="77777777" w:rsidR="00FD6C83" w:rsidRDefault="00FD6C83" w:rsidP="00FD6C83">
      <w:pPr>
        <w:ind w:firstLine="709"/>
        <w:jc w:val="center"/>
        <w:rPr>
          <w:b/>
          <w:sz w:val="24"/>
          <w:szCs w:val="24"/>
          <w:u w:val="single"/>
        </w:rPr>
      </w:pPr>
    </w:p>
    <w:p w14:paraId="04D7A32C" w14:textId="77777777" w:rsidR="00FD6C83" w:rsidRDefault="00FD6C83" w:rsidP="00FD6C83">
      <w:pPr>
        <w:ind w:firstLine="709"/>
        <w:jc w:val="center"/>
        <w:rPr>
          <w:b/>
          <w:sz w:val="24"/>
          <w:szCs w:val="24"/>
          <w:u w:val="single"/>
        </w:rPr>
      </w:pPr>
      <w:r>
        <w:rPr>
          <w:b/>
          <w:sz w:val="24"/>
          <w:szCs w:val="24"/>
          <w:u w:val="single"/>
        </w:rPr>
        <w:t xml:space="preserve">Доходы от оказания платных услуг и компенсации затрат государства </w:t>
      </w:r>
    </w:p>
    <w:p w14:paraId="5F9B719A" w14:textId="77777777" w:rsidR="00FD6C83" w:rsidRDefault="00FD6C83" w:rsidP="00FD6C83">
      <w:pPr>
        <w:ind w:firstLine="709"/>
        <w:jc w:val="center"/>
        <w:rPr>
          <w:b/>
          <w:sz w:val="24"/>
          <w:szCs w:val="24"/>
          <w:u w:val="single"/>
        </w:rPr>
      </w:pPr>
      <w:r>
        <w:rPr>
          <w:b/>
          <w:sz w:val="24"/>
          <w:szCs w:val="24"/>
          <w:u w:val="single"/>
        </w:rPr>
        <w:t>(000 1 13 00000 00 0000 000)</w:t>
      </w:r>
    </w:p>
    <w:p w14:paraId="6961F7A3" w14:textId="77777777" w:rsidR="00FD6C83" w:rsidRDefault="00FD6C83" w:rsidP="00FD6C83">
      <w:pPr>
        <w:ind w:firstLine="709"/>
        <w:jc w:val="center"/>
        <w:rPr>
          <w:b/>
          <w:sz w:val="24"/>
          <w:szCs w:val="24"/>
          <w:u w:val="single"/>
        </w:rPr>
      </w:pPr>
    </w:p>
    <w:p w14:paraId="6E66081F" w14:textId="77777777" w:rsidR="00FD6C83" w:rsidRDefault="00FD6C83" w:rsidP="00FD6C83">
      <w:pPr>
        <w:ind w:firstLine="709"/>
        <w:jc w:val="both"/>
        <w:rPr>
          <w:sz w:val="24"/>
          <w:szCs w:val="24"/>
        </w:rPr>
      </w:pPr>
      <w:r>
        <w:rPr>
          <w:sz w:val="24"/>
          <w:szCs w:val="24"/>
        </w:rPr>
        <w:t>Бюджетные назначения на 2023 год составляют 27 193,8 тыс. рублей.</w:t>
      </w:r>
    </w:p>
    <w:p w14:paraId="5B527A48" w14:textId="77777777" w:rsidR="00FD6C83" w:rsidRDefault="00FD6C83" w:rsidP="00FD6C83">
      <w:pPr>
        <w:ind w:firstLine="567"/>
        <w:jc w:val="both"/>
        <w:rPr>
          <w:sz w:val="24"/>
          <w:szCs w:val="24"/>
        </w:rPr>
      </w:pPr>
      <w:r>
        <w:rPr>
          <w:sz w:val="24"/>
          <w:szCs w:val="24"/>
        </w:rPr>
        <w:t>За отчетный период в бюджет поступило 30 457,5 тыс. рублей (112% от бюджетных назначений на 2023 год).</w:t>
      </w:r>
    </w:p>
    <w:p w14:paraId="062A0117" w14:textId="77777777" w:rsidR="00FD6C83" w:rsidRDefault="00FD6C83" w:rsidP="00FD6C83">
      <w:pPr>
        <w:ind w:firstLine="709"/>
        <w:jc w:val="both"/>
        <w:rPr>
          <w:sz w:val="24"/>
          <w:szCs w:val="24"/>
        </w:rPr>
      </w:pPr>
      <w:r>
        <w:rPr>
          <w:sz w:val="24"/>
          <w:szCs w:val="24"/>
        </w:rPr>
        <w:t>По сравнению с аналогичным периодом прошлого года поступление доходов увеличилось на 10 761,2 тыс. рублей или на 54,6% в основном в результате зачисления в бюджет доходов от оказания платных услуг казенными учреждениями. В 2022 году платные услуги в бюджет не поступали.</w:t>
      </w:r>
    </w:p>
    <w:p w14:paraId="1478762C" w14:textId="77777777" w:rsidR="00FD6C83" w:rsidRDefault="00FD6C83" w:rsidP="00FD6C83">
      <w:pPr>
        <w:jc w:val="center"/>
        <w:rPr>
          <w:b/>
          <w:sz w:val="24"/>
          <w:szCs w:val="24"/>
          <w:u w:val="single"/>
        </w:rPr>
      </w:pPr>
    </w:p>
    <w:p w14:paraId="6C5A2CE8" w14:textId="77777777" w:rsidR="00FD6C83" w:rsidRDefault="00FD6C83" w:rsidP="00FD6C83">
      <w:pPr>
        <w:jc w:val="center"/>
        <w:rPr>
          <w:b/>
          <w:sz w:val="24"/>
          <w:szCs w:val="24"/>
          <w:u w:val="single"/>
        </w:rPr>
      </w:pPr>
      <w:r>
        <w:rPr>
          <w:b/>
          <w:sz w:val="24"/>
          <w:szCs w:val="24"/>
          <w:u w:val="single"/>
        </w:rPr>
        <w:t xml:space="preserve">Доходы от продажи материальных и нематериальных активов </w:t>
      </w:r>
      <w:r>
        <w:rPr>
          <w:b/>
          <w:sz w:val="24"/>
          <w:szCs w:val="24"/>
          <w:u w:val="single"/>
        </w:rPr>
        <w:br/>
        <w:t>(000 1 14 00000 00 0000 000)</w:t>
      </w:r>
    </w:p>
    <w:p w14:paraId="5A799F97" w14:textId="77777777" w:rsidR="00FD6C83" w:rsidRDefault="00FD6C83" w:rsidP="00FD6C83">
      <w:pPr>
        <w:jc w:val="center"/>
        <w:rPr>
          <w:sz w:val="24"/>
          <w:szCs w:val="24"/>
          <w:u w:val="single"/>
        </w:rPr>
      </w:pPr>
    </w:p>
    <w:p w14:paraId="06EC3F7F" w14:textId="77777777" w:rsidR="00FD6C83" w:rsidRDefault="00FD6C83" w:rsidP="00FD6C83">
      <w:pPr>
        <w:ind w:firstLine="567"/>
        <w:jc w:val="both"/>
        <w:rPr>
          <w:sz w:val="24"/>
          <w:szCs w:val="24"/>
        </w:rPr>
      </w:pPr>
      <w:r>
        <w:rPr>
          <w:sz w:val="24"/>
          <w:szCs w:val="24"/>
        </w:rPr>
        <w:t>Бюджетные назначения на 2023 год составляют 241 013,4 тыс. рублей.</w:t>
      </w:r>
    </w:p>
    <w:p w14:paraId="304CA43C" w14:textId="77777777" w:rsidR="00FD6C83" w:rsidRDefault="00FD6C83" w:rsidP="00FD6C83">
      <w:pPr>
        <w:ind w:firstLine="567"/>
        <w:jc w:val="both"/>
        <w:rPr>
          <w:sz w:val="24"/>
          <w:szCs w:val="24"/>
        </w:rPr>
      </w:pPr>
      <w:r>
        <w:rPr>
          <w:sz w:val="24"/>
          <w:szCs w:val="24"/>
        </w:rPr>
        <w:t>За отчетный период в бюджет поступило 282 972,8 тыс. рублей (117,4% от бюджетных назначений на 2023 год).</w:t>
      </w:r>
    </w:p>
    <w:p w14:paraId="07455503" w14:textId="77777777" w:rsidR="00FD6C83" w:rsidRDefault="00FD6C83" w:rsidP="00FD6C83">
      <w:pPr>
        <w:ind w:firstLine="567"/>
        <w:jc w:val="both"/>
        <w:rPr>
          <w:i/>
          <w:sz w:val="24"/>
          <w:szCs w:val="24"/>
        </w:rPr>
      </w:pPr>
      <w:r>
        <w:rPr>
          <w:sz w:val="24"/>
          <w:szCs w:val="24"/>
        </w:rPr>
        <w:t xml:space="preserve">По сравнению с аналогичным периодом прошлого года поступление доходов уменьшилось на 43 225,4 тыс. рублей или на 13,3%.  </w:t>
      </w:r>
    </w:p>
    <w:p w14:paraId="09DB04F2" w14:textId="77777777" w:rsidR="00FD6C83" w:rsidRDefault="00FD6C83" w:rsidP="00FD6C83">
      <w:pPr>
        <w:jc w:val="center"/>
        <w:rPr>
          <w:sz w:val="24"/>
          <w:szCs w:val="24"/>
          <w:u w:val="single"/>
        </w:rPr>
      </w:pPr>
      <w:r>
        <w:rPr>
          <w:sz w:val="24"/>
          <w:szCs w:val="24"/>
          <w:u w:val="single"/>
        </w:rPr>
        <w:t>из них:</w:t>
      </w:r>
    </w:p>
    <w:p w14:paraId="32597BE0" w14:textId="77777777" w:rsidR="00FD6C83" w:rsidRDefault="00FD6C83" w:rsidP="00FD6C83">
      <w:pPr>
        <w:jc w:val="center"/>
        <w:rPr>
          <w:sz w:val="24"/>
          <w:szCs w:val="24"/>
          <w:u w:val="single"/>
        </w:rPr>
      </w:pPr>
    </w:p>
    <w:p w14:paraId="2DF2108D" w14:textId="77777777" w:rsidR="00FD6C83" w:rsidRDefault="00FD6C83" w:rsidP="00FD6C83">
      <w:pPr>
        <w:jc w:val="center"/>
        <w:rPr>
          <w:i/>
          <w:sz w:val="24"/>
          <w:szCs w:val="24"/>
          <w:u w:val="single"/>
        </w:rPr>
      </w:pPr>
      <w:r>
        <w:rPr>
          <w:i/>
          <w:sz w:val="24"/>
          <w:szCs w:val="24"/>
          <w:u w:val="single"/>
        </w:rPr>
        <w:t xml:space="preserve">1. Доходы от реализации имущества, находящегося </w:t>
      </w:r>
      <w:r>
        <w:rPr>
          <w:i/>
          <w:sz w:val="24"/>
          <w:szCs w:val="24"/>
          <w:u w:val="single"/>
        </w:rPr>
        <w:br/>
        <w:t xml:space="preserve">в государственной и муниципальной собственности (за исключением движимого имущества </w:t>
      </w:r>
      <w:r>
        <w:rPr>
          <w:i/>
          <w:sz w:val="24"/>
          <w:szCs w:val="24"/>
          <w:u w:val="single"/>
        </w:rPr>
        <w:br/>
        <w:t xml:space="preserve">БУ и АУ, а также имущества ГУП и МУП, в том числе казенных) </w:t>
      </w:r>
      <w:r>
        <w:rPr>
          <w:i/>
          <w:sz w:val="24"/>
          <w:szCs w:val="24"/>
          <w:u w:val="single"/>
        </w:rPr>
        <w:br/>
        <w:t>(000 1 14 02000 00 0000 000)</w:t>
      </w:r>
    </w:p>
    <w:p w14:paraId="3A71B256" w14:textId="77777777" w:rsidR="00FD6C83" w:rsidRDefault="00FD6C83" w:rsidP="00FD6C83">
      <w:pPr>
        <w:rPr>
          <w:i/>
          <w:sz w:val="24"/>
          <w:szCs w:val="24"/>
          <w:u w:val="single"/>
        </w:rPr>
      </w:pPr>
    </w:p>
    <w:p w14:paraId="36D3612A" w14:textId="77777777" w:rsidR="00FD6C83" w:rsidRDefault="00FD6C83" w:rsidP="00FD6C83">
      <w:pPr>
        <w:ind w:firstLine="567"/>
        <w:jc w:val="both"/>
        <w:rPr>
          <w:sz w:val="24"/>
          <w:szCs w:val="24"/>
        </w:rPr>
      </w:pPr>
      <w:r>
        <w:rPr>
          <w:sz w:val="24"/>
          <w:szCs w:val="24"/>
        </w:rPr>
        <w:t>Бюджетные назначения на 2023 год составляют 76 665,2 тыс. рублей.</w:t>
      </w:r>
    </w:p>
    <w:p w14:paraId="66434C84" w14:textId="77777777" w:rsidR="00FD6C83" w:rsidRDefault="00FD6C83" w:rsidP="00FD6C83">
      <w:pPr>
        <w:ind w:firstLine="567"/>
        <w:jc w:val="both"/>
        <w:rPr>
          <w:sz w:val="24"/>
          <w:szCs w:val="24"/>
        </w:rPr>
      </w:pPr>
      <w:r>
        <w:rPr>
          <w:sz w:val="24"/>
          <w:szCs w:val="24"/>
        </w:rPr>
        <w:t>За отчетный период в бюджет поступило 89 830 тыс. рублей (117,2% от бюджетных назначений на 2023 год).</w:t>
      </w:r>
    </w:p>
    <w:p w14:paraId="3EDB5000" w14:textId="77777777" w:rsidR="00FD6C83" w:rsidRDefault="00FD6C83" w:rsidP="00FD6C83">
      <w:pPr>
        <w:ind w:firstLine="567"/>
        <w:jc w:val="both"/>
        <w:rPr>
          <w:i/>
          <w:sz w:val="24"/>
          <w:szCs w:val="24"/>
        </w:rPr>
      </w:pPr>
      <w:r>
        <w:rPr>
          <w:sz w:val="24"/>
          <w:szCs w:val="24"/>
        </w:rPr>
        <w:t>По сравнению с аналогичным периодом прошлого года поступление доходов уменьшилось на 123 376,1 тыс. рублей или на 57,9%. За 2022 год в бюджет поступили средства (более 100 млн. рублей) за реализованную в конце 2021 года дебиторскую задолженность, возникшую на основании двух договоров аренды земельных участков.</w:t>
      </w:r>
    </w:p>
    <w:p w14:paraId="7E98E6FD" w14:textId="77777777" w:rsidR="00FD6C83" w:rsidRDefault="00FD6C83" w:rsidP="00FD6C83">
      <w:pPr>
        <w:ind w:firstLine="567"/>
        <w:jc w:val="both"/>
        <w:rPr>
          <w:sz w:val="24"/>
          <w:szCs w:val="24"/>
        </w:rPr>
      </w:pPr>
    </w:p>
    <w:p w14:paraId="4AE273B1" w14:textId="77777777" w:rsidR="00FD6C83" w:rsidRDefault="00FD6C83" w:rsidP="00FD6C83">
      <w:pPr>
        <w:jc w:val="center"/>
        <w:rPr>
          <w:i/>
          <w:sz w:val="24"/>
          <w:szCs w:val="24"/>
        </w:rPr>
      </w:pPr>
      <w:r>
        <w:rPr>
          <w:i/>
          <w:sz w:val="24"/>
          <w:szCs w:val="24"/>
          <w:u w:val="single"/>
        </w:rPr>
        <w:t xml:space="preserve">2. Доходы от продажи земельных участков, находящихся </w:t>
      </w:r>
      <w:r>
        <w:rPr>
          <w:i/>
          <w:sz w:val="24"/>
          <w:szCs w:val="24"/>
          <w:u w:val="single"/>
        </w:rPr>
        <w:br/>
        <w:t>в государственной и муниципальной собственности (000 1 14 06000 00 0000 430)</w:t>
      </w:r>
    </w:p>
    <w:p w14:paraId="6C7D29D6" w14:textId="77777777" w:rsidR="00FD6C83" w:rsidRDefault="00FD6C83" w:rsidP="00FD6C83">
      <w:pPr>
        <w:rPr>
          <w:sz w:val="24"/>
          <w:szCs w:val="24"/>
        </w:rPr>
      </w:pPr>
    </w:p>
    <w:p w14:paraId="18BADD19" w14:textId="77777777" w:rsidR="00FD6C83" w:rsidRDefault="00FD6C83" w:rsidP="00FD6C83">
      <w:pPr>
        <w:ind w:firstLine="567"/>
        <w:jc w:val="both"/>
        <w:rPr>
          <w:sz w:val="24"/>
          <w:szCs w:val="24"/>
        </w:rPr>
      </w:pPr>
      <w:r>
        <w:rPr>
          <w:sz w:val="24"/>
          <w:szCs w:val="24"/>
        </w:rPr>
        <w:t>Бюджетные назначения на 2023 год составляют 164 348,2 тыс. рублей.</w:t>
      </w:r>
    </w:p>
    <w:p w14:paraId="53C0C05A" w14:textId="77777777" w:rsidR="00FD6C83" w:rsidRDefault="00FD6C83" w:rsidP="00FD6C83">
      <w:pPr>
        <w:ind w:firstLine="567"/>
        <w:jc w:val="both"/>
        <w:rPr>
          <w:sz w:val="24"/>
          <w:szCs w:val="24"/>
        </w:rPr>
      </w:pPr>
      <w:r>
        <w:rPr>
          <w:sz w:val="24"/>
          <w:szCs w:val="24"/>
        </w:rPr>
        <w:lastRenderedPageBreak/>
        <w:t>За отчетный период в бюджет поступило 193 142,8 тыс. рублей (117,5% от бюджетных назначений на 2023 год).</w:t>
      </w:r>
    </w:p>
    <w:p w14:paraId="24A02659" w14:textId="77777777" w:rsidR="00FD6C83" w:rsidRDefault="00FD6C83" w:rsidP="00FD6C83">
      <w:pPr>
        <w:ind w:firstLine="709"/>
        <w:jc w:val="both"/>
        <w:rPr>
          <w:sz w:val="24"/>
          <w:szCs w:val="24"/>
        </w:rPr>
      </w:pPr>
      <w:r>
        <w:rPr>
          <w:sz w:val="24"/>
          <w:szCs w:val="24"/>
        </w:rPr>
        <w:t>За 2023 год реализованы земельные участки, расположенные в городских поселениях (660 участков) и в сельских поселениях (355 участков) Выборгского района.</w:t>
      </w:r>
    </w:p>
    <w:p w14:paraId="2EEBDC28" w14:textId="77777777" w:rsidR="00FD6C83" w:rsidRDefault="00FD6C83" w:rsidP="00FD6C83">
      <w:pPr>
        <w:ind w:firstLine="567"/>
        <w:jc w:val="both"/>
        <w:rPr>
          <w:sz w:val="24"/>
          <w:szCs w:val="24"/>
        </w:rPr>
      </w:pPr>
      <w:r>
        <w:rPr>
          <w:sz w:val="24"/>
          <w:szCs w:val="24"/>
        </w:rPr>
        <w:t>В 2023 году продано 883 земельных участка под объекты индивидуального жилищного строительства и 132 участка под иные цели.</w:t>
      </w:r>
    </w:p>
    <w:p w14:paraId="2969AA5F" w14:textId="77777777" w:rsidR="00FD6C83" w:rsidRDefault="00FD6C83" w:rsidP="00FD6C83">
      <w:pPr>
        <w:ind w:firstLine="567"/>
        <w:jc w:val="both"/>
        <w:rPr>
          <w:sz w:val="24"/>
          <w:szCs w:val="24"/>
          <w:shd w:val="clear" w:color="auto" w:fill="FFFF00"/>
        </w:rPr>
      </w:pPr>
      <w:r>
        <w:rPr>
          <w:sz w:val="24"/>
          <w:szCs w:val="24"/>
        </w:rPr>
        <w:t xml:space="preserve">По сравнению с аналогичным периодом прошлого года поступление доходов увеличилось на 80 150,7 тыс. рублей или на 70,9%, что вызвано увеличением количества оформлений земельных участков в собственность физическими и юридическими лицами и за счет роста выкупа по соглашениям о перераспределении земель и (или) земельных участков и разницей в цене участков. </w:t>
      </w:r>
    </w:p>
    <w:p w14:paraId="55B9CF0F" w14:textId="77777777" w:rsidR="00FD6C83" w:rsidRDefault="00FD6C83" w:rsidP="00FD6C83">
      <w:pPr>
        <w:jc w:val="center"/>
        <w:rPr>
          <w:b/>
          <w:sz w:val="24"/>
          <w:szCs w:val="24"/>
          <w:u w:val="single"/>
        </w:rPr>
      </w:pPr>
    </w:p>
    <w:p w14:paraId="54495667" w14:textId="77777777" w:rsidR="00FD6C83" w:rsidRDefault="00FD6C83" w:rsidP="00FD6C83">
      <w:pPr>
        <w:jc w:val="center"/>
        <w:rPr>
          <w:b/>
          <w:sz w:val="24"/>
          <w:szCs w:val="24"/>
          <w:u w:val="single"/>
        </w:rPr>
      </w:pPr>
      <w:r>
        <w:rPr>
          <w:b/>
          <w:sz w:val="24"/>
          <w:szCs w:val="24"/>
          <w:u w:val="single"/>
        </w:rPr>
        <w:t>Штрафы, санкции, возмещение ущерба (000 1 16 00000 00 0000 000)</w:t>
      </w:r>
    </w:p>
    <w:p w14:paraId="1C849319" w14:textId="77777777" w:rsidR="00FD6C83" w:rsidRDefault="00FD6C83" w:rsidP="00FD6C83">
      <w:pPr>
        <w:jc w:val="center"/>
        <w:rPr>
          <w:sz w:val="24"/>
          <w:szCs w:val="24"/>
        </w:rPr>
      </w:pPr>
    </w:p>
    <w:p w14:paraId="250BEC38" w14:textId="77777777" w:rsidR="00FD6C83" w:rsidRDefault="00FD6C83" w:rsidP="00FD6C83">
      <w:pPr>
        <w:ind w:firstLine="709"/>
        <w:jc w:val="both"/>
        <w:rPr>
          <w:sz w:val="24"/>
          <w:szCs w:val="24"/>
        </w:rPr>
      </w:pPr>
      <w:r>
        <w:rPr>
          <w:sz w:val="24"/>
          <w:szCs w:val="24"/>
        </w:rPr>
        <w:t>Бюджетные назначения на 2023 год составляют 19 543,7 тыс. рублей.</w:t>
      </w:r>
    </w:p>
    <w:p w14:paraId="5571D46B" w14:textId="77777777" w:rsidR="00FD6C83" w:rsidRDefault="00FD6C83" w:rsidP="00FD6C83">
      <w:pPr>
        <w:ind w:firstLine="709"/>
        <w:jc w:val="both"/>
        <w:rPr>
          <w:sz w:val="24"/>
          <w:szCs w:val="24"/>
        </w:rPr>
      </w:pPr>
      <w:r>
        <w:rPr>
          <w:sz w:val="24"/>
          <w:szCs w:val="24"/>
        </w:rPr>
        <w:t xml:space="preserve">За отчетный период в бюджет поступило 24 191 тыс. рублей (123,8% от бюджетных назначений на 2023 год). </w:t>
      </w:r>
    </w:p>
    <w:p w14:paraId="0AEEEFEE" w14:textId="77777777" w:rsidR="00FD6C83" w:rsidRDefault="00FD6C83" w:rsidP="00FD6C83">
      <w:pPr>
        <w:autoSpaceDE w:val="0"/>
        <w:autoSpaceDN w:val="0"/>
        <w:adjustRightInd w:val="0"/>
        <w:ind w:firstLine="709"/>
        <w:jc w:val="both"/>
        <w:rPr>
          <w:sz w:val="24"/>
          <w:szCs w:val="24"/>
        </w:rPr>
      </w:pPr>
      <w:r>
        <w:rPr>
          <w:sz w:val="24"/>
          <w:szCs w:val="24"/>
        </w:rPr>
        <w:t>Наибольший удельный вес в поступивших штрафных санкциях занимают платежи в возмещение причиненного ущерба (убытков), административные штрафы, установленные Кодексом РФ об административных правонарушениях и платежи, уплаченные в целях возмещения вреда окружающей среде.</w:t>
      </w:r>
    </w:p>
    <w:p w14:paraId="0B7735E3" w14:textId="77777777" w:rsidR="00FD6C83" w:rsidRDefault="00FD6C83" w:rsidP="00FD6C83">
      <w:pPr>
        <w:ind w:firstLine="567"/>
        <w:jc w:val="both"/>
        <w:rPr>
          <w:color w:val="000000"/>
          <w:sz w:val="24"/>
          <w:szCs w:val="24"/>
        </w:rPr>
      </w:pPr>
      <w:r>
        <w:rPr>
          <w:sz w:val="24"/>
          <w:szCs w:val="24"/>
        </w:rPr>
        <w:t xml:space="preserve">По сравнению с аналогичным периодом прошлого года поступление доходов уменьшилось на 6 652,7 тыс. рублей или на 21,6% в основном в результате снижения поступлений в </w:t>
      </w:r>
      <w:r>
        <w:rPr>
          <w:color w:val="000000"/>
          <w:sz w:val="24"/>
          <w:szCs w:val="24"/>
        </w:rPr>
        <w:t>возмещение ущерба, причиненного муниципальному имуществу.</w:t>
      </w:r>
    </w:p>
    <w:p w14:paraId="775AF052" w14:textId="77777777" w:rsidR="00FD6C83" w:rsidRDefault="00FD6C83" w:rsidP="00FD6C83">
      <w:pPr>
        <w:jc w:val="center"/>
        <w:rPr>
          <w:b/>
          <w:sz w:val="24"/>
          <w:szCs w:val="24"/>
          <w:u w:val="single"/>
        </w:rPr>
      </w:pPr>
    </w:p>
    <w:p w14:paraId="76C27618" w14:textId="77777777" w:rsidR="00FD6C83" w:rsidRDefault="00FD6C83" w:rsidP="00FD6C83">
      <w:pPr>
        <w:jc w:val="center"/>
        <w:rPr>
          <w:b/>
          <w:sz w:val="24"/>
          <w:szCs w:val="24"/>
          <w:u w:val="single"/>
        </w:rPr>
      </w:pPr>
      <w:r>
        <w:rPr>
          <w:b/>
          <w:sz w:val="24"/>
          <w:szCs w:val="24"/>
          <w:u w:val="single"/>
        </w:rPr>
        <w:t>Прочие неналоговые доходы (000 1 17 00000 00 0000 000)</w:t>
      </w:r>
    </w:p>
    <w:p w14:paraId="1D395DBF" w14:textId="77777777" w:rsidR="00FD6C83" w:rsidRDefault="00FD6C83" w:rsidP="00FD6C83">
      <w:pPr>
        <w:ind w:firstLine="709"/>
        <w:jc w:val="both"/>
        <w:rPr>
          <w:sz w:val="24"/>
          <w:szCs w:val="24"/>
        </w:rPr>
      </w:pPr>
    </w:p>
    <w:p w14:paraId="3CCE38EF" w14:textId="77777777" w:rsidR="00FD6C83" w:rsidRDefault="00FD6C83" w:rsidP="00FD6C83">
      <w:pPr>
        <w:ind w:firstLine="567"/>
        <w:jc w:val="both"/>
        <w:rPr>
          <w:sz w:val="24"/>
          <w:szCs w:val="24"/>
        </w:rPr>
      </w:pPr>
      <w:r>
        <w:rPr>
          <w:sz w:val="24"/>
          <w:szCs w:val="24"/>
        </w:rPr>
        <w:t xml:space="preserve">Бюджетные назначения на 2023 год составляют 12 621,1 тыс. рублей. </w:t>
      </w:r>
    </w:p>
    <w:p w14:paraId="4E6B0CC7" w14:textId="77777777" w:rsidR="00FD6C83" w:rsidRDefault="00FD6C83" w:rsidP="00FD6C83">
      <w:pPr>
        <w:ind w:firstLine="567"/>
        <w:jc w:val="both"/>
        <w:rPr>
          <w:sz w:val="24"/>
          <w:szCs w:val="24"/>
        </w:rPr>
      </w:pPr>
      <w:r>
        <w:rPr>
          <w:sz w:val="24"/>
          <w:szCs w:val="24"/>
        </w:rPr>
        <w:t>За отчетный период в бюджет поступило 17 851,2 тыс. рублей (141,4% от бюджетных назначений на 2023 год).</w:t>
      </w:r>
    </w:p>
    <w:p w14:paraId="7BD613F8" w14:textId="77777777" w:rsidR="00FD6C83" w:rsidRDefault="00FD6C83" w:rsidP="00FD6C83">
      <w:pPr>
        <w:ind w:firstLine="567"/>
        <w:jc w:val="both"/>
        <w:rPr>
          <w:sz w:val="24"/>
          <w:szCs w:val="24"/>
        </w:rPr>
      </w:pPr>
      <w:r>
        <w:rPr>
          <w:sz w:val="24"/>
          <w:szCs w:val="24"/>
        </w:rPr>
        <w:t>Наибольший удельный вес в поступившей сумме неналоговых доходов (69,4%) занимает плата за вырубку зеленых насаждений.</w:t>
      </w:r>
    </w:p>
    <w:p w14:paraId="5EC8FD97" w14:textId="77777777" w:rsidR="00FD6C83" w:rsidRDefault="00FD6C83" w:rsidP="00FD6C83">
      <w:pPr>
        <w:ind w:firstLine="567"/>
        <w:jc w:val="both"/>
        <w:rPr>
          <w:sz w:val="24"/>
          <w:szCs w:val="24"/>
        </w:rPr>
      </w:pPr>
      <w:r>
        <w:rPr>
          <w:sz w:val="24"/>
          <w:szCs w:val="24"/>
        </w:rPr>
        <w:t xml:space="preserve">За 2023 год в бюджет поступили 17 466,7 тыс. рублей (прочие неналоговые доходы) и 384,5 тыс. рублей (невыясненные поступления, которые в дальнейшем будут уточнены по принадлежности). </w:t>
      </w:r>
    </w:p>
    <w:p w14:paraId="5FB5644B" w14:textId="77777777" w:rsidR="00FD6C83" w:rsidRDefault="00FD6C83" w:rsidP="00FD6C83">
      <w:pPr>
        <w:ind w:firstLine="567"/>
        <w:jc w:val="both"/>
        <w:rPr>
          <w:sz w:val="24"/>
          <w:szCs w:val="24"/>
        </w:rPr>
      </w:pPr>
      <w:r>
        <w:rPr>
          <w:sz w:val="24"/>
          <w:szCs w:val="24"/>
        </w:rPr>
        <w:t xml:space="preserve"> По сравнению с аналогичным периодом прошлого года поступление доходов увеличилось на 13 282,5 тыс. рублей или свыше чем на 200%. Основной причиной роста послужило увеличение поступлений платы за вырубку зеленых насаждений.</w:t>
      </w:r>
    </w:p>
    <w:p w14:paraId="4CD5744D" w14:textId="77777777" w:rsidR="00FD6C83" w:rsidRDefault="00FD6C83" w:rsidP="00FD6C83">
      <w:pPr>
        <w:ind w:firstLine="709"/>
        <w:jc w:val="center"/>
        <w:rPr>
          <w:sz w:val="24"/>
          <w:szCs w:val="24"/>
          <w:u w:val="single"/>
        </w:rPr>
      </w:pPr>
    </w:p>
    <w:p w14:paraId="33DB8CC2" w14:textId="77777777" w:rsidR="00FD6C83" w:rsidRDefault="00FD6C83" w:rsidP="00FD6C83">
      <w:pPr>
        <w:ind w:firstLine="567"/>
        <w:jc w:val="center"/>
        <w:rPr>
          <w:rFonts w:eastAsia="Arial Unicode MS"/>
          <w:b/>
          <w:sz w:val="24"/>
          <w:szCs w:val="24"/>
        </w:rPr>
      </w:pPr>
      <w:r>
        <w:rPr>
          <w:rFonts w:eastAsia="Arial Unicode MS"/>
          <w:b/>
          <w:sz w:val="24"/>
          <w:szCs w:val="24"/>
        </w:rPr>
        <w:t>БЕЗВОЗМЕЗДНЫЕ ПОСТУПЛЕНИЯ</w:t>
      </w:r>
    </w:p>
    <w:p w14:paraId="08B3BFB4" w14:textId="77777777" w:rsidR="00FD6C83" w:rsidRDefault="00FD6C83" w:rsidP="00FD6C83">
      <w:pPr>
        <w:ind w:firstLine="567"/>
        <w:jc w:val="center"/>
        <w:rPr>
          <w:rFonts w:eastAsia="Arial Unicode MS"/>
          <w:b/>
          <w:sz w:val="24"/>
          <w:szCs w:val="24"/>
        </w:rPr>
      </w:pPr>
    </w:p>
    <w:p w14:paraId="72CE0BF8" w14:textId="77777777" w:rsidR="00FD6C83" w:rsidRDefault="00FD6C83" w:rsidP="00FD6C83">
      <w:pPr>
        <w:ind w:firstLine="567"/>
        <w:jc w:val="both"/>
        <w:rPr>
          <w:sz w:val="24"/>
          <w:szCs w:val="24"/>
        </w:rPr>
      </w:pPr>
      <w:r>
        <w:rPr>
          <w:sz w:val="24"/>
          <w:szCs w:val="24"/>
        </w:rPr>
        <w:t xml:space="preserve">Бюджетные назначения по безвозмездным поступлениям из федерального, областного бюджетов и бюджетов муниципальных образований поселений (дотации, субсидии, субвенции, иные межбюджетные трансферты, прочие безвозмездные поступления) за 2023 год исполнены на 98,7% к годовому плану (план – 5 259 005,4 тыс. рублей, поступило – 5 190 767,7 тыс. рублей). </w:t>
      </w:r>
    </w:p>
    <w:p w14:paraId="51072012" w14:textId="77777777" w:rsidR="00135DA6" w:rsidRDefault="00135DA6" w:rsidP="00FD6C83">
      <w:pPr>
        <w:ind w:firstLine="567"/>
        <w:jc w:val="both"/>
        <w:rPr>
          <w:sz w:val="24"/>
          <w:szCs w:val="24"/>
        </w:rPr>
      </w:pPr>
    </w:p>
    <w:p w14:paraId="00E689B9" w14:textId="77777777" w:rsidR="00135DA6" w:rsidRDefault="00135DA6" w:rsidP="00FD6C83">
      <w:pPr>
        <w:ind w:firstLine="567"/>
        <w:jc w:val="both"/>
        <w:rPr>
          <w:sz w:val="24"/>
          <w:szCs w:val="24"/>
        </w:rPr>
      </w:pPr>
    </w:p>
    <w:p w14:paraId="1832D62E" w14:textId="77777777" w:rsidR="00135DA6" w:rsidRDefault="00135DA6" w:rsidP="00FD6C83">
      <w:pPr>
        <w:ind w:firstLine="567"/>
        <w:jc w:val="both"/>
        <w:rPr>
          <w:sz w:val="24"/>
          <w:szCs w:val="24"/>
        </w:rPr>
      </w:pPr>
    </w:p>
    <w:p w14:paraId="0EF02B6A" w14:textId="77777777" w:rsidR="00135DA6" w:rsidRDefault="00135DA6" w:rsidP="00FD6C83">
      <w:pPr>
        <w:ind w:firstLine="567"/>
        <w:jc w:val="both"/>
        <w:rPr>
          <w:sz w:val="24"/>
          <w:szCs w:val="24"/>
        </w:rPr>
      </w:pPr>
    </w:p>
    <w:p w14:paraId="65AE100B" w14:textId="77777777" w:rsidR="00FD6C83" w:rsidRDefault="00FD6C83" w:rsidP="00FD6C83">
      <w:pPr>
        <w:ind w:right="-28" w:firstLine="567"/>
        <w:jc w:val="both"/>
        <w:rPr>
          <w:sz w:val="24"/>
          <w:szCs w:val="24"/>
        </w:rPr>
      </w:pPr>
      <w:r>
        <w:rPr>
          <w:sz w:val="24"/>
          <w:szCs w:val="24"/>
        </w:rPr>
        <w:t xml:space="preserve">                                                                                </w:t>
      </w:r>
    </w:p>
    <w:p w14:paraId="61AA6603" w14:textId="1BEDDF3C" w:rsidR="00FD6C83" w:rsidRDefault="00677BC4" w:rsidP="00FD6C83">
      <w:pPr>
        <w:pStyle w:val="Normal"/>
        <w:numPr>
          <w:ilvl w:val="12"/>
          <w:numId w:val="0"/>
        </w:numPr>
        <w:ind w:right="-28" w:firstLine="567"/>
        <w:jc w:val="center"/>
        <w:rPr>
          <w:b/>
          <w:sz w:val="28"/>
          <w:szCs w:val="28"/>
        </w:rPr>
      </w:pPr>
      <w:r>
        <w:rPr>
          <w:b/>
          <w:sz w:val="28"/>
          <w:szCs w:val="28"/>
        </w:rPr>
        <w:lastRenderedPageBreak/>
        <w:t>И</w:t>
      </w:r>
      <w:r w:rsidR="00FD6C83">
        <w:rPr>
          <w:b/>
          <w:sz w:val="28"/>
          <w:szCs w:val="28"/>
        </w:rPr>
        <w:t>сполнени</w:t>
      </w:r>
      <w:r>
        <w:rPr>
          <w:b/>
          <w:sz w:val="28"/>
          <w:szCs w:val="28"/>
        </w:rPr>
        <w:t>е</w:t>
      </w:r>
      <w:r w:rsidR="00FD6C83">
        <w:rPr>
          <w:b/>
          <w:sz w:val="28"/>
          <w:szCs w:val="28"/>
        </w:rPr>
        <w:t xml:space="preserve"> расходной части бюджета</w:t>
      </w:r>
    </w:p>
    <w:p w14:paraId="61187022" w14:textId="77777777" w:rsidR="00FD6C83" w:rsidRDefault="00FD6C83" w:rsidP="00FD6C83">
      <w:pPr>
        <w:pStyle w:val="ae"/>
        <w:ind w:right="-28" w:firstLine="567"/>
        <w:jc w:val="center"/>
        <w:rPr>
          <w:sz w:val="24"/>
          <w:szCs w:val="24"/>
        </w:rPr>
      </w:pPr>
      <w:r>
        <w:t>(по разделам, подразделам)</w:t>
      </w:r>
    </w:p>
    <w:p w14:paraId="727EB6CC" w14:textId="77777777" w:rsidR="00FD6C83" w:rsidRDefault="00FD6C83" w:rsidP="00FD6C83">
      <w:pPr>
        <w:ind w:right="-28" w:firstLine="567"/>
        <w:jc w:val="both"/>
        <w:rPr>
          <w:sz w:val="24"/>
          <w:szCs w:val="24"/>
        </w:rPr>
      </w:pPr>
      <w:r>
        <w:rPr>
          <w:sz w:val="24"/>
          <w:szCs w:val="24"/>
        </w:rPr>
        <w:t xml:space="preserve">Расходная часть консолидированного бюджета Выборгского района исполнена за 2023 год на 94,3 % к уточненному плану на год (план – 10 708 390,6 тыс. рублей, исполнено – 10 098 579,7 тыс. рублей). </w:t>
      </w:r>
    </w:p>
    <w:p w14:paraId="154CCEE8" w14:textId="77777777" w:rsidR="00FD6C83" w:rsidRDefault="00FD6C83" w:rsidP="00FD6C83">
      <w:pPr>
        <w:ind w:right="-28" w:firstLine="567"/>
        <w:jc w:val="both"/>
        <w:rPr>
          <w:sz w:val="24"/>
          <w:szCs w:val="24"/>
        </w:rPr>
      </w:pPr>
      <w:r>
        <w:rPr>
          <w:sz w:val="24"/>
          <w:szCs w:val="24"/>
        </w:rPr>
        <w:t>Наибольший удельный вес в составе расходов бюджета Выборгского района занимают образование (46,7%), общегосударственные вопросы (10,9%), жилищно-коммунальное хозяйство (11,9%), национальная экономика (10,2%), культура (8,0%).</w:t>
      </w:r>
    </w:p>
    <w:p w14:paraId="0283099E" w14:textId="77777777" w:rsidR="005714A4" w:rsidRDefault="005714A4" w:rsidP="00FD6C83">
      <w:pPr>
        <w:ind w:right="-28" w:firstLine="567"/>
        <w:jc w:val="both"/>
        <w:rPr>
          <w:sz w:val="24"/>
          <w:szCs w:val="24"/>
        </w:rPr>
      </w:pPr>
    </w:p>
    <w:p w14:paraId="5188E668" w14:textId="74184784" w:rsidR="005714A4" w:rsidRDefault="005714A4" w:rsidP="005714A4">
      <w:pPr>
        <w:ind w:right="-28"/>
        <w:jc w:val="both"/>
        <w:rPr>
          <w:sz w:val="24"/>
          <w:szCs w:val="24"/>
        </w:rPr>
      </w:pPr>
      <w:r>
        <w:rPr>
          <w:noProof/>
          <w:sz w:val="24"/>
          <w:szCs w:val="24"/>
        </w:rPr>
        <w:drawing>
          <wp:inline distT="0" distB="0" distL="0" distR="0" wp14:anchorId="611A78F2" wp14:editId="7814A7AB">
            <wp:extent cx="5767705" cy="3528872"/>
            <wp:effectExtent l="0" t="0" r="4445" b="0"/>
            <wp:docPr id="1067479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9235" cy="3535926"/>
                    </a:xfrm>
                    <a:prstGeom prst="rect">
                      <a:avLst/>
                    </a:prstGeom>
                    <a:noFill/>
                  </pic:spPr>
                </pic:pic>
              </a:graphicData>
            </a:graphic>
          </wp:inline>
        </w:drawing>
      </w:r>
    </w:p>
    <w:p w14:paraId="1D451B02" w14:textId="77777777" w:rsidR="005714A4" w:rsidRDefault="005714A4" w:rsidP="00FD6C83">
      <w:pPr>
        <w:ind w:right="-28" w:firstLine="567"/>
        <w:jc w:val="both"/>
        <w:rPr>
          <w:sz w:val="24"/>
          <w:szCs w:val="24"/>
        </w:rPr>
      </w:pPr>
    </w:p>
    <w:p w14:paraId="7F442853" w14:textId="5E667FE3" w:rsidR="00FD6C83" w:rsidRDefault="00FD6C83" w:rsidP="00FD6C83">
      <w:pPr>
        <w:ind w:right="-28" w:firstLine="567"/>
        <w:jc w:val="both"/>
        <w:rPr>
          <w:sz w:val="24"/>
          <w:szCs w:val="24"/>
        </w:rPr>
      </w:pPr>
      <w:r>
        <w:object w:dxaOrig="225" w:dyaOrig="225" w14:anchorId="24B16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7.4pt;margin-top:384.75pt;width:51.55pt;height:235.9pt;z-index:251658240" fillcolor="black" strokecolor="white" strokeweight="3e-5mm">
            <v:imagedata r:id="rId25" o:title=""/>
            <o:lock v:ext="edit" rotation="t"/>
          </v:shape>
          <o:OLEObject Type="Embed" ProgID="Excel.Chart.8" ShapeID="_x0000_s1026" DrawAspect="Content" ObjectID="_1771936226" r:id="rId26">
            <o:FieldCodes>\s</o:FieldCodes>
          </o:OLEObject>
        </w:object>
      </w:r>
      <w:r>
        <w:rPr>
          <w:sz w:val="24"/>
          <w:szCs w:val="24"/>
        </w:rPr>
        <w:t>Исполнение в разрезе направлений реализации муниципальных программ и непрограммных направлений деятельности по подразделам характеризуется следующими данными:</w:t>
      </w:r>
    </w:p>
    <w:p w14:paraId="74CC02B1" w14:textId="77777777" w:rsidR="00FD6C83" w:rsidRDefault="00FD6C83" w:rsidP="00FD6C83">
      <w:pPr>
        <w:keepNext/>
        <w:ind w:right="-28" w:firstLine="567"/>
        <w:jc w:val="center"/>
        <w:outlineLvl w:val="7"/>
        <w:rPr>
          <w:b/>
          <w:sz w:val="24"/>
          <w:szCs w:val="24"/>
        </w:rPr>
      </w:pPr>
    </w:p>
    <w:p w14:paraId="51903AF5" w14:textId="77777777" w:rsidR="00FD6C83" w:rsidRDefault="00FD6C83" w:rsidP="00FD6C83">
      <w:pPr>
        <w:jc w:val="center"/>
        <w:rPr>
          <w:b/>
        </w:rPr>
      </w:pPr>
      <w:r>
        <w:rPr>
          <w:b/>
        </w:rPr>
        <w:t>ОБЩЕГОСУДАРСТВЕННЫЕ ВОПРОСЫ</w:t>
      </w:r>
    </w:p>
    <w:p w14:paraId="2532B02F" w14:textId="77777777" w:rsidR="00FD6C83" w:rsidRDefault="00FD6C83" w:rsidP="00FD6C83">
      <w:pPr>
        <w:ind w:right="-28"/>
        <w:jc w:val="both"/>
        <w:rPr>
          <w:sz w:val="24"/>
          <w:lang w:val="x-none" w:eastAsia="x-none"/>
        </w:rPr>
      </w:pPr>
    </w:p>
    <w:p w14:paraId="249DB31F" w14:textId="77777777" w:rsidR="00FD6C83" w:rsidRPr="00FD6C83" w:rsidRDefault="00FD6C83" w:rsidP="00FD6C83">
      <w:pPr>
        <w:ind w:right="-28" w:firstLine="567"/>
        <w:jc w:val="both"/>
        <w:rPr>
          <w:sz w:val="24"/>
          <w:szCs w:val="24"/>
          <w:lang w:val="x-none" w:eastAsia="x-none"/>
        </w:rPr>
      </w:pPr>
      <w:r w:rsidRPr="00FD6C83">
        <w:rPr>
          <w:sz w:val="24"/>
          <w:szCs w:val="24"/>
          <w:lang w:val="x-none" w:eastAsia="x-none"/>
        </w:rPr>
        <w:t xml:space="preserve"> За  2023 год  расходы по общегосударственным вопросам  исполнены на </w:t>
      </w:r>
      <w:r w:rsidRPr="00FD6C83">
        <w:rPr>
          <w:sz w:val="24"/>
          <w:szCs w:val="24"/>
          <w:lang w:eastAsia="x-none"/>
        </w:rPr>
        <w:t>91,1</w:t>
      </w:r>
      <w:r w:rsidRPr="00FD6C83">
        <w:rPr>
          <w:sz w:val="24"/>
          <w:szCs w:val="24"/>
          <w:lang w:val="x-none" w:eastAsia="x-none"/>
        </w:rPr>
        <w:t xml:space="preserve"> % к уточненному годовому плану (план – </w:t>
      </w:r>
      <w:r w:rsidRPr="00FD6C83">
        <w:rPr>
          <w:sz w:val="24"/>
          <w:szCs w:val="24"/>
          <w:lang w:eastAsia="x-none"/>
        </w:rPr>
        <w:t>1 213 708,3</w:t>
      </w:r>
      <w:r w:rsidRPr="00FD6C83">
        <w:rPr>
          <w:sz w:val="24"/>
          <w:szCs w:val="24"/>
          <w:lang w:val="x-none" w:eastAsia="x-none"/>
        </w:rPr>
        <w:t xml:space="preserve"> тыс. рублей, исполнено – </w:t>
      </w:r>
      <w:r w:rsidRPr="00FD6C83">
        <w:rPr>
          <w:sz w:val="24"/>
          <w:szCs w:val="24"/>
          <w:lang w:eastAsia="x-none"/>
        </w:rPr>
        <w:t>1 105 849,4</w:t>
      </w:r>
      <w:r w:rsidRPr="00FD6C83">
        <w:rPr>
          <w:sz w:val="24"/>
          <w:szCs w:val="24"/>
          <w:lang w:val="x-none" w:eastAsia="x-none"/>
        </w:rPr>
        <w:t xml:space="preserve"> тыс. рублей), в том числе:</w:t>
      </w:r>
    </w:p>
    <w:p w14:paraId="50ED8101" w14:textId="77777777" w:rsidR="00FD6C83" w:rsidRPr="00FD6C83" w:rsidRDefault="00FD6C83" w:rsidP="00FD6C83">
      <w:pPr>
        <w:ind w:right="-28" w:firstLine="567"/>
        <w:jc w:val="both"/>
        <w:rPr>
          <w:sz w:val="24"/>
          <w:szCs w:val="24"/>
          <w:lang w:val="x-none" w:eastAsia="x-none"/>
        </w:rPr>
      </w:pPr>
      <w:r w:rsidRPr="00FD6C83">
        <w:rPr>
          <w:sz w:val="24"/>
          <w:szCs w:val="24"/>
          <w:lang w:val="x-none" w:eastAsia="x-none"/>
        </w:rPr>
        <w:t xml:space="preserve">- в рамках муниципальных программ расходы исполнены на </w:t>
      </w:r>
      <w:r w:rsidRPr="00FD6C83">
        <w:rPr>
          <w:sz w:val="24"/>
          <w:szCs w:val="24"/>
          <w:lang w:eastAsia="x-none"/>
        </w:rPr>
        <w:t>75,5</w:t>
      </w:r>
      <w:r w:rsidRPr="00FD6C83">
        <w:rPr>
          <w:sz w:val="24"/>
          <w:szCs w:val="24"/>
          <w:lang w:val="x-none" w:eastAsia="x-none"/>
        </w:rPr>
        <w:t xml:space="preserve"> %  к годовому плану (план – </w:t>
      </w:r>
      <w:r w:rsidRPr="00FD6C83">
        <w:rPr>
          <w:sz w:val="24"/>
          <w:szCs w:val="24"/>
          <w:lang w:eastAsia="x-none"/>
        </w:rPr>
        <w:t>18 243,8</w:t>
      </w:r>
      <w:r w:rsidRPr="00FD6C83">
        <w:rPr>
          <w:sz w:val="24"/>
          <w:szCs w:val="24"/>
          <w:lang w:val="x-none" w:eastAsia="x-none"/>
        </w:rPr>
        <w:t xml:space="preserve"> тыс. рублей, исполнено – </w:t>
      </w:r>
      <w:r w:rsidRPr="00FD6C83">
        <w:rPr>
          <w:sz w:val="24"/>
          <w:szCs w:val="24"/>
          <w:lang w:eastAsia="x-none"/>
        </w:rPr>
        <w:t xml:space="preserve">13 770,0 </w:t>
      </w:r>
      <w:r w:rsidRPr="00FD6C83">
        <w:rPr>
          <w:sz w:val="24"/>
          <w:szCs w:val="24"/>
          <w:lang w:val="x-none" w:eastAsia="x-none"/>
        </w:rPr>
        <w:t>тыс. рублей</w:t>
      </w:r>
      <w:r w:rsidRPr="00FD6C83">
        <w:rPr>
          <w:sz w:val="24"/>
          <w:szCs w:val="24"/>
          <w:lang w:eastAsia="x-none"/>
        </w:rPr>
        <w:t>)</w:t>
      </w:r>
      <w:r w:rsidRPr="00FD6C83">
        <w:rPr>
          <w:sz w:val="24"/>
          <w:szCs w:val="24"/>
          <w:lang w:val="x-none" w:eastAsia="x-none"/>
        </w:rPr>
        <w:t>;</w:t>
      </w:r>
    </w:p>
    <w:p w14:paraId="427AEDE9" w14:textId="77777777" w:rsidR="00FD6C83" w:rsidRPr="00FD6C83" w:rsidRDefault="00FD6C83" w:rsidP="00FD6C83">
      <w:pPr>
        <w:ind w:right="-28" w:firstLine="567"/>
        <w:jc w:val="both"/>
        <w:rPr>
          <w:sz w:val="24"/>
          <w:szCs w:val="24"/>
          <w:lang w:val="x-none" w:eastAsia="x-none"/>
        </w:rPr>
      </w:pPr>
      <w:r w:rsidRPr="00FD6C83">
        <w:rPr>
          <w:sz w:val="24"/>
          <w:szCs w:val="24"/>
          <w:lang w:val="x-none" w:eastAsia="x-none"/>
        </w:rPr>
        <w:t xml:space="preserve">- непрограммная часть исполнена на </w:t>
      </w:r>
      <w:r w:rsidRPr="00FD6C83">
        <w:rPr>
          <w:sz w:val="24"/>
          <w:szCs w:val="24"/>
          <w:lang w:eastAsia="x-none"/>
        </w:rPr>
        <w:t>91,4</w:t>
      </w:r>
      <w:r w:rsidRPr="00FD6C83">
        <w:rPr>
          <w:sz w:val="24"/>
          <w:szCs w:val="24"/>
          <w:lang w:val="x-none" w:eastAsia="x-none"/>
        </w:rPr>
        <w:t xml:space="preserve"> % к годовому плану (план – </w:t>
      </w:r>
      <w:r w:rsidRPr="00FD6C83">
        <w:rPr>
          <w:sz w:val="24"/>
          <w:szCs w:val="24"/>
          <w:lang w:eastAsia="x-none"/>
        </w:rPr>
        <w:t xml:space="preserve">1 195 464,5 </w:t>
      </w:r>
      <w:r w:rsidRPr="00FD6C83">
        <w:rPr>
          <w:sz w:val="24"/>
          <w:szCs w:val="24"/>
          <w:lang w:val="x-none" w:eastAsia="x-none"/>
        </w:rPr>
        <w:t xml:space="preserve">тыс. рублей, исполнено – </w:t>
      </w:r>
      <w:r w:rsidRPr="00FD6C83">
        <w:rPr>
          <w:sz w:val="24"/>
          <w:szCs w:val="24"/>
          <w:lang w:eastAsia="x-none"/>
        </w:rPr>
        <w:t xml:space="preserve">1 092 079,4 </w:t>
      </w:r>
      <w:r w:rsidRPr="00FD6C83">
        <w:rPr>
          <w:sz w:val="24"/>
          <w:szCs w:val="24"/>
          <w:lang w:val="x-none" w:eastAsia="x-none"/>
        </w:rPr>
        <w:t xml:space="preserve">тыс. рублей). </w:t>
      </w:r>
    </w:p>
    <w:p w14:paraId="0105E8BA" w14:textId="77777777" w:rsidR="00FD6C83" w:rsidRPr="00FD6C83" w:rsidRDefault="00FD6C83" w:rsidP="00FD6C83">
      <w:pPr>
        <w:ind w:right="-28" w:firstLine="567"/>
        <w:jc w:val="both"/>
        <w:rPr>
          <w:sz w:val="24"/>
          <w:szCs w:val="24"/>
          <w:lang w:val="x-none" w:eastAsia="x-none"/>
        </w:rPr>
      </w:pPr>
      <w:r w:rsidRPr="00FD6C83">
        <w:rPr>
          <w:sz w:val="24"/>
          <w:szCs w:val="24"/>
          <w:lang w:val="x-none" w:eastAsia="x-none"/>
        </w:rPr>
        <w:t>По данному разделу осуществлялось финансирование следующих расходов:</w:t>
      </w:r>
    </w:p>
    <w:p w14:paraId="5ABDDC52" w14:textId="77777777" w:rsidR="00FD6C83" w:rsidRPr="00FD6C83" w:rsidRDefault="00FD6C83" w:rsidP="00FD6C83">
      <w:pPr>
        <w:pStyle w:val="ae"/>
        <w:spacing w:after="0"/>
        <w:ind w:right="-28" w:firstLine="567"/>
        <w:jc w:val="both"/>
        <w:rPr>
          <w:sz w:val="24"/>
          <w:szCs w:val="24"/>
          <w:lang w:val="x-none" w:eastAsia="x-none"/>
        </w:rPr>
      </w:pPr>
      <w:r w:rsidRPr="00FD6C83">
        <w:rPr>
          <w:sz w:val="24"/>
          <w:szCs w:val="24"/>
        </w:rPr>
        <w:t xml:space="preserve">- </w:t>
      </w:r>
      <w:r w:rsidRPr="00FD6C83">
        <w:rPr>
          <w:b/>
          <w:sz w:val="24"/>
          <w:szCs w:val="24"/>
        </w:rPr>
        <w:t>по подразделу (0102) «Функционирование высшего должностного лица муниципального образования»</w:t>
      </w:r>
      <w:r w:rsidRPr="00FD6C83">
        <w:rPr>
          <w:sz w:val="24"/>
          <w:szCs w:val="24"/>
        </w:rPr>
        <w:t xml:space="preserve"> в сумме 30 029,3 тыс. рублей или 98,3 % от годового плана (план – 30 539,7 тыс. рублей). </w:t>
      </w:r>
    </w:p>
    <w:p w14:paraId="40BA0AD6" w14:textId="77777777" w:rsidR="00FD6C83" w:rsidRPr="00FD6C83" w:rsidRDefault="00FD6C83" w:rsidP="00FD6C83">
      <w:pPr>
        <w:pStyle w:val="ae"/>
        <w:spacing w:after="0"/>
        <w:ind w:right="-28" w:firstLine="567"/>
        <w:jc w:val="both"/>
        <w:rPr>
          <w:sz w:val="24"/>
          <w:szCs w:val="24"/>
        </w:rPr>
      </w:pPr>
      <w:r w:rsidRPr="00FD6C83">
        <w:rPr>
          <w:b/>
          <w:sz w:val="24"/>
          <w:szCs w:val="24"/>
        </w:rPr>
        <w:t xml:space="preserve">- по подразделу (0103) «Функционирование представительных органов муниципальных образований» </w:t>
      </w:r>
      <w:r w:rsidRPr="00FD6C83">
        <w:rPr>
          <w:sz w:val="24"/>
          <w:szCs w:val="24"/>
        </w:rPr>
        <w:t xml:space="preserve">- в сумме 13 836,8 тыс. рублей или 98,7 % от годового плана (план – 14 015,7 тыс. рублей). </w:t>
      </w:r>
    </w:p>
    <w:p w14:paraId="3C3E78E7" w14:textId="22E7E5C3" w:rsidR="00FD6C83" w:rsidRPr="00FD6C83" w:rsidRDefault="00FD6C83" w:rsidP="00FD6C83">
      <w:pPr>
        <w:pStyle w:val="ae"/>
        <w:spacing w:after="0"/>
        <w:ind w:right="-28" w:firstLine="567"/>
        <w:jc w:val="both"/>
        <w:rPr>
          <w:sz w:val="24"/>
          <w:szCs w:val="24"/>
        </w:rPr>
      </w:pPr>
      <w:r w:rsidRPr="00FD6C83">
        <w:rPr>
          <w:b/>
          <w:sz w:val="24"/>
          <w:szCs w:val="24"/>
        </w:rPr>
        <w:lastRenderedPageBreak/>
        <w:t>- по подразделу (0104) «Функционирование местных администраций»</w:t>
      </w:r>
      <w:r w:rsidRPr="00FD6C83">
        <w:rPr>
          <w:sz w:val="24"/>
          <w:szCs w:val="24"/>
        </w:rPr>
        <w:t xml:space="preserve"> - в </w:t>
      </w:r>
      <w:r w:rsidR="008438AD" w:rsidRPr="00FD6C83">
        <w:rPr>
          <w:sz w:val="24"/>
          <w:szCs w:val="24"/>
        </w:rPr>
        <w:t>сумме 504</w:t>
      </w:r>
      <w:r w:rsidRPr="00FD6C83">
        <w:rPr>
          <w:sz w:val="24"/>
          <w:szCs w:val="24"/>
        </w:rPr>
        <w:t xml:space="preserve"> 649,0 тыс. рублей </w:t>
      </w:r>
      <w:r w:rsidR="008438AD" w:rsidRPr="00FD6C83">
        <w:rPr>
          <w:sz w:val="24"/>
          <w:szCs w:val="24"/>
        </w:rPr>
        <w:t>или 97</w:t>
      </w:r>
      <w:r w:rsidRPr="00FD6C83">
        <w:rPr>
          <w:sz w:val="24"/>
          <w:szCs w:val="24"/>
        </w:rPr>
        <w:t>,6 % от годового плана (план – 516 860,9 тыс. рублей).</w:t>
      </w:r>
    </w:p>
    <w:p w14:paraId="43B1027F" w14:textId="77777777" w:rsidR="00FD6C83" w:rsidRPr="00FD6C83" w:rsidRDefault="00FD6C83" w:rsidP="00FD6C83">
      <w:pPr>
        <w:pStyle w:val="ae"/>
        <w:spacing w:after="0"/>
        <w:ind w:right="-28" w:firstLine="567"/>
        <w:jc w:val="both"/>
        <w:rPr>
          <w:sz w:val="24"/>
          <w:szCs w:val="24"/>
        </w:rPr>
      </w:pPr>
      <w:r w:rsidRPr="00FD6C83">
        <w:rPr>
          <w:b/>
          <w:sz w:val="24"/>
          <w:szCs w:val="24"/>
        </w:rPr>
        <w:t xml:space="preserve">- по подразделу (0105) «Судебная система» </w:t>
      </w:r>
      <w:r w:rsidRPr="00FD6C83">
        <w:rPr>
          <w:sz w:val="24"/>
          <w:szCs w:val="24"/>
        </w:rPr>
        <w:t>- в сумме 18,5 тыс. рублей или 78,4% от годового плана (план</w:t>
      </w:r>
      <w:r w:rsidRPr="00FD6C83">
        <w:rPr>
          <w:b/>
          <w:sz w:val="24"/>
          <w:szCs w:val="24"/>
        </w:rPr>
        <w:t xml:space="preserve"> -</w:t>
      </w:r>
      <w:r w:rsidRPr="00FD6C83">
        <w:rPr>
          <w:sz w:val="24"/>
          <w:szCs w:val="24"/>
        </w:rPr>
        <w:t xml:space="preserve"> 23,6 тыс. рублей).</w:t>
      </w:r>
    </w:p>
    <w:p w14:paraId="78B98E09" w14:textId="77777777" w:rsidR="00FD6C83" w:rsidRPr="00FD6C83" w:rsidRDefault="00FD6C83" w:rsidP="00FD6C83">
      <w:pPr>
        <w:pStyle w:val="ae"/>
        <w:spacing w:after="0"/>
        <w:ind w:right="-28" w:firstLine="567"/>
        <w:jc w:val="both"/>
        <w:rPr>
          <w:sz w:val="24"/>
          <w:szCs w:val="24"/>
          <w:lang w:val="x-none"/>
        </w:rPr>
      </w:pPr>
      <w:r w:rsidRPr="00FD6C83">
        <w:rPr>
          <w:sz w:val="24"/>
          <w:szCs w:val="24"/>
        </w:rPr>
        <w:t xml:space="preserve">- </w:t>
      </w:r>
      <w:r w:rsidRPr="00FD6C83">
        <w:rPr>
          <w:b/>
          <w:sz w:val="24"/>
          <w:szCs w:val="24"/>
        </w:rPr>
        <w:t>по подразделу (0106) «Обеспечение деятельности финансовых органов и органов финансового контроля»</w:t>
      </w:r>
      <w:r w:rsidRPr="00FD6C83">
        <w:rPr>
          <w:sz w:val="24"/>
          <w:szCs w:val="24"/>
        </w:rPr>
        <w:t xml:space="preserve"> - в сумме 61 900,0 тыс. рублей или 99,8 % от годового плана (план – 62 021,6 тыс. рублей). </w:t>
      </w:r>
    </w:p>
    <w:p w14:paraId="018AEF8D" w14:textId="77777777" w:rsidR="00FD6C83" w:rsidRPr="00FD6C83" w:rsidRDefault="00FD6C83" w:rsidP="00FD6C83">
      <w:pPr>
        <w:pStyle w:val="ae"/>
        <w:spacing w:after="0"/>
        <w:ind w:right="-28" w:firstLine="567"/>
        <w:jc w:val="both"/>
        <w:rPr>
          <w:sz w:val="24"/>
          <w:szCs w:val="24"/>
        </w:rPr>
      </w:pPr>
      <w:r w:rsidRPr="00FD6C83">
        <w:rPr>
          <w:sz w:val="24"/>
          <w:szCs w:val="24"/>
        </w:rPr>
        <w:t xml:space="preserve">- </w:t>
      </w:r>
      <w:r w:rsidRPr="00FD6C83">
        <w:rPr>
          <w:b/>
          <w:sz w:val="24"/>
          <w:szCs w:val="24"/>
        </w:rPr>
        <w:t>по подразделу (0111) «Резервные фонды</w:t>
      </w:r>
      <w:r w:rsidRPr="00FD6C83">
        <w:rPr>
          <w:sz w:val="24"/>
          <w:szCs w:val="24"/>
        </w:rPr>
        <w:t>» предусмотрены плановые ассигнования в сумме 37 447,1 тыс. рублей. Расходы по данному подразделу не производятся.</w:t>
      </w:r>
    </w:p>
    <w:p w14:paraId="4A14A680" w14:textId="221A3D00" w:rsidR="00FD6C83" w:rsidRPr="00FD6C83" w:rsidRDefault="00FD6C83" w:rsidP="00FD6C83">
      <w:pPr>
        <w:pStyle w:val="ae"/>
        <w:spacing w:after="0"/>
        <w:ind w:right="-28" w:firstLine="567"/>
        <w:jc w:val="both"/>
        <w:rPr>
          <w:color w:val="000000"/>
          <w:sz w:val="24"/>
          <w:szCs w:val="24"/>
          <w:lang w:val="x-none"/>
        </w:rPr>
      </w:pPr>
      <w:r w:rsidRPr="00FD6C83">
        <w:rPr>
          <w:b/>
          <w:color w:val="000000"/>
          <w:sz w:val="24"/>
          <w:szCs w:val="24"/>
        </w:rPr>
        <w:t>- по подразделу (0113) «Другие общегосударственные вопросы»</w:t>
      </w:r>
      <w:r w:rsidRPr="00FD6C83">
        <w:rPr>
          <w:color w:val="000000"/>
          <w:sz w:val="24"/>
          <w:szCs w:val="24"/>
        </w:rPr>
        <w:t xml:space="preserve"> - в </w:t>
      </w:r>
      <w:r w:rsidR="008438AD" w:rsidRPr="00FD6C83">
        <w:rPr>
          <w:color w:val="000000"/>
          <w:sz w:val="24"/>
          <w:szCs w:val="24"/>
        </w:rPr>
        <w:t>сумме 495</w:t>
      </w:r>
      <w:r w:rsidRPr="00FD6C83">
        <w:rPr>
          <w:color w:val="000000"/>
          <w:sz w:val="24"/>
          <w:szCs w:val="24"/>
        </w:rPr>
        <w:t xml:space="preserve"> 415,8 тыс. рублей </w:t>
      </w:r>
      <w:r w:rsidR="008438AD" w:rsidRPr="00FD6C83">
        <w:rPr>
          <w:color w:val="000000"/>
          <w:sz w:val="24"/>
          <w:szCs w:val="24"/>
        </w:rPr>
        <w:t>или 89</w:t>
      </w:r>
      <w:r w:rsidRPr="00FD6C83">
        <w:rPr>
          <w:color w:val="000000"/>
          <w:sz w:val="24"/>
          <w:szCs w:val="24"/>
        </w:rPr>
        <w:t xml:space="preserve">,6 % от годового плана (план </w:t>
      </w:r>
      <w:r w:rsidR="008438AD" w:rsidRPr="00FD6C83">
        <w:rPr>
          <w:color w:val="000000"/>
          <w:sz w:val="24"/>
          <w:szCs w:val="24"/>
        </w:rPr>
        <w:t>- 552</w:t>
      </w:r>
      <w:r w:rsidRPr="00FD6C83">
        <w:rPr>
          <w:color w:val="000000"/>
          <w:sz w:val="24"/>
          <w:szCs w:val="24"/>
        </w:rPr>
        <w:t xml:space="preserve"> 799,7 тыс. рублей). </w:t>
      </w:r>
    </w:p>
    <w:p w14:paraId="154451C6" w14:textId="77777777" w:rsidR="00FD6C83" w:rsidRPr="00FD6C83" w:rsidRDefault="00FD6C83" w:rsidP="00FD6C83">
      <w:pPr>
        <w:pStyle w:val="ae"/>
        <w:spacing w:after="0"/>
        <w:ind w:right="-28" w:firstLine="567"/>
        <w:jc w:val="both"/>
        <w:rPr>
          <w:color w:val="000000"/>
          <w:sz w:val="24"/>
          <w:szCs w:val="24"/>
        </w:rPr>
      </w:pPr>
      <w:r w:rsidRPr="00FD6C83">
        <w:rPr>
          <w:color w:val="000000"/>
          <w:sz w:val="24"/>
          <w:szCs w:val="24"/>
        </w:rPr>
        <w:t xml:space="preserve">По данному подразделу осуществлялось финансирование КУМИГ, управления ЗАГС, МКУ «Бюро по административно-хозяйственной деятельности», МКУ «Единое управление муниципальными заказами», МКУ «ВРЦФБО», МКУ «РИЦ», МКУ «ГИЦ», расходов на исполнение отдельных государственных полномочий Ленинградской области, прочих мероприятий, осуществляемых органами местного самоуправления, были предоставлены субсидии  на финансовое обеспечение выполнения муниципального задания по оказанию услуг МБУ «Центр правового обеспечения».             </w:t>
      </w:r>
    </w:p>
    <w:p w14:paraId="7901CCA1" w14:textId="77777777" w:rsidR="00FD6C83" w:rsidRPr="00FD6C83" w:rsidRDefault="00FD6C83" w:rsidP="00FD6C83">
      <w:pPr>
        <w:pStyle w:val="ae"/>
        <w:spacing w:after="0"/>
        <w:ind w:right="-28" w:firstLine="567"/>
        <w:jc w:val="both"/>
        <w:rPr>
          <w:b/>
          <w:sz w:val="24"/>
          <w:szCs w:val="24"/>
        </w:rPr>
      </w:pPr>
      <w:r w:rsidRPr="00FD6C83">
        <w:rPr>
          <w:color w:val="000000"/>
          <w:sz w:val="24"/>
          <w:szCs w:val="24"/>
        </w:rPr>
        <w:t xml:space="preserve">                                             </w:t>
      </w:r>
    </w:p>
    <w:p w14:paraId="55142310" w14:textId="77777777" w:rsidR="00FD6C83" w:rsidRDefault="00FD6C83" w:rsidP="00FD6C83">
      <w:pPr>
        <w:pStyle w:val="ae"/>
        <w:ind w:right="-28" w:firstLine="567"/>
        <w:jc w:val="center"/>
        <w:rPr>
          <w:b/>
          <w:szCs w:val="24"/>
        </w:rPr>
      </w:pPr>
      <w:r>
        <w:rPr>
          <w:b/>
          <w:szCs w:val="24"/>
        </w:rPr>
        <w:t>НАЦИОНАЛЬНАЯ ОБОРОНА</w:t>
      </w:r>
    </w:p>
    <w:p w14:paraId="7E874A1B" w14:textId="7D3277A3" w:rsidR="00FD6C83" w:rsidRPr="00FD6C83" w:rsidRDefault="00FD6C83" w:rsidP="00FD6C83">
      <w:pPr>
        <w:pStyle w:val="ae"/>
        <w:ind w:right="-28" w:firstLine="567"/>
        <w:jc w:val="both"/>
        <w:rPr>
          <w:b/>
          <w:sz w:val="24"/>
          <w:szCs w:val="24"/>
        </w:rPr>
      </w:pPr>
      <w:r w:rsidRPr="00FD6C83">
        <w:rPr>
          <w:sz w:val="24"/>
          <w:szCs w:val="24"/>
        </w:rPr>
        <w:t xml:space="preserve">По данному разделу исполнение расходов за 2023 </w:t>
      </w:r>
      <w:r w:rsidR="008438AD" w:rsidRPr="00FD6C83">
        <w:rPr>
          <w:sz w:val="24"/>
          <w:szCs w:val="24"/>
        </w:rPr>
        <w:t>год составило</w:t>
      </w:r>
      <w:r w:rsidRPr="00FD6C83">
        <w:rPr>
          <w:sz w:val="24"/>
          <w:szCs w:val="24"/>
        </w:rPr>
        <w:t xml:space="preserve"> 94,3 % к уточненному годовому плану (план – 7 857,0 тыс. рублей, исполнено – 7 410,9 тыс. рублей). Средства были направлены на осуществление полномочий по первичному воинскому учету на территориях, где отсутствуют военные комиссариаты.</w:t>
      </w:r>
    </w:p>
    <w:p w14:paraId="5321B496" w14:textId="77777777" w:rsidR="00135DA6" w:rsidRDefault="00135DA6" w:rsidP="00FD6C83">
      <w:pPr>
        <w:pStyle w:val="ae"/>
        <w:ind w:right="-28" w:firstLine="567"/>
        <w:jc w:val="center"/>
        <w:rPr>
          <w:b/>
          <w:bCs/>
          <w:szCs w:val="24"/>
        </w:rPr>
      </w:pPr>
    </w:p>
    <w:p w14:paraId="6951B5D2" w14:textId="7EA6769F" w:rsidR="00FD6C83" w:rsidRDefault="00FD6C83" w:rsidP="00FD6C83">
      <w:pPr>
        <w:pStyle w:val="ae"/>
        <w:ind w:right="-28" w:firstLine="567"/>
        <w:jc w:val="center"/>
        <w:rPr>
          <w:b/>
          <w:bCs/>
          <w:sz w:val="28"/>
          <w:szCs w:val="28"/>
        </w:rPr>
      </w:pPr>
      <w:r>
        <w:rPr>
          <w:b/>
          <w:bCs/>
          <w:szCs w:val="24"/>
        </w:rPr>
        <w:t>НАЦИОНАЛЬНАЯ БЕЗОПАСНОСТЬ И ПРАВООХРАНИТЕЛЬНАЯ ДЕЯТЕЛЬНОСТЬ</w:t>
      </w:r>
    </w:p>
    <w:p w14:paraId="1F6170AB" w14:textId="2F0F6CE5" w:rsidR="00FD6C83" w:rsidRPr="00FD6C83" w:rsidRDefault="00FD6C83" w:rsidP="00FD6C83">
      <w:pPr>
        <w:pStyle w:val="ae"/>
        <w:spacing w:after="0"/>
        <w:ind w:right="-28" w:firstLine="567"/>
        <w:jc w:val="both"/>
        <w:rPr>
          <w:sz w:val="24"/>
          <w:szCs w:val="24"/>
        </w:rPr>
      </w:pPr>
      <w:r w:rsidRPr="00FD6C83">
        <w:rPr>
          <w:sz w:val="24"/>
          <w:szCs w:val="24"/>
        </w:rPr>
        <w:t xml:space="preserve"> По разделу национальная безопасность и правоохранительная деятельность освоение </w:t>
      </w:r>
      <w:r w:rsidR="00135DA6" w:rsidRPr="00FD6C83">
        <w:rPr>
          <w:sz w:val="24"/>
          <w:szCs w:val="24"/>
        </w:rPr>
        <w:t>средств производится</w:t>
      </w:r>
      <w:r w:rsidRPr="00FD6C83">
        <w:rPr>
          <w:sz w:val="24"/>
          <w:szCs w:val="24"/>
        </w:rPr>
        <w:t xml:space="preserve"> в рамках муниципальных программ и по непрограммной части бюджетов муниципальных образований. За 2023 год ассигнования исполнены на 84,7 % к годовому плану (план – 69 607,2 тыс. рублей, исполнено – 58 931,9 тыс. рублей).</w:t>
      </w:r>
    </w:p>
    <w:p w14:paraId="782C12E1" w14:textId="77777777" w:rsidR="00FD6C83" w:rsidRPr="00FD6C83" w:rsidRDefault="00FD6C83" w:rsidP="00FD6C83">
      <w:pPr>
        <w:pStyle w:val="ae"/>
        <w:spacing w:after="0"/>
        <w:ind w:right="-28" w:firstLine="567"/>
        <w:jc w:val="both"/>
        <w:rPr>
          <w:sz w:val="24"/>
          <w:szCs w:val="24"/>
          <w:lang w:val="x-none"/>
        </w:rPr>
      </w:pPr>
      <w:r w:rsidRPr="00FD6C83">
        <w:rPr>
          <w:sz w:val="24"/>
          <w:szCs w:val="24"/>
        </w:rPr>
        <w:t>В рамках муниципальных программ ассигнования использованы на 91,0</w:t>
      </w:r>
      <w:r w:rsidRPr="00FD6C83">
        <w:rPr>
          <w:color w:val="FF0000"/>
          <w:sz w:val="24"/>
          <w:szCs w:val="24"/>
        </w:rPr>
        <w:t xml:space="preserve"> </w:t>
      </w:r>
      <w:r w:rsidRPr="00FD6C83">
        <w:rPr>
          <w:sz w:val="24"/>
          <w:szCs w:val="24"/>
        </w:rPr>
        <w:t>% к годовому плану (план – 62 807,4 тыс. рублей, исполнено – 57 152,4 тыс. рублей) и осуществлялось финансирование следующих расходов:</w:t>
      </w:r>
    </w:p>
    <w:p w14:paraId="4DDD3BDF" w14:textId="77777777" w:rsidR="00FD6C83" w:rsidRPr="00FD6C83" w:rsidRDefault="00FD6C83" w:rsidP="00FD6C83">
      <w:pPr>
        <w:pStyle w:val="ae"/>
        <w:spacing w:after="0"/>
        <w:ind w:right="-28" w:firstLine="567"/>
        <w:jc w:val="both"/>
        <w:rPr>
          <w:sz w:val="24"/>
          <w:szCs w:val="24"/>
        </w:rPr>
      </w:pPr>
      <w:r w:rsidRPr="00FD6C83">
        <w:rPr>
          <w:sz w:val="24"/>
          <w:szCs w:val="24"/>
        </w:rPr>
        <w:t>- на подготовку населения и организаций к действиям в чрезвычайной ситуации в мирное и военное время расходы составили 529,0 тыс. рублей или 22,5% к годовому плану (план – 2 349,8 тыс. рублей);</w:t>
      </w:r>
    </w:p>
    <w:p w14:paraId="3B4EB6D9" w14:textId="31377FCE" w:rsidR="00FD6C83" w:rsidRPr="00FD6C83" w:rsidRDefault="00FD6C83" w:rsidP="00FD6C83">
      <w:pPr>
        <w:pStyle w:val="ae"/>
        <w:spacing w:after="0"/>
        <w:ind w:right="-28" w:firstLine="567"/>
        <w:jc w:val="both"/>
        <w:rPr>
          <w:sz w:val="24"/>
          <w:szCs w:val="24"/>
        </w:rPr>
      </w:pPr>
      <w:r w:rsidRPr="00FD6C83">
        <w:rPr>
          <w:sz w:val="24"/>
          <w:szCs w:val="24"/>
        </w:rPr>
        <w:t xml:space="preserve">- предупреждение и ликвидацию последствий чрезвычайных ситуаций и стихийных бедствий природного и техногенного характера расходы составили 8 432,2 тыс. рублей или 86,8% к годовому плану (план </w:t>
      </w:r>
      <w:r w:rsidR="00BB447C" w:rsidRPr="00FD6C83">
        <w:rPr>
          <w:sz w:val="24"/>
          <w:szCs w:val="24"/>
        </w:rPr>
        <w:t>– 9</w:t>
      </w:r>
      <w:r w:rsidRPr="00FD6C83">
        <w:rPr>
          <w:sz w:val="24"/>
          <w:szCs w:val="24"/>
        </w:rPr>
        <w:t xml:space="preserve"> 717,3 тыс. рублей);</w:t>
      </w:r>
    </w:p>
    <w:p w14:paraId="55C97EB1" w14:textId="77777777" w:rsidR="00FD6C83" w:rsidRPr="00FD6C83" w:rsidRDefault="00FD6C83" w:rsidP="00FD6C83">
      <w:pPr>
        <w:pStyle w:val="ae"/>
        <w:spacing w:after="0"/>
        <w:ind w:right="-28" w:firstLine="567"/>
        <w:jc w:val="both"/>
        <w:rPr>
          <w:sz w:val="24"/>
          <w:szCs w:val="24"/>
        </w:rPr>
      </w:pPr>
      <w:r w:rsidRPr="00FD6C83">
        <w:rPr>
          <w:sz w:val="24"/>
          <w:szCs w:val="24"/>
        </w:rPr>
        <w:t>- на обеспечение безопасности на водных объектах расходы составили 3 007,2 тыс. рублей или 100% к годовому плану (план – 3 007,3 тыс. рублей);</w:t>
      </w:r>
    </w:p>
    <w:p w14:paraId="2E0E40AA" w14:textId="77777777" w:rsidR="00FD6C83" w:rsidRPr="00FD6C83" w:rsidRDefault="00FD6C83" w:rsidP="00FD6C83">
      <w:pPr>
        <w:pStyle w:val="ae"/>
        <w:spacing w:after="0"/>
        <w:ind w:right="-28" w:firstLine="567"/>
        <w:jc w:val="both"/>
        <w:rPr>
          <w:sz w:val="24"/>
          <w:szCs w:val="24"/>
        </w:rPr>
      </w:pPr>
      <w:r w:rsidRPr="00FD6C83">
        <w:rPr>
          <w:sz w:val="24"/>
          <w:szCs w:val="24"/>
        </w:rPr>
        <w:t>- на обеспечение первичных мер пожарной безопасности в границах населенных пунктов муниципальных образований расходы составили 15 194,4 тыс. рублей или 87,4% к годовому плану (план – 17 388,3 тыс. рублей);</w:t>
      </w:r>
    </w:p>
    <w:p w14:paraId="73D396F7" w14:textId="77777777" w:rsidR="00FD6C83" w:rsidRPr="00FD6C83" w:rsidRDefault="00FD6C83" w:rsidP="00FD6C83">
      <w:pPr>
        <w:pStyle w:val="ae"/>
        <w:spacing w:after="0"/>
        <w:ind w:right="-28" w:firstLine="567"/>
        <w:jc w:val="both"/>
        <w:rPr>
          <w:sz w:val="24"/>
          <w:szCs w:val="24"/>
        </w:rPr>
      </w:pPr>
      <w:r w:rsidRPr="00FD6C83">
        <w:rPr>
          <w:sz w:val="24"/>
          <w:szCs w:val="24"/>
        </w:rPr>
        <w:t>- на строительство пожарных резервуаров для обеспечения мер пожарной безопасности населенных пунктов средства освоены в сумме 1 096,5 тыс. рублей или 100% (план – 1 096,5 тыс. рублей);</w:t>
      </w:r>
    </w:p>
    <w:p w14:paraId="17538070" w14:textId="77777777" w:rsidR="00FD6C83" w:rsidRPr="00FD6C83" w:rsidRDefault="00FD6C83" w:rsidP="00FD6C83">
      <w:pPr>
        <w:pStyle w:val="ae"/>
        <w:spacing w:after="0"/>
        <w:ind w:right="-28" w:firstLine="567"/>
        <w:jc w:val="both"/>
        <w:rPr>
          <w:sz w:val="24"/>
          <w:szCs w:val="24"/>
          <w:lang w:val="x-none"/>
        </w:rPr>
      </w:pPr>
      <w:r w:rsidRPr="00FD6C83">
        <w:rPr>
          <w:sz w:val="24"/>
          <w:szCs w:val="24"/>
        </w:rPr>
        <w:t xml:space="preserve">- на мероприятия по профилактике терроризма и экстремизма, а также в минимизации и (или) ликвидации последствий проявления терроризма и экстремизма </w:t>
      </w:r>
      <w:r w:rsidRPr="00FD6C83">
        <w:rPr>
          <w:sz w:val="24"/>
          <w:szCs w:val="24"/>
        </w:rPr>
        <w:lastRenderedPageBreak/>
        <w:t>расходы составили 1 415,5 тыс. рублей или 94,8% к годовому плану (план – 1 493,6 тыс. рублей);</w:t>
      </w:r>
    </w:p>
    <w:p w14:paraId="79730228" w14:textId="77777777" w:rsidR="00FD6C83" w:rsidRPr="00FD6C83" w:rsidRDefault="00FD6C83" w:rsidP="00FD6C83">
      <w:pPr>
        <w:pStyle w:val="ae"/>
        <w:spacing w:after="0"/>
        <w:ind w:right="-28" w:firstLine="567"/>
        <w:jc w:val="both"/>
        <w:rPr>
          <w:sz w:val="24"/>
          <w:szCs w:val="24"/>
        </w:rPr>
      </w:pPr>
      <w:r w:rsidRPr="00FD6C83">
        <w:rPr>
          <w:sz w:val="24"/>
          <w:szCs w:val="24"/>
        </w:rPr>
        <w:t>- на мероприятия по созданию условий для деятельности добровольных формирований населения по охране общественного порядка расходы составили 109,9 тыс. рублей или 99,9% к годовому плану (план – 110,0 тыс. рублей);</w:t>
      </w:r>
    </w:p>
    <w:p w14:paraId="4C269E95" w14:textId="77777777" w:rsidR="00FD6C83" w:rsidRPr="00FD6C83" w:rsidRDefault="00FD6C83" w:rsidP="00FD6C83">
      <w:pPr>
        <w:pStyle w:val="ae"/>
        <w:spacing w:after="0"/>
        <w:ind w:right="-28" w:firstLine="567"/>
        <w:jc w:val="both"/>
        <w:rPr>
          <w:sz w:val="24"/>
          <w:szCs w:val="24"/>
        </w:rPr>
      </w:pPr>
      <w:r w:rsidRPr="00FD6C83">
        <w:rPr>
          <w:sz w:val="24"/>
          <w:szCs w:val="24"/>
        </w:rPr>
        <w:t>- на мероприятия по оформлению, содержанию, обслуживанию и ремонту объектов муниципального имущества средства не исполнены (план – 100,0 тыс. рублей);</w:t>
      </w:r>
    </w:p>
    <w:p w14:paraId="009EA342" w14:textId="77777777" w:rsidR="00FD6C83" w:rsidRPr="00FD6C83" w:rsidRDefault="00FD6C83" w:rsidP="00FD6C83">
      <w:pPr>
        <w:pStyle w:val="ae"/>
        <w:spacing w:after="0"/>
        <w:ind w:right="-28" w:firstLine="567"/>
        <w:jc w:val="both"/>
        <w:rPr>
          <w:sz w:val="24"/>
          <w:szCs w:val="24"/>
          <w:lang w:val="x-none"/>
        </w:rPr>
      </w:pPr>
      <w:r w:rsidRPr="00FD6C83">
        <w:rPr>
          <w:sz w:val="24"/>
          <w:szCs w:val="24"/>
        </w:rPr>
        <w:t>- на мероприятия в сфере профилактики безнадзорности и правонарушений несовершеннолетних расходы составили 11 852,8 тыс. рублей или 99,9% к годовому плану (план – 11 863,5 тыс. рублей);</w:t>
      </w:r>
    </w:p>
    <w:p w14:paraId="60E9C862" w14:textId="77777777" w:rsidR="00FD6C83" w:rsidRPr="00FD6C83" w:rsidRDefault="00FD6C83" w:rsidP="00FD6C83">
      <w:pPr>
        <w:pStyle w:val="ae"/>
        <w:spacing w:after="0"/>
        <w:ind w:right="-28" w:firstLine="567"/>
        <w:jc w:val="both"/>
        <w:rPr>
          <w:sz w:val="24"/>
          <w:szCs w:val="24"/>
        </w:rPr>
      </w:pPr>
      <w:r w:rsidRPr="00FD6C83">
        <w:rPr>
          <w:sz w:val="24"/>
          <w:szCs w:val="24"/>
        </w:rPr>
        <w:t>- на мероприятия в сфере административных правоотношений расходы составили 922,0 тыс. рублей или 84,9% к годовому плану (план – 1 085,7 тыс. рублей);</w:t>
      </w:r>
    </w:p>
    <w:p w14:paraId="03B9344B" w14:textId="77777777" w:rsidR="00FD6C83" w:rsidRPr="00FD6C83" w:rsidRDefault="00FD6C83" w:rsidP="00FD6C83">
      <w:pPr>
        <w:pStyle w:val="ae"/>
        <w:spacing w:after="0"/>
        <w:ind w:right="-28" w:firstLine="567"/>
        <w:jc w:val="both"/>
        <w:rPr>
          <w:sz w:val="24"/>
          <w:szCs w:val="24"/>
        </w:rPr>
      </w:pPr>
      <w:r w:rsidRPr="00FD6C83">
        <w:rPr>
          <w:sz w:val="24"/>
          <w:szCs w:val="24"/>
        </w:rPr>
        <w:t>- на мероприятия, связанные с обеспечением национальной безопасности и правоохранительной деятельности расходы составили 4 908,9 тыс. рублей или 100 % к годовому плану (план – 4 908,9 тыс. рублей);</w:t>
      </w:r>
    </w:p>
    <w:p w14:paraId="7317D445" w14:textId="77777777" w:rsidR="00FD6C83" w:rsidRPr="00FD6C83" w:rsidRDefault="00FD6C83" w:rsidP="00FD6C83">
      <w:pPr>
        <w:pStyle w:val="ae"/>
        <w:spacing w:after="0"/>
        <w:ind w:right="-28" w:firstLine="567"/>
        <w:jc w:val="both"/>
        <w:rPr>
          <w:sz w:val="24"/>
          <w:szCs w:val="24"/>
        </w:rPr>
      </w:pPr>
      <w:r w:rsidRPr="00FD6C83">
        <w:rPr>
          <w:sz w:val="24"/>
          <w:szCs w:val="24"/>
        </w:rPr>
        <w:t>- на содержание казенных учреждений - МКУ "Единая дежурно-диспетчерская служба" расходы составили 9 684,0 тыс. рублей или 100% к годовому плану (план – 9 686,5 тыс. рублей).</w:t>
      </w:r>
    </w:p>
    <w:p w14:paraId="74374FA7" w14:textId="77777777" w:rsidR="00FD6C83" w:rsidRPr="00FD6C83" w:rsidRDefault="00FD6C83" w:rsidP="00FD6C83">
      <w:pPr>
        <w:tabs>
          <w:tab w:val="left" w:pos="9214"/>
          <w:tab w:val="left" w:pos="10490"/>
        </w:tabs>
        <w:ind w:right="-28" w:firstLine="567"/>
        <w:jc w:val="both"/>
        <w:rPr>
          <w:sz w:val="24"/>
          <w:szCs w:val="24"/>
        </w:rPr>
      </w:pPr>
      <w:r w:rsidRPr="00FD6C83">
        <w:rPr>
          <w:sz w:val="24"/>
          <w:szCs w:val="24"/>
        </w:rPr>
        <w:t>По непрограммной части средства были направлены:</w:t>
      </w:r>
    </w:p>
    <w:p w14:paraId="08F7ABCA" w14:textId="77777777" w:rsidR="00FD6C83" w:rsidRPr="00FD6C83" w:rsidRDefault="00FD6C83" w:rsidP="00FD6C83">
      <w:pPr>
        <w:tabs>
          <w:tab w:val="left" w:pos="9214"/>
          <w:tab w:val="left" w:pos="10490"/>
        </w:tabs>
        <w:ind w:right="-28" w:firstLine="567"/>
        <w:jc w:val="both"/>
        <w:rPr>
          <w:sz w:val="24"/>
          <w:szCs w:val="24"/>
        </w:rPr>
      </w:pPr>
      <w:r w:rsidRPr="00FD6C83">
        <w:rPr>
          <w:sz w:val="24"/>
          <w:szCs w:val="24"/>
        </w:rPr>
        <w:t xml:space="preserve">- на уплату взносов и иных платежей – 7,6 тыс. рублей или 100 % к годовому плану (план – 7,6 тыс. рублей); </w:t>
      </w:r>
    </w:p>
    <w:p w14:paraId="20860A13" w14:textId="77777777" w:rsidR="00FD6C83" w:rsidRDefault="00FD6C83" w:rsidP="00FD6C83">
      <w:pPr>
        <w:tabs>
          <w:tab w:val="left" w:pos="9214"/>
          <w:tab w:val="left" w:pos="10490"/>
        </w:tabs>
        <w:ind w:right="-28" w:firstLine="567"/>
        <w:jc w:val="both"/>
        <w:rPr>
          <w:sz w:val="24"/>
          <w:szCs w:val="24"/>
        </w:rPr>
      </w:pPr>
      <w:r w:rsidRPr="00FD6C83">
        <w:rPr>
          <w:sz w:val="24"/>
          <w:szCs w:val="24"/>
        </w:rPr>
        <w:t>- на мероприятия по оказанию мер поддержки</w:t>
      </w:r>
      <w:r>
        <w:rPr>
          <w:sz w:val="24"/>
          <w:szCs w:val="24"/>
        </w:rPr>
        <w:t xml:space="preserve"> гражданам, участвующим на добровольных началах в защите Государственной границы Российской Федерации в составе добровольных народных дружин расходы составили 1 482,1 тыс. рублей или 52,3 % к годовому плану (план –         2 832,4 тыс. рублей)</w:t>
      </w:r>
      <w:r>
        <w:t>;</w:t>
      </w:r>
    </w:p>
    <w:p w14:paraId="513D3C64" w14:textId="77777777" w:rsidR="00FD6C83" w:rsidRDefault="00FD6C83" w:rsidP="00FD6C83">
      <w:pPr>
        <w:tabs>
          <w:tab w:val="left" w:pos="9214"/>
          <w:tab w:val="left" w:pos="10490"/>
        </w:tabs>
        <w:ind w:right="-28" w:firstLine="567"/>
        <w:jc w:val="both"/>
        <w:rPr>
          <w:sz w:val="24"/>
          <w:szCs w:val="24"/>
        </w:rPr>
      </w:pPr>
      <w:r>
        <w:rPr>
          <w:sz w:val="24"/>
          <w:szCs w:val="24"/>
        </w:rPr>
        <w:t>- на предоставление межбюджетных трансфертов на осуществление полномочий по участию в предупреждении чрезвычайных ситуаций в границах муниципального образования средства в рамках консолидированного бюджета не направлялись (план – 39,5 тыс. рублей)</w:t>
      </w:r>
      <w:r>
        <w:t>;</w:t>
      </w:r>
    </w:p>
    <w:p w14:paraId="354298BA" w14:textId="77777777" w:rsidR="00FD6C83" w:rsidRDefault="00FD6C83" w:rsidP="00FD6C83">
      <w:pPr>
        <w:tabs>
          <w:tab w:val="left" w:pos="9214"/>
          <w:tab w:val="left" w:pos="10490"/>
        </w:tabs>
        <w:ind w:right="-28" w:firstLine="567"/>
        <w:jc w:val="both"/>
        <w:rPr>
          <w:sz w:val="24"/>
          <w:szCs w:val="24"/>
        </w:rPr>
      </w:pPr>
      <w:r>
        <w:rPr>
          <w:sz w:val="24"/>
          <w:szCs w:val="24"/>
        </w:rPr>
        <w:t>- на мероприятия по созданию, хранению, использованию и восполнению резерва материальных ресурсов для ликвидации чрезвычайных ситуаций расходы составили 289,8 тыс. рублей или 7,4 % к годовому плану (план – 3 920,3 тыс. рублей).</w:t>
      </w:r>
    </w:p>
    <w:p w14:paraId="519A8B7C" w14:textId="77777777" w:rsidR="00267942" w:rsidRDefault="00267942" w:rsidP="00FD6C83">
      <w:pPr>
        <w:pStyle w:val="ae"/>
        <w:ind w:right="-28" w:firstLine="567"/>
        <w:jc w:val="center"/>
        <w:rPr>
          <w:b/>
          <w:bCs/>
        </w:rPr>
      </w:pPr>
    </w:p>
    <w:p w14:paraId="674C8169" w14:textId="3715924E" w:rsidR="00FD6C83" w:rsidRDefault="00FD6C83" w:rsidP="00135DA6">
      <w:pPr>
        <w:pStyle w:val="ae"/>
        <w:spacing w:after="0"/>
        <w:ind w:right="-28" w:firstLine="567"/>
        <w:jc w:val="center"/>
        <w:rPr>
          <w:b/>
          <w:bCs/>
          <w:sz w:val="24"/>
        </w:rPr>
      </w:pPr>
      <w:r>
        <w:rPr>
          <w:b/>
          <w:bCs/>
        </w:rPr>
        <w:t>НАЦИОНАЛЬНАЯ ЭКОНОМИКА</w:t>
      </w:r>
    </w:p>
    <w:p w14:paraId="0AB00050" w14:textId="7687AC34" w:rsidR="00FD6C83" w:rsidRPr="00FD6C83" w:rsidRDefault="00FD6C83" w:rsidP="00135DA6">
      <w:pPr>
        <w:pStyle w:val="ae"/>
        <w:spacing w:after="0"/>
        <w:ind w:right="-28" w:firstLine="567"/>
        <w:jc w:val="both"/>
        <w:rPr>
          <w:sz w:val="24"/>
          <w:szCs w:val="24"/>
        </w:rPr>
      </w:pPr>
      <w:r w:rsidRPr="00FD6C83">
        <w:rPr>
          <w:sz w:val="24"/>
          <w:szCs w:val="24"/>
        </w:rPr>
        <w:t xml:space="preserve"> Расходы на национальную </w:t>
      </w:r>
      <w:r w:rsidR="00267942" w:rsidRPr="00FD6C83">
        <w:rPr>
          <w:sz w:val="24"/>
          <w:szCs w:val="24"/>
        </w:rPr>
        <w:t>экономику выполнены на</w:t>
      </w:r>
      <w:r w:rsidRPr="00FD6C83">
        <w:rPr>
          <w:sz w:val="24"/>
          <w:szCs w:val="24"/>
        </w:rPr>
        <w:t xml:space="preserve"> 87,6 % к уточненному годовому плану (план – 1 174 211,</w:t>
      </w:r>
      <w:r w:rsidR="00267942" w:rsidRPr="00FD6C83">
        <w:rPr>
          <w:sz w:val="24"/>
          <w:szCs w:val="24"/>
        </w:rPr>
        <w:t>8 тыс.</w:t>
      </w:r>
      <w:r w:rsidRPr="00FD6C83">
        <w:rPr>
          <w:sz w:val="24"/>
          <w:szCs w:val="24"/>
        </w:rPr>
        <w:t xml:space="preserve"> рублей, исполнено – 1 028 821,</w:t>
      </w:r>
      <w:r w:rsidR="00267942" w:rsidRPr="00FD6C83">
        <w:rPr>
          <w:sz w:val="24"/>
          <w:szCs w:val="24"/>
        </w:rPr>
        <w:t>0 тыс.</w:t>
      </w:r>
      <w:r w:rsidRPr="00FD6C83">
        <w:rPr>
          <w:sz w:val="24"/>
          <w:szCs w:val="24"/>
        </w:rPr>
        <w:t xml:space="preserve"> рублей), из них: </w:t>
      </w:r>
    </w:p>
    <w:p w14:paraId="11DC878D" w14:textId="77777777" w:rsidR="00135DA6" w:rsidRDefault="00135DA6" w:rsidP="00135DA6">
      <w:pPr>
        <w:pStyle w:val="a3"/>
        <w:ind w:right="-28"/>
        <w:jc w:val="center"/>
        <w:rPr>
          <w:b/>
          <w:i/>
          <w:sz w:val="22"/>
          <w:szCs w:val="22"/>
          <w:lang w:val="ru-RU"/>
        </w:rPr>
      </w:pPr>
    </w:p>
    <w:p w14:paraId="733B1ADA" w14:textId="71BD9A7C" w:rsidR="00FD6C83" w:rsidRDefault="00FD6C83" w:rsidP="00135DA6">
      <w:pPr>
        <w:pStyle w:val="a3"/>
        <w:ind w:right="-28"/>
        <w:jc w:val="center"/>
        <w:rPr>
          <w:b/>
          <w:i/>
          <w:sz w:val="22"/>
          <w:szCs w:val="22"/>
        </w:rPr>
      </w:pPr>
      <w:r>
        <w:rPr>
          <w:b/>
          <w:i/>
          <w:sz w:val="22"/>
          <w:szCs w:val="22"/>
        </w:rPr>
        <w:t>СЕЛЬСКОЕ ХОЗЯЙСТВО И</w:t>
      </w:r>
      <w:r>
        <w:rPr>
          <w:i/>
          <w:sz w:val="22"/>
          <w:szCs w:val="22"/>
        </w:rPr>
        <w:t xml:space="preserve"> </w:t>
      </w:r>
      <w:r>
        <w:rPr>
          <w:b/>
          <w:i/>
          <w:sz w:val="22"/>
          <w:szCs w:val="22"/>
        </w:rPr>
        <w:t>РЫБОЛОВСТВО</w:t>
      </w:r>
    </w:p>
    <w:p w14:paraId="414D3F38" w14:textId="77777777" w:rsidR="00FD6C83" w:rsidRDefault="00FD6C83" w:rsidP="00135DA6">
      <w:pPr>
        <w:pStyle w:val="a3"/>
        <w:ind w:right="-28"/>
      </w:pPr>
      <w:r>
        <w:t xml:space="preserve">Уточненным планом  по бюджету на 2023 год предусмотрены ассигнования в размере </w:t>
      </w:r>
      <w:r>
        <w:rPr>
          <w:lang w:val="ru-RU"/>
        </w:rPr>
        <w:t xml:space="preserve">            </w:t>
      </w:r>
      <w:r>
        <w:t xml:space="preserve"> </w:t>
      </w:r>
      <w:r>
        <w:rPr>
          <w:lang w:val="ru-RU"/>
        </w:rPr>
        <w:t>37 503,3</w:t>
      </w:r>
      <w:r>
        <w:t xml:space="preserve"> тыс. рублей. Исполнение за  </w:t>
      </w:r>
      <w:r>
        <w:rPr>
          <w:lang w:val="ru-RU"/>
        </w:rPr>
        <w:t>2023 год</w:t>
      </w:r>
      <w:r>
        <w:t xml:space="preserve"> составило  </w:t>
      </w:r>
      <w:r>
        <w:rPr>
          <w:lang w:val="ru-RU"/>
        </w:rPr>
        <w:t>37 028,6</w:t>
      </w:r>
      <w:r>
        <w:t xml:space="preserve">  тыс. рублей или </w:t>
      </w:r>
      <w:r>
        <w:rPr>
          <w:lang w:val="ru-RU"/>
        </w:rPr>
        <w:t xml:space="preserve">98,7 </w:t>
      </w:r>
      <w:r>
        <w:t>% к годовому плану.</w:t>
      </w:r>
      <w:r>
        <w:rPr>
          <w:lang w:val="ru-RU"/>
        </w:rPr>
        <w:t xml:space="preserve"> </w:t>
      </w:r>
      <w:r>
        <w:t>Поддержка развития сельскохозяйственного производства в Выборгском муниципальном районе в 2023 году осуществляется в рамках муниципальн</w:t>
      </w:r>
      <w:r>
        <w:rPr>
          <w:lang w:val="ru-RU"/>
        </w:rPr>
        <w:t>ой</w:t>
      </w:r>
      <w:r>
        <w:t xml:space="preserve"> программ</w:t>
      </w:r>
      <w:r>
        <w:rPr>
          <w:lang w:val="ru-RU"/>
        </w:rPr>
        <w:t xml:space="preserve">ы </w:t>
      </w:r>
      <w:r>
        <w:t xml:space="preserve"> </w:t>
      </w:r>
      <w:r>
        <w:rPr>
          <w:lang w:val="ru-RU"/>
        </w:rPr>
        <w:t xml:space="preserve">"Развитие сельского хозяйства Выборгского района Ленинградской области" и по непрограммной части бюджетов </w:t>
      </w:r>
      <w:r>
        <w:t xml:space="preserve">муниципальных образований района. </w:t>
      </w:r>
    </w:p>
    <w:p w14:paraId="159927A1" w14:textId="77777777" w:rsidR="00135DA6" w:rsidRDefault="00135DA6" w:rsidP="00FD6C83">
      <w:pPr>
        <w:pStyle w:val="1"/>
        <w:ind w:right="-28" w:firstLine="567"/>
        <w:jc w:val="center"/>
        <w:rPr>
          <w:b/>
          <w:bCs/>
          <w:szCs w:val="24"/>
        </w:rPr>
      </w:pPr>
    </w:p>
    <w:p w14:paraId="299BDCB9" w14:textId="77777777" w:rsidR="00135DA6" w:rsidRDefault="00135DA6" w:rsidP="00135DA6">
      <w:pPr>
        <w:rPr>
          <w:lang w:val="x-none" w:eastAsia="x-none"/>
        </w:rPr>
      </w:pPr>
    </w:p>
    <w:p w14:paraId="5E670CAB" w14:textId="77777777" w:rsidR="00135DA6" w:rsidRPr="00135DA6" w:rsidRDefault="00135DA6" w:rsidP="00135DA6">
      <w:pPr>
        <w:rPr>
          <w:lang w:val="x-none" w:eastAsia="x-none"/>
        </w:rPr>
      </w:pPr>
    </w:p>
    <w:p w14:paraId="11398106" w14:textId="77777777" w:rsidR="00135DA6" w:rsidRDefault="00135DA6" w:rsidP="00FD6C83">
      <w:pPr>
        <w:pStyle w:val="1"/>
        <w:ind w:right="-28" w:firstLine="567"/>
        <w:jc w:val="center"/>
        <w:rPr>
          <w:b/>
          <w:bCs/>
          <w:szCs w:val="24"/>
        </w:rPr>
      </w:pPr>
    </w:p>
    <w:p w14:paraId="2D9D17CA" w14:textId="77777777" w:rsidR="00135DA6" w:rsidRDefault="00135DA6" w:rsidP="00FD6C83">
      <w:pPr>
        <w:pStyle w:val="1"/>
        <w:ind w:right="-28" w:firstLine="567"/>
        <w:jc w:val="center"/>
        <w:rPr>
          <w:b/>
          <w:bCs/>
          <w:szCs w:val="24"/>
        </w:rPr>
      </w:pPr>
    </w:p>
    <w:p w14:paraId="66D57D7F" w14:textId="66177980" w:rsidR="00FD6C83" w:rsidRPr="00FD6C83" w:rsidRDefault="00FD6C83" w:rsidP="00FD6C83">
      <w:pPr>
        <w:pStyle w:val="1"/>
        <w:ind w:right="-28" w:firstLine="567"/>
        <w:jc w:val="center"/>
        <w:rPr>
          <w:b/>
          <w:bCs/>
          <w:szCs w:val="24"/>
        </w:rPr>
      </w:pPr>
      <w:r w:rsidRPr="00FD6C83">
        <w:rPr>
          <w:b/>
          <w:bCs/>
          <w:szCs w:val="24"/>
        </w:rPr>
        <w:t xml:space="preserve">Исполнение расходов по отдельным мероприятиям поддержки </w:t>
      </w:r>
    </w:p>
    <w:p w14:paraId="273C4EF3" w14:textId="77777777" w:rsidR="00FD6C83" w:rsidRPr="00FD6C83" w:rsidRDefault="00FD6C83" w:rsidP="00FD6C83">
      <w:pPr>
        <w:ind w:right="-28" w:firstLine="567"/>
        <w:jc w:val="center"/>
        <w:rPr>
          <w:b/>
          <w:bCs/>
          <w:sz w:val="24"/>
          <w:szCs w:val="24"/>
        </w:rPr>
      </w:pPr>
      <w:r w:rsidRPr="00FD6C83">
        <w:rPr>
          <w:b/>
          <w:bCs/>
          <w:sz w:val="24"/>
          <w:szCs w:val="24"/>
        </w:rPr>
        <w:t>сельского хозяйства</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1586"/>
        <w:gridCol w:w="1227"/>
        <w:gridCol w:w="1193"/>
      </w:tblGrid>
      <w:tr w:rsidR="00FD6C83" w:rsidRPr="00FD6C83" w14:paraId="24CF42D9" w14:textId="77777777" w:rsidTr="00135DA6">
        <w:trPr>
          <w:jc w:val="center"/>
        </w:trPr>
        <w:tc>
          <w:tcPr>
            <w:tcW w:w="5174" w:type="dxa"/>
            <w:tcBorders>
              <w:top w:val="single" w:sz="4" w:space="0" w:color="auto"/>
              <w:left w:val="single" w:sz="4" w:space="0" w:color="auto"/>
              <w:bottom w:val="single" w:sz="4" w:space="0" w:color="auto"/>
              <w:right w:val="single" w:sz="4" w:space="0" w:color="auto"/>
            </w:tcBorders>
            <w:hideMark/>
          </w:tcPr>
          <w:p w14:paraId="4E9FE95E" w14:textId="77777777" w:rsidR="00FD6C83" w:rsidRPr="00FD6C83" w:rsidRDefault="00FD6C83">
            <w:pPr>
              <w:ind w:right="-28"/>
              <w:jc w:val="both"/>
            </w:pPr>
            <w:r w:rsidRPr="00FD6C83">
              <w:t>Наименование    мероприятий</w:t>
            </w:r>
          </w:p>
        </w:tc>
        <w:tc>
          <w:tcPr>
            <w:tcW w:w="1586" w:type="dxa"/>
            <w:tcBorders>
              <w:top w:val="single" w:sz="4" w:space="0" w:color="auto"/>
              <w:left w:val="single" w:sz="4" w:space="0" w:color="auto"/>
              <w:bottom w:val="single" w:sz="4" w:space="0" w:color="auto"/>
              <w:right w:val="single" w:sz="4" w:space="0" w:color="auto"/>
            </w:tcBorders>
            <w:hideMark/>
          </w:tcPr>
          <w:p w14:paraId="67C89D3A" w14:textId="77777777" w:rsidR="00FD6C83" w:rsidRPr="00FD6C83" w:rsidRDefault="00FD6C83">
            <w:pPr>
              <w:ind w:right="-28"/>
              <w:jc w:val="both"/>
            </w:pPr>
            <w:r w:rsidRPr="00FD6C83">
              <w:t>Уточненный годовой план</w:t>
            </w:r>
          </w:p>
        </w:tc>
        <w:tc>
          <w:tcPr>
            <w:tcW w:w="1227" w:type="dxa"/>
            <w:tcBorders>
              <w:top w:val="single" w:sz="4" w:space="0" w:color="auto"/>
              <w:left w:val="single" w:sz="4" w:space="0" w:color="auto"/>
              <w:bottom w:val="single" w:sz="4" w:space="0" w:color="auto"/>
              <w:right w:val="single" w:sz="4" w:space="0" w:color="auto"/>
            </w:tcBorders>
            <w:hideMark/>
          </w:tcPr>
          <w:p w14:paraId="1644B15C" w14:textId="77777777" w:rsidR="00FD6C83" w:rsidRPr="00FD6C83" w:rsidRDefault="00FD6C83">
            <w:pPr>
              <w:ind w:right="-28"/>
              <w:jc w:val="center"/>
            </w:pPr>
            <w:r w:rsidRPr="00FD6C83">
              <w:t>Исполнение</w:t>
            </w:r>
          </w:p>
        </w:tc>
        <w:tc>
          <w:tcPr>
            <w:tcW w:w="1193" w:type="dxa"/>
            <w:tcBorders>
              <w:top w:val="single" w:sz="4" w:space="0" w:color="auto"/>
              <w:left w:val="single" w:sz="4" w:space="0" w:color="auto"/>
              <w:bottom w:val="single" w:sz="4" w:space="0" w:color="auto"/>
              <w:right w:val="single" w:sz="4" w:space="0" w:color="auto"/>
            </w:tcBorders>
            <w:hideMark/>
          </w:tcPr>
          <w:p w14:paraId="6454D07D" w14:textId="77777777" w:rsidR="00FD6C83" w:rsidRPr="00FD6C83" w:rsidRDefault="00FD6C83">
            <w:pPr>
              <w:ind w:right="-28"/>
              <w:jc w:val="both"/>
            </w:pPr>
            <w:r w:rsidRPr="00FD6C83">
              <w:t>% исполнения</w:t>
            </w:r>
          </w:p>
        </w:tc>
      </w:tr>
      <w:tr w:rsidR="00FD6C83" w:rsidRPr="00FD6C83" w14:paraId="394DE1EA" w14:textId="77777777" w:rsidTr="00135DA6">
        <w:trPr>
          <w:trHeight w:val="1222"/>
          <w:jc w:val="center"/>
        </w:trPr>
        <w:tc>
          <w:tcPr>
            <w:tcW w:w="5174" w:type="dxa"/>
            <w:tcBorders>
              <w:top w:val="single" w:sz="4" w:space="0" w:color="auto"/>
              <w:left w:val="single" w:sz="4" w:space="0" w:color="auto"/>
              <w:bottom w:val="single" w:sz="4" w:space="0" w:color="auto"/>
              <w:right w:val="single" w:sz="4" w:space="0" w:color="auto"/>
            </w:tcBorders>
            <w:hideMark/>
          </w:tcPr>
          <w:p w14:paraId="3E4446D7" w14:textId="77777777" w:rsidR="00FD6C83" w:rsidRPr="00FD6C83" w:rsidRDefault="00FD6C83">
            <w:pPr>
              <w:tabs>
                <w:tab w:val="left" w:pos="9214"/>
                <w:tab w:val="left" w:pos="10490"/>
              </w:tabs>
              <w:ind w:right="-28"/>
            </w:pPr>
            <w:r w:rsidRPr="00FD6C83">
              <w:t>Поддержка развития сельскохозяйственного производства в рамках муниципальных программ муниципальных образований всего</w:t>
            </w:r>
          </w:p>
          <w:p w14:paraId="5C5E6EEF" w14:textId="77777777" w:rsidR="00FD6C83" w:rsidRPr="00FD6C83" w:rsidRDefault="00FD6C83">
            <w:pPr>
              <w:tabs>
                <w:tab w:val="left" w:pos="9214"/>
                <w:tab w:val="left" w:pos="10490"/>
              </w:tabs>
              <w:ind w:right="-28"/>
            </w:pPr>
            <w:r w:rsidRPr="00FD6C83">
              <w:t>в т.ч. средства областного бюджета</w:t>
            </w:r>
          </w:p>
        </w:tc>
        <w:tc>
          <w:tcPr>
            <w:tcW w:w="1586" w:type="dxa"/>
            <w:tcBorders>
              <w:top w:val="single" w:sz="4" w:space="0" w:color="auto"/>
              <w:left w:val="single" w:sz="4" w:space="0" w:color="auto"/>
              <w:bottom w:val="single" w:sz="4" w:space="0" w:color="auto"/>
              <w:right w:val="single" w:sz="4" w:space="0" w:color="auto"/>
            </w:tcBorders>
          </w:tcPr>
          <w:p w14:paraId="2DD2B5F2" w14:textId="77777777" w:rsidR="00FD6C83" w:rsidRPr="00FD6C83" w:rsidRDefault="00FD6C83">
            <w:pPr>
              <w:ind w:right="-28"/>
              <w:jc w:val="center"/>
            </w:pPr>
          </w:p>
          <w:p w14:paraId="079AC6B4" w14:textId="77777777" w:rsidR="00FD6C83" w:rsidRPr="00FD6C83" w:rsidRDefault="00FD6C83">
            <w:pPr>
              <w:ind w:right="-28"/>
              <w:jc w:val="center"/>
            </w:pPr>
            <w:r w:rsidRPr="00FD6C83">
              <w:t>31 124,9</w:t>
            </w:r>
          </w:p>
          <w:p w14:paraId="57C5AD4C" w14:textId="77777777" w:rsidR="00FD6C83" w:rsidRPr="00FD6C83" w:rsidRDefault="00FD6C83">
            <w:pPr>
              <w:ind w:right="-28"/>
              <w:jc w:val="center"/>
            </w:pPr>
          </w:p>
          <w:p w14:paraId="55962881" w14:textId="77777777" w:rsidR="00FD6C83" w:rsidRPr="00FD6C83" w:rsidRDefault="00FD6C83">
            <w:pPr>
              <w:ind w:right="-28"/>
              <w:jc w:val="center"/>
            </w:pPr>
            <w:r w:rsidRPr="00FD6C83">
              <w:t>10 917,6</w:t>
            </w:r>
          </w:p>
        </w:tc>
        <w:tc>
          <w:tcPr>
            <w:tcW w:w="1227" w:type="dxa"/>
            <w:tcBorders>
              <w:top w:val="single" w:sz="4" w:space="0" w:color="auto"/>
              <w:left w:val="single" w:sz="4" w:space="0" w:color="auto"/>
              <w:bottom w:val="single" w:sz="4" w:space="0" w:color="auto"/>
              <w:right w:val="single" w:sz="4" w:space="0" w:color="auto"/>
            </w:tcBorders>
          </w:tcPr>
          <w:p w14:paraId="7C9CCC47" w14:textId="77777777" w:rsidR="00FD6C83" w:rsidRPr="00FD6C83" w:rsidRDefault="00FD6C83">
            <w:pPr>
              <w:ind w:right="-28"/>
              <w:jc w:val="center"/>
            </w:pPr>
          </w:p>
          <w:p w14:paraId="2655C3D2" w14:textId="77777777" w:rsidR="00FD6C83" w:rsidRPr="00FD6C83" w:rsidRDefault="00FD6C83">
            <w:pPr>
              <w:ind w:right="-28"/>
              <w:jc w:val="center"/>
            </w:pPr>
            <w:r w:rsidRPr="00FD6C83">
              <w:t>30 650,2</w:t>
            </w:r>
          </w:p>
          <w:p w14:paraId="434604DD" w14:textId="77777777" w:rsidR="00FD6C83" w:rsidRPr="00FD6C83" w:rsidRDefault="00FD6C83">
            <w:pPr>
              <w:ind w:right="-28"/>
              <w:jc w:val="center"/>
            </w:pPr>
          </w:p>
          <w:p w14:paraId="70356740" w14:textId="77777777" w:rsidR="00FD6C83" w:rsidRPr="00FD6C83" w:rsidRDefault="00FD6C83">
            <w:pPr>
              <w:ind w:right="-28"/>
              <w:jc w:val="center"/>
            </w:pPr>
            <w:r w:rsidRPr="00FD6C83">
              <w:t>10 442,9</w:t>
            </w:r>
          </w:p>
        </w:tc>
        <w:tc>
          <w:tcPr>
            <w:tcW w:w="1193" w:type="dxa"/>
            <w:tcBorders>
              <w:top w:val="single" w:sz="4" w:space="0" w:color="auto"/>
              <w:left w:val="single" w:sz="4" w:space="0" w:color="auto"/>
              <w:bottom w:val="single" w:sz="4" w:space="0" w:color="auto"/>
              <w:right w:val="single" w:sz="4" w:space="0" w:color="auto"/>
            </w:tcBorders>
          </w:tcPr>
          <w:p w14:paraId="4BC701B4" w14:textId="77777777" w:rsidR="00FD6C83" w:rsidRPr="00FD6C83" w:rsidRDefault="00FD6C83">
            <w:pPr>
              <w:ind w:right="-28"/>
              <w:jc w:val="center"/>
            </w:pPr>
          </w:p>
          <w:p w14:paraId="2C992F2F" w14:textId="77777777" w:rsidR="00FD6C83" w:rsidRPr="00FD6C83" w:rsidRDefault="00FD6C83">
            <w:pPr>
              <w:ind w:right="-28"/>
              <w:jc w:val="center"/>
            </w:pPr>
            <w:r w:rsidRPr="00FD6C83">
              <w:t>98,4</w:t>
            </w:r>
          </w:p>
          <w:p w14:paraId="0BB3DAEB" w14:textId="77777777" w:rsidR="00FD6C83" w:rsidRPr="00FD6C83" w:rsidRDefault="00FD6C83">
            <w:pPr>
              <w:ind w:right="-28"/>
              <w:jc w:val="center"/>
            </w:pPr>
          </w:p>
          <w:p w14:paraId="0DE22FBB" w14:textId="77777777" w:rsidR="00FD6C83" w:rsidRPr="00FD6C83" w:rsidRDefault="00FD6C83">
            <w:pPr>
              <w:ind w:right="-28"/>
              <w:jc w:val="center"/>
            </w:pPr>
            <w:r w:rsidRPr="00FD6C83">
              <w:t>95,7</w:t>
            </w:r>
          </w:p>
        </w:tc>
      </w:tr>
      <w:tr w:rsidR="00FD6C83" w:rsidRPr="00FD6C83" w14:paraId="0F963082" w14:textId="77777777" w:rsidTr="00135DA6">
        <w:trPr>
          <w:trHeight w:val="882"/>
          <w:jc w:val="center"/>
        </w:trPr>
        <w:tc>
          <w:tcPr>
            <w:tcW w:w="5174" w:type="dxa"/>
            <w:tcBorders>
              <w:top w:val="single" w:sz="4" w:space="0" w:color="auto"/>
              <w:left w:val="single" w:sz="4" w:space="0" w:color="auto"/>
              <w:bottom w:val="single" w:sz="4" w:space="0" w:color="auto"/>
              <w:right w:val="single" w:sz="4" w:space="0" w:color="auto"/>
            </w:tcBorders>
            <w:hideMark/>
          </w:tcPr>
          <w:p w14:paraId="7BE0A4B2" w14:textId="77777777" w:rsidR="00FD6C83" w:rsidRPr="00FD6C83" w:rsidRDefault="00FD6C83">
            <w:pPr>
              <w:ind w:right="-28"/>
              <w:jc w:val="both"/>
            </w:pPr>
            <w:r w:rsidRPr="00FD6C83">
              <w:t>Содержание МКУ «Дирекция по координации, консультированию и бюджетной поддержке агропромышленного комплекса»</w:t>
            </w:r>
          </w:p>
        </w:tc>
        <w:tc>
          <w:tcPr>
            <w:tcW w:w="1586" w:type="dxa"/>
            <w:tcBorders>
              <w:top w:val="single" w:sz="4" w:space="0" w:color="auto"/>
              <w:left w:val="single" w:sz="4" w:space="0" w:color="auto"/>
              <w:bottom w:val="single" w:sz="4" w:space="0" w:color="auto"/>
              <w:right w:val="single" w:sz="4" w:space="0" w:color="auto"/>
            </w:tcBorders>
          </w:tcPr>
          <w:p w14:paraId="741B46EF" w14:textId="77777777" w:rsidR="00FD6C83" w:rsidRPr="00FD6C83" w:rsidRDefault="00FD6C83">
            <w:pPr>
              <w:ind w:right="-28"/>
              <w:jc w:val="center"/>
            </w:pPr>
          </w:p>
          <w:p w14:paraId="557D2BD8" w14:textId="77777777" w:rsidR="00FD6C83" w:rsidRPr="00FD6C83" w:rsidRDefault="00FD6C83">
            <w:pPr>
              <w:ind w:right="-28"/>
              <w:jc w:val="center"/>
            </w:pPr>
          </w:p>
          <w:p w14:paraId="3E07E266" w14:textId="77777777" w:rsidR="00FD6C83" w:rsidRPr="00FD6C83" w:rsidRDefault="00FD6C83">
            <w:pPr>
              <w:ind w:right="-28"/>
              <w:jc w:val="center"/>
            </w:pPr>
            <w:r w:rsidRPr="00FD6C83">
              <w:t>6 378,4</w:t>
            </w:r>
          </w:p>
        </w:tc>
        <w:tc>
          <w:tcPr>
            <w:tcW w:w="1227" w:type="dxa"/>
            <w:tcBorders>
              <w:top w:val="single" w:sz="4" w:space="0" w:color="auto"/>
              <w:left w:val="single" w:sz="4" w:space="0" w:color="auto"/>
              <w:bottom w:val="single" w:sz="4" w:space="0" w:color="auto"/>
              <w:right w:val="single" w:sz="4" w:space="0" w:color="auto"/>
            </w:tcBorders>
          </w:tcPr>
          <w:p w14:paraId="4F85303B" w14:textId="77777777" w:rsidR="00FD6C83" w:rsidRPr="00FD6C83" w:rsidRDefault="00FD6C83">
            <w:pPr>
              <w:ind w:right="-28"/>
              <w:jc w:val="center"/>
            </w:pPr>
          </w:p>
          <w:p w14:paraId="439824B8" w14:textId="77777777" w:rsidR="00FD6C83" w:rsidRPr="00FD6C83" w:rsidRDefault="00FD6C83">
            <w:pPr>
              <w:ind w:right="-28"/>
              <w:jc w:val="center"/>
            </w:pPr>
          </w:p>
          <w:p w14:paraId="3EC58627" w14:textId="77777777" w:rsidR="00FD6C83" w:rsidRPr="00FD6C83" w:rsidRDefault="00FD6C83">
            <w:pPr>
              <w:ind w:right="-28"/>
              <w:jc w:val="center"/>
            </w:pPr>
            <w:r w:rsidRPr="00FD6C83">
              <w:t>6 378,4</w:t>
            </w:r>
          </w:p>
        </w:tc>
        <w:tc>
          <w:tcPr>
            <w:tcW w:w="1193" w:type="dxa"/>
            <w:tcBorders>
              <w:top w:val="single" w:sz="4" w:space="0" w:color="auto"/>
              <w:left w:val="single" w:sz="4" w:space="0" w:color="auto"/>
              <w:bottom w:val="single" w:sz="4" w:space="0" w:color="auto"/>
              <w:right w:val="single" w:sz="4" w:space="0" w:color="auto"/>
            </w:tcBorders>
          </w:tcPr>
          <w:p w14:paraId="3AB861CE" w14:textId="77777777" w:rsidR="00FD6C83" w:rsidRPr="00FD6C83" w:rsidRDefault="00FD6C83">
            <w:pPr>
              <w:ind w:right="-28"/>
              <w:jc w:val="center"/>
            </w:pPr>
          </w:p>
          <w:p w14:paraId="4E8CFB4B" w14:textId="77777777" w:rsidR="00FD6C83" w:rsidRPr="00FD6C83" w:rsidRDefault="00FD6C83">
            <w:pPr>
              <w:ind w:right="-28"/>
              <w:jc w:val="center"/>
            </w:pPr>
          </w:p>
          <w:p w14:paraId="119155D3" w14:textId="77777777" w:rsidR="00FD6C83" w:rsidRPr="00FD6C83" w:rsidRDefault="00FD6C83">
            <w:pPr>
              <w:ind w:right="-28"/>
              <w:jc w:val="center"/>
            </w:pPr>
            <w:r w:rsidRPr="00FD6C83">
              <w:t>100</w:t>
            </w:r>
          </w:p>
        </w:tc>
      </w:tr>
      <w:tr w:rsidR="00FD6C83" w:rsidRPr="00FD6C83" w14:paraId="546860D4" w14:textId="77777777" w:rsidTr="00135DA6">
        <w:trPr>
          <w:jc w:val="center"/>
        </w:trPr>
        <w:tc>
          <w:tcPr>
            <w:tcW w:w="5174" w:type="dxa"/>
            <w:tcBorders>
              <w:top w:val="single" w:sz="4" w:space="0" w:color="auto"/>
              <w:left w:val="single" w:sz="4" w:space="0" w:color="auto"/>
              <w:bottom w:val="single" w:sz="4" w:space="0" w:color="auto"/>
              <w:right w:val="single" w:sz="4" w:space="0" w:color="auto"/>
            </w:tcBorders>
            <w:hideMark/>
          </w:tcPr>
          <w:p w14:paraId="0FCFAF31" w14:textId="77777777" w:rsidR="00FD6C83" w:rsidRPr="00FD6C83" w:rsidRDefault="00FD6C83">
            <w:pPr>
              <w:ind w:right="-28"/>
              <w:jc w:val="both"/>
            </w:pPr>
            <w:r w:rsidRPr="00FD6C83">
              <w:rPr>
                <w:b/>
              </w:rPr>
              <w:t xml:space="preserve">                  ИТОГО:</w:t>
            </w:r>
          </w:p>
        </w:tc>
        <w:tc>
          <w:tcPr>
            <w:tcW w:w="1586" w:type="dxa"/>
            <w:tcBorders>
              <w:top w:val="single" w:sz="4" w:space="0" w:color="auto"/>
              <w:left w:val="single" w:sz="4" w:space="0" w:color="auto"/>
              <w:bottom w:val="single" w:sz="4" w:space="0" w:color="auto"/>
              <w:right w:val="single" w:sz="4" w:space="0" w:color="auto"/>
            </w:tcBorders>
            <w:hideMark/>
          </w:tcPr>
          <w:p w14:paraId="2D80949D" w14:textId="77777777" w:rsidR="00FD6C83" w:rsidRPr="00FD6C83" w:rsidRDefault="00FD6C83">
            <w:pPr>
              <w:ind w:right="-28"/>
              <w:jc w:val="center"/>
              <w:rPr>
                <w:b/>
                <w:color w:val="000000"/>
              </w:rPr>
            </w:pPr>
            <w:r w:rsidRPr="00FD6C83">
              <w:rPr>
                <w:b/>
                <w:color w:val="000000"/>
              </w:rPr>
              <w:t>37 503,3</w:t>
            </w:r>
          </w:p>
        </w:tc>
        <w:tc>
          <w:tcPr>
            <w:tcW w:w="1227" w:type="dxa"/>
            <w:tcBorders>
              <w:top w:val="single" w:sz="4" w:space="0" w:color="auto"/>
              <w:left w:val="single" w:sz="4" w:space="0" w:color="auto"/>
              <w:bottom w:val="single" w:sz="4" w:space="0" w:color="auto"/>
              <w:right w:val="single" w:sz="4" w:space="0" w:color="auto"/>
            </w:tcBorders>
            <w:hideMark/>
          </w:tcPr>
          <w:p w14:paraId="38D20C26" w14:textId="77777777" w:rsidR="00FD6C83" w:rsidRPr="00FD6C83" w:rsidRDefault="00FD6C83">
            <w:pPr>
              <w:ind w:right="-28"/>
              <w:jc w:val="center"/>
              <w:rPr>
                <w:b/>
              </w:rPr>
            </w:pPr>
            <w:r w:rsidRPr="00FD6C83">
              <w:rPr>
                <w:b/>
              </w:rPr>
              <w:t>37 028,6</w:t>
            </w:r>
          </w:p>
        </w:tc>
        <w:tc>
          <w:tcPr>
            <w:tcW w:w="1193" w:type="dxa"/>
            <w:tcBorders>
              <w:top w:val="single" w:sz="4" w:space="0" w:color="auto"/>
              <w:left w:val="single" w:sz="4" w:space="0" w:color="auto"/>
              <w:bottom w:val="single" w:sz="4" w:space="0" w:color="auto"/>
              <w:right w:val="single" w:sz="4" w:space="0" w:color="auto"/>
            </w:tcBorders>
            <w:hideMark/>
          </w:tcPr>
          <w:p w14:paraId="6D28E1B9" w14:textId="77777777" w:rsidR="00FD6C83" w:rsidRPr="00FD6C83" w:rsidRDefault="00FD6C83">
            <w:pPr>
              <w:ind w:right="-28"/>
              <w:jc w:val="center"/>
              <w:rPr>
                <w:b/>
              </w:rPr>
            </w:pPr>
            <w:r w:rsidRPr="00FD6C83">
              <w:rPr>
                <w:b/>
              </w:rPr>
              <w:t>98,7</w:t>
            </w:r>
          </w:p>
        </w:tc>
      </w:tr>
    </w:tbl>
    <w:p w14:paraId="43579123" w14:textId="77777777" w:rsidR="00FD6C83" w:rsidRDefault="00FD6C83" w:rsidP="00FD6C83">
      <w:pPr>
        <w:ind w:right="-28" w:firstLine="567"/>
        <w:jc w:val="both"/>
        <w:rPr>
          <w:sz w:val="24"/>
          <w:szCs w:val="24"/>
        </w:rPr>
      </w:pPr>
    </w:p>
    <w:p w14:paraId="1167C9AE" w14:textId="77777777" w:rsidR="00FD6C83" w:rsidRDefault="00FD6C83" w:rsidP="00FD6C83">
      <w:pPr>
        <w:ind w:right="-28" w:firstLine="567"/>
        <w:jc w:val="both"/>
        <w:rPr>
          <w:sz w:val="24"/>
          <w:szCs w:val="24"/>
        </w:rPr>
      </w:pPr>
      <w:r>
        <w:rPr>
          <w:sz w:val="24"/>
          <w:szCs w:val="24"/>
        </w:rPr>
        <w:t>Средства были направлены на:</w:t>
      </w:r>
    </w:p>
    <w:p w14:paraId="55B0C325" w14:textId="77777777" w:rsidR="00FD6C83" w:rsidRDefault="00FD6C83" w:rsidP="00FD6C83">
      <w:pPr>
        <w:ind w:right="-28" w:firstLine="567"/>
        <w:jc w:val="both"/>
        <w:rPr>
          <w:sz w:val="24"/>
          <w:szCs w:val="24"/>
        </w:rPr>
      </w:pPr>
      <w:r>
        <w:rPr>
          <w:sz w:val="24"/>
          <w:szCs w:val="24"/>
        </w:rPr>
        <w:t xml:space="preserve">- содержание МКУ «Дирекция по координации, консультированию и бюджетной поддержке агропромышленного комплекса» в сумме 6 378,4 тыс. рублей; </w:t>
      </w:r>
    </w:p>
    <w:p w14:paraId="793B3F59" w14:textId="77777777" w:rsidR="00FD6C83" w:rsidRDefault="00FD6C83" w:rsidP="00FD6C83">
      <w:pPr>
        <w:ind w:right="-28" w:firstLine="567"/>
        <w:jc w:val="both"/>
        <w:rPr>
          <w:sz w:val="24"/>
          <w:szCs w:val="24"/>
        </w:rPr>
      </w:pPr>
      <w:r>
        <w:rPr>
          <w:sz w:val="24"/>
          <w:szCs w:val="24"/>
        </w:rPr>
        <w:t>- поддержку стабилизации и развития отраслей в сумме 16 306,3 тыс. рублей;</w:t>
      </w:r>
    </w:p>
    <w:p w14:paraId="70FA4286" w14:textId="77777777" w:rsidR="00FD6C83" w:rsidRDefault="00FD6C83" w:rsidP="00FD6C83">
      <w:pPr>
        <w:ind w:right="-28" w:firstLine="567"/>
        <w:jc w:val="both"/>
        <w:rPr>
          <w:sz w:val="24"/>
          <w:szCs w:val="24"/>
        </w:rPr>
      </w:pPr>
      <w:r>
        <w:rPr>
          <w:sz w:val="24"/>
          <w:szCs w:val="24"/>
        </w:rPr>
        <w:t>- поддержку малых форм хозяйствования в сумме 1 674,0 тыс. рублей;</w:t>
      </w:r>
    </w:p>
    <w:p w14:paraId="4BD6FEFF" w14:textId="77777777" w:rsidR="00FD6C83" w:rsidRDefault="00FD6C83" w:rsidP="00FD6C83">
      <w:pPr>
        <w:ind w:right="-28" w:firstLine="567"/>
        <w:jc w:val="both"/>
        <w:rPr>
          <w:sz w:val="24"/>
          <w:szCs w:val="24"/>
        </w:rPr>
      </w:pPr>
      <w:r>
        <w:rPr>
          <w:sz w:val="24"/>
          <w:szCs w:val="24"/>
        </w:rPr>
        <w:t>- поддержку плодородия земель сельскохозяйственного назначения в сумме 1 136,2 тыс. рублей;</w:t>
      </w:r>
    </w:p>
    <w:p w14:paraId="12016145" w14:textId="77777777" w:rsidR="00FD6C83" w:rsidRDefault="00FD6C83" w:rsidP="00FD6C83">
      <w:pPr>
        <w:ind w:right="-28" w:firstLine="567"/>
        <w:jc w:val="both"/>
        <w:rPr>
          <w:sz w:val="24"/>
          <w:szCs w:val="24"/>
        </w:rPr>
      </w:pPr>
      <w:r>
        <w:rPr>
          <w:sz w:val="24"/>
          <w:szCs w:val="24"/>
        </w:rPr>
        <w:t>- осуществление деятельности по поддержке сельскохозяйственного производства в сумме 8 298,5 тыс. рублей;</w:t>
      </w:r>
    </w:p>
    <w:p w14:paraId="59FD455E" w14:textId="77777777" w:rsidR="00FD6C83" w:rsidRDefault="00FD6C83" w:rsidP="00FD6C83">
      <w:pPr>
        <w:ind w:right="-28" w:firstLine="567"/>
        <w:jc w:val="both"/>
        <w:rPr>
          <w:sz w:val="24"/>
          <w:szCs w:val="24"/>
        </w:rPr>
      </w:pPr>
      <w:r>
        <w:rPr>
          <w:sz w:val="24"/>
          <w:szCs w:val="24"/>
        </w:rPr>
        <w:t xml:space="preserve">- мероприятия в области сельского хозяйства в сумме 1 090,8 тыс. рублей. </w:t>
      </w:r>
    </w:p>
    <w:p w14:paraId="153E592F" w14:textId="77777777" w:rsidR="00FD6C83" w:rsidRDefault="00FD6C83" w:rsidP="00FD6C83">
      <w:pPr>
        <w:tabs>
          <w:tab w:val="left" w:pos="9214"/>
          <w:tab w:val="left" w:pos="10490"/>
        </w:tabs>
        <w:ind w:right="-28" w:firstLine="567"/>
        <w:jc w:val="both"/>
        <w:rPr>
          <w:sz w:val="24"/>
          <w:szCs w:val="24"/>
        </w:rPr>
      </w:pPr>
      <w:bookmarkStart w:id="8" w:name="_Hlk143177686"/>
      <w:r>
        <w:rPr>
          <w:sz w:val="24"/>
          <w:szCs w:val="24"/>
        </w:rPr>
        <w:t>По непрограммной части средства были направлены на осуществление деятельности в сфере обращения с животными без владельцев на территории Ленинградской области в сумме 2 144,4 тыс. рублей или 99,6% к годовому плану (план – 2 152,6 тыс. рублей).</w:t>
      </w:r>
    </w:p>
    <w:bookmarkEnd w:id="8"/>
    <w:p w14:paraId="13F02370" w14:textId="77777777" w:rsidR="00FD6C83" w:rsidRDefault="00FD6C83" w:rsidP="00FD6C83">
      <w:pPr>
        <w:tabs>
          <w:tab w:val="left" w:pos="9214"/>
          <w:tab w:val="left" w:pos="10490"/>
        </w:tabs>
        <w:ind w:right="-28" w:firstLine="567"/>
        <w:jc w:val="center"/>
        <w:rPr>
          <w:b/>
          <w:sz w:val="22"/>
          <w:szCs w:val="22"/>
        </w:rPr>
      </w:pPr>
    </w:p>
    <w:p w14:paraId="7E8C3E79" w14:textId="77777777" w:rsidR="00FD6C83" w:rsidRDefault="00FD6C83" w:rsidP="00FD6C83">
      <w:pPr>
        <w:pStyle w:val="ae"/>
        <w:ind w:right="-28" w:firstLine="567"/>
        <w:jc w:val="center"/>
        <w:rPr>
          <w:b/>
          <w:i/>
          <w:sz w:val="22"/>
          <w:szCs w:val="22"/>
        </w:rPr>
      </w:pPr>
      <w:r>
        <w:rPr>
          <w:b/>
          <w:i/>
          <w:sz w:val="22"/>
          <w:szCs w:val="22"/>
        </w:rPr>
        <w:t>ТРАНСПОРТ</w:t>
      </w:r>
    </w:p>
    <w:p w14:paraId="3D8D306A" w14:textId="59DF85FA" w:rsidR="00FD6C83" w:rsidRPr="00FD6C83" w:rsidRDefault="00FD6C83" w:rsidP="00FD6C83">
      <w:pPr>
        <w:pStyle w:val="ae"/>
        <w:spacing w:after="0"/>
        <w:ind w:right="-28" w:firstLine="567"/>
        <w:jc w:val="both"/>
        <w:rPr>
          <w:sz w:val="24"/>
          <w:szCs w:val="24"/>
        </w:rPr>
      </w:pPr>
      <w:r w:rsidRPr="00FD6C83">
        <w:rPr>
          <w:sz w:val="24"/>
          <w:szCs w:val="24"/>
        </w:rPr>
        <w:t>Уточненным планом по бюджету на 2023 год по отрасли предусмотрены ассигнования в размере   244 423,</w:t>
      </w:r>
      <w:r w:rsidR="00267942" w:rsidRPr="00FD6C83">
        <w:rPr>
          <w:sz w:val="24"/>
          <w:szCs w:val="24"/>
        </w:rPr>
        <w:t>1 тыс.</w:t>
      </w:r>
      <w:r w:rsidRPr="00FD6C83">
        <w:rPr>
          <w:sz w:val="24"/>
          <w:szCs w:val="24"/>
        </w:rPr>
        <w:t xml:space="preserve"> </w:t>
      </w:r>
      <w:r w:rsidR="00267942" w:rsidRPr="00FD6C83">
        <w:rPr>
          <w:sz w:val="24"/>
          <w:szCs w:val="24"/>
        </w:rPr>
        <w:t>рублей, фактическое</w:t>
      </w:r>
      <w:r w:rsidRPr="00FD6C83">
        <w:rPr>
          <w:sz w:val="24"/>
          <w:szCs w:val="24"/>
        </w:rPr>
        <w:t xml:space="preserve"> исполнение за 2023 год составило 222 019,</w:t>
      </w:r>
      <w:r w:rsidR="00267942" w:rsidRPr="00FD6C83">
        <w:rPr>
          <w:sz w:val="24"/>
          <w:szCs w:val="24"/>
        </w:rPr>
        <w:t>8 тыс.</w:t>
      </w:r>
      <w:r w:rsidRPr="00FD6C83">
        <w:rPr>
          <w:sz w:val="24"/>
          <w:szCs w:val="24"/>
        </w:rPr>
        <w:t xml:space="preserve"> рублей или 90,8 % к годовому плану. Средства были направлены, в том числе:</w:t>
      </w:r>
    </w:p>
    <w:p w14:paraId="6C8739E8" w14:textId="77777777" w:rsidR="00FD6C83" w:rsidRPr="00FD6C83" w:rsidRDefault="00FD6C83" w:rsidP="00FD6C83">
      <w:pPr>
        <w:pStyle w:val="ae"/>
        <w:spacing w:after="0"/>
        <w:ind w:right="-28" w:firstLine="567"/>
        <w:jc w:val="both"/>
        <w:rPr>
          <w:sz w:val="24"/>
          <w:szCs w:val="24"/>
        </w:rPr>
      </w:pPr>
      <w:r w:rsidRPr="00FD6C83">
        <w:rPr>
          <w:sz w:val="24"/>
          <w:szCs w:val="24"/>
        </w:rPr>
        <w:t>-  на предоставление субсидии в целях возмещения недополученных доходов, в связи с предоставлением льготного проезда отдельным категориям обучающихся в общеобразовательных учреждениях города Выборга, бесплатного проезда отдельным категориям обучающихся в общеобразовательных учреждениях на территории МО «Выборгский район» в автомобильном транспорте общего пользования в сумме 5 036,2 тыс. рублей или исполнение составило 42,0 % к годовому план (план – 12 000,0 тыс. рублей);</w:t>
      </w:r>
    </w:p>
    <w:p w14:paraId="1AC56C99" w14:textId="47EEC02F" w:rsidR="00FD6C83" w:rsidRPr="00FD6C83" w:rsidRDefault="00FD6C83" w:rsidP="00FD6C83">
      <w:pPr>
        <w:pStyle w:val="ae"/>
        <w:spacing w:after="0"/>
        <w:ind w:right="-28" w:firstLine="567"/>
        <w:jc w:val="both"/>
        <w:rPr>
          <w:sz w:val="24"/>
          <w:szCs w:val="24"/>
        </w:rPr>
      </w:pPr>
      <w:r w:rsidRPr="00FD6C83">
        <w:rPr>
          <w:sz w:val="24"/>
          <w:szCs w:val="24"/>
        </w:rPr>
        <w:t xml:space="preserve">- на организацию транспортного обслуживания </w:t>
      </w:r>
      <w:r w:rsidR="00267942" w:rsidRPr="00FD6C83">
        <w:rPr>
          <w:sz w:val="24"/>
          <w:szCs w:val="24"/>
        </w:rPr>
        <w:t>населения в</w:t>
      </w:r>
      <w:r w:rsidRPr="00FD6C83">
        <w:rPr>
          <w:sz w:val="24"/>
          <w:szCs w:val="24"/>
        </w:rPr>
        <w:t xml:space="preserve"> границах муниципальных образований и мероприятия в области автомобильного транспорта МО «Советское городское поселения», МО «Светогорское городское поселение» в сумме 7 774,5 тыс. рублей или исполнение составило 99,7 % к годовому плану (план – 7 800,1 тыс. рублей);</w:t>
      </w:r>
    </w:p>
    <w:p w14:paraId="22E3F20A" w14:textId="77777777" w:rsidR="00FD6C83" w:rsidRPr="00FD6C83" w:rsidRDefault="00FD6C83" w:rsidP="00FD6C83">
      <w:pPr>
        <w:pStyle w:val="ae"/>
        <w:spacing w:after="0"/>
        <w:ind w:right="-28" w:firstLine="567"/>
        <w:jc w:val="both"/>
        <w:rPr>
          <w:sz w:val="24"/>
          <w:szCs w:val="24"/>
        </w:rPr>
      </w:pPr>
      <w:r w:rsidRPr="00FD6C83">
        <w:rPr>
          <w:sz w:val="24"/>
          <w:szCs w:val="24"/>
        </w:rPr>
        <w:t>-  на мероприятия в области автомобильного транспорта МО «Приморское городское поселение», МО «Рощинское городское поселение», МО «Город Выборг», МО «Выборгский район», МО «Каменногорское городское поселение» в сумме 209 209,1 тыс. рублей или исполнение составило 93,1% к годовому плану (план – 224 623,0 тыс. рублей).</w:t>
      </w:r>
    </w:p>
    <w:p w14:paraId="1DC935EA" w14:textId="77777777" w:rsidR="00FD6C83" w:rsidRDefault="00FD6C83" w:rsidP="00FD6C83">
      <w:pPr>
        <w:pStyle w:val="ae"/>
        <w:ind w:right="-28" w:firstLine="567"/>
        <w:jc w:val="both"/>
      </w:pPr>
    </w:p>
    <w:p w14:paraId="4B260209" w14:textId="77777777" w:rsidR="00FD6C83" w:rsidRDefault="00FD6C83" w:rsidP="00FD6C83">
      <w:pPr>
        <w:ind w:right="-28" w:firstLine="567"/>
        <w:jc w:val="center"/>
        <w:rPr>
          <w:b/>
          <w:i/>
          <w:sz w:val="22"/>
          <w:szCs w:val="22"/>
        </w:rPr>
      </w:pPr>
      <w:r>
        <w:rPr>
          <w:b/>
          <w:i/>
          <w:sz w:val="22"/>
          <w:szCs w:val="22"/>
        </w:rPr>
        <w:lastRenderedPageBreak/>
        <w:t>ДОРОЖНОЕ ХОЗЯЙСТВО (ДОРОЖНЫЕ ФОНДЫ)</w:t>
      </w:r>
    </w:p>
    <w:p w14:paraId="0C28FDAC" w14:textId="77777777" w:rsidR="00FD6C83" w:rsidRDefault="00FD6C83" w:rsidP="00FD6C83">
      <w:pPr>
        <w:ind w:right="-28" w:firstLine="567"/>
        <w:jc w:val="both"/>
        <w:rPr>
          <w:sz w:val="24"/>
          <w:szCs w:val="24"/>
        </w:rPr>
      </w:pPr>
    </w:p>
    <w:p w14:paraId="1B986044" w14:textId="77777777" w:rsidR="00FD6C83" w:rsidRDefault="00FD6C83" w:rsidP="00FD6C83">
      <w:pPr>
        <w:ind w:right="-28" w:firstLine="567"/>
        <w:jc w:val="both"/>
        <w:rPr>
          <w:sz w:val="24"/>
          <w:szCs w:val="24"/>
        </w:rPr>
      </w:pPr>
      <w:r>
        <w:rPr>
          <w:sz w:val="24"/>
          <w:szCs w:val="24"/>
        </w:rPr>
        <w:t>Уточненным планом по бюджету на 2023 год предусмотрено 864 414,8</w:t>
      </w:r>
      <w:r>
        <w:rPr>
          <w:color w:val="FF0000"/>
          <w:sz w:val="24"/>
          <w:szCs w:val="24"/>
        </w:rPr>
        <w:t xml:space="preserve"> </w:t>
      </w:r>
      <w:r>
        <w:rPr>
          <w:sz w:val="24"/>
          <w:szCs w:val="24"/>
        </w:rPr>
        <w:t>тыс. рублей. Исполнение за 2023 год составило 750 425,5 тыс. рублей или 86,8 % от годового плана.</w:t>
      </w:r>
    </w:p>
    <w:p w14:paraId="3FB1CDB2" w14:textId="77777777" w:rsidR="00FD6C83" w:rsidRDefault="00FD6C83" w:rsidP="00FD6C83">
      <w:pPr>
        <w:pStyle w:val="1"/>
        <w:ind w:right="-28" w:firstLine="567"/>
        <w:jc w:val="both"/>
        <w:rPr>
          <w:szCs w:val="24"/>
        </w:rPr>
      </w:pPr>
      <w:r>
        <w:rPr>
          <w:szCs w:val="24"/>
          <w:lang w:val="ru-RU"/>
        </w:rPr>
        <w:t>В</w:t>
      </w:r>
      <w:r>
        <w:rPr>
          <w:szCs w:val="24"/>
        </w:rPr>
        <w:t xml:space="preserve"> рамках муниципальных программ </w:t>
      </w:r>
      <w:r>
        <w:rPr>
          <w:szCs w:val="24"/>
          <w:lang w:val="ru-RU"/>
        </w:rPr>
        <w:t xml:space="preserve">исполнение мероприятий на поддержку </w:t>
      </w:r>
      <w:r>
        <w:rPr>
          <w:szCs w:val="24"/>
        </w:rPr>
        <w:t>дорожного хозяйства муниципальных образований района</w:t>
      </w:r>
      <w:r>
        <w:rPr>
          <w:szCs w:val="24"/>
          <w:lang w:val="ru-RU"/>
        </w:rPr>
        <w:t xml:space="preserve"> составило – 750 259,6 тыс. рублей или 86,8 % к годовому плану (план – 864 248,8 тыс. рублей)</w:t>
      </w:r>
      <w:r>
        <w:rPr>
          <w:szCs w:val="24"/>
        </w:rPr>
        <w:t>.</w:t>
      </w:r>
    </w:p>
    <w:p w14:paraId="232CF9F6" w14:textId="77777777" w:rsidR="00FD6C83" w:rsidRDefault="00FD6C83" w:rsidP="00FD6C83">
      <w:pPr>
        <w:ind w:right="-28" w:firstLine="567"/>
        <w:jc w:val="both"/>
        <w:rPr>
          <w:sz w:val="24"/>
          <w:szCs w:val="24"/>
        </w:rPr>
      </w:pPr>
      <w:r>
        <w:rPr>
          <w:sz w:val="24"/>
          <w:szCs w:val="24"/>
        </w:rPr>
        <w:t>Средства дорожных фондов были направлены:</w:t>
      </w:r>
    </w:p>
    <w:p w14:paraId="0F7E131C" w14:textId="77777777" w:rsidR="00FD6C83" w:rsidRDefault="00FD6C83" w:rsidP="00FD6C83">
      <w:pPr>
        <w:ind w:right="-28" w:firstLine="567"/>
        <w:jc w:val="both"/>
        <w:rPr>
          <w:sz w:val="24"/>
          <w:szCs w:val="24"/>
        </w:rPr>
      </w:pPr>
      <w:r>
        <w:rPr>
          <w:sz w:val="24"/>
          <w:szCs w:val="24"/>
        </w:rPr>
        <w:t>- на капитальный ремонт и ремонт дворовых территорий многоквартирных домов, проездов к дворовым территориям многоквартирных домов – 23 471,0 тыс. рублей или 99,9 %</w:t>
      </w:r>
      <w:r>
        <w:rPr>
          <w:szCs w:val="24"/>
        </w:rPr>
        <w:t xml:space="preserve"> </w:t>
      </w:r>
      <w:r>
        <w:rPr>
          <w:sz w:val="24"/>
          <w:szCs w:val="24"/>
        </w:rPr>
        <w:t>к годовому плану (план – 23 495,2 тыс. рублей);</w:t>
      </w:r>
    </w:p>
    <w:p w14:paraId="72AFCA3F" w14:textId="77777777" w:rsidR="00FD6C83" w:rsidRDefault="00FD6C83" w:rsidP="00FD6C83">
      <w:pPr>
        <w:ind w:right="-28" w:firstLine="567"/>
        <w:jc w:val="both"/>
        <w:rPr>
          <w:sz w:val="24"/>
          <w:szCs w:val="24"/>
        </w:rPr>
      </w:pPr>
      <w:r>
        <w:rPr>
          <w:sz w:val="24"/>
          <w:szCs w:val="24"/>
        </w:rPr>
        <w:t>-</w:t>
      </w:r>
      <w:r>
        <w:t xml:space="preserve"> </w:t>
      </w:r>
      <w:r>
        <w:rPr>
          <w:sz w:val="24"/>
          <w:szCs w:val="24"/>
        </w:rPr>
        <w:t>на мероприятия по капитальному ремонту и ремонту автомобильных дорог общего пользования местного значения, имеющих приоритетный социально значимый характер – 107 747,0 тыс. рублей или 98,1 %</w:t>
      </w:r>
      <w:r>
        <w:rPr>
          <w:szCs w:val="24"/>
        </w:rPr>
        <w:t xml:space="preserve"> </w:t>
      </w:r>
      <w:r>
        <w:rPr>
          <w:sz w:val="24"/>
          <w:szCs w:val="24"/>
        </w:rPr>
        <w:t>к годовому плану (план – 109 794,5 тыс. рублей);</w:t>
      </w:r>
    </w:p>
    <w:p w14:paraId="5CEED21D" w14:textId="77777777" w:rsidR="00FD6C83" w:rsidRDefault="00FD6C83" w:rsidP="00FD6C83">
      <w:pPr>
        <w:ind w:right="-28" w:firstLine="567"/>
        <w:jc w:val="both"/>
        <w:rPr>
          <w:sz w:val="24"/>
          <w:szCs w:val="24"/>
        </w:rPr>
      </w:pPr>
      <w:r>
        <w:rPr>
          <w:sz w:val="24"/>
          <w:szCs w:val="24"/>
        </w:rPr>
        <w:t>- на ремонт автомобильных дорог общего пользования – 193 039,4 тыс. рублей или 80,7 %</w:t>
      </w:r>
      <w:r>
        <w:rPr>
          <w:szCs w:val="24"/>
        </w:rPr>
        <w:t xml:space="preserve"> </w:t>
      </w:r>
      <w:r>
        <w:rPr>
          <w:sz w:val="24"/>
          <w:szCs w:val="24"/>
        </w:rPr>
        <w:t>к годовому плану (план – 239 267,1 тыс. рублей);</w:t>
      </w:r>
    </w:p>
    <w:p w14:paraId="50FF8CDC" w14:textId="77777777" w:rsidR="00FD6C83" w:rsidRDefault="00FD6C83" w:rsidP="00FD6C83">
      <w:pPr>
        <w:ind w:right="-28" w:firstLine="567"/>
        <w:jc w:val="both"/>
        <w:rPr>
          <w:sz w:val="24"/>
          <w:szCs w:val="24"/>
        </w:rPr>
      </w:pPr>
      <w:r>
        <w:rPr>
          <w:sz w:val="24"/>
          <w:szCs w:val="24"/>
        </w:rPr>
        <w:t>- на реконструкцию автомобильных дорог общего пользования муниципального значения – 3 640,7 тыс. рублей или 32,1 %</w:t>
      </w:r>
      <w:r>
        <w:rPr>
          <w:szCs w:val="24"/>
        </w:rPr>
        <w:t xml:space="preserve"> </w:t>
      </w:r>
      <w:r>
        <w:rPr>
          <w:sz w:val="24"/>
          <w:szCs w:val="24"/>
        </w:rPr>
        <w:t>к годовому плану (план – 11 332,5 тыс. рублей);</w:t>
      </w:r>
    </w:p>
    <w:p w14:paraId="76CBA418" w14:textId="77777777" w:rsidR="00FD6C83" w:rsidRDefault="00FD6C83" w:rsidP="00FD6C83">
      <w:pPr>
        <w:ind w:right="-28" w:firstLine="567"/>
        <w:jc w:val="both"/>
        <w:rPr>
          <w:sz w:val="24"/>
          <w:szCs w:val="24"/>
        </w:rPr>
      </w:pPr>
      <w:r>
        <w:rPr>
          <w:sz w:val="24"/>
          <w:szCs w:val="24"/>
        </w:rPr>
        <w:t>- на содержание сети автомобильных дорог общего пользования – 326 946,2 тыс. рублей или 97,2 %</w:t>
      </w:r>
      <w:r>
        <w:rPr>
          <w:szCs w:val="24"/>
        </w:rPr>
        <w:t xml:space="preserve"> </w:t>
      </w:r>
      <w:r>
        <w:rPr>
          <w:sz w:val="24"/>
          <w:szCs w:val="24"/>
        </w:rPr>
        <w:t>к годовому плану (план – 336 288,7 тыс. рублей);</w:t>
      </w:r>
    </w:p>
    <w:p w14:paraId="7D631431" w14:textId="77777777" w:rsidR="00FD6C83" w:rsidRDefault="00FD6C83" w:rsidP="00FD6C83">
      <w:pPr>
        <w:ind w:right="-28" w:firstLine="567"/>
        <w:jc w:val="both"/>
        <w:rPr>
          <w:sz w:val="24"/>
          <w:szCs w:val="24"/>
        </w:rPr>
      </w:pPr>
      <w:r>
        <w:rPr>
          <w:sz w:val="24"/>
          <w:szCs w:val="24"/>
        </w:rPr>
        <w:t>- на мероприятия по реализации областного закона от 15 января 2018 года № 3-оз "О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 – 6 732,0 тыс. рублей или 98,4 %</w:t>
      </w:r>
      <w:r>
        <w:rPr>
          <w:szCs w:val="24"/>
        </w:rPr>
        <w:t xml:space="preserve"> </w:t>
      </w:r>
      <w:r>
        <w:rPr>
          <w:sz w:val="24"/>
          <w:szCs w:val="24"/>
        </w:rPr>
        <w:t>к годовому плану (план – 6 840,1 тыс. рублей);</w:t>
      </w:r>
    </w:p>
    <w:p w14:paraId="5D0A9628" w14:textId="77777777" w:rsidR="00FD6C83" w:rsidRDefault="00FD6C83" w:rsidP="00FD6C83">
      <w:pPr>
        <w:ind w:right="-28" w:firstLine="567"/>
        <w:jc w:val="both"/>
        <w:rPr>
          <w:sz w:val="24"/>
          <w:szCs w:val="24"/>
        </w:rPr>
      </w:pPr>
      <w:r>
        <w:rPr>
          <w:sz w:val="24"/>
          <w:szCs w:val="24"/>
        </w:rPr>
        <w:t>- на мероприятия по реализации областного закона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 5 812,8 тыс. рублей или 99,6 %</w:t>
      </w:r>
      <w:r>
        <w:rPr>
          <w:szCs w:val="24"/>
        </w:rPr>
        <w:t xml:space="preserve"> </w:t>
      </w:r>
      <w:r>
        <w:rPr>
          <w:sz w:val="24"/>
          <w:szCs w:val="24"/>
        </w:rPr>
        <w:t>к годовому плану (план –      5 836,2 тыс. рублей);</w:t>
      </w:r>
    </w:p>
    <w:p w14:paraId="7A2F6E32" w14:textId="77777777" w:rsidR="00FD6C83" w:rsidRDefault="00FD6C83" w:rsidP="00FD6C83">
      <w:pPr>
        <w:ind w:right="-28" w:firstLine="567"/>
        <w:jc w:val="both"/>
        <w:rPr>
          <w:sz w:val="24"/>
          <w:szCs w:val="24"/>
        </w:rPr>
      </w:pPr>
      <w:r>
        <w:rPr>
          <w:sz w:val="24"/>
          <w:szCs w:val="24"/>
        </w:rPr>
        <w:t>- на строительство и реконструкцию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 в сумме 56 948,1 тыс. рублей или 95,4 %</w:t>
      </w:r>
      <w:r>
        <w:rPr>
          <w:szCs w:val="24"/>
        </w:rPr>
        <w:t xml:space="preserve"> </w:t>
      </w:r>
      <w:r>
        <w:rPr>
          <w:sz w:val="24"/>
          <w:szCs w:val="24"/>
        </w:rPr>
        <w:t>к годовому плану (план – 59 710,6 тыс. рублей);</w:t>
      </w:r>
    </w:p>
    <w:p w14:paraId="08A36310" w14:textId="77777777" w:rsidR="00FD6C83" w:rsidRDefault="00FD6C83" w:rsidP="00FD6C83">
      <w:pPr>
        <w:ind w:right="-28" w:firstLine="567"/>
        <w:jc w:val="both"/>
        <w:rPr>
          <w:sz w:val="24"/>
          <w:szCs w:val="24"/>
        </w:rPr>
      </w:pPr>
      <w:r>
        <w:rPr>
          <w:sz w:val="24"/>
          <w:szCs w:val="24"/>
        </w:rPr>
        <w:t>- на строительство автомобильных дорог общего пользования муниципального значения– 120,7 тыс. рублей или 3,1 %</w:t>
      </w:r>
      <w:r>
        <w:rPr>
          <w:szCs w:val="24"/>
        </w:rPr>
        <w:t xml:space="preserve"> </w:t>
      </w:r>
      <w:r>
        <w:rPr>
          <w:sz w:val="24"/>
          <w:szCs w:val="24"/>
        </w:rPr>
        <w:t>к годовому плану (план – 3 868,2 тыс. рублей);</w:t>
      </w:r>
    </w:p>
    <w:p w14:paraId="7F1C09B1" w14:textId="77777777" w:rsidR="00FD6C83" w:rsidRDefault="00FD6C83" w:rsidP="00FD6C83">
      <w:pPr>
        <w:ind w:right="-28" w:firstLine="567"/>
        <w:jc w:val="both"/>
        <w:rPr>
          <w:sz w:val="24"/>
          <w:szCs w:val="24"/>
        </w:rPr>
      </w:pPr>
      <w:r>
        <w:rPr>
          <w:sz w:val="24"/>
          <w:szCs w:val="24"/>
        </w:rPr>
        <w:t>- на строительство искусственных сооружений на муниципальных дорогах средства не расходовались (план – 1 697,6 тыс. рублей);</w:t>
      </w:r>
    </w:p>
    <w:p w14:paraId="71ACC3EF" w14:textId="77777777" w:rsidR="00FD6C83" w:rsidRDefault="00FD6C83" w:rsidP="00FD6C83">
      <w:pPr>
        <w:ind w:right="-28" w:firstLine="567"/>
        <w:jc w:val="both"/>
        <w:rPr>
          <w:sz w:val="24"/>
          <w:szCs w:val="24"/>
        </w:rPr>
      </w:pPr>
      <w:r>
        <w:rPr>
          <w:sz w:val="24"/>
          <w:szCs w:val="24"/>
        </w:rPr>
        <w:t>- на строительство объектов инженерной и транспортной инфраструктуры на земельных участках для индивидуального жилищного строительства в соответствии с областным законом от 14.10.2008 года № 105-ОЗ в сумме 15,0 тыс. рублей или 100 %</w:t>
      </w:r>
      <w:r>
        <w:rPr>
          <w:szCs w:val="24"/>
        </w:rPr>
        <w:t xml:space="preserve"> </w:t>
      </w:r>
      <w:r>
        <w:rPr>
          <w:sz w:val="24"/>
          <w:szCs w:val="24"/>
        </w:rPr>
        <w:t>к годовому плану (план – 15,0 тыс. рублей);</w:t>
      </w:r>
    </w:p>
    <w:p w14:paraId="0BE592C0" w14:textId="77777777" w:rsidR="00FD6C83" w:rsidRDefault="00FD6C83" w:rsidP="00FD6C83">
      <w:pPr>
        <w:ind w:right="-28" w:firstLine="567"/>
        <w:jc w:val="both"/>
        <w:rPr>
          <w:sz w:val="24"/>
          <w:szCs w:val="24"/>
        </w:rPr>
      </w:pPr>
      <w:r>
        <w:rPr>
          <w:sz w:val="24"/>
          <w:szCs w:val="24"/>
        </w:rPr>
        <w:t>- на строительство парковочных площадок в сумме 10 457,2 тыс. рублей или 29,7%</w:t>
      </w:r>
      <w:r>
        <w:rPr>
          <w:szCs w:val="24"/>
        </w:rPr>
        <w:t xml:space="preserve"> </w:t>
      </w:r>
      <w:r>
        <w:rPr>
          <w:sz w:val="24"/>
          <w:szCs w:val="24"/>
        </w:rPr>
        <w:t>к годовому плану (план – 35 171,1 тыс. рублей);</w:t>
      </w:r>
    </w:p>
    <w:p w14:paraId="013B8B06" w14:textId="77777777" w:rsidR="00FD6C83" w:rsidRDefault="00FD6C83" w:rsidP="00FD6C83">
      <w:pPr>
        <w:ind w:right="-28" w:firstLine="567"/>
        <w:jc w:val="both"/>
        <w:rPr>
          <w:sz w:val="24"/>
          <w:szCs w:val="24"/>
        </w:rPr>
      </w:pPr>
      <w:r>
        <w:rPr>
          <w:sz w:val="24"/>
          <w:szCs w:val="24"/>
        </w:rPr>
        <w:t>- на строительство путепроводов средства не расходовались (план – 14 047,3 тыс. рублей);</w:t>
      </w:r>
    </w:p>
    <w:p w14:paraId="64510C4A" w14:textId="77777777" w:rsidR="00FD6C83" w:rsidRDefault="00FD6C83" w:rsidP="00FD6C83">
      <w:pPr>
        <w:ind w:right="-28" w:firstLine="567"/>
        <w:jc w:val="both"/>
        <w:rPr>
          <w:sz w:val="24"/>
          <w:szCs w:val="24"/>
        </w:rPr>
      </w:pPr>
      <w:r>
        <w:rPr>
          <w:sz w:val="24"/>
          <w:szCs w:val="24"/>
        </w:rPr>
        <w:t>- на строительство светофорного поста средства не расходовались (план – 1 200,0 тыс. рублей);</w:t>
      </w:r>
    </w:p>
    <w:p w14:paraId="14516C0C" w14:textId="77777777" w:rsidR="00FD6C83" w:rsidRDefault="00FD6C83" w:rsidP="00FD6C83">
      <w:pPr>
        <w:ind w:right="-28" w:firstLine="567"/>
        <w:jc w:val="both"/>
        <w:rPr>
          <w:sz w:val="24"/>
          <w:szCs w:val="24"/>
        </w:rPr>
      </w:pPr>
      <w:r>
        <w:rPr>
          <w:sz w:val="24"/>
          <w:szCs w:val="24"/>
        </w:rPr>
        <w:lastRenderedPageBreak/>
        <w:t>- на сопутствующие работы и услуги с целью осуществления капитальных вложений в объекты дорожного хозяйства – 7 920,6 тыс. рублей или 100 %</w:t>
      </w:r>
      <w:r>
        <w:rPr>
          <w:szCs w:val="24"/>
        </w:rPr>
        <w:t xml:space="preserve"> </w:t>
      </w:r>
      <w:r>
        <w:rPr>
          <w:sz w:val="24"/>
          <w:szCs w:val="24"/>
        </w:rPr>
        <w:t>к годовому плану (план – 7 920,6 тыс. рублей);</w:t>
      </w:r>
    </w:p>
    <w:p w14:paraId="12AABC4A" w14:textId="77777777" w:rsidR="00FD6C83" w:rsidRDefault="00FD6C83" w:rsidP="00FD6C83">
      <w:pPr>
        <w:ind w:right="-28" w:firstLine="567"/>
        <w:jc w:val="both"/>
        <w:rPr>
          <w:sz w:val="24"/>
          <w:szCs w:val="24"/>
        </w:rPr>
      </w:pPr>
      <w:r>
        <w:rPr>
          <w:sz w:val="24"/>
          <w:szCs w:val="24"/>
        </w:rPr>
        <w:t>- на сопутствующие работы и услуги с целью осуществления капитального ремонта моста – 1 213,3 тыс. рублей или 100 %</w:t>
      </w:r>
      <w:r>
        <w:rPr>
          <w:szCs w:val="24"/>
        </w:rPr>
        <w:t xml:space="preserve"> </w:t>
      </w:r>
      <w:r>
        <w:rPr>
          <w:sz w:val="24"/>
          <w:szCs w:val="24"/>
        </w:rPr>
        <w:t>к годовому плану (план – 1 213,3 тыс. рублей);</w:t>
      </w:r>
    </w:p>
    <w:p w14:paraId="3B0611A4" w14:textId="77777777" w:rsidR="00FD6C83" w:rsidRDefault="00FD6C83" w:rsidP="00FD6C83">
      <w:pPr>
        <w:ind w:right="-28" w:firstLine="567"/>
        <w:jc w:val="both"/>
        <w:rPr>
          <w:sz w:val="24"/>
          <w:szCs w:val="24"/>
        </w:rPr>
      </w:pPr>
      <w:r>
        <w:rPr>
          <w:sz w:val="24"/>
          <w:szCs w:val="24"/>
        </w:rPr>
        <w:t>- на поддержку развития общественной инфраструктуры муниципального значения в сумме    4 842,1 тыс. рублей или 100 %</w:t>
      </w:r>
      <w:r>
        <w:rPr>
          <w:szCs w:val="24"/>
        </w:rPr>
        <w:t xml:space="preserve"> </w:t>
      </w:r>
      <w:r>
        <w:rPr>
          <w:sz w:val="24"/>
          <w:szCs w:val="24"/>
        </w:rPr>
        <w:t>к годовому плану (план – 4 842,1 тыс. рублей);</w:t>
      </w:r>
    </w:p>
    <w:p w14:paraId="72DF813D" w14:textId="77777777" w:rsidR="00FD6C83" w:rsidRDefault="00FD6C83" w:rsidP="00FD6C83">
      <w:pPr>
        <w:ind w:right="-28" w:firstLine="567"/>
        <w:jc w:val="both"/>
        <w:rPr>
          <w:sz w:val="24"/>
          <w:szCs w:val="24"/>
        </w:rPr>
      </w:pPr>
      <w:r>
        <w:rPr>
          <w:sz w:val="24"/>
          <w:szCs w:val="24"/>
        </w:rPr>
        <w:t>- мероприятия в области дорожного хозяйства в целях государственной регистрации прав на объекты недвижимости дорожного хозяйства – 1 095,6 тыс. рублей или 91,7 %</w:t>
      </w:r>
      <w:r>
        <w:rPr>
          <w:szCs w:val="24"/>
        </w:rPr>
        <w:t xml:space="preserve"> </w:t>
      </w:r>
      <w:r>
        <w:rPr>
          <w:sz w:val="24"/>
          <w:szCs w:val="24"/>
        </w:rPr>
        <w:t>к годовому плану (план – 1 194,4 тыс. рублей);</w:t>
      </w:r>
    </w:p>
    <w:p w14:paraId="036DF800" w14:textId="77777777" w:rsidR="00FD6C83" w:rsidRDefault="00FD6C83" w:rsidP="00FD6C83">
      <w:pPr>
        <w:ind w:right="-28" w:firstLine="567"/>
        <w:jc w:val="both"/>
        <w:rPr>
          <w:sz w:val="24"/>
          <w:szCs w:val="24"/>
        </w:rPr>
      </w:pPr>
      <w:r>
        <w:rPr>
          <w:sz w:val="24"/>
          <w:szCs w:val="24"/>
        </w:rPr>
        <w:t>- на подготовку и утверждение документов территориального планирования поселений – 167,3 тыс. рублей или 39,7 %</w:t>
      </w:r>
      <w:r>
        <w:rPr>
          <w:szCs w:val="24"/>
        </w:rPr>
        <w:t xml:space="preserve"> </w:t>
      </w:r>
      <w:r>
        <w:rPr>
          <w:sz w:val="24"/>
          <w:szCs w:val="24"/>
        </w:rPr>
        <w:t>к годовому плану (план – 421,8 тыс. рублей);</w:t>
      </w:r>
    </w:p>
    <w:p w14:paraId="2CCFCEC6" w14:textId="77777777" w:rsidR="00FD6C83" w:rsidRDefault="00FD6C83" w:rsidP="00FD6C83">
      <w:pPr>
        <w:ind w:right="-28" w:firstLine="567"/>
        <w:jc w:val="both"/>
        <w:rPr>
          <w:sz w:val="24"/>
          <w:szCs w:val="24"/>
        </w:rPr>
      </w:pPr>
      <w:r>
        <w:rPr>
          <w:sz w:val="24"/>
          <w:szCs w:val="24"/>
        </w:rPr>
        <w:t>- на проведение праздничных и иных мероприятий – 29,2 тыс. рублей или 97,4 %</w:t>
      </w:r>
      <w:r>
        <w:rPr>
          <w:szCs w:val="24"/>
        </w:rPr>
        <w:t xml:space="preserve"> </w:t>
      </w:r>
      <w:r>
        <w:rPr>
          <w:sz w:val="24"/>
          <w:szCs w:val="24"/>
        </w:rPr>
        <w:t>к годовому плану (план – 30,0 тыс. рублей);</w:t>
      </w:r>
    </w:p>
    <w:p w14:paraId="3B3C534D" w14:textId="77777777" w:rsidR="00FD6C83" w:rsidRDefault="00FD6C83" w:rsidP="00FD6C83">
      <w:pPr>
        <w:ind w:right="-28" w:firstLine="567"/>
        <w:jc w:val="both"/>
        <w:rPr>
          <w:sz w:val="24"/>
          <w:szCs w:val="24"/>
        </w:rPr>
      </w:pPr>
      <w:r>
        <w:rPr>
          <w:sz w:val="24"/>
          <w:szCs w:val="24"/>
        </w:rPr>
        <w:t>- на оформление, содержание, обслуживание и ремонт объектов муниципального имущества МО «Город Выборг» – 61,4 тыс. рублей или 98,3 %</w:t>
      </w:r>
      <w:r>
        <w:rPr>
          <w:szCs w:val="24"/>
        </w:rPr>
        <w:t xml:space="preserve"> </w:t>
      </w:r>
      <w:r>
        <w:rPr>
          <w:sz w:val="24"/>
          <w:szCs w:val="24"/>
        </w:rPr>
        <w:t>к годовому плану (план – 62,5 тыс. рублей).</w:t>
      </w:r>
    </w:p>
    <w:p w14:paraId="145494DB" w14:textId="77777777" w:rsidR="00FD6C83" w:rsidRDefault="00FD6C83" w:rsidP="00FD6C83">
      <w:pPr>
        <w:ind w:right="-28" w:firstLine="567"/>
        <w:jc w:val="both"/>
        <w:rPr>
          <w:sz w:val="24"/>
          <w:szCs w:val="24"/>
        </w:rPr>
      </w:pPr>
      <w:r>
        <w:rPr>
          <w:sz w:val="24"/>
          <w:szCs w:val="24"/>
        </w:rPr>
        <w:t>По непрограммной части средства направлены на уплату сборов, штрафов, пеней, взносов и иных платежей – 165,9 тыс. рублей или 100 %</w:t>
      </w:r>
      <w:r>
        <w:rPr>
          <w:szCs w:val="24"/>
        </w:rPr>
        <w:t xml:space="preserve"> </w:t>
      </w:r>
      <w:r>
        <w:rPr>
          <w:sz w:val="24"/>
          <w:szCs w:val="24"/>
        </w:rPr>
        <w:t>к годовому плану (план – 166,0 тыс. рублей).</w:t>
      </w:r>
    </w:p>
    <w:p w14:paraId="0BDF4DE8" w14:textId="77777777" w:rsidR="00FD6C83" w:rsidRDefault="00FD6C83" w:rsidP="00FD6C83">
      <w:pPr>
        <w:ind w:right="-28" w:firstLine="567"/>
        <w:jc w:val="both"/>
        <w:rPr>
          <w:sz w:val="24"/>
          <w:szCs w:val="24"/>
        </w:rPr>
      </w:pPr>
      <w:r>
        <w:rPr>
          <w:sz w:val="24"/>
          <w:szCs w:val="24"/>
        </w:rPr>
        <w:t xml:space="preserve"> </w:t>
      </w:r>
    </w:p>
    <w:p w14:paraId="2BA86CD6" w14:textId="029D4756" w:rsidR="00FD6C83" w:rsidRDefault="00FD6C83" w:rsidP="00FD6C83">
      <w:pPr>
        <w:ind w:right="-28" w:firstLine="567"/>
        <w:jc w:val="center"/>
        <w:rPr>
          <w:b/>
          <w:i/>
          <w:sz w:val="22"/>
          <w:szCs w:val="22"/>
        </w:rPr>
      </w:pPr>
      <w:r>
        <w:rPr>
          <w:b/>
          <w:i/>
          <w:sz w:val="22"/>
          <w:szCs w:val="22"/>
        </w:rPr>
        <w:t>ДРУГИЕ ВОПРОСЫ В ОБЛАСТИ НАЦИОНАЛЬНОЙ ЭКОНОМИКИ</w:t>
      </w:r>
    </w:p>
    <w:p w14:paraId="54783D07" w14:textId="77777777" w:rsidR="00FD6C83" w:rsidRDefault="00FD6C83" w:rsidP="00FD6C83">
      <w:pPr>
        <w:ind w:firstLine="720"/>
        <w:jc w:val="both"/>
        <w:rPr>
          <w:sz w:val="24"/>
          <w:szCs w:val="24"/>
        </w:rPr>
      </w:pPr>
      <w:r>
        <w:rPr>
          <w:sz w:val="24"/>
          <w:szCs w:val="24"/>
        </w:rPr>
        <w:t xml:space="preserve"> По данному подразделу в 2023 году отражаются расходы по поддержке малого и среднего предпринимательства, туризма, по строительству объектов инженерной инфраструктуры, по</w:t>
      </w:r>
      <w:r>
        <w:t xml:space="preserve"> </w:t>
      </w:r>
      <w:r>
        <w:rPr>
          <w:sz w:val="24"/>
          <w:szCs w:val="24"/>
        </w:rPr>
        <w:t>проведению кадастровых работ по образованию земельных участков из состава земель сельскохозяйственного назначения.</w:t>
      </w:r>
    </w:p>
    <w:p w14:paraId="23CA2B42" w14:textId="77777777" w:rsidR="00FD6C83" w:rsidRDefault="00FD6C83" w:rsidP="00FD6C83">
      <w:pPr>
        <w:ind w:firstLine="720"/>
        <w:jc w:val="both"/>
        <w:rPr>
          <w:sz w:val="24"/>
          <w:szCs w:val="24"/>
        </w:rPr>
      </w:pPr>
      <w:r>
        <w:rPr>
          <w:sz w:val="24"/>
          <w:szCs w:val="24"/>
        </w:rPr>
        <w:t>Уточненным планом по бюджету на 2023 год расходы по отрасли предусмотрены в размере 27 870,6 тыс. рублей.  Исполнение плана за 2023 год составило 19 347,1</w:t>
      </w:r>
      <w:r>
        <w:rPr>
          <w:color w:val="FF0000"/>
          <w:sz w:val="24"/>
          <w:szCs w:val="24"/>
        </w:rPr>
        <w:t xml:space="preserve"> </w:t>
      </w:r>
      <w:r>
        <w:rPr>
          <w:sz w:val="24"/>
          <w:szCs w:val="24"/>
        </w:rPr>
        <w:t>тыс. рублей или 69,4 % к годовому плану.</w:t>
      </w:r>
    </w:p>
    <w:p w14:paraId="1DEA442B" w14:textId="77777777" w:rsidR="00FD6C83" w:rsidRDefault="00FD6C83" w:rsidP="00FD6C83">
      <w:pPr>
        <w:ind w:firstLine="567"/>
        <w:jc w:val="both"/>
        <w:rPr>
          <w:sz w:val="24"/>
          <w:szCs w:val="24"/>
        </w:rPr>
      </w:pPr>
      <w:r>
        <w:rPr>
          <w:sz w:val="24"/>
          <w:szCs w:val="24"/>
        </w:rPr>
        <w:t>В рамках муниципальных программ муниципальных образований средства были направлены:</w:t>
      </w:r>
    </w:p>
    <w:p w14:paraId="3F45DA25" w14:textId="77777777" w:rsidR="00FD6C83" w:rsidRDefault="00FD6C83" w:rsidP="00FD6C83">
      <w:pPr>
        <w:ind w:firstLine="567"/>
        <w:jc w:val="both"/>
        <w:outlineLvl w:val="0"/>
        <w:rPr>
          <w:color w:val="FF0000"/>
          <w:sz w:val="24"/>
          <w:szCs w:val="24"/>
        </w:rPr>
      </w:pPr>
      <w:r>
        <w:rPr>
          <w:sz w:val="24"/>
          <w:szCs w:val="24"/>
        </w:rPr>
        <w:t xml:space="preserve"> - на создание условий для развития малого и среднего предпринимательства и потребительского рынка в сумме 2 042,2 тыс. рублей или 100 %</w:t>
      </w:r>
      <w:r>
        <w:rPr>
          <w:szCs w:val="24"/>
        </w:rPr>
        <w:t xml:space="preserve"> </w:t>
      </w:r>
      <w:r>
        <w:rPr>
          <w:sz w:val="24"/>
          <w:szCs w:val="24"/>
        </w:rPr>
        <w:t xml:space="preserve">к годовому плану (план – 2 042,2 тыс. рублей); </w:t>
      </w:r>
    </w:p>
    <w:p w14:paraId="75CEA3F1" w14:textId="77777777" w:rsidR="00FD6C83" w:rsidRDefault="00FD6C83" w:rsidP="00FD6C83">
      <w:pPr>
        <w:ind w:right="-28" w:firstLine="567"/>
        <w:jc w:val="both"/>
        <w:rPr>
          <w:sz w:val="24"/>
          <w:szCs w:val="24"/>
        </w:rPr>
      </w:pPr>
      <w:r>
        <w:rPr>
          <w:sz w:val="24"/>
          <w:szCs w:val="24"/>
        </w:rPr>
        <w:t xml:space="preserve"> - на оформление, содержание, обслуживание и ремонт объектов муниципального имущества в МО «Светогорское городское поселение» в сумме 1 404,3 тыс. рублей или 80,2 %</w:t>
      </w:r>
      <w:r>
        <w:rPr>
          <w:szCs w:val="24"/>
        </w:rPr>
        <w:t xml:space="preserve"> </w:t>
      </w:r>
      <w:r>
        <w:rPr>
          <w:sz w:val="24"/>
          <w:szCs w:val="24"/>
        </w:rPr>
        <w:t>к годовому плану (план – 1 751,2 тыс. рублей);</w:t>
      </w:r>
    </w:p>
    <w:p w14:paraId="137440FA" w14:textId="77777777" w:rsidR="00FD6C83" w:rsidRDefault="00FD6C83" w:rsidP="00FD6C83">
      <w:pPr>
        <w:jc w:val="both"/>
        <w:outlineLvl w:val="0"/>
        <w:rPr>
          <w:sz w:val="24"/>
          <w:szCs w:val="24"/>
        </w:rPr>
      </w:pPr>
      <w:r>
        <w:rPr>
          <w:sz w:val="24"/>
          <w:szCs w:val="24"/>
        </w:rPr>
        <w:t xml:space="preserve">            - на мероприятия по развитию внутреннего и въездного туризма в сумме 4 597,9 тыс. рублей или 100 %</w:t>
      </w:r>
      <w:r>
        <w:rPr>
          <w:szCs w:val="24"/>
        </w:rPr>
        <w:t xml:space="preserve"> </w:t>
      </w:r>
      <w:r>
        <w:rPr>
          <w:sz w:val="24"/>
          <w:szCs w:val="24"/>
        </w:rPr>
        <w:t>к годовому плану (план – 4 597,9 тыс. рублей);</w:t>
      </w:r>
    </w:p>
    <w:p w14:paraId="6DED6400" w14:textId="77777777" w:rsidR="00FD6C83" w:rsidRDefault="00FD6C83" w:rsidP="00FD6C83">
      <w:pPr>
        <w:ind w:right="-28" w:firstLine="567"/>
        <w:jc w:val="both"/>
        <w:rPr>
          <w:sz w:val="24"/>
          <w:szCs w:val="24"/>
        </w:rPr>
      </w:pPr>
      <w:r>
        <w:rPr>
          <w:sz w:val="24"/>
          <w:szCs w:val="24"/>
        </w:rPr>
        <w:tab/>
        <w:t xml:space="preserve">- на мероприятия по организации мониторинга деятельности субъектов малого и среднего предпринимательства и потребительского рынка Ленинградской области в сумме 662,9 тыс. рублей </w:t>
      </w:r>
      <w:bookmarkStart w:id="9" w:name="_Hlk160527323"/>
      <w:r>
        <w:rPr>
          <w:sz w:val="24"/>
          <w:szCs w:val="24"/>
        </w:rPr>
        <w:t>или 100 %</w:t>
      </w:r>
      <w:r>
        <w:rPr>
          <w:szCs w:val="24"/>
        </w:rPr>
        <w:t xml:space="preserve"> </w:t>
      </w:r>
      <w:r>
        <w:rPr>
          <w:sz w:val="24"/>
          <w:szCs w:val="24"/>
        </w:rPr>
        <w:t>к годовому плану (план – 662,9 тыс. рублей);</w:t>
      </w:r>
      <w:bookmarkEnd w:id="9"/>
    </w:p>
    <w:p w14:paraId="47224225" w14:textId="77777777" w:rsidR="00FD6C83" w:rsidRDefault="00FD6C83" w:rsidP="00FD6C83">
      <w:pPr>
        <w:ind w:right="-28" w:firstLine="567"/>
        <w:jc w:val="both"/>
        <w:rPr>
          <w:sz w:val="24"/>
          <w:szCs w:val="24"/>
        </w:rPr>
      </w:pPr>
      <w:r>
        <w:rPr>
          <w:sz w:val="24"/>
          <w:szCs w:val="24"/>
        </w:rPr>
        <w:t>- на мероприятия по поддержке субъектов малого предпринимательства на организацию предпринимательской деятельности в сумме 4 737,5 тыс. рублей или 100 %</w:t>
      </w:r>
      <w:r>
        <w:rPr>
          <w:szCs w:val="24"/>
        </w:rPr>
        <w:t xml:space="preserve"> </w:t>
      </w:r>
      <w:r>
        <w:rPr>
          <w:sz w:val="24"/>
          <w:szCs w:val="24"/>
        </w:rPr>
        <w:t>к годовому плану (план – 4 737,5 тыс. рублей);</w:t>
      </w:r>
    </w:p>
    <w:p w14:paraId="08505FE2" w14:textId="77777777" w:rsidR="00FD6C83" w:rsidRDefault="00FD6C83" w:rsidP="00FD6C83">
      <w:pPr>
        <w:ind w:firstLine="709"/>
        <w:jc w:val="both"/>
        <w:outlineLvl w:val="0"/>
        <w:rPr>
          <w:sz w:val="24"/>
          <w:szCs w:val="24"/>
        </w:rPr>
      </w:pPr>
      <w:r>
        <w:rPr>
          <w:sz w:val="24"/>
          <w:szCs w:val="24"/>
        </w:rPr>
        <w:t>- на</w:t>
      </w:r>
      <w:r>
        <w:t xml:space="preserve"> </w:t>
      </w:r>
      <w:r>
        <w:rPr>
          <w:sz w:val="24"/>
          <w:szCs w:val="24"/>
        </w:rPr>
        <w:t>предоставление субсидий некоммерческим организациям в сумме 4 401,0 тыс. рублей или 100 %</w:t>
      </w:r>
      <w:r>
        <w:rPr>
          <w:szCs w:val="24"/>
        </w:rPr>
        <w:t xml:space="preserve"> </w:t>
      </w:r>
      <w:r>
        <w:rPr>
          <w:sz w:val="24"/>
          <w:szCs w:val="24"/>
        </w:rPr>
        <w:t>к годовому плану (план – 4 401,0 тыс. рублей);</w:t>
      </w:r>
    </w:p>
    <w:p w14:paraId="0E7B1DCC" w14:textId="77777777" w:rsidR="00FD6C83" w:rsidRDefault="00FD6C83" w:rsidP="00FD6C83">
      <w:pPr>
        <w:ind w:firstLine="709"/>
        <w:jc w:val="both"/>
        <w:outlineLvl w:val="0"/>
        <w:rPr>
          <w:sz w:val="24"/>
          <w:szCs w:val="24"/>
        </w:rPr>
      </w:pPr>
      <w:r>
        <w:rPr>
          <w:sz w:val="24"/>
          <w:szCs w:val="24"/>
        </w:rPr>
        <w:t xml:space="preserve"> - на улучшение инвестиционной привлекательности муниципального образования "Выборгский район": на оказание услуг по актуализации стратегии социально-экономического развития МО «Выборгский район» Ленинградской области в сумме 599,0 тыс. рублей или 100 %</w:t>
      </w:r>
      <w:r>
        <w:rPr>
          <w:szCs w:val="24"/>
        </w:rPr>
        <w:t xml:space="preserve"> </w:t>
      </w:r>
      <w:r>
        <w:rPr>
          <w:sz w:val="24"/>
          <w:szCs w:val="24"/>
        </w:rPr>
        <w:t>к годовому плану (план – 599,0 тыс. рублей);</w:t>
      </w:r>
    </w:p>
    <w:p w14:paraId="2432D388" w14:textId="77777777" w:rsidR="00FD6C83" w:rsidRDefault="00FD6C83" w:rsidP="00FD6C83">
      <w:pPr>
        <w:ind w:firstLine="709"/>
        <w:jc w:val="both"/>
        <w:outlineLvl w:val="0"/>
        <w:rPr>
          <w:sz w:val="24"/>
          <w:szCs w:val="24"/>
        </w:rPr>
      </w:pPr>
      <w:r>
        <w:rPr>
          <w:sz w:val="24"/>
          <w:szCs w:val="24"/>
        </w:rPr>
        <w:lastRenderedPageBreak/>
        <w:t>- на реализацию функций в области управления муниципальной собственностью на постановку на кадастровый учет автомобильных дорог в МО «Светогорское городское поселение» в сумме 529,7 тыс. рублей или 100 %</w:t>
      </w:r>
      <w:r>
        <w:rPr>
          <w:szCs w:val="24"/>
        </w:rPr>
        <w:t xml:space="preserve"> </w:t>
      </w:r>
      <w:r>
        <w:rPr>
          <w:sz w:val="24"/>
          <w:szCs w:val="24"/>
        </w:rPr>
        <w:t>к годовому плану (план – 529,7 тыс. рублей);</w:t>
      </w:r>
    </w:p>
    <w:p w14:paraId="4CE9D9A1" w14:textId="77777777" w:rsidR="00FD6C83" w:rsidRDefault="00FD6C83" w:rsidP="00FD6C83">
      <w:pPr>
        <w:ind w:firstLine="709"/>
        <w:jc w:val="both"/>
        <w:outlineLvl w:val="0"/>
        <w:rPr>
          <w:sz w:val="24"/>
          <w:szCs w:val="24"/>
        </w:rPr>
      </w:pPr>
      <w:r>
        <w:rPr>
          <w:sz w:val="24"/>
          <w:szCs w:val="24"/>
        </w:rPr>
        <w:t>- на подготовку проектов межевания земельных участков и проведение кадастровых работ (проведение кадастровых работ) в сумме 255,8 тыс. рублей или 100 %</w:t>
      </w:r>
      <w:r>
        <w:rPr>
          <w:szCs w:val="24"/>
        </w:rPr>
        <w:t xml:space="preserve"> </w:t>
      </w:r>
      <w:r>
        <w:rPr>
          <w:sz w:val="24"/>
          <w:szCs w:val="24"/>
        </w:rPr>
        <w:t>к годовому плану (план – 255,8 тыс. рублей);</w:t>
      </w:r>
    </w:p>
    <w:p w14:paraId="424ECB6E" w14:textId="77777777" w:rsidR="00FD6C83" w:rsidRDefault="00FD6C83" w:rsidP="00FD6C83">
      <w:pPr>
        <w:jc w:val="both"/>
        <w:outlineLvl w:val="0"/>
        <w:rPr>
          <w:sz w:val="24"/>
          <w:szCs w:val="24"/>
        </w:rPr>
      </w:pPr>
      <w:r>
        <w:rPr>
          <w:sz w:val="24"/>
          <w:szCs w:val="24"/>
        </w:rPr>
        <w:tab/>
        <w:t>-  на мероприятия по строительству объектов инженерной и транспортной инфраструктуры на земельных участках для индивидуального жилищного строительства в соответствии с областным законом от 14.10.2008 года № 105-ОЗ МО "Каменногорское городское поселение" (авторский надзор за объектом "Строительство  инфраструктуры к земельным участкам предоставляемых в п. Возрождение) в сумме 36,7 тыс. рублей или 0,5 %</w:t>
      </w:r>
      <w:r>
        <w:rPr>
          <w:szCs w:val="24"/>
        </w:rPr>
        <w:t xml:space="preserve"> </w:t>
      </w:r>
      <w:r>
        <w:rPr>
          <w:sz w:val="24"/>
          <w:szCs w:val="24"/>
        </w:rPr>
        <w:t>к годовому плану (план – 8 213,3 тыс. рублей);</w:t>
      </w:r>
    </w:p>
    <w:p w14:paraId="63DF21E9" w14:textId="77777777" w:rsidR="00FD6C83" w:rsidRDefault="00FD6C83" w:rsidP="00FD6C83">
      <w:pPr>
        <w:pStyle w:val="a5"/>
        <w:spacing w:before="0" w:beforeAutospacing="0" w:after="0" w:afterAutospacing="0"/>
        <w:ind w:right="-28" w:firstLine="567"/>
        <w:jc w:val="both"/>
      </w:pPr>
      <w:r>
        <w:t>По непрограммной части средства направлены на уплату сборов, штрафов, пеней, взносов и иных платежей – 80,1 тыс. рублей или 100 % к годовому плану (план – 80,1 тыс. рублей);.</w:t>
      </w:r>
    </w:p>
    <w:p w14:paraId="5A6C9DB2" w14:textId="77777777" w:rsidR="00FD6C83" w:rsidRPr="00FD6C83" w:rsidRDefault="00FD6C83" w:rsidP="00FD6C83">
      <w:pPr>
        <w:pStyle w:val="a5"/>
        <w:ind w:right="-28" w:firstLine="567"/>
        <w:jc w:val="center"/>
        <w:rPr>
          <w:b/>
          <w:bCs/>
        </w:rPr>
      </w:pPr>
      <w:r w:rsidRPr="00FD6C83">
        <w:rPr>
          <w:b/>
          <w:bCs/>
        </w:rPr>
        <w:t>ЖИЛИЩНО-КОММУНАЛЬНОЕ ХОЗЯЙСТВО</w:t>
      </w:r>
    </w:p>
    <w:p w14:paraId="2AE615A4" w14:textId="77777777" w:rsidR="00FD6C83" w:rsidRPr="00FD6C83" w:rsidRDefault="00FD6C83" w:rsidP="00FD6C83">
      <w:pPr>
        <w:pStyle w:val="ae"/>
        <w:spacing w:after="0"/>
        <w:ind w:right="-28" w:firstLine="567"/>
        <w:jc w:val="both"/>
        <w:rPr>
          <w:sz w:val="24"/>
          <w:szCs w:val="24"/>
        </w:rPr>
      </w:pPr>
      <w:r w:rsidRPr="00FD6C83">
        <w:rPr>
          <w:sz w:val="24"/>
          <w:szCs w:val="24"/>
        </w:rPr>
        <w:t xml:space="preserve"> В 2023 году расходование средств на жилищно-коммунальное хозяйство производилось в рамках муниципальных программ и по непрограммной части бюджетов муниципальных образований. Уточненным планом по бюджету на 2023 год расходы по отрасли предусмотрены в размере  1 400 338,4 тыс. рублей. Исполнение расходов за 2023 год составило 1 200 079,6 тыс. рублей, или 85,7 % к годовому плану. </w:t>
      </w:r>
    </w:p>
    <w:p w14:paraId="39A3F7BB" w14:textId="77777777" w:rsidR="00FD6C83" w:rsidRDefault="00FD6C83" w:rsidP="00FD6C83">
      <w:pPr>
        <w:ind w:right="-81" w:firstLine="708"/>
        <w:jc w:val="both"/>
        <w:rPr>
          <w:sz w:val="24"/>
          <w:szCs w:val="24"/>
        </w:rPr>
      </w:pPr>
      <w:r>
        <w:rPr>
          <w:sz w:val="24"/>
          <w:szCs w:val="24"/>
        </w:rPr>
        <w:t xml:space="preserve">-  </w:t>
      </w:r>
      <w:r>
        <w:rPr>
          <w:i/>
          <w:sz w:val="24"/>
          <w:szCs w:val="24"/>
        </w:rPr>
        <w:t>по подразделу (0501) «Жилищное хозяйство»</w:t>
      </w:r>
      <w:r>
        <w:rPr>
          <w:sz w:val="24"/>
          <w:szCs w:val="24"/>
        </w:rPr>
        <w:t xml:space="preserve"> в рамках муниципальных программ и непрограмной части предусмотрены плановые ассигнования в общей сумме 360 273,0 тыс. рублей.  Исполнение за 2023 год составило 320 115,3 тыс. рублей или 88,9 % к годовому плану. </w:t>
      </w:r>
    </w:p>
    <w:p w14:paraId="62638903" w14:textId="77777777" w:rsidR="00FD6C83" w:rsidRDefault="00FD6C83" w:rsidP="00FD6C83">
      <w:pPr>
        <w:ind w:right="-81" w:firstLine="708"/>
        <w:jc w:val="both"/>
        <w:rPr>
          <w:sz w:val="24"/>
          <w:szCs w:val="24"/>
        </w:rPr>
      </w:pPr>
      <w:r>
        <w:rPr>
          <w:sz w:val="24"/>
          <w:szCs w:val="24"/>
        </w:rPr>
        <w:t>В рамках муниципальных программ и непрограмной части бюджетов муниципальных образований средства были направлены:</w:t>
      </w:r>
    </w:p>
    <w:p w14:paraId="1F8C2E41" w14:textId="77777777" w:rsidR="00FD6C83" w:rsidRDefault="00FD6C83" w:rsidP="00FD6C83">
      <w:pPr>
        <w:autoSpaceDE w:val="0"/>
        <w:autoSpaceDN w:val="0"/>
        <w:adjustRightInd w:val="0"/>
        <w:jc w:val="both"/>
        <w:rPr>
          <w:sz w:val="24"/>
          <w:szCs w:val="24"/>
        </w:rPr>
      </w:pPr>
      <w:r>
        <w:rPr>
          <w:sz w:val="24"/>
          <w:szCs w:val="24"/>
        </w:rPr>
        <w:t>- в рамках федерального проекта "Обеспечение устойчивого сокращения непригодного для проживания жилищного фонда" на частичную оплату муниципального контракта по приобретению 17 квартир в МО «Каменногорское городское поселение» в сумме 1 571,0 тыс. рублей или 100 %</w:t>
      </w:r>
      <w:r>
        <w:rPr>
          <w:szCs w:val="24"/>
        </w:rPr>
        <w:t xml:space="preserve"> </w:t>
      </w:r>
      <w:r>
        <w:rPr>
          <w:sz w:val="24"/>
          <w:szCs w:val="24"/>
        </w:rPr>
        <w:t>к годовому плану (план – 1 571,0 тыс. рублей); на приобретение жилых помещений для переселения граждан из аварийного жилья в МО «Город Выборг» в сумме 48 765,8 тыс. рублей или 90,2 %</w:t>
      </w:r>
      <w:r>
        <w:rPr>
          <w:szCs w:val="24"/>
        </w:rPr>
        <w:t xml:space="preserve"> </w:t>
      </w:r>
      <w:r>
        <w:rPr>
          <w:sz w:val="24"/>
          <w:szCs w:val="24"/>
        </w:rPr>
        <w:t>к годовому плану (план – 54 046,2 тыс. рублей);</w:t>
      </w:r>
    </w:p>
    <w:p w14:paraId="5FD7383F" w14:textId="77777777" w:rsidR="00FD6C83" w:rsidRDefault="00FD6C83" w:rsidP="00FD6C83">
      <w:pPr>
        <w:autoSpaceDE w:val="0"/>
        <w:autoSpaceDN w:val="0"/>
        <w:adjustRightInd w:val="0"/>
        <w:jc w:val="both"/>
        <w:rPr>
          <w:sz w:val="24"/>
          <w:szCs w:val="24"/>
        </w:rPr>
      </w:pPr>
      <w:r>
        <w:rPr>
          <w:sz w:val="24"/>
          <w:szCs w:val="24"/>
        </w:rPr>
        <w:t>- приобретение объектов недвижимого имущества (жилых помещений) в муниципальную собственность в МО «Город Выборг» в сумме 16 844,5 тыс. рублей или 97,5 %</w:t>
      </w:r>
      <w:r>
        <w:rPr>
          <w:szCs w:val="24"/>
        </w:rPr>
        <w:t xml:space="preserve"> </w:t>
      </w:r>
      <w:r>
        <w:rPr>
          <w:sz w:val="24"/>
          <w:szCs w:val="24"/>
        </w:rPr>
        <w:t>к годовому плану (план – 17 270,1 тыс. рублей);</w:t>
      </w:r>
    </w:p>
    <w:p w14:paraId="5E95B169" w14:textId="77777777" w:rsidR="00FD6C83" w:rsidRDefault="00FD6C83" w:rsidP="00FD6C83">
      <w:pPr>
        <w:jc w:val="both"/>
        <w:outlineLvl w:val="0"/>
        <w:rPr>
          <w:sz w:val="24"/>
          <w:szCs w:val="24"/>
        </w:rPr>
      </w:pPr>
      <w:r>
        <w:rPr>
          <w:sz w:val="24"/>
          <w:szCs w:val="24"/>
        </w:rPr>
        <w:t>- на строительство объектов недвижимого имущества (жилые помещения) в сумме 14,3 тыс. рублей или 100 %</w:t>
      </w:r>
      <w:r>
        <w:rPr>
          <w:szCs w:val="24"/>
        </w:rPr>
        <w:t xml:space="preserve"> </w:t>
      </w:r>
      <w:r>
        <w:rPr>
          <w:sz w:val="24"/>
          <w:szCs w:val="24"/>
        </w:rPr>
        <w:t>к годовому плану (план – 14,3 тыс. рублей);</w:t>
      </w:r>
    </w:p>
    <w:p w14:paraId="2FC3F1E5" w14:textId="77777777" w:rsidR="00FD6C83" w:rsidRDefault="00FD6C83" w:rsidP="00FD6C83">
      <w:pPr>
        <w:jc w:val="both"/>
        <w:outlineLvl w:val="0"/>
        <w:rPr>
          <w:sz w:val="24"/>
          <w:szCs w:val="24"/>
        </w:rPr>
      </w:pPr>
      <w:r>
        <w:rPr>
          <w:sz w:val="24"/>
          <w:szCs w:val="24"/>
        </w:rPr>
        <w:t xml:space="preserve">- на капитальный ремонт муниципального жилищного фонда в сумме 62 670,1 тыс. рублей </w:t>
      </w:r>
      <w:bookmarkStart w:id="10" w:name="_Hlk160533751"/>
      <w:r>
        <w:rPr>
          <w:sz w:val="24"/>
          <w:szCs w:val="24"/>
        </w:rPr>
        <w:t>или 82,8 %</w:t>
      </w:r>
      <w:r>
        <w:rPr>
          <w:szCs w:val="24"/>
        </w:rPr>
        <w:t xml:space="preserve"> </w:t>
      </w:r>
      <w:r>
        <w:rPr>
          <w:sz w:val="24"/>
          <w:szCs w:val="24"/>
        </w:rPr>
        <w:t>к годовому плану (план – 75 736,5 тыс. рублей);</w:t>
      </w:r>
    </w:p>
    <w:bookmarkEnd w:id="10"/>
    <w:p w14:paraId="0B23B57D" w14:textId="77777777" w:rsidR="00FD6C83" w:rsidRDefault="00FD6C83" w:rsidP="00FD6C83">
      <w:pPr>
        <w:ind w:right="-28"/>
        <w:jc w:val="both"/>
        <w:rPr>
          <w:sz w:val="24"/>
          <w:szCs w:val="24"/>
        </w:rPr>
      </w:pPr>
      <w:r>
        <w:rPr>
          <w:sz w:val="24"/>
          <w:szCs w:val="24"/>
        </w:rPr>
        <w:t>- на мероприятия в области жилищного хозяйства средства не расходовались (план – 70,3 тыс. рублей);</w:t>
      </w:r>
    </w:p>
    <w:p w14:paraId="73F620F9" w14:textId="77777777" w:rsidR="00FD6C83" w:rsidRDefault="00FD6C83" w:rsidP="00FD6C83">
      <w:pPr>
        <w:ind w:right="-81"/>
        <w:jc w:val="both"/>
        <w:rPr>
          <w:sz w:val="24"/>
          <w:szCs w:val="24"/>
        </w:rPr>
      </w:pPr>
      <w:r>
        <w:rPr>
          <w:sz w:val="24"/>
          <w:szCs w:val="24"/>
        </w:rPr>
        <w:t>- на оформление, содержание, обслуживание и ремонт объектов муниципального имущества в сумме 452,5 тыс. рублей или 76,4 %</w:t>
      </w:r>
      <w:r>
        <w:rPr>
          <w:szCs w:val="24"/>
        </w:rPr>
        <w:t xml:space="preserve"> </w:t>
      </w:r>
      <w:r>
        <w:rPr>
          <w:sz w:val="24"/>
          <w:szCs w:val="24"/>
        </w:rPr>
        <w:t>к годовому плану (план – 592,5 тыс. рублей);</w:t>
      </w:r>
    </w:p>
    <w:p w14:paraId="445BE2DF" w14:textId="77777777" w:rsidR="00FD6C83" w:rsidRDefault="00FD6C83" w:rsidP="00FD6C83">
      <w:pPr>
        <w:autoSpaceDE w:val="0"/>
        <w:autoSpaceDN w:val="0"/>
        <w:adjustRightInd w:val="0"/>
        <w:jc w:val="both"/>
        <w:rPr>
          <w:sz w:val="24"/>
          <w:szCs w:val="24"/>
        </w:rPr>
      </w:pPr>
      <w:r>
        <w:rPr>
          <w:sz w:val="24"/>
          <w:szCs w:val="24"/>
        </w:rPr>
        <w:t>- на содержание муниципального жилищного фонда в сумме 19 630,1 тыс. рублей или 67,2 %</w:t>
      </w:r>
      <w:r>
        <w:rPr>
          <w:szCs w:val="24"/>
        </w:rPr>
        <w:t xml:space="preserve"> </w:t>
      </w:r>
      <w:r>
        <w:rPr>
          <w:sz w:val="24"/>
          <w:szCs w:val="24"/>
        </w:rPr>
        <w:t>к годовому плану (план – 29 228,4 тыс. рублей);</w:t>
      </w:r>
    </w:p>
    <w:p w14:paraId="141B6CF1" w14:textId="77777777" w:rsidR="00FD6C83" w:rsidRDefault="00FD6C83" w:rsidP="00FD6C83">
      <w:pPr>
        <w:autoSpaceDE w:val="0"/>
        <w:autoSpaceDN w:val="0"/>
        <w:adjustRightInd w:val="0"/>
        <w:jc w:val="both"/>
        <w:rPr>
          <w:sz w:val="24"/>
          <w:szCs w:val="24"/>
        </w:rPr>
      </w:pPr>
      <w:r>
        <w:rPr>
          <w:sz w:val="24"/>
          <w:szCs w:val="24"/>
        </w:rPr>
        <w:lastRenderedPageBreak/>
        <w:t>- на расходы за счет резервного фонда Правительства Ленинградской области в сумме 7 856,2 тыс. рублей или 97,0 %</w:t>
      </w:r>
      <w:r>
        <w:rPr>
          <w:szCs w:val="24"/>
        </w:rPr>
        <w:t xml:space="preserve"> </w:t>
      </w:r>
      <w:r>
        <w:rPr>
          <w:sz w:val="24"/>
          <w:szCs w:val="24"/>
        </w:rPr>
        <w:t>к годовому плану (план – 8 099,9 тыс. рублей);</w:t>
      </w:r>
    </w:p>
    <w:p w14:paraId="7B2F0A8D" w14:textId="77777777" w:rsidR="00FD6C83" w:rsidRDefault="00FD6C83" w:rsidP="00FD6C83">
      <w:pPr>
        <w:jc w:val="both"/>
        <w:outlineLvl w:val="0"/>
        <w:rPr>
          <w:sz w:val="24"/>
          <w:szCs w:val="24"/>
        </w:rPr>
      </w:pPr>
      <w:r>
        <w:rPr>
          <w:sz w:val="24"/>
          <w:szCs w:val="24"/>
        </w:rPr>
        <w:t xml:space="preserve">- на мероприятия по ликвидации аварийного жилищного фонда на территории Ленинградской области МО «Каменногорское городское поселение» - приобретение в муниципальную собственность жилых помещений (квартир) для переселения граждан из аварийного жилищного фонда в сумме 136 342,3 </w:t>
      </w:r>
      <w:bookmarkStart w:id="11" w:name="_Hlk149814181"/>
      <w:r>
        <w:rPr>
          <w:sz w:val="24"/>
          <w:szCs w:val="24"/>
        </w:rPr>
        <w:t>тыс. рублей или 100 %</w:t>
      </w:r>
      <w:r>
        <w:rPr>
          <w:szCs w:val="24"/>
        </w:rPr>
        <w:t xml:space="preserve"> </w:t>
      </w:r>
      <w:r>
        <w:rPr>
          <w:sz w:val="24"/>
          <w:szCs w:val="24"/>
        </w:rPr>
        <w:t>к годовому плану (план – 136 372,8 тыс. рублей);</w:t>
      </w:r>
    </w:p>
    <w:bookmarkEnd w:id="11"/>
    <w:p w14:paraId="56B4BB7B" w14:textId="77777777" w:rsidR="00FD6C83" w:rsidRDefault="00FD6C83" w:rsidP="00FD6C83">
      <w:pPr>
        <w:jc w:val="both"/>
        <w:outlineLvl w:val="0"/>
        <w:rPr>
          <w:sz w:val="24"/>
          <w:szCs w:val="24"/>
        </w:rPr>
      </w:pPr>
      <w:r>
        <w:rPr>
          <w:sz w:val="24"/>
          <w:szCs w:val="24"/>
        </w:rPr>
        <w:t>- на реализацию мероприятий по установке автоматизированных индивидуальных тепловых пунктов с погодным и часовым регулированием в сумме 5 010,6 тыс. рублей или 31,8 %</w:t>
      </w:r>
      <w:r>
        <w:rPr>
          <w:szCs w:val="24"/>
        </w:rPr>
        <w:t xml:space="preserve"> </w:t>
      </w:r>
      <w:r>
        <w:rPr>
          <w:sz w:val="24"/>
          <w:szCs w:val="24"/>
        </w:rPr>
        <w:t>к годовому плану (план – 15 745,8 тыс. рублей);</w:t>
      </w:r>
    </w:p>
    <w:p w14:paraId="6E894C0D" w14:textId="77777777" w:rsidR="00FD6C83" w:rsidRDefault="00FD6C83" w:rsidP="00FD6C83">
      <w:pPr>
        <w:jc w:val="both"/>
        <w:outlineLvl w:val="0"/>
        <w:rPr>
          <w:sz w:val="24"/>
          <w:szCs w:val="24"/>
        </w:rPr>
      </w:pPr>
      <w:r>
        <w:rPr>
          <w:sz w:val="24"/>
          <w:szCs w:val="24"/>
        </w:rPr>
        <w:t>- на предоставление субсидии на финансовое обеспечение (возмещение) затрат на реализацию мероприятий по газоснабжению населения в сумме 458,1 тыс. рублей или 72,5 %</w:t>
      </w:r>
      <w:r>
        <w:rPr>
          <w:szCs w:val="24"/>
        </w:rPr>
        <w:t xml:space="preserve"> </w:t>
      </w:r>
      <w:r>
        <w:rPr>
          <w:sz w:val="24"/>
          <w:szCs w:val="24"/>
        </w:rPr>
        <w:t>к годовому плану (план – 631,8 тыс. рублей);</w:t>
      </w:r>
    </w:p>
    <w:p w14:paraId="24377DEB" w14:textId="77777777" w:rsidR="00FD6C83" w:rsidRDefault="00FD6C83" w:rsidP="00FD6C83">
      <w:pPr>
        <w:jc w:val="both"/>
        <w:outlineLvl w:val="0"/>
        <w:rPr>
          <w:sz w:val="24"/>
          <w:szCs w:val="24"/>
        </w:rPr>
      </w:pPr>
      <w:r>
        <w:rPr>
          <w:sz w:val="24"/>
          <w:szCs w:val="24"/>
        </w:rPr>
        <w:t>- на предоставление субсидии на финансовое обеспечение затрат на реализацию мероприятий по приспособлению жилых помещений и/или общего имущества в многоквартирных домах с учетом потребностей инвалидов в сумме 88,6 тыс. рублей или 100 %</w:t>
      </w:r>
      <w:r>
        <w:rPr>
          <w:szCs w:val="24"/>
        </w:rPr>
        <w:t xml:space="preserve"> </w:t>
      </w:r>
      <w:r>
        <w:rPr>
          <w:sz w:val="24"/>
          <w:szCs w:val="24"/>
        </w:rPr>
        <w:t>к годовому плану (план – 88,6 тыс. рублей);</w:t>
      </w:r>
    </w:p>
    <w:p w14:paraId="7FE6691F" w14:textId="77777777" w:rsidR="00FD6C83" w:rsidRDefault="00FD6C83" w:rsidP="00FD6C83">
      <w:pPr>
        <w:jc w:val="both"/>
        <w:outlineLvl w:val="0"/>
        <w:rPr>
          <w:sz w:val="24"/>
          <w:szCs w:val="24"/>
        </w:rPr>
      </w:pPr>
      <w:r>
        <w:rPr>
          <w:sz w:val="24"/>
          <w:szCs w:val="24"/>
        </w:rPr>
        <w:t>- на оказание поддержки гражданам, пострадавшим в результате пожара муниципального жилищного фонда в сумме 6 989,2 тыс. рублей или 100 %</w:t>
      </w:r>
      <w:r>
        <w:rPr>
          <w:szCs w:val="24"/>
        </w:rPr>
        <w:t xml:space="preserve"> </w:t>
      </w:r>
      <w:r>
        <w:rPr>
          <w:sz w:val="24"/>
          <w:szCs w:val="24"/>
        </w:rPr>
        <w:t>к годовому плану (план – 6 989,2 тыс. рублей);</w:t>
      </w:r>
    </w:p>
    <w:p w14:paraId="455BD8C6" w14:textId="77777777" w:rsidR="00FD6C83" w:rsidRDefault="00FD6C83" w:rsidP="00FD6C83">
      <w:pPr>
        <w:jc w:val="both"/>
        <w:outlineLvl w:val="0"/>
        <w:rPr>
          <w:sz w:val="24"/>
          <w:szCs w:val="24"/>
        </w:rPr>
      </w:pPr>
      <w:r>
        <w:rPr>
          <w:sz w:val="24"/>
          <w:szCs w:val="24"/>
        </w:rPr>
        <w:t>- на строительство внутридомовых сетей газоснабжения средства не расходовались (план – 31,0 тыс. рублей);</w:t>
      </w:r>
    </w:p>
    <w:p w14:paraId="6F981059" w14:textId="77777777" w:rsidR="00FD6C83" w:rsidRDefault="00FD6C83" w:rsidP="00FD6C83">
      <w:pPr>
        <w:jc w:val="both"/>
        <w:outlineLvl w:val="0"/>
        <w:rPr>
          <w:sz w:val="24"/>
          <w:szCs w:val="24"/>
        </w:rPr>
      </w:pPr>
      <w:r>
        <w:rPr>
          <w:sz w:val="24"/>
          <w:szCs w:val="24"/>
        </w:rPr>
        <w:t>- на подготовку и утверждение документов территориального планирования поселений МО «Селезневское сельское поселение» в сумме 336,0 тыс. рублей или 100 %</w:t>
      </w:r>
      <w:r>
        <w:rPr>
          <w:szCs w:val="24"/>
        </w:rPr>
        <w:t xml:space="preserve"> </w:t>
      </w:r>
      <w:r>
        <w:rPr>
          <w:sz w:val="24"/>
          <w:szCs w:val="24"/>
        </w:rPr>
        <w:t>к годовому плану (план – 336,0 тыс. рублей);</w:t>
      </w:r>
    </w:p>
    <w:p w14:paraId="37B8202B" w14:textId="77777777" w:rsidR="00FD6C83" w:rsidRDefault="00FD6C83" w:rsidP="00FD6C83">
      <w:pPr>
        <w:jc w:val="both"/>
        <w:outlineLvl w:val="0"/>
        <w:rPr>
          <w:sz w:val="24"/>
          <w:szCs w:val="24"/>
        </w:rPr>
      </w:pPr>
      <w:r>
        <w:rPr>
          <w:sz w:val="24"/>
          <w:szCs w:val="24"/>
        </w:rPr>
        <w:t>- на оплату расходов по судебным актам в сумме 13 086,0 тыс. рублей или 97,3 %</w:t>
      </w:r>
      <w:r>
        <w:rPr>
          <w:szCs w:val="24"/>
        </w:rPr>
        <w:t xml:space="preserve"> </w:t>
      </w:r>
      <w:r>
        <w:rPr>
          <w:sz w:val="24"/>
          <w:szCs w:val="24"/>
        </w:rPr>
        <w:t>к годовому плану (план – 13 448,6 тыс. рублей).</w:t>
      </w:r>
    </w:p>
    <w:p w14:paraId="59B98A79" w14:textId="5DDF7E11" w:rsidR="00FD6C83" w:rsidRDefault="00FD6C83" w:rsidP="00FD6C83">
      <w:pPr>
        <w:ind w:firstLine="540"/>
        <w:jc w:val="both"/>
        <w:outlineLvl w:val="0"/>
        <w:rPr>
          <w:sz w:val="24"/>
          <w:szCs w:val="24"/>
        </w:rPr>
      </w:pPr>
      <w:r>
        <w:rPr>
          <w:sz w:val="24"/>
          <w:szCs w:val="24"/>
        </w:rPr>
        <w:t xml:space="preserve">   - </w:t>
      </w:r>
      <w:r>
        <w:rPr>
          <w:i/>
          <w:sz w:val="24"/>
          <w:szCs w:val="24"/>
        </w:rPr>
        <w:t>по подразделу (0502) «Коммунальное хозяйство»</w:t>
      </w:r>
      <w:r>
        <w:rPr>
          <w:sz w:val="24"/>
          <w:szCs w:val="24"/>
        </w:rPr>
        <w:t xml:space="preserve"> на ремонт и содержание объектов коммунального хозяйства, газификацию населенных пунктов района предусмотрено 55 843,0</w:t>
      </w:r>
      <w:r>
        <w:rPr>
          <w:color w:val="FF0000"/>
          <w:sz w:val="24"/>
          <w:szCs w:val="24"/>
        </w:rPr>
        <w:t xml:space="preserve"> </w:t>
      </w:r>
      <w:r>
        <w:rPr>
          <w:sz w:val="24"/>
          <w:szCs w:val="24"/>
        </w:rPr>
        <w:t>тыс. рублей, исполнение за 2023 год составило 48 416,3 тыс. рублей или 86,7 % к годовому плану. Средства были направлены:</w:t>
      </w:r>
    </w:p>
    <w:p w14:paraId="3E0236D3" w14:textId="77777777" w:rsidR="00FD6C83" w:rsidRDefault="00FD6C83" w:rsidP="00FD6C83">
      <w:pPr>
        <w:jc w:val="both"/>
        <w:outlineLvl w:val="0"/>
        <w:rPr>
          <w:sz w:val="24"/>
          <w:szCs w:val="24"/>
        </w:rPr>
      </w:pPr>
      <w:r>
        <w:rPr>
          <w:sz w:val="24"/>
          <w:szCs w:val="24"/>
        </w:rPr>
        <w:t>- на содержание МКУ «Специализированная служба» в сумме 11 920,8 тыс. рублей или 99,3 %</w:t>
      </w:r>
      <w:r>
        <w:rPr>
          <w:szCs w:val="24"/>
        </w:rPr>
        <w:t xml:space="preserve"> </w:t>
      </w:r>
      <w:r>
        <w:rPr>
          <w:sz w:val="24"/>
          <w:szCs w:val="24"/>
        </w:rPr>
        <w:t>к годовому плану (план – 12 004,4 тыс. рублей);</w:t>
      </w:r>
    </w:p>
    <w:p w14:paraId="75FE0195" w14:textId="77777777" w:rsidR="00FD6C83" w:rsidRDefault="00FD6C83" w:rsidP="00FD6C83">
      <w:pPr>
        <w:jc w:val="both"/>
        <w:outlineLvl w:val="0"/>
        <w:rPr>
          <w:sz w:val="24"/>
          <w:szCs w:val="24"/>
        </w:rPr>
      </w:pPr>
      <w:r>
        <w:rPr>
          <w:sz w:val="24"/>
          <w:szCs w:val="24"/>
        </w:rPr>
        <w:t>- на ремонт объектов коммунального хозяйства в сумме 10 145,4 тыс. рублей или 100 %</w:t>
      </w:r>
      <w:r>
        <w:rPr>
          <w:szCs w:val="24"/>
        </w:rPr>
        <w:t xml:space="preserve"> </w:t>
      </w:r>
      <w:r>
        <w:rPr>
          <w:sz w:val="24"/>
          <w:szCs w:val="24"/>
        </w:rPr>
        <w:t>к годовому плану (план – 10 145,4 тыс. рублей);</w:t>
      </w:r>
    </w:p>
    <w:p w14:paraId="2033D463" w14:textId="77777777" w:rsidR="00FD6C83" w:rsidRDefault="00FD6C83" w:rsidP="00FD6C83">
      <w:pPr>
        <w:jc w:val="both"/>
        <w:outlineLvl w:val="0"/>
        <w:rPr>
          <w:sz w:val="24"/>
          <w:szCs w:val="24"/>
        </w:rPr>
      </w:pPr>
      <w:r>
        <w:rPr>
          <w:sz w:val="24"/>
          <w:szCs w:val="24"/>
        </w:rPr>
        <w:t>- на мероприятия по капитальному строительству электросетевых объектов, включая проектно-изыскательные работы в сумме 1 786,8 тыс. рублей или 100 %</w:t>
      </w:r>
      <w:r>
        <w:rPr>
          <w:szCs w:val="24"/>
        </w:rPr>
        <w:t xml:space="preserve"> </w:t>
      </w:r>
      <w:r>
        <w:rPr>
          <w:sz w:val="24"/>
          <w:szCs w:val="24"/>
        </w:rPr>
        <w:t>к годовому плану (план – 1 786,8 тыс. рублей);</w:t>
      </w:r>
    </w:p>
    <w:p w14:paraId="7F67935B" w14:textId="77777777" w:rsidR="00FD6C83" w:rsidRDefault="00FD6C83" w:rsidP="00FD6C83">
      <w:pPr>
        <w:jc w:val="both"/>
        <w:outlineLvl w:val="0"/>
        <w:rPr>
          <w:sz w:val="24"/>
          <w:szCs w:val="24"/>
        </w:rPr>
      </w:pPr>
      <w:r>
        <w:rPr>
          <w:sz w:val="24"/>
          <w:szCs w:val="24"/>
        </w:rPr>
        <w:t>- на разработку и актуализацию схемы водоснабжения и водоотведения в сумме 595,0 тыс. рублей или 100 %</w:t>
      </w:r>
      <w:r>
        <w:rPr>
          <w:szCs w:val="24"/>
        </w:rPr>
        <w:t xml:space="preserve"> </w:t>
      </w:r>
      <w:r>
        <w:rPr>
          <w:sz w:val="24"/>
          <w:szCs w:val="24"/>
        </w:rPr>
        <w:t>к годовому плану (план – 595,0 тыс. рублей);</w:t>
      </w:r>
    </w:p>
    <w:p w14:paraId="438D0F82" w14:textId="77777777" w:rsidR="00FD6C83" w:rsidRDefault="00FD6C83" w:rsidP="00FD6C83">
      <w:pPr>
        <w:jc w:val="both"/>
        <w:rPr>
          <w:sz w:val="24"/>
          <w:szCs w:val="24"/>
        </w:rPr>
      </w:pPr>
      <w:r>
        <w:rPr>
          <w:sz w:val="24"/>
          <w:szCs w:val="24"/>
        </w:rPr>
        <w:t>- на разработку и актуализацию схемы теплоснабжения в сумме 1 189,0 тыс. рублей или 52,6 %</w:t>
      </w:r>
      <w:r>
        <w:rPr>
          <w:szCs w:val="24"/>
        </w:rPr>
        <w:t xml:space="preserve"> </w:t>
      </w:r>
      <w:r>
        <w:rPr>
          <w:sz w:val="24"/>
          <w:szCs w:val="24"/>
        </w:rPr>
        <w:t>к годовому плану (план – 2 262,2 тыс. рублей);</w:t>
      </w:r>
    </w:p>
    <w:p w14:paraId="1598B509" w14:textId="77777777" w:rsidR="00FD6C83" w:rsidRDefault="00FD6C83" w:rsidP="00FD6C83">
      <w:pPr>
        <w:jc w:val="both"/>
        <w:outlineLvl w:val="0"/>
        <w:rPr>
          <w:sz w:val="24"/>
          <w:szCs w:val="24"/>
        </w:rPr>
      </w:pPr>
      <w:r>
        <w:rPr>
          <w:sz w:val="24"/>
          <w:szCs w:val="24"/>
        </w:rPr>
        <w:t>- на разработку программы комплексного развития коммунальной и инженерной инфраструктуры в сумме 990,0 тыс. рублей или 100 %</w:t>
      </w:r>
      <w:r>
        <w:rPr>
          <w:szCs w:val="24"/>
        </w:rPr>
        <w:t xml:space="preserve"> </w:t>
      </w:r>
      <w:r>
        <w:rPr>
          <w:sz w:val="24"/>
          <w:szCs w:val="24"/>
        </w:rPr>
        <w:t>к годовому плану (план – 990,0 тыс. рублей);</w:t>
      </w:r>
    </w:p>
    <w:p w14:paraId="1E65E6B3" w14:textId="77777777" w:rsidR="00FD6C83" w:rsidRDefault="00FD6C83" w:rsidP="00FD6C83">
      <w:pPr>
        <w:jc w:val="both"/>
        <w:outlineLvl w:val="0"/>
        <w:rPr>
          <w:sz w:val="24"/>
          <w:szCs w:val="24"/>
        </w:rPr>
      </w:pPr>
      <w:r>
        <w:rPr>
          <w:sz w:val="24"/>
          <w:szCs w:val="24"/>
        </w:rPr>
        <w:t>- на реализацию функций в области управления муниципальной собственностью в сумме 2 910,0 тыс. рублей или 100 %</w:t>
      </w:r>
      <w:r>
        <w:rPr>
          <w:szCs w:val="24"/>
        </w:rPr>
        <w:t xml:space="preserve"> </w:t>
      </w:r>
      <w:r>
        <w:rPr>
          <w:sz w:val="24"/>
          <w:szCs w:val="24"/>
        </w:rPr>
        <w:t>к годовому плану (план – 2 910,0 тыс. рублей);</w:t>
      </w:r>
    </w:p>
    <w:p w14:paraId="46501EFE" w14:textId="77777777" w:rsidR="00FD6C83" w:rsidRDefault="00FD6C83" w:rsidP="00FD6C83">
      <w:pPr>
        <w:jc w:val="both"/>
        <w:outlineLvl w:val="0"/>
        <w:rPr>
          <w:sz w:val="24"/>
          <w:szCs w:val="24"/>
        </w:rPr>
      </w:pPr>
      <w:r>
        <w:rPr>
          <w:sz w:val="24"/>
          <w:szCs w:val="24"/>
        </w:rPr>
        <w:t>- на строительство котельной в сумме 13,3 тыс. рублей</w:t>
      </w:r>
      <w:bookmarkStart w:id="12" w:name="_Hlk149819868"/>
      <w:r>
        <w:rPr>
          <w:sz w:val="24"/>
          <w:szCs w:val="24"/>
        </w:rPr>
        <w:t xml:space="preserve"> или 0,2 %</w:t>
      </w:r>
      <w:r>
        <w:rPr>
          <w:szCs w:val="24"/>
        </w:rPr>
        <w:t xml:space="preserve"> </w:t>
      </w:r>
      <w:r>
        <w:rPr>
          <w:sz w:val="24"/>
          <w:szCs w:val="24"/>
        </w:rPr>
        <w:t>к годовому плану (план – 5 684,5 тыс. рублей);</w:t>
      </w:r>
    </w:p>
    <w:bookmarkEnd w:id="12"/>
    <w:p w14:paraId="0AC1D86F" w14:textId="77777777" w:rsidR="00FD6C83" w:rsidRDefault="00FD6C83" w:rsidP="00FD6C83">
      <w:pPr>
        <w:jc w:val="both"/>
        <w:outlineLvl w:val="0"/>
        <w:rPr>
          <w:sz w:val="24"/>
          <w:szCs w:val="24"/>
        </w:rPr>
      </w:pPr>
      <w:r>
        <w:rPr>
          <w:sz w:val="24"/>
          <w:szCs w:val="24"/>
        </w:rPr>
        <w:t>- на строительство газопровода в сумме 7 100,0 тыс. рублей или 99,3 %</w:t>
      </w:r>
      <w:r>
        <w:rPr>
          <w:szCs w:val="24"/>
        </w:rPr>
        <w:t xml:space="preserve"> </w:t>
      </w:r>
      <w:r>
        <w:rPr>
          <w:sz w:val="24"/>
          <w:szCs w:val="24"/>
        </w:rPr>
        <w:t>к годовому плану (план –      7 147,7 тыс. рублей);</w:t>
      </w:r>
    </w:p>
    <w:p w14:paraId="4998CBDA" w14:textId="77777777" w:rsidR="00FD6C83" w:rsidRDefault="00FD6C83" w:rsidP="00FD6C83">
      <w:pPr>
        <w:jc w:val="both"/>
        <w:outlineLvl w:val="0"/>
        <w:rPr>
          <w:sz w:val="24"/>
          <w:szCs w:val="24"/>
        </w:rPr>
      </w:pPr>
      <w:r>
        <w:rPr>
          <w:sz w:val="24"/>
          <w:szCs w:val="24"/>
        </w:rPr>
        <w:lastRenderedPageBreak/>
        <w:t>- на сопутствующие работы и услуги с целью осуществления капитальных вложений в объекты коммунального хозяйства в сумме 220,0 тыс. рублей или 100 %</w:t>
      </w:r>
      <w:r>
        <w:rPr>
          <w:szCs w:val="24"/>
        </w:rPr>
        <w:t xml:space="preserve"> </w:t>
      </w:r>
      <w:r>
        <w:rPr>
          <w:sz w:val="24"/>
          <w:szCs w:val="24"/>
        </w:rPr>
        <w:t>к годовому плану (план – 220,0 тыс. рублей);</w:t>
      </w:r>
    </w:p>
    <w:p w14:paraId="05D14683" w14:textId="77777777" w:rsidR="00FD6C83" w:rsidRDefault="00FD6C83" w:rsidP="00FD6C83">
      <w:pPr>
        <w:jc w:val="both"/>
        <w:outlineLvl w:val="0"/>
        <w:rPr>
          <w:sz w:val="24"/>
          <w:szCs w:val="24"/>
        </w:rPr>
      </w:pPr>
      <w:r>
        <w:rPr>
          <w:sz w:val="24"/>
          <w:szCs w:val="24"/>
        </w:rPr>
        <w:t>- на содержание объектов коммунального хозяйства муниципальных образований поселений в сумме 11 406,8 тыс. рублей или 96,8 %</w:t>
      </w:r>
      <w:r>
        <w:rPr>
          <w:szCs w:val="24"/>
        </w:rPr>
        <w:t xml:space="preserve"> </w:t>
      </w:r>
      <w:r>
        <w:rPr>
          <w:sz w:val="24"/>
          <w:szCs w:val="24"/>
        </w:rPr>
        <w:t>к годовому плану (план – 11 779,8 тыс. рублей);</w:t>
      </w:r>
    </w:p>
    <w:p w14:paraId="488ABAAC" w14:textId="77777777" w:rsidR="00FD6C83" w:rsidRDefault="00FD6C83" w:rsidP="00FD6C83">
      <w:pPr>
        <w:tabs>
          <w:tab w:val="left" w:pos="9214"/>
          <w:tab w:val="left" w:pos="10490"/>
        </w:tabs>
        <w:ind w:right="-28"/>
        <w:jc w:val="both"/>
        <w:rPr>
          <w:sz w:val="24"/>
          <w:szCs w:val="24"/>
        </w:rPr>
      </w:pPr>
      <w:r>
        <w:rPr>
          <w:sz w:val="24"/>
          <w:szCs w:val="24"/>
        </w:rPr>
        <w:t>- на предоставление межбюджетных трансфертов на осуществление полномочий по организации в границах поселений теплоснабжения населения (за исключением снабжения населения топливом) в пределах полномочий, установленных законодательством РФ средства в рамках консолидированного бюджета не направлялись (план – 178,0 тыс. рублей)</w:t>
      </w:r>
      <w:r>
        <w:t>;</w:t>
      </w:r>
    </w:p>
    <w:p w14:paraId="0D284356" w14:textId="77777777" w:rsidR="00FD6C83" w:rsidRDefault="00FD6C83" w:rsidP="00FD6C83">
      <w:pPr>
        <w:jc w:val="both"/>
        <w:outlineLvl w:val="0"/>
        <w:rPr>
          <w:sz w:val="24"/>
          <w:szCs w:val="24"/>
        </w:rPr>
      </w:pPr>
      <w:r>
        <w:rPr>
          <w:sz w:val="24"/>
          <w:szCs w:val="24"/>
        </w:rPr>
        <w:t>- на оплату расходов по судебным актам в сумме 139,2 тыс. рублей или 100 %</w:t>
      </w:r>
      <w:r>
        <w:rPr>
          <w:szCs w:val="24"/>
        </w:rPr>
        <w:t xml:space="preserve"> </w:t>
      </w:r>
      <w:r>
        <w:rPr>
          <w:sz w:val="24"/>
          <w:szCs w:val="24"/>
        </w:rPr>
        <w:t>к годовому плану (план – 139,2 тыс. рублей).</w:t>
      </w:r>
    </w:p>
    <w:p w14:paraId="5CABEE77" w14:textId="77777777" w:rsidR="00FD6C83" w:rsidRDefault="00FD6C83" w:rsidP="00FD6C83">
      <w:pPr>
        <w:jc w:val="both"/>
        <w:rPr>
          <w:sz w:val="24"/>
          <w:szCs w:val="24"/>
        </w:rPr>
      </w:pPr>
    </w:p>
    <w:p w14:paraId="4AE83C39" w14:textId="77777777" w:rsidR="00FD6C83" w:rsidRDefault="00FD6C83" w:rsidP="00FD6C83">
      <w:pPr>
        <w:jc w:val="both"/>
        <w:rPr>
          <w:sz w:val="24"/>
          <w:szCs w:val="24"/>
        </w:rPr>
      </w:pPr>
      <w:r>
        <w:rPr>
          <w:sz w:val="24"/>
          <w:szCs w:val="24"/>
        </w:rPr>
        <w:t xml:space="preserve">- </w:t>
      </w:r>
      <w:r>
        <w:rPr>
          <w:i/>
          <w:sz w:val="24"/>
          <w:szCs w:val="24"/>
        </w:rPr>
        <w:t>по подразделу (0503) «Благоустройство»</w:t>
      </w:r>
      <w:r>
        <w:rPr>
          <w:sz w:val="24"/>
          <w:szCs w:val="24"/>
        </w:rPr>
        <w:t xml:space="preserve"> на содержание и благоустройство населенных пунктов Выборгского муниципального района в рамках муниципальных программ и непрограммной части предусмотрены плановые ассигнования в сумме 916 628,3 тыс. рублей.  Исполнение за 2023 год составило 766 031,6 тыс. рублей или 83,6 % к годовому плану, в том числе:</w:t>
      </w:r>
    </w:p>
    <w:p w14:paraId="4A5B2D40" w14:textId="77777777" w:rsidR="00FD6C83" w:rsidRDefault="00FD6C83" w:rsidP="00FD6C83">
      <w:pPr>
        <w:jc w:val="both"/>
        <w:rPr>
          <w:sz w:val="24"/>
          <w:szCs w:val="24"/>
        </w:rPr>
      </w:pPr>
      <w:r>
        <w:rPr>
          <w:sz w:val="24"/>
          <w:szCs w:val="24"/>
        </w:rPr>
        <w:t>- обслуживание линий уличного освещения и оплата электроэнергии – 166 154,2 тыс. рублей;</w:t>
      </w:r>
    </w:p>
    <w:p w14:paraId="26E3C239" w14:textId="77777777" w:rsidR="00FD6C83" w:rsidRDefault="00FD6C83" w:rsidP="00FD6C83">
      <w:pPr>
        <w:jc w:val="both"/>
        <w:rPr>
          <w:sz w:val="24"/>
          <w:szCs w:val="24"/>
        </w:rPr>
      </w:pPr>
      <w:r>
        <w:rPr>
          <w:sz w:val="24"/>
          <w:szCs w:val="24"/>
        </w:rPr>
        <w:t>- реконструкция сетей уличного освещения – 593,9 тыс. рублей;</w:t>
      </w:r>
    </w:p>
    <w:p w14:paraId="0A9ED39C" w14:textId="77777777" w:rsidR="00FD6C83" w:rsidRDefault="00FD6C83" w:rsidP="00FD6C83">
      <w:pPr>
        <w:jc w:val="both"/>
        <w:rPr>
          <w:sz w:val="24"/>
          <w:szCs w:val="24"/>
        </w:rPr>
      </w:pPr>
      <w:r>
        <w:rPr>
          <w:sz w:val="24"/>
          <w:szCs w:val="24"/>
        </w:rPr>
        <w:t>- содержание и уборка территорий улиц, площадей, тротуаров (за исключением придомовых территорий) – 27 363,3 тыс. рублей;</w:t>
      </w:r>
    </w:p>
    <w:p w14:paraId="0A28C56B" w14:textId="77777777" w:rsidR="00FD6C83" w:rsidRDefault="00FD6C83" w:rsidP="00FD6C83">
      <w:pPr>
        <w:jc w:val="both"/>
        <w:rPr>
          <w:sz w:val="24"/>
          <w:szCs w:val="24"/>
        </w:rPr>
      </w:pPr>
      <w:r>
        <w:rPr>
          <w:sz w:val="24"/>
          <w:szCs w:val="24"/>
        </w:rPr>
        <w:t>- озеленение – 75 723,1 тыс. рублей;</w:t>
      </w:r>
    </w:p>
    <w:p w14:paraId="592A40C2" w14:textId="77777777" w:rsidR="00FD6C83" w:rsidRDefault="00FD6C83" w:rsidP="00FD6C83">
      <w:pPr>
        <w:jc w:val="both"/>
        <w:rPr>
          <w:sz w:val="24"/>
          <w:szCs w:val="24"/>
        </w:rPr>
      </w:pPr>
      <w:r>
        <w:rPr>
          <w:sz w:val="24"/>
          <w:szCs w:val="24"/>
        </w:rPr>
        <w:t>- организация и содержание мест захоронения – 12 372,0 тыс. рублей;</w:t>
      </w:r>
    </w:p>
    <w:p w14:paraId="450336BB" w14:textId="77777777" w:rsidR="00FD6C83" w:rsidRDefault="00FD6C83" w:rsidP="00FD6C83">
      <w:pPr>
        <w:jc w:val="both"/>
        <w:rPr>
          <w:sz w:val="24"/>
          <w:szCs w:val="24"/>
        </w:rPr>
      </w:pPr>
      <w:r>
        <w:rPr>
          <w:sz w:val="24"/>
          <w:szCs w:val="24"/>
        </w:rPr>
        <w:t>- организация и содержание территорий поселений – 214 230,1 тыс.  рублей;</w:t>
      </w:r>
    </w:p>
    <w:p w14:paraId="27577F20" w14:textId="77777777" w:rsidR="00FD6C83" w:rsidRDefault="00FD6C83" w:rsidP="00FD6C83">
      <w:pPr>
        <w:jc w:val="both"/>
        <w:rPr>
          <w:sz w:val="24"/>
          <w:szCs w:val="24"/>
        </w:rPr>
      </w:pPr>
      <w:r>
        <w:rPr>
          <w:sz w:val="24"/>
          <w:szCs w:val="24"/>
        </w:rPr>
        <w:t>- на реализацию комплекса мероприятий по борьбе с борщевиком Сосновского на территориях муниципальных образований Ленинградской области – 2 785,7 тыс. рублей;</w:t>
      </w:r>
    </w:p>
    <w:p w14:paraId="62B4A446" w14:textId="77777777" w:rsidR="00FD6C83" w:rsidRDefault="00FD6C83" w:rsidP="00FD6C83">
      <w:pPr>
        <w:jc w:val="both"/>
        <w:rPr>
          <w:sz w:val="24"/>
          <w:szCs w:val="24"/>
        </w:rPr>
      </w:pPr>
      <w:r>
        <w:rPr>
          <w:sz w:val="24"/>
          <w:szCs w:val="24"/>
        </w:rPr>
        <w:t>- уплата сборов, штрафов и пени – 178,0 тыс. рублей;</w:t>
      </w:r>
    </w:p>
    <w:p w14:paraId="470EED5E" w14:textId="77777777" w:rsidR="00FD6C83" w:rsidRDefault="00FD6C83" w:rsidP="00FD6C83">
      <w:pPr>
        <w:jc w:val="both"/>
        <w:rPr>
          <w:sz w:val="24"/>
          <w:szCs w:val="24"/>
        </w:rPr>
      </w:pPr>
      <w:r>
        <w:rPr>
          <w:sz w:val="24"/>
          <w:szCs w:val="24"/>
        </w:rPr>
        <w:t>- оформление, содержание, обслуживание и ремонт объектов муниципального имущества – 348,4 тыс. рублей;</w:t>
      </w:r>
    </w:p>
    <w:p w14:paraId="22B5041F" w14:textId="77777777" w:rsidR="00FD6C83" w:rsidRDefault="00FD6C83" w:rsidP="00FD6C83">
      <w:pPr>
        <w:jc w:val="both"/>
        <w:rPr>
          <w:sz w:val="24"/>
          <w:szCs w:val="24"/>
        </w:rPr>
      </w:pPr>
      <w:r>
        <w:rPr>
          <w:sz w:val="24"/>
          <w:szCs w:val="24"/>
        </w:rPr>
        <w:t>- строительство сетей наружного освещения в сумме 10 106,1 тыс. рублей;</w:t>
      </w:r>
    </w:p>
    <w:p w14:paraId="156BCBFE" w14:textId="77777777" w:rsidR="00FD6C83" w:rsidRDefault="00FD6C83" w:rsidP="00FD6C83">
      <w:pPr>
        <w:jc w:val="both"/>
        <w:rPr>
          <w:sz w:val="24"/>
          <w:szCs w:val="24"/>
        </w:rPr>
      </w:pPr>
      <w:r>
        <w:rPr>
          <w:sz w:val="24"/>
          <w:szCs w:val="24"/>
        </w:rPr>
        <w:t>- мероприятия по созданию мест (площадок) накопления твердых коммунальных отходов в сумме 6 748,6 тыс. рублей;</w:t>
      </w:r>
    </w:p>
    <w:p w14:paraId="637D81A0" w14:textId="77777777" w:rsidR="00FD6C83" w:rsidRDefault="00FD6C83" w:rsidP="00FD6C83">
      <w:pPr>
        <w:jc w:val="both"/>
        <w:rPr>
          <w:sz w:val="24"/>
          <w:szCs w:val="24"/>
        </w:rPr>
      </w:pPr>
      <w:r>
        <w:rPr>
          <w:sz w:val="24"/>
          <w:szCs w:val="24"/>
        </w:rPr>
        <w:t>- мероприятия по созданию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в МО «Светогорское городское поселение» в сумме 2 450,3 тыс. рублей;</w:t>
      </w:r>
    </w:p>
    <w:p w14:paraId="60E2B35C" w14:textId="77777777" w:rsidR="00FD6C83" w:rsidRDefault="00FD6C83" w:rsidP="00FD6C83">
      <w:pPr>
        <w:jc w:val="both"/>
        <w:rPr>
          <w:sz w:val="24"/>
          <w:szCs w:val="24"/>
        </w:rPr>
      </w:pPr>
      <w:r>
        <w:rPr>
          <w:sz w:val="24"/>
          <w:szCs w:val="24"/>
        </w:rPr>
        <w:t>- в рамках федерального проекта "Формирование комфортной городской среды" на мероприятия по реализации программ формирования современной городской среды в сумме 91 943,3 тыс. рублей;</w:t>
      </w:r>
    </w:p>
    <w:p w14:paraId="7407C143" w14:textId="77777777" w:rsidR="00FD6C83" w:rsidRDefault="00FD6C83" w:rsidP="00FD6C83">
      <w:pPr>
        <w:jc w:val="both"/>
        <w:rPr>
          <w:sz w:val="24"/>
          <w:szCs w:val="24"/>
        </w:rPr>
      </w:pPr>
      <w:r>
        <w:rPr>
          <w:sz w:val="24"/>
          <w:szCs w:val="24"/>
        </w:rPr>
        <w:t>- на мероприятия по реализации областного закона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 18 416,5 тыс. рублей;</w:t>
      </w:r>
    </w:p>
    <w:p w14:paraId="688E164E" w14:textId="77777777" w:rsidR="00FD6C83" w:rsidRDefault="00FD6C83" w:rsidP="00FD6C83">
      <w:pPr>
        <w:jc w:val="both"/>
        <w:rPr>
          <w:sz w:val="24"/>
          <w:szCs w:val="24"/>
        </w:rPr>
      </w:pPr>
      <w:r>
        <w:rPr>
          <w:sz w:val="24"/>
          <w:szCs w:val="24"/>
        </w:rPr>
        <w:t>- на мероприятия по благоустройству дворовых территорий муниципальных образований Ленинградской области в МО «Светогорское городское поселение» по адресам: г. Светогорск, ул. Ленина д. 35, ул. Школьная д. 8, ул. Кирова д. 1, гп. Лесогорский, ул. Зеленый переулок д. 1 – 14 539,2 тыс. рублей;</w:t>
      </w:r>
    </w:p>
    <w:p w14:paraId="2DFAAEFD" w14:textId="77777777" w:rsidR="00FD6C83" w:rsidRDefault="00FD6C83" w:rsidP="00FD6C83">
      <w:pPr>
        <w:jc w:val="both"/>
        <w:rPr>
          <w:sz w:val="24"/>
          <w:szCs w:val="24"/>
        </w:rPr>
      </w:pPr>
      <w:r>
        <w:rPr>
          <w:sz w:val="24"/>
          <w:szCs w:val="24"/>
        </w:rPr>
        <w:lastRenderedPageBreak/>
        <w:t>- на мероприятия по реализации областного закона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 13 996,2 тыс. рублей;</w:t>
      </w:r>
    </w:p>
    <w:p w14:paraId="0517F508" w14:textId="77777777" w:rsidR="00FD6C83" w:rsidRDefault="00FD6C83" w:rsidP="00FD6C83">
      <w:pPr>
        <w:jc w:val="both"/>
        <w:rPr>
          <w:sz w:val="24"/>
          <w:szCs w:val="24"/>
        </w:rPr>
      </w:pPr>
      <w:r>
        <w:rPr>
          <w:sz w:val="24"/>
          <w:szCs w:val="24"/>
        </w:rPr>
        <w:t>- на поддержку развития общественной инфраструктуры муниципального значения – 7 809,7 тыс. рублей;</w:t>
      </w:r>
    </w:p>
    <w:p w14:paraId="031FF493" w14:textId="77777777" w:rsidR="00FD6C83" w:rsidRDefault="00FD6C83" w:rsidP="00FD6C83">
      <w:pPr>
        <w:jc w:val="both"/>
        <w:rPr>
          <w:sz w:val="24"/>
          <w:szCs w:val="24"/>
        </w:rPr>
      </w:pPr>
      <w:r>
        <w:rPr>
          <w:sz w:val="24"/>
          <w:szCs w:val="24"/>
        </w:rPr>
        <w:t>- оплата расходов по судебным актам – 50 067,1 тыс. рублей;</w:t>
      </w:r>
    </w:p>
    <w:p w14:paraId="7BF65582" w14:textId="77777777" w:rsidR="00FD6C83" w:rsidRDefault="00FD6C83" w:rsidP="00FD6C83">
      <w:pPr>
        <w:jc w:val="both"/>
        <w:rPr>
          <w:sz w:val="24"/>
          <w:szCs w:val="24"/>
        </w:rPr>
      </w:pPr>
      <w:r>
        <w:rPr>
          <w:sz w:val="24"/>
          <w:szCs w:val="24"/>
        </w:rPr>
        <w:t>- на строительство общественного кладбища – 49 998,1 тыс. рублей;</w:t>
      </w:r>
    </w:p>
    <w:p w14:paraId="343B5F94" w14:textId="77777777" w:rsidR="00FD6C83" w:rsidRDefault="00FD6C83" w:rsidP="00FD6C83">
      <w:pPr>
        <w:jc w:val="both"/>
        <w:rPr>
          <w:sz w:val="24"/>
          <w:szCs w:val="24"/>
        </w:rPr>
      </w:pPr>
      <w:r>
        <w:rPr>
          <w:sz w:val="24"/>
          <w:szCs w:val="24"/>
        </w:rPr>
        <w:t>- на строительство автобусной остановки – 207,8 тыс. рублей.</w:t>
      </w:r>
    </w:p>
    <w:p w14:paraId="62BF2CF2" w14:textId="77777777" w:rsidR="00FD6C83" w:rsidRDefault="00FD6C83" w:rsidP="00FD6C83">
      <w:pPr>
        <w:autoSpaceDE w:val="0"/>
        <w:autoSpaceDN w:val="0"/>
        <w:adjustRightInd w:val="0"/>
        <w:jc w:val="both"/>
        <w:rPr>
          <w:iCs/>
          <w:sz w:val="24"/>
          <w:szCs w:val="24"/>
        </w:rPr>
      </w:pPr>
      <w:r>
        <w:rPr>
          <w:i/>
          <w:sz w:val="24"/>
          <w:szCs w:val="24"/>
        </w:rPr>
        <w:t>- по подразделу (0505) «Другие вопросы в области жилищно-коммунального хозяйства</w:t>
      </w:r>
      <w:r>
        <w:rPr>
          <w:sz w:val="24"/>
          <w:szCs w:val="24"/>
        </w:rPr>
        <w:t xml:space="preserve">» предусмотрены плановые ассигнования в сумме 67 594,1 тыс. рублей </w:t>
      </w:r>
      <w:r>
        <w:rPr>
          <w:iCs/>
          <w:sz w:val="24"/>
          <w:szCs w:val="24"/>
        </w:rPr>
        <w:t>на обеспечение деятельности муниципального казенного учреждения «Служба заказчика». Исполнение за 2023 год составило     65 516,4 тыс. рублей или 96,9% к годовому плану.</w:t>
      </w:r>
    </w:p>
    <w:p w14:paraId="5B2C1EB2" w14:textId="77777777" w:rsidR="00FD6C83" w:rsidRDefault="00FD6C83" w:rsidP="00FD6C83">
      <w:pPr>
        <w:jc w:val="both"/>
        <w:rPr>
          <w:sz w:val="24"/>
          <w:szCs w:val="24"/>
        </w:rPr>
      </w:pPr>
    </w:p>
    <w:p w14:paraId="46A28A40" w14:textId="77777777" w:rsidR="00FD6C83" w:rsidRDefault="00FD6C83" w:rsidP="00FD6C83">
      <w:pPr>
        <w:jc w:val="center"/>
        <w:rPr>
          <w:b/>
          <w:sz w:val="24"/>
          <w:szCs w:val="24"/>
        </w:rPr>
      </w:pPr>
      <w:bookmarkStart w:id="13" w:name="_Hlk148446215"/>
      <w:r>
        <w:rPr>
          <w:b/>
          <w:sz w:val="24"/>
          <w:szCs w:val="24"/>
        </w:rPr>
        <w:t>ОХРАНА ОКРУЖАЮЩЕЙ СРЕДЫ</w:t>
      </w:r>
    </w:p>
    <w:p w14:paraId="649E8F31" w14:textId="77777777" w:rsidR="00FD6C83" w:rsidRDefault="00FD6C83" w:rsidP="00FD6C83">
      <w:pPr>
        <w:jc w:val="center"/>
        <w:rPr>
          <w:b/>
          <w:sz w:val="24"/>
          <w:szCs w:val="24"/>
        </w:rPr>
      </w:pPr>
    </w:p>
    <w:p w14:paraId="31E831C1" w14:textId="77777777" w:rsidR="00FD6C83" w:rsidRDefault="00FD6C83" w:rsidP="00FD6C83">
      <w:pPr>
        <w:ind w:right="-28" w:firstLine="567"/>
        <w:jc w:val="both"/>
        <w:rPr>
          <w:sz w:val="24"/>
        </w:rPr>
      </w:pPr>
      <w:r>
        <w:rPr>
          <w:sz w:val="24"/>
          <w:szCs w:val="24"/>
        </w:rPr>
        <w:tab/>
        <w:t>По данному подразделу за 2023 год расходы</w:t>
      </w:r>
      <w:r>
        <w:rPr>
          <w:sz w:val="24"/>
        </w:rPr>
        <w:t xml:space="preserve"> по субсидии на организацию работы школьных лесничеств (приобретение оптической техники, оргтехники, оборудования для измерений, испытаний и навигации, форменного обмундирования, лесохозяйственного инструмента, спортивно-туристического инвентаря, средств наглядной агитации, организацию экскурсий, транспортные расходы по МУДО "Станция юных натуралистов" г. Выборга) составили 337,1 тыс. рублей или 100,0 % от уточненного годового плана (уточненный годовой план – 337,1 тыс. рублей). </w:t>
      </w:r>
    </w:p>
    <w:p w14:paraId="33C9829E" w14:textId="77777777" w:rsidR="00FD6C83" w:rsidRDefault="00FD6C83" w:rsidP="00FD6C83">
      <w:pPr>
        <w:jc w:val="center"/>
        <w:rPr>
          <w:sz w:val="24"/>
          <w:szCs w:val="24"/>
        </w:rPr>
      </w:pPr>
    </w:p>
    <w:p w14:paraId="54A4C881" w14:textId="77777777" w:rsidR="00FD6C83" w:rsidRPr="00FD6C83" w:rsidRDefault="00FD6C83" w:rsidP="00FD6C83">
      <w:pPr>
        <w:pStyle w:val="a5"/>
        <w:ind w:right="-28"/>
        <w:jc w:val="center"/>
        <w:rPr>
          <w:b/>
          <w:bCs/>
        </w:rPr>
      </w:pPr>
      <w:r w:rsidRPr="00FD6C83">
        <w:rPr>
          <w:b/>
          <w:bCs/>
        </w:rPr>
        <w:t>СОЦИАЛЬНО – КУЛЬТУРНАЯ СФЕРА</w:t>
      </w:r>
    </w:p>
    <w:p w14:paraId="140B6E2A" w14:textId="77777777" w:rsidR="00FD6C83" w:rsidRDefault="00FD6C83" w:rsidP="00FD6C83">
      <w:pPr>
        <w:ind w:right="-28" w:firstLine="567"/>
        <w:jc w:val="both"/>
        <w:rPr>
          <w:sz w:val="24"/>
        </w:rPr>
      </w:pPr>
      <w:r>
        <w:rPr>
          <w:sz w:val="24"/>
        </w:rPr>
        <w:t xml:space="preserve">Бюджет Выборгского муниципального района за 2023 год учреждениями социально-культурной сферы исполнен на 97,9 % к уточненному годовому плану (план – 6 841 710,8 тыс. рублей, исполнено – 6 696 960,7 тыс. рублей). </w:t>
      </w:r>
    </w:p>
    <w:p w14:paraId="05A7374C" w14:textId="77777777" w:rsidR="00FD6C83" w:rsidRDefault="00FD6C83" w:rsidP="00FD6C83">
      <w:pPr>
        <w:ind w:right="-28" w:firstLine="567"/>
        <w:jc w:val="both"/>
        <w:rPr>
          <w:sz w:val="24"/>
        </w:rPr>
      </w:pPr>
      <w:r>
        <w:rPr>
          <w:sz w:val="24"/>
        </w:rPr>
        <w:t xml:space="preserve">В разрезе отраслей социально-культурной сферы план расходов выполнен:  </w:t>
      </w:r>
    </w:p>
    <w:p w14:paraId="7079462F" w14:textId="77777777" w:rsidR="00FD6C83" w:rsidRDefault="00FD6C83" w:rsidP="00FD6C83">
      <w:pPr>
        <w:ind w:right="-28" w:firstLine="567"/>
        <w:jc w:val="both"/>
        <w:rPr>
          <w:sz w:val="24"/>
        </w:rPr>
      </w:pPr>
      <w:r>
        <w:rPr>
          <w:i/>
          <w:sz w:val="24"/>
        </w:rPr>
        <w:t>-</w:t>
      </w:r>
      <w:r>
        <w:rPr>
          <w:i/>
          <w:sz w:val="24"/>
        </w:rPr>
        <w:tab/>
        <w:t>по образованию</w:t>
      </w:r>
      <w:r>
        <w:rPr>
          <w:sz w:val="24"/>
        </w:rPr>
        <w:t xml:space="preserve"> (раздел 07) в целом на 99,8 % (уточненный годовой план – 4 728 973,2 тыс. рублей, исполнено – 4 717 225,5 тыс. рублей), из них:</w:t>
      </w:r>
    </w:p>
    <w:p w14:paraId="792195FD" w14:textId="77777777" w:rsidR="00FD6C83" w:rsidRDefault="00FD6C83" w:rsidP="00FD6C83">
      <w:pPr>
        <w:numPr>
          <w:ilvl w:val="0"/>
          <w:numId w:val="31"/>
        </w:numPr>
        <w:ind w:left="0" w:right="-28" w:firstLine="360"/>
        <w:jc w:val="both"/>
        <w:rPr>
          <w:sz w:val="24"/>
        </w:rPr>
      </w:pPr>
      <w:r>
        <w:rPr>
          <w:sz w:val="24"/>
        </w:rPr>
        <w:t xml:space="preserve">в рамках муниципальных программ </w:t>
      </w:r>
      <w:r>
        <w:rPr>
          <w:sz w:val="24"/>
          <w:szCs w:val="24"/>
        </w:rPr>
        <w:t xml:space="preserve">"Современное образование в Выборгском районе Ленинградской области", «Безопасность Выборгского района Ленинградской области» </w:t>
      </w:r>
      <w:r>
        <w:rPr>
          <w:sz w:val="24"/>
        </w:rPr>
        <w:t xml:space="preserve">и </w:t>
      </w:r>
      <w:r>
        <w:rPr>
          <w:sz w:val="24"/>
          <w:szCs w:val="24"/>
        </w:rPr>
        <w:t xml:space="preserve">муниципальных программ городских и сельских поселений («Развитие культуры, молодежной политики, физической культуры и спорта», «Молодежь города Выборга») </w:t>
      </w:r>
      <w:r>
        <w:rPr>
          <w:sz w:val="24"/>
        </w:rPr>
        <w:t>были предоставлены средства в общей сумме 4 658 352,5 тыс. рублей, что составило 99,8 % от уточненного годового плана на 2023г. (уточненный годовой план 4 669 781,8 тыс. рублей) , из них:</w:t>
      </w:r>
    </w:p>
    <w:p w14:paraId="1884154E" w14:textId="77777777" w:rsidR="00FD6C83" w:rsidRDefault="00FD6C83" w:rsidP="00FD6C83">
      <w:pPr>
        <w:ind w:right="-28" w:firstLine="567"/>
        <w:jc w:val="both"/>
        <w:rPr>
          <w:sz w:val="24"/>
        </w:rPr>
      </w:pPr>
      <w:r>
        <w:rPr>
          <w:sz w:val="24"/>
        </w:rPr>
        <w:t>- субсидии бюджетным и автономным образовательным учреждениям в общей сумме 4 615 307,2 тыс. рублей или 99,8 % от уточненного годового плана (уточненный годовой план 4 623 554,1 тыс. рублей)</w:t>
      </w:r>
      <w:r>
        <w:rPr>
          <w:sz w:val="24"/>
          <w:szCs w:val="24"/>
        </w:rPr>
        <w:t>;</w:t>
      </w:r>
      <w:r>
        <w:rPr>
          <w:sz w:val="24"/>
        </w:rPr>
        <w:t xml:space="preserve"> включая расходы, направленные на:</w:t>
      </w:r>
      <w:r>
        <w:t xml:space="preserve"> </w:t>
      </w:r>
    </w:p>
    <w:p w14:paraId="1E3217B2" w14:textId="77777777" w:rsidR="00FD6C83" w:rsidRDefault="00FD6C83" w:rsidP="00FD6C83">
      <w:pPr>
        <w:numPr>
          <w:ilvl w:val="0"/>
          <w:numId w:val="32"/>
        </w:numPr>
        <w:tabs>
          <w:tab w:val="clear" w:pos="1350"/>
          <w:tab w:val="num" w:pos="360"/>
          <w:tab w:val="left" w:pos="426"/>
          <w:tab w:val="num" w:pos="5747"/>
        </w:tabs>
        <w:ind w:left="0" w:right="-28" w:firstLine="142"/>
        <w:jc w:val="both"/>
        <w:rPr>
          <w:sz w:val="24"/>
        </w:rPr>
      </w:pPr>
      <w:r>
        <w:rPr>
          <w:sz w:val="24"/>
        </w:rPr>
        <w:t xml:space="preserve">финансовое обеспечение муниципальных заданий на оказание муниципальных услуг бюджетным и автономным учреждениям в общей сумме 4 238 413,8 тыс. рублей или 100 % от уточненного годового плана; </w:t>
      </w:r>
    </w:p>
    <w:p w14:paraId="02C3D0A6" w14:textId="77777777" w:rsidR="00FD6C83" w:rsidRDefault="00FD6C83" w:rsidP="00FD6C83">
      <w:pPr>
        <w:numPr>
          <w:ilvl w:val="0"/>
          <w:numId w:val="32"/>
        </w:numPr>
        <w:tabs>
          <w:tab w:val="clear" w:pos="1350"/>
          <w:tab w:val="num" w:pos="360"/>
          <w:tab w:val="left" w:pos="426"/>
          <w:tab w:val="num" w:pos="5747"/>
        </w:tabs>
        <w:ind w:left="0" w:right="-28" w:firstLine="142"/>
        <w:jc w:val="both"/>
        <w:rPr>
          <w:sz w:val="24"/>
        </w:rPr>
      </w:pPr>
      <w:r>
        <w:rPr>
          <w:sz w:val="24"/>
        </w:rPr>
        <w:t>субсидии бюджетным учреждениям на иные цели в общей сумме 376 893,4 тыс. рублей или 97,9</w:t>
      </w:r>
      <w:r>
        <w:rPr>
          <w:color w:val="FF0000"/>
          <w:sz w:val="24"/>
        </w:rPr>
        <w:t xml:space="preserve"> </w:t>
      </w:r>
      <w:r>
        <w:rPr>
          <w:sz w:val="24"/>
        </w:rPr>
        <w:t>% от уточненного годового плана (уточненный годовой план 385 140 ,3 тыс. рублей);</w:t>
      </w:r>
    </w:p>
    <w:p w14:paraId="2D2820A3" w14:textId="77777777" w:rsidR="00FD6C83" w:rsidRDefault="00FD6C83" w:rsidP="00FD6C83">
      <w:pPr>
        <w:ind w:right="-28"/>
        <w:jc w:val="both"/>
        <w:rPr>
          <w:sz w:val="24"/>
          <w:szCs w:val="24"/>
        </w:rPr>
      </w:pPr>
      <w:r>
        <w:rPr>
          <w:sz w:val="24"/>
          <w:szCs w:val="24"/>
        </w:rPr>
        <w:lastRenderedPageBreak/>
        <w:t xml:space="preserve">       Финансирование образовательных учреждений производилось в соответствии с заключенными соглашениями на предоставление субсидий автономным и бюджетным образовательным учреждениям.</w:t>
      </w:r>
    </w:p>
    <w:p w14:paraId="7778C6C2" w14:textId="77777777" w:rsidR="00FD6C83" w:rsidRDefault="00FD6C83" w:rsidP="00FD6C83">
      <w:pPr>
        <w:tabs>
          <w:tab w:val="left" w:pos="567"/>
          <w:tab w:val="left" w:pos="709"/>
          <w:tab w:val="left" w:pos="1134"/>
        </w:tabs>
        <w:ind w:right="-28" w:firstLine="142"/>
        <w:jc w:val="both"/>
        <w:rPr>
          <w:sz w:val="24"/>
          <w:szCs w:val="24"/>
        </w:rPr>
      </w:pPr>
      <w:r>
        <w:rPr>
          <w:sz w:val="24"/>
          <w:szCs w:val="24"/>
        </w:rPr>
        <w:t xml:space="preserve">           - расходы комитета образования администрации МО «Выборгский район» Ленинградской области в сумме 41 511,6 тыс. рублей, что составило 93,0 % от уточненного годового плана</w:t>
      </w:r>
      <w:r>
        <w:rPr>
          <w:sz w:val="24"/>
        </w:rPr>
        <w:t xml:space="preserve"> (уточненный годовой план 44 630,7 тыс. рублей)</w:t>
      </w:r>
      <w:r>
        <w:rPr>
          <w:sz w:val="24"/>
          <w:szCs w:val="24"/>
        </w:rPr>
        <w:t>;</w:t>
      </w:r>
    </w:p>
    <w:p w14:paraId="6F6E047F" w14:textId="77777777" w:rsidR="00FD6C83" w:rsidRDefault="00FD6C83" w:rsidP="00FD6C83">
      <w:pPr>
        <w:tabs>
          <w:tab w:val="left" w:pos="567"/>
          <w:tab w:val="left" w:pos="993"/>
        </w:tabs>
        <w:ind w:right="-28"/>
        <w:jc w:val="both"/>
        <w:rPr>
          <w:sz w:val="24"/>
        </w:rPr>
      </w:pPr>
      <w:r>
        <w:rPr>
          <w:sz w:val="24"/>
        </w:rPr>
        <w:t xml:space="preserve">   </w:t>
      </w:r>
      <w:r>
        <w:rPr>
          <w:sz w:val="24"/>
          <w:szCs w:val="24"/>
        </w:rPr>
        <w:t xml:space="preserve">       </w:t>
      </w:r>
      <w:r>
        <w:rPr>
          <w:sz w:val="24"/>
        </w:rPr>
        <w:t xml:space="preserve"> - </w:t>
      </w:r>
      <w:r>
        <w:rPr>
          <w:sz w:val="24"/>
          <w:szCs w:val="24"/>
        </w:rPr>
        <w:t>расходы администраций муниципальных образований городских и сельских поселений в общей 1 533,7</w:t>
      </w:r>
      <w:r>
        <w:rPr>
          <w:sz w:val="24"/>
        </w:rPr>
        <w:t xml:space="preserve"> тыс. рублей, </w:t>
      </w:r>
      <w:r>
        <w:rPr>
          <w:sz w:val="24"/>
          <w:szCs w:val="24"/>
        </w:rPr>
        <w:t xml:space="preserve">что составило </w:t>
      </w:r>
      <w:r>
        <w:rPr>
          <w:sz w:val="24"/>
        </w:rPr>
        <w:t>96,0 % от уточненного годового плана (уточненный годовой план 1 597,0 тыс. рублей)</w:t>
      </w:r>
      <w:r>
        <w:rPr>
          <w:sz w:val="24"/>
          <w:szCs w:val="24"/>
        </w:rPr>
        <w:t>;</w:t>
      </w:r>
    </w:p>
    <w:p w14:paraId="699263BB" w14:textId="6F3E3AE9" w:rsidR="00FD6C83" w:rsidRDefault="00FD6C83" w:rsidP="00FD6C83">
      <w:pPr>
        <w:tabs>
          <w:tab w:val="left" w:pos="540"/>
        </w:tabs>
        <w:ind w:right="-28" w:firstLine="180"/>
        <w:jc w:val="both"/>
        <w:rPr>
          <w:sz w:val="24"/>
        </w:rPr>
      </w:pPr>
      <w:r>
        <w:rPr>
          <w:sz w:val="24"/>
        </w:rPr>
        <w:t xml:space="preserve">       </w:t>
      </w:r>
      <w:r>
        <w:rPr>
          <w:sz w:val="24"/>
          <w:szCs w:val="24"/>
        </w:rPr>
        <w:t xml:space="preserve">в рамках непрограммной части бюджета в сумме 58 873,0 тыс. рублей, что составило 99,5 % от уточненного годового плана </w:t>
      </w:r>
      <w:r>
        <w:rPr>
          <w:sz w:val="24"/>
        </w:rPr>
        <w:t>(уточненный годовой план 59 191,4 тыс. рублей)</w:t>
      </w:r>
      <w:r>
        <w:rPr>
          <w:sz w:val="24"/>
          <w:szCs w:val="24"/>
        </w:rPr>
        <w:t xml:space="preserve"> из них:</w:t>
      </w:r>
    </w:p>
    <w:p w14:paraId="3008DCFE" w14:textId="77777777" w:rsidR="00FD6C83" w:rsidRDefault="00FD6C83" w:rsidP="00FD6C83">
      <w:pPr>
        <w:tabs>
          <w:tab w:val="left" w:pos="567"/>
          <w:tab w:val="left" w:pos="993"/>
        </w:tabs>
        <w:ind w:right="-28"/>
        <w:jc w:val="both"/>
        <w:rPr>
          <w:sz w:val="24"/>
        </w:rPr>
      </w:pPr>
      <w:r>
        <w:rPr>
          <w:sz w:val="24"/>
          <w:szCs w:val="24"/>
        </w:rPr>
        <w:t xml:space="preserve">           - на содержание казенных образовательных учреждений в общей сумме 38 615,7 тыс. рублей, что составило 99,7 % к уточненному годовому план</w:t>
      </w:r>
      <w:r>
        <w:rPr>
          <w:sz w:val="24"/>
        </w:rPr>
        <w:t xml:space="preserve"> </w:t>
      </w:r>
      <w:bookmarkStart w:id="14" w:name="_Hlk150262065"/>
      <w:r>
        <w:rPr>
          <w:sz w:val="24"/>
        </w:rPr>
        <w:t>(уточненный годовой план 38 727,3 тыс. рублей)</w:t>
      </w:r>
      <w:r>
        <w:rPr>
          <w:sz w:val="24"/>
          <w:szCs w:val="24"/>
        </w:rPr>
        <w:t>;</w:t>
      </w:r>
    </w:p>
    <w:bookmarkEnd w:id="14"/>
    <w:p w14:paraId="5F12D0DE" w14:textId="77777777" w:rsidR="00FD6C83" w:rsidRDefault="00FD6C83" w:rsidP="00FD6C83">
      <w:pPr>
        <w:tabs>
          <w:tab w:val="left" w:pos="567"/>
          <w:tab w:val="left" w:pos="993"/>
        </w:tabs>
        <w:ind w:right="-28"/>
        <w:jc w:val="both"/>
        <w:rPr>
          <w:sz w:val="24"/>
        </w:rPr>
      </w:pPr>
      <w:r>
        <w:rPr>
          <w:sz w:val="24"/>
          <w:szCs w:val="24"/>
        </w:rPr>
        <w:t xml:space="preserve">        - на содержание комитета образования администрации МО «Выборгский район» Ленинградской области в сумме 20 257,3 тыс. рублей, что составило 99,0 % к уточненному годовому плану </w:t>
      </w:r>
      <w:r>
        <w:rPr>
          <w:sz w:val="24"/>
        </w:rPr>
        <w:t>(уточненный годовой план 20 464,1 тыс. рублей)</w:t>
      </w:r>
      <w:r>
        <w:rPr>
          <w:sz w:val="24"/>
          <w:szCs w:val="24"/>
        </w:rPr>
        <w:t>;</w:t>
      </w:r>
    </w:p>
    <w:p w14:paraId="57DB240C" w14:textId="77777777" w:rsidR="00FD6C83" w:rsidRDefault="00FD6C83" w:rsidP="00FD6C83">
      <w:pPr>
        <w:tabs>
          <w:tab w:val="left" w:pos="142"/>
          <w:tab w:val="left" w:pos="284"/>
        </w:tabs>
        <w:ind w:left="142" w:right="-28"/>
        <w:jc w:val="both"/>
        <w:rPr>
          <w:sz w:val="24"/>
        </w:rPr>
      </w:pPr>
      <w:r>
        <w:rPr>
          <w:sz w:val="24"/>
        </w:rPr>
        <w:t xml:space="preserve">          </w:t>
      </w:r>
      <w:r>
        <w:rPr>
          <w:i/>
          <w:sz w:val="24"/>
        </w:rPr>
        <w:t>-по культуре, кинематографии</w:t>
      </w:r>
      <w:r>
        <w:rPr>
          <w:sz w:val="24"/>
        </w:rPr>
        <w:t xml:space="preserve"> (раздел 08) на 97,1 % от уточненного годового плана (уточненный план на год – 834 138,3 тыс. рублей, исполнено – 810 293,7 тыс. рублей), из них:</w:t>
      </w:r>
    </w:p>
    <w:p w14:paraId="0D02C36B" w14:textId="77777777" w:rsidR="00FD6C83" w:rsidRDefault="00FD6C83" w:rsidP="00FD6C83">
      <w:pPr>
        <w:ind w:left="142" w:right="-28" w:firstLine="567"/>
        <w:jc w:val="both"/>
        <w:rPr>
          <w:sz w:val="24"/>
          <w:szCs w:val="24"/>
        </w:rPr>
      </w:pPr>
      <w:r>
        <w:rPr>
          <w:sz w:val="24"/>
          <w:szCs w:val="24"/>
        </w:rPr>
        <w:t xml:space="preserve">Выделенные ассигнования были направлены в сумме </w:t>
      </w:r>
      <w:r>
        <w:rPr>
          <w:sz w:val="24"/>
        </w:rPr>
        <w:t xml:space="preserve">810 293,7 </w:t>
      </w:r>
      <w:r>
        <w:rPr>
          <w:sz w:val="24"/>
          <w:szCs w:val="24"/>
        </w:rPr>
        <w:t xml:space="preserve">тыс. рублей </w:t>
      </w:r>
      <w:r>
        <w:rPr>
          <w:sz w:val="24"/>
        </w:rPr>
        <w:t xml:space="preserve">в рамках муниципальной программы </w:t>
      </w:r>
      <w:r>
        <w:rPr>
          <w:sz w:val="24"/>
          <w:szCs w:val="24"/>
        </w:rPr>
        <w:t xml:space="preserve">«Развитие культуры в Выборгском районе» </w:t>
      </w:r>
      <w:r>
        <w:rPr>
          <w:sz w:val="24"/>
        </w:rPr>
        <w:t xml:space="preserve">и </w:t>
      </w:r>
      <w:r>
        <w:rPr>
          <w:sz w:val="24"/>
          <w:szCs w:val="24"/>
        </w:rPr>
        <w:t>муниципальных программ городских и сельских поселений («Развитие культуры, молодежной политики, физической культуры и спорта») на:</w:t>
      </w:r>
    </w:p>
    <w:p w14:paraId="3E0F984B" w14:textId="77777777" w:rsidR="00FD6C83" w:rsidRDefault="00FD6C83" w:rsidP="00FD6C83">
      <w:pPr>
        <w:tabs>
          <w:tab w:val="left" w:pos="426"/>
          <w:tab w:val="num" w:pos="5747"/>
        </w:tabs>
        <w:ind w:left="142" w:right="-28"/>
        <w:jc w:val="both"/>
      </w:pPr>
      <w:r>
        <w:rPr>
          <w:sz w:val="24"/>
          <w:szCs w:val="24"/>
        </w:rPr>
        <w:t xml:space="preserve">         - </w:t>
      </w:r>
      <w:r>
        <w:rPr>
          <w:sz w:val="24"/>
        </w:rPr>
        <w:t>финансовое обеспечение муниципальных заданий на оказание муниципальных услуг бюджетным и автономным учреждениям культуры в общей сумме 681 561,1 тыс. рублей или 100,0 % от уточненного годового плана)</w:t>
      </w:r>
      <w:r>
        <w:rPr>
          <w:sz w:val="24"/>
          <w:szCs w:val="24"/>
        </w:rPr>
        <w:t>;</w:t>
      </w:r>
    </w:p>
    <w:p w14:paraId="77524677" w14:textId="77777777" w:rsidR="00FD6C83" w:rsidRDefault="00FD6C83" w:rsidP="00FD6C83">
      <w:pPr>
        <w:tabs>
          <w:tab w:val="left" w:pos="426"/>
          <w:tab w:val="num" w:pos="5747"/>
        </w:tabs>
        <w:ind w:left="142" w:right="-28"/>
        <w:jc w:val="both"/>
      </w:pPr>
      <w:r>
        <w:rPr>
          <w:sz w:val="24"/>
        </w:rPr>
        <w:t xml:space="preserve">        -   </w:t>
      </w:r>
      <w:bookmarkStart w:id="15" w:name="_Hlk148541901"/>
      <w:r>
        <w:rPr>
          <w:sz w:val="24"/>
        </w:rPr>
        <w:t xml:space="preserve">субсидии бюджетным учреждениям культуры на иные цели в общей сумме 18 010,5 тыс. рублей </w:t>
      </w:r>
      <w:bookmarkEnd w:id="15"/>
      <w:r>
        <w:rPr>
          <w:sz w:val="24"/>
        </w:rPr>
        <w:t>или 94,3 % от уточненного годового плана (уточненный годовой план 19 092,8 тыс. рублей)</w:t>
      </w:r>
      <w:r>
        <w:rPr>
          <w:sz w:val="24"/>
          <w:szCs w:val="24"/>
        </w:rPr>
        <w:t>;</w:t>
      </w:r>
    </w:p>
    <w:p w14:paraId="2A663F8A" w14:textId="77777777" w:rsidR="00FD6C83" w:rsidRDefault="00FD6C83" w:rsidP="00FD6C83">
      <w:pPr>
        <w:tabs>
          <w:tab w:val="left" w:pos="426"/>
          <w:tab w:val="num" w:pos="5747"/>
        </w:tabs>
        <w:ind w:left="142" w:right="-28"/>
        <w:jc w:val="both"/>
      </w:pPr>
      <w:r>
        <w:rPr>
          <w:sz w:val="24"/>
        </w:rPr>
        <w:t xml:space="preserve">          -   капитальные вложения в объекты муниципальной собственности в общей сумме 99 300,1 тыс. рублей или 81,5 % от уточненного годового плана (уточненный годовой план 121 774,1 тыс. рублей)</w:t>
      </w:r>
      <w:r>
        <w:rPr>
          <w:sz w:val="24"/>
          <w:szCs w:val="24"/>
        </w:rPr>
        <w:t>;</w:t>
      </w:r>
    </w:p>
    <w:p w14:paraId="2FA051CC" w14:textId="77777777" w:rsidR="00FD6C83" w:rsidRDefault="00FD6C83" w:rsidP="00FD6C83">
      <w:pPr>
        <w:tabs>
          <w:tab w:val="left" w:pos="567"/>
          <w:tab w:val="left" w:pos="993"/>
        </w:tabs>
        <w:ind w:left="142" w:right="-28"/>
        <w:jc w:val="both"/>
        <w:rPr>
          <w:sz w:val="24"/>
        </w:rPr>
      </w:pPr>
      <w:r>
        <w:rPr>
          <w:sz w:val="24"/>
        </w:rPr>
        <w:t xml:space="preserve">          -  </w:t>
      </w:r>
      <w:r>
        <w:rPr>
          <w:sz w:val="24"/>
          <w:szCs w:val="24"/>
        </w:rPr>
        <w:t xml:space="preserve">расходы администраций муниципальных образований городских и сельских поселений в общей сумме </w:t>
      </w:r>
      <w:r>
        <w:rPr>
          <w:sz w:val="24"/>
        </w:rPr>
        <w:t xml:space="preserve">11 422,0 тыс. рублей, </w:t>
      </w:r>
      <w:r>
        <w:rPr>
          <w:sz w:val="24"/>
          <w:szCs w:val="24"/>
        </w:rPr>
        <w:t xml:space="preserve">что составило </w:t>
      </w:r>
      <w:r>
        <w:rPr>
          <w:sz w:val="24"/>
        </w:rPr>
        <w:t>97,5 % от уточненного годового плана (уточненный годовой план 11 710,3 тыс. рублей);</w:t>
      </w:r>
    </w:p>
    <w:p w14:paraId="346ECF95" w14:textId="77777777" w:rsidR="00FD6C83" w:rsidRDefault="00FD6C83" w:rsidP="00FD6C83">
      <w:pPr>
        <w:tabs>
          <w:tab w:val="left" w:pos="426"/>
          <w:tab w:val="num" w:pos="5747"/>
        </w:tabs>
        <w:ind w:left="142" w:right="-28"/>
        <w:jc w:val="both"/>
        <w:rPr>
          <w:sz w:val="24"/>
        </w:rPr>
      </w:pPr>
      <w:r>
        <w:rPr>
          <w:sz w:val="24"/>
        </w:rPr>
        <w:t xml:space="preserve">        </w:t>
      </w:r>
      <w:r>
        <w:rPr>
          <w:sz w:val="24"/>
          <w:szCs w:val="24"/>
        </w:rPr>
        <w:t xml:space="preserve">Финансирование учреждений культуры производилось в соответствии с заключенными соглашениями на предоставление субсидий автономным и бюджетным учреждениям. </w:t>
      </w:r>
    </w:p>
    <w:p w14:paraId="1AF39656" w14:textId="77777777" w:rsidR="00FD6C83" w:rsidRDefault="00FD6C83" w:rsidP="00FD6C83">
      <w:pPr>
        <w:ind w:left="142" w:right="-28" w:firstLine="425"/>
        <w:jc w:val="both"/>
        <w:rPr>
          <w:sz w:val="24"/>
        </w:rPr>
      </w:pPr>
      <w:r>
        <w:rPr>
          <w:sz w:val="24"/>
        </w:rPr>
        <w:t xml:space="preserve">- </w:t>
      </w:r>
      <w:r>
        <w:rPr>
          <w:i/>
          <w:sz w:val="24"/>
        </w:rPr>
        <w:t>по социальной политике</w:t>
      </w:r>
      <w:r>
        <w:rPr>
          <w:sz w:val="24"/>
        </w:rPr>
        <w:t xml:space="preserve"> (раздел 10) на 91,8 % к годовому плану (план – 567 507,8 тыс. рублей, факт – 521 243,8 тыс. рублей), в том числе:</w:t>
      </w:r>
    </w:p>
    <w:p w14:paraId="2B7408F6" w14:textId="77777777" w:rsidR="00FD6C83" w:rsidRDefault="00FD6C83" w:rsidP="00FD6C83">
      <w:pPr>
        <w:numPr>
          <w:ilvl w:val="0"/>
          <w:numId w:val="33"/>
        </w:numPr>
        <w:tabs>
          <w:tab w:val="clear" w:pos="360"/>
          <w:tab w:val="num" w:pos="928"/>
        </w:tabs>
        <w:ind w:left="180" w:right="-28" w:firstLine="246"/>
        <w:jc w:val="both"/>
        <w:rPr>
          <w:b/>
          <w:bCs/>
          <w:sz w:val="24"/>
          <w:szCs w:val="24"/>
        </w:rPr>
      </w:pPr>
      <w:r>
        <w:rPr>
          <w:sz w:val="24"/>
          <w:szCs w:val="24"/>
        </w:rPr>
        <w:t>по подразделу 1001 «Пенсионное обеспечение» выделенные за счет средств местного бюджета ассигнования были направлены на выплату доплат к пенсии в общей сумме 99 389,7 тыс. рублей, или 99,2 % от годового плана;</w:t>
      </w:r>
    </w:p>
    <w:p w14:paraId="1C08D4AC" w14:textId="77777777" w:rsidR="00FD6C83" w:rsidRDefault="00FD6C83" w:rsidP="00FD6C83">
      <w:pPr>
        <w:numPr>
          <w:ilvl w:val="0"/>
          <w:numId w:val="33"/>
        </w:numPr>
        <w:tabs>
          <w:tab w:val="clear" w:pos="360"/>
          <w:tab w:val="num" w:pos="928"/>
        </w:tabs>
        <w:ind w:left="142" w:right="-28" w:firstLine="284"/>
        <w:jc w:val="both"/>
        <w:rPr>
          <w:sz w:val="24"/>
          <w:szCs w:val="24"/>
        </w:rPr>
      </w:pPr>
      <w:r>
        <w:rPr>
          <w:sz w:val="24"/>
          <w:szCs w:val="24"/>
        </w:rPr>
        <w:t>по подразделу 1003 «Социальное обеспечение населения» средства освоены на 97,4 % к уточненному годовому плану.</w:t>
      </w:r>
    </w:p>
    <w:p w14:paraId="19D386F4" w14:textId="77777777" w:rsidR="00FD6C83" w:rsidRDefault="00FD6C83" w:rsidP="00FD6C83">
      <w:pPr>
        <w:ind w:left="142" w:right="-28"/>
        <w:jc w:val="both"/>
        <w:rPr>
          <w:sz w:val="24"/>
          <w:szCs w:val="24"/>
        </w:rPr>
      </w:pPr>
      <w:r>
        <w:rPr>
          <w:sz w:val="24"/>
          <w:szCs w:val="24"/>
        </w:rPr>
        <w:t xml:space="preserve">            Выделенные ассигнования были направлены в сумме 206 925,6 тыс. рублей на проведение следующих мероприятий:</w:t>
      </w:r>
    </w:p>
    <w:p w14:paraId="62ED0885" w14:textId="77777777" w:rsidR="00FD6C83" w:rsidRDefault="00FD6C83" w:rsidP="00FD6C83">
      <w:pPr>
        <w:numPr>
          <w:ilvl w:val="0"/>
          <w:numId w:val="34"/>
        </w:numPr>
        <w:ind w:right="-28" w:hanging="77"/>
        <w:jc w:val="both"/>
        <w:rPr>
          <w:sz w:val="24"/>
          <w:szCs w:val="24"/>
        </w:rPr>
      </w:pPr>
      <w:r>
        <w:rPr>
          <w:sz w:val="24"/>
          <w:szCs w:val="24"/>
        </w:rPr>
        <w:t>в рамках муниципальных программ в сумме 206 865,6 тыс. рублей, в том числе:</w:t>
      </w:r>
    </w:p>
    <w:p w14:paraId="3A6CB3E7" w14:textId="77777777" w:rsidR="00FD6C83" w:rsidRDefault="00FD6C83" w:rsidP="00FD6C83">
      <w:pPr>
        <w:ind w:left="284" w:right="-28" w:hanging="142"/>
        <w:jc w:val="both"/>
        <w:rPr>
          <w:sz w:val="24"/>
          <w:szCs w:val="24"/>
        </w:rPr>
      </w:pPr>
      <w:r>
        <w:rPr>
          <w:sz w:val="24"/>
          <w:szCs w:val="24"/>
        </w:rPr>
        <w:lastRenderedPageBreak/>
        <w:t xml:space="preserve">    - на </w:t>
      </w:r>
      <w:r>
        <w:rPr>
          <w:sz w:val="24"/>
        </w:rPr>
        <w:t>финансовое обеспечение муниципальных заданий на оказание муниципальных услуг бюджетным и автономным учреждениям в общей сумме 198 135,4 тыс. рублей (или 100,0 % от уточненного годового плана);</w:t>
      </w:r>
    </w:p>
    <w:p w14:paraId="773E79BC" w14:textId="77777777" w:rsidR="00FD6C83" w:rsidRDefault="00FD6C83" w:rsidP="00FD6C83">
      <w:pPr>
        <w:tabs>
          <w:tab w:val="left" w:pos="567"/>
          <w:tab w:val="left" w:pos="993"/>
        </w:tabs>
        <w:ind w:left="142" w:right="-28"/>
        <w:jc w:val="both"/>
        <w:rPr>
          <w:sz w:val="24"/>
        </w:rPr>
      </w:pPr>
      <w:r>
        <w:rPr>
          <w:sz w:val="24"/>
          <w:szCs w:val="24"/>
        </w:rPr>
        <w:t xml:space="preserve">      - расходы комитета образования и администраций муниципальных образований городских и сельских поселений на реализацию мероприятий по опеке и попечительству в общей сумме </w:t>
      </w:r>
      <w:r>
        <w:rPr>
          <w:sz w:val="24"/>
        </w:rPr>
        <w:t xml:space="preserve">8 730,2 тыс. рублей, </w:t>
      </w:r>
      <w:r>
        <w:rPr>
          <w:sz w:val="24"/>
          <w:szCs w:val="24"/>
        </w:rPr>
        <w:t xml:space="preserve">что составило </w:t>
      </w:r>
      <w:r>
        <w:rPr>
          <w:sz w:val="24"/>
        </w:rPr>
        <w:t xml:space="preserve">61,1 % от уточненного годового плана; </w:t>
      </w:r>
    </w:p>
    <w:p w14:paraId="19CB9699" w14:textId="77777777" w:rsidR="00FD6C83" w:rsidRDefault="00FD6C83" w:rsidP="00FD6C83">
      <w:pPr>
        <w:numPr>
          <w:ilvl w:val="0"/>
          <w:numId w:val="34"/>
        </w:numPr>
        <w:ind w:left="284" w:right="-28" w:firstLine="284"/>
        <w:jc w:val="both"/>
        <w:rPr>
          <w:sz w:val="24"/>
          <w:szCs w:val="24"/>
        </w:rPr>
      </w:pPr>
      <w:r>
        <w:rPr>
          <w:sz w:val="24"/>
          <w:szCs w:val="24"/>
        </w:rPr>
        <w:t>в рамках непрограммной части бюджета в сумме 60,0 тыс. рублей на выплаты ветеранам ВОВ в   связи с юбилейными днями рождениями, начиная с 90-летия.</w:t>
      </w:r>
    </w:p>
    <w:p w14:paraId="3AC7E540" w14:textId="77777777" w:rsidR="00FD6C83" w:rsidRDefault="00FD6C83" w:rsidP="00FD6C83">
      <w:pPr>
        <w:numPr>
          <w:ilvl w:val="0"/>
          <w:numId w:val="35"/>
        </w:numPr>
        <w:ind w:left="1145" w:right="-28"/>
        <w:jc w:val="both"/>
        <w:rPr>
          <w:color w:val="FF0000"/>
          <w:sz w:val="24"/>
          <w:szCs w:val="24"/>
        </w:rPr>
      </w:pPr>
      <w:r>
        <w:rPr>
          <w:sz w:val="24"/>
          <w:szCs w:val="24"/>
        </w:rPr>
        <w:t xml:space="preserve">по подразделу 1004 «Охрана семьи и детства» средства освоены в целом на 84,2 % к годовому плану. </w:t>
      </w:r>
    </w:p>
    <w:p w14:paraId="21B29414" w14:textId="77777777" w:rsidR="00FD6C83" w:rsidRDefault="00FD6C83" w:rsidP="00FD6C83">
      <w:pPr>
        <w:ind w:left="142" w:right="-28"/>
        <w:jc w:val="both"/>
        <w:rPr>
          <w:sz w:val="24"/>
          <w:szCs w:val="24"/>
        </w:rPr>
      </w:pPr>
      <w:r>
        <w:rPr>
          <w:sz w:val="24"/>
          <w:szCs w:val="24"/>
        </w:rPr>
        <w:t xml:space="preserve">         Средства областного и федерального бюджетов, предусмотренные </w:t>
      </w:r>
      <w:r>
        <w:rPr>
          <w:sz w:val="24"/>
        </w:rPr>
        <w:t xml:space="preserve">в рамках муниципальной программы МО «Выборгский район» </w:t>
      </w:r>
      <w:r>
        <w:rPr>
          <w:sz w:val="24"/>
          <w:szCs w:val="24"/>
        </w:rPr>
        <w:t xml:space="preserve">«Современное образование в Выборгском районе Ленинградской области», использованы в сумме 213 307,2 тыс. рублей. Указанные средства были направлены на: </w:t>
      </w:r>
    </w:p>
    <w:p w14:paraId="5AE79636" w14:textId="77777777" w:rsidR="00FD6C83" w:rsidRDefault="00FD6C83" w:rsidP="00FD6C83">
      <w:pPr>
        <w:ind w:left="142" w:right="-28" w:hanging="142"/>
        <w:jc w:val="both"/>
        <w:rPr>
          <w:sz w:val="24"/>
        </w:rPr>
      </w:pPr>
      <w:r>
        <w:rPr>
          <w:sz w:val="24"/>
          <w:szCs w:val="24"/>
        </w:rPr>
        <w:t xml:space="preserve">         -  на </w:t>
      </w:r>
      <w:r>
        <w:rPr>
          <w:sz w:val="24"/>
        </w:rPr>
        <w:t>финансовое обеспечение муниципальных заданий на оказание муниципальных услуг бюджетным и автономным учреждениям культуры в общей сумме 32 613,6 тыс. рублей (или 100,0 % от уточненного годового плана);</w:t>
      </w:r>
    </w:p>
    <w:p w14:paraId="017A7262" w14:textId="77777777" w:rsidR="00FD6C83" w:rsidRDefault="00FD6C83" w:rsidP="00FD6C83">
      <w:pPr>
        <w:tabs>
          <w:tab w:val="left" w:pos="567"/>
          <w:tab w:val="left" w:pos="993"/>
        </w:tabs>
        <w:ind w:left="142" w:right="-28"/>
        <w:jc w:val="both"/>
        <w:rPr>
          <w:sz w:val="24"/>
        </w:rPr>
      </w:pPr>
      <w:r>
        <w:rPr>
          <w:sz w:val="24"/>
          <w:szCs w:val="24"/>
        </w:rPr>
        <w:t xml:space="preserve">      -    расходы комитета образования и администраций муниципальных образований городских и сельских поселений в общей сумме </w:t>
      </w:r>
      <w:r>
        <w:rPr>
          <w:sz w:val="24"/>
        </w:rPr>
        <w:t xml:space="preserve">70 718,6 тыс. рублей, </w:t>
      </w:r>
      <w:r>
        <w:rPr>
          <w:sz w:val="24"/>
          <w:szCs w:val="24"/>
        </w:rPr>
        <w:t xml:space="preserve">что составило </w:t>
      </w:r>
      <w:r>
        <w:rPr>
          <w:sz w:val="24"/>
        </w:rPr>
        <w:t>99,0 % от уточненного годового плана;</w:t>
      </w:r>
    </w:p>
    <w:p w14:paraId="5182C822" w14:textId="77777777" w:rsidR="00FD6C83" w:rsidRDefault="00FD6C83" w:rsidP="00FD6C83">
      <w:pPr>
        <w:tabs>
          <w:tab w:val="left" w:pos="567"/>
          <w:tab w:val="left" w:pos="993"/>
        </w:tabs>
        <w:ind w:left="142" w:right="-28" w:hanging="142"/>
        <w:jc w:val="both"/>
        <w:rPr>
          <w:sz w:val="24"/>
        </w:rPr>
      </w:pPr>
      <w:r>
        <w:rPr>
          <w:sz w:val="24"/>
        </w:rPr>
        <w:t xml:space="preserve">         -      капитальные вложения в объекты муниципальной собственности в общей сумме 109 975,0 тыс. рублей (или 73,7 % от уточненного годового плана).</w:t>
      </w:r>
    </w:p>
    <w:p w14:paraId="2144927A" w14:textId="77777777" w:rsidR="00FD6C83" w:rsidRDefault="00FD6C83" w:rsidP="00FD6C83">
      <w:pPr>
        <w:numPr>
          <w:ilvl w:val="0"/>
          <w:numId w:val="36"/>
        </w:numPr>
        <w:tabs>
          <w:tab w:val="clear" w:pos="360"/>
          <w:tab w:val="num" w:pos="928"/>
        </w:tabs>
        <w:ind w:left="142" w:right="-28" w:firstLine="852"/>
        <w:jc w:val="both"/>
        <w:rPr>
          <w:sz w:val="24"/>
          <w:szCs w:val="24"/>
        </w:rPr>
      </w:pPr>
      <w:r>
        <w:rPr>
          <w:sz w:val="24"/>
          <w:szCs w:val="24"/>
        </w:rPr>
        <w:t xml:space="preserve">  по подразделу 1006 "Другие вопросы в области социальной политики" выделенные средства были направлены на поддержку социально ориентированных некоммерческих организаций Ленинградской области, осуществляющих социальную поддержку и защиту ветеранов войны, труда, Вооруженных Сил, правоохранительных органов, жителей блокадного Ленинграда и бывших малолетних узников фашистских лагерей в сумме 1 621,3 тыс. рублей, что составило 100 % от уточненного годового плана.</w:t>
      </w:r>
    </w:p>
    <w:p w14:paraId="3D79FBD2" w14:textId="77777777" w:rsidR="00FD6C83" w:rsidRDefault="00FD6C83" w:rsidP="00FD6C83">
      <w:pPr>
        <w:ind w:left="142" w:right="-28" w:firstLine="567"/>
        <w:jc w:val="both"/>
        <w:rPr>
          <w:sz w:val="24"/>
          <w:szCs w:val="24"/>
        </w:rPr>
      </w:pPr>
      <w:r>
        <w:rPr>
          <w:sz w:val="24"/>
          <w:szCs w:val="24"/>
        </w:rPr>
        <w:t>Вышеуказанные средства были перечислены на основании заявлений лиц, имеющих право на получение указанных выплат при наличии полного пакета подтверждающих право документов.</w:t>
      </w:r>
    </w:p>
    <w:p w14:paraId="27E52FB8" w14:textId="77777777" w:rsidR="00FD6C83" w:rsidRDefault="00FD6C83" w:rsidP="00FD6C83">
      <w:pPr>
        <w:ind w:left="284" w:right="-28" w:firstLine="567"/>
        <w:jc w:val="both"/>
        <w:rPr>
          <w:b/>
          <w:sz w:val="24"/>
          <w:szCs w:val="24"/>
        </w:rPr>
      </w:pPr>
      <w:r>
        <w:rPr>
          <w:i/>
        </w:rPr>
        <w:t>-</w:t>
      </w:r>
      <w:r>
        <w:rPr>
          <w:i/>
          <w:sz w:val="24"/>
          <w:szCs w:val="24"/>
        </w:rPr>
        <w:tab/>
        <w:t>по физической культуре и спорту</w:t>
      </w:r>
      <w:r>
        <w:rPr>
          <w:sz w:val="24"/>
          <w:szCs w:val="24"/>
        </w:rPr>
        <w:t xml:space="preserve"> (раздел 11) на 91,2 % от уточненного годового плана (уточненный годовой план – 711 091,5 тыс. рублей, исполнено – 648 197,6 тыс. рублей).</w:t>
      </w:r>
    </w:p>
    <w:p w14:paraId="1E647C77" w14:textId="77777777" w:rsidR="00FD6C83" w:rsidRDefault="00FD6C83" w:rsidP="00FD6C83">
      <w:pPr>
        <w:ind w:left="284" w:right="-28" w:firstLine="567"/>
        <w:jc w:val="both"/>
        <w:rPr>
          <w:sz w:val="24"/>
        </w:rPr>
      </w:pPr>
      <w:r>
        <w:rPr>
          <w:sz w:val="24"/>
        </w:rPr>
        <w:t xml:space="preserve">За 2023 год в рамках муниципальной программы </w:t>
      </w:r>
      <w:r>
        <w:rPr>
          <w:sz w:val="24"/>
          <w:szCs w:val="24"/>
        </w:rPr>
        <w:t xml:space="preserve">«Развитие физической культуры и спорта в Выборгском районе Ленинградской области» </w:t>
      </w:r>
      <w:r>
        <w:rPr>
          <w:sz w:val="24"/>
        </w:rPr>
        <w:t xml:space="preserve">и </w:t>
      </w:r>
      <w:r>
        <w:rPr>
          <w:sz w:val="24"/>
          <w:szCs w:val="24"/>
        </w:rPr>
        <w:t>муниципальных программ городских и сельских поселений («Развитие культуры, молодежной политики, физической культуры и спорта»)</w:t>
      </w:r>
      <w:r>
        <w:rPr>
          <w:sz w:val="24"/>
        </w:rPr>
        <w:t xml:space="preserve"> были направлены средства в общей сумме 489 273,3</w:t>
      </w:r>
      <w:r>
        <w:rPr>
          <w:color w:val="FF0000"/>
          <w:sz w:val="24"/>
        </w:rPr>
        <w:t xml:space="preserve"> </w:t>
      </w:r>
      <w:r>
        <w:rPr>
          <w:sz w:val="24"/>
        </w:rPr>
        <w:t>тыс. рублей, из них направленные на:</w:t>
      </w:r>
    </w:p>
    <w:p w14:paraId="100793CF" w14:textId="77777777" w:rsidR="00FD6C83" w:rsidRDefault="00FD6C83" w:rsidP="00FD6C83">
      <w:pPr>
        <w:ind w:left="284" w:right="-28" w:firstLine="567"/>
        <w:jc w:val="both"/>
        <w:rPr>
          <w:sz w:val="24"/>
        </w:rPr>
      </w:pPr>
      <w:r>
        <w:rPr>
          <w:sz w:val="24"/>
        </w:rPr>
        <w:t>- предоставление субсидий на финансовое обеспечение муниципальных заданий на оказание муниципальных услуг бюджетным и автономным учреждениям (включая проведение мероприятий в области физкультуры и спорта) в сумме 163 704,3 тыс. рублей;</w:t>
      </w:r>
    </w:p>
    <w:p w14:paraId="0DBE36FB" w14:textId="77777777" w:rsidR="00FD6C83" w:rsidRDefault="00FD6C83" w:rsidP="00FD6C83">
      <w:pPr>
        <w:ind w:left="284" w:right="-28"/>
        <w:jc w:val="both"/>
        <w:rPr>
          <w:sz w:val="24"/>
        </w:rPr>
      </w:pPr>
      <w:r>
        <w:rPr>
          <w:sz w:val="24"/>
        </w:rPr>
        <w:t xml:space="preserve">         - субсидии бюджетным и автономным учреждениям на иные цели в общей сумме 1 997,7 тыс. рублей; </w:t>
      </w:r>
    </w:p>
    <w:p w14:paraId="554FF94C" w14:textId="77777777" w:rsidR="00FD6C83" w:rsidRDefault="00FD6C83" w:rsidP="00FD6C83">
      <w:pPr>
        <w:tabs>
          <w:tab w:val="left" w:pos="567"/>
          <w:tab w:val="left" w:pos="993"/>
        </w:tabs>
        <w:ind w:left="142" w:right="-28" w:hanging="142"/>
        <w:jc w:val="both"/>
        <w:rPr>
          <w:sz w:val="24"/>
        </w:rPr>
      </w:pPr>
      <w:r>
        <w:rPr>
          <w:sz w:val="24"/>
        </w:rPr>
        <w:t xml:space="preserve">              -  капитальные вложения в объекты муниципальной собственности для занятий физической культурой и спортом в сумме 308 541,2 тыс. рублей;</w:t>
      </w:r>
    </w:p>
    <w:p w14:paraId="781BC8B3" w14:textId="77777777" w:rsidR="00FD6C83" w:rsidRDefault="00FD6C83" w:rsidP="00FD6C83">
      <w:pPr>
        <w:tabs>
          <w:tab w:val="left" w:pos="567"/>
          <w:tab w:val="left" w:pos="993"/>
        </w:tabs>
        <w:ind w:left="142" w:right="-28" w:hanging="142"/>
        <w:jc w:val="both"/>
        <w:rPr>
          <w:sz w:val="24"/>
        </w:rPr>
      </w:pPr>
      <w:r>
        <w:rPr>
          <w:sz w:val="24"/>
        </w:rPr>
        <w:lastRenderedPageBreak/>
        <w:t xml:space="preserve">             -  </w:t>
      </w:r>
      <w:r>
        <w:rPr>
          <w:sz w:val="24"/>
          <w:szCs w:val="24"/>
        </w:rPr>
        <w:t xml:space="preserve">расходы администраций муниципальных образований городских и сельских поселений на реализацию мероприятий в области физкультуры и спорта в общей сумме </w:t>
      </w:r>
      <w:r>
        <w:rPr>
          <w:sz w:val="24"/>
        </w:rPr>
        <w:t>15 030,1 тыс. рублей.</w:t>
      </w:r>
    </w:p>
    <w:p w14:paraId="68D069C4" w14:textId="77777777" w:rsidR="00FD6C83" w:rsidRDefault="00FD6C83" w:rsidP="00FD6C83">
      <w:pPr>
        <w:ind w:left="284" w:right="-28" w:firstLine="567"/>
        <w:jc w:val="both"/>
        <w:rPr>
          <w:sz w:val="24"/>
          <w:szCs w:val="24"/>
        </w:rPr>
      </w:pPr>
      <w:r>
        <w:rPr>
          <w:sz w:val="24"/>
        </w:rPr>
        <w:t>Финансирование учреждений производилось в соответствии с заключенными соглашениями на предоставление субсидий автономным и бюджетным учреждениям.</w:t>
      </w:r>
    </w:p>
    <w:bookmarkEnd w:id="13"/>
    <w:p w14:paraId="1E767BF1" w14:textId="77777777" w:rsidR="00FD6C83" w:rsidRDefault="00FD6C83" w:rsidP="00FD6C83"/>
    <w:p w14:paraId="65268CE2" w14:textId="77777777" w:rsidR="00FD6C83" w:rsidRDefault="00FD6C83" w:rsidP="00FD6C83"/>
    <w:p w14:paraId="12F7AAB9" w14:textId="77777777" w:rsidR="00FD6C83" w:rsidRDefault="00FD6C83" w:rsidP="00FD6C83">
      <w:pPr>
        <w:ind w:right="-28" w:firstLine="567"/>
        <w:jc w:val="center"/>
        <w:rPr>
          <w:b/>
          <w:sz w:val="24"/>
          <w:szCs w:val="24"/>
        </w:rPr>
      </w:pPr>
      <w:r>
        <w:rPr>
          <w:b/>
          <w:sz w:val="24"/>
          <w:szCs w:val="24"/>
        </w:rPr>
        <w:t>ОБСЛУЖИВАНИЕ ГОСУДАРСТВЕННОГО (МУНИЦИПАЛЬНОГО) ДОЛГА</w:t>
      </w:r>
    </w:p>
    <w:p w14:paraId="425D2EE8" w14:textId="77777777" w:rsidR="00FD6C83" w:rsidRDefault="00FD6C83" w:rsidP="00FD6C83"/>
    <w:p w14:paraId="0BDD60DD" w14:textId="77777777" w:rsidR="00FD6C83" w:rsidRDefault="00FD6C83" w:rsidP="00FD6C83">
      <w:pPr>
        <w:ind w:left="284" w:right="-28" w:firstLine="567"/>
        <w:jc w:val="both"/>
        <w:rPr>
          <w:sz w:val="24"/>
          <w:szCs w:val="24"/>
        </w:rPr>
      </w:pPr>
      <w:r>
        <w:rPr>
          <w:sz w:val="24"/>
          <w:szCs w:val="24"/>
        </w:rPr>
        <w:t xml:space="preserve">Расходы по разделу 13 «Обслуживание государственного (муниципального долга)» за 2023 год составили 189,2 тыс. рублей или 30,5% к годовому плану (план – 620,0 тыс. рублей).   </w:t>
      </w:r>
    </w:p>
    <w:p w14:paraId="572F7853" w14:textId="61A76E45" w:rsidR="00646DC3" w:rsidRDefault="00646DC3" w:rsidP="00646DC3">
      <w:pPr>
        <w:ind w:right="-28" w:firstLine="567"/>
        <w:jc w:val="both"/>
        <w:rPr>
          <w:sz w:val="24"/>
          <w:szCs w:val="24"/>
        </w:rPr>
      </w:pPr>
      <w:r>
        <w:rPr>
          <w:sz w:val="24"/>
          <w:szCs w:val="24"/>
        </w:rPr>
        <w:t xml:space="preserve">                                                                           </w:t>
      </w:r>
    </w:p>
    <w:p w14:paraId="67291C0C" w14:textId="0F5C50BD" w:rsidR="00CF4AD0" w:rsidRDefault="00CF4AD0" w:rsidP="002F4136">
      <w:pPr>
        <w:pStyle w:val="a3"/>
        <w:numPr>
          <w:ilvl w:val="0"/>
          <w:numId w:val="3"/>
        </w:numPr>
        <w:ind w:left="0" w:right="-28" w:firstLine="0"/>
        <w:jc w:val="center"/>
        <w:rPr>
          <w:b/>
          <w:sz w:val="28"/>
          <w:lang w:val="ru-RU"/>
        </w:rPr>
      </w:pPr>
      <w:r>
        <w:rPr>
          <w:b/>
          <w:sz w:val="28"/>
          <w:lang w:val="ru-RU"/>
        </w:rPr>
        <w:t>МУНИЦИПАЛЬНЫЕ ЗАКУПКИ</w:t>
      </w:r>
    </w:p>
    <w:p w14:paraId="78F770E6" w14:textId="77777777" w:rsidR="00CF4AD0" w:rsidRDefault="00CF4AD0" w:rsidP="00CF4AD0">
      <w:pPr>
        <w:pStyle w:val="a3"/>
        <w:ind w:right="-28"/>
        <w:jc w:val="center"/>
        <w:rPr>
          <w:b/>
          <w:sz w:val="28"/>
          <w:lang w:val="ru-RU"/>
        </w:rPr>
      </w:pPr>
    </w:p>
    <w:p w14:paraId="511D1F2F" w14:textId="77777777" w:rsidR="00CF4AD0" w:rsidRDefault="00CF4AD0" w:rsidP="00CF4AD0">
      <w:pPr>
        <w:ind w:firstLine="426"/>
        <w:jc w:val="both"/>
        <w:rPr>
          <w:sz w:val="24"/>
          <w:szCs w:val="24"/>
        </w:rPr>
      </w:pPr>
      <w:r>
        <w:rPr>
          <w:sz w:val="24"/>
          <w:szCs w:val="24"/>
        </w:rPr>
        <w:t>Муниципальные закупки на территории МО «Выборгский район» Ленинградской области</w:t>
      </w:r>
      <w:r>
        <w:rPr>
          <w:rFonts w:ascii="Arial" w:hAnsi="Arial" w:cs="Arial"/>
          <w:sz w:val="24"/>
          <w:szCs w:val="24"/>
        </w:rPr>
        <w:t xml:space="preserve"> </w:t>
      </w:r>
      <w:r>
        <w:rPr>
          <w:sz w:val="24"/>
          <w:szCs w:val="24"/>
        </w:rPr>
        <w:t xml:space="preserve">осуществляются согласно Федеральному закону № 44-ФЗ от 05 апреля 2013 года «О контрактной системе в сфере закупок товаров, работ, услуг для обеспечения государственных и муниципальных нужд», соблюдая принципы экономности, эффективности, равенства и справедливости, гласности и ответственности.   </w:t>
      </w:r>
    </w:p>
    <w:p w14:paraId="4F383ABA" w14:textId="038EBEEE" w:rsidR="00CF4AD0" w:rsidRDefault="00CF4AD0" w:rsidP="00CF4AD0">
      <w:pPr>
        <w:ind w:firstLine="426"/>
        <w:jc w:val="both"/>
        <w:rPr>
          <w:szCs w:val="24"/>
        </w:rPr>
      </w:pPr>
      <w:r>
        <w:rPr>
          <w:sz w:val="24"/>
          <w:szCs w:val="24"/>
        </w:rPr>
        <w:t xml:space="preserve">     Закупка товаров, работ и услуг для муниципальных нужд осуществляется способами, обеспечивающими конкуренцию между потенциальными поставщиками</w:t>
      </w:r>
      <w:r w:rsidR="00486B8C">
        <w:rPr>
          <w:sz w:val="24"/>
          <w:szCs w:val="24"/>
        </w:rPr>
        <w:t xml:space="preserve"> — это конкурсы</w:t>
      </w:r>
      <w:r>
        <w:rPr>
          <w:sz w:val="24"/>
          <w:szCs w:val="24"/>
        </w:rPr>
        <w:t xml:space="preserve">, электронные аукционы, запросы котировок. </w:t>
      </w:r>
    </w:p>
    <w:p w14:paraId="3B31BF32" w14:textId="3E2FEEF4" w:rsidR="00CF4AD0" w:rsidRDefault="00CF4AD0" w:rsidP="00CF4AD0">
      <w:pPr>
        <w:pStyle w:val="1b"/>
        <w:ind w:firstLine="709"/>
        <w:jc w:val="both"/>
        <w:rPr>
          <w:szCs w:val="24"/>
        </w:rPr>
      </w:pPr>
      <w:r>
        <w:rPr>
          <w:color w:val="000000"/>
          <w:szCs w:val="24"/>
        </w:rPr>
        <w:t>В 2023 году было проведено 1131 конкурентн</w:t>
      </w:r>
      <w:r w:rsidR="00486B8C">
        <w:rPr>
          <w:color w:val="000000"/>
          <w:szCs w:val="24"/>
        </w:rPr>
        <w:t>ая</w:t>
      </w:r>
      <w:r>
        <w:rPr>
          <w:color w:val="000000"/>
          <w:szCs w:val="24"/>
        </w:rPr>
        <w:t xml:space="preserve"> процедур</w:t>
      </w:r>
      <w:r w:rsidR="00486B8C">
        <w:rPr>
          <w:color w:val="000000"/>
          <w:szCs w:val="24"/>
        </w:rPr>
        <w:t>а</w:t>
      </w:r>
      <w:r>
        <w:rPr>
          <w:color w:val="000000"/>
          <w:szCs w:val="24"/>
        </w:rPr>
        <w:t xml:space="preserve">, </w:t>
      </w:r>
      <w:r w:rsidR="00486B8C">
        <w:rPr>
          <w:color w:val="000000"/>
          <w:szCs w:val="24"/>
        </w:rPr>
        <w:t>в том числе</w:t>
      </w:r>
      <w:r>
        <w:rPr>
          <w:color w:val="000000"/>
          <w:szCs w:val="24"/>
        </w:rPr>
        <w:t>: 153 открытых конкурс</w:t>
      </w:r>
      <w:r w:rsidR="00486B8C">
        <w:rPr>
          <w:color w:val="000000"/>
          <w:szCs w:val="24"/>
        </w:rPr>
        <w:t>а</w:t>
      </w:r>
      <w:r>
        <w:rPr>
          <w:color w:val="000000"/>
          <w:szCs w:val="24"/>
        </w:rPr>
        <w:t xml:space="preserve"> в электронной форме на сумму 973 654 767,71 руб., 972 электронных аукцион</w:t>
      </w:r>
      <w:r w:rsidR="00486B8C">
        <w:rPr>
          <w:color w:val="000000"/>
          <w:szCs w:val="24"/>
        </w:rPr>
        <w:t>а</w:t>
      </w:r>
      <w:r>
        <w:rPr>
          <w:color w:val="000000"/>
          <w:szCs w:val="24"/>
        </w:rPr>
        <w:t xml:space="preserve"> на сумму 1 733 860 473,73 руб., 6 запросов котировок в электронной форме на сумму 1 943 208,8 руб.  Общая сумма, заявленная по процедурам, составила 2 709 458 450,24 руб., по итогам завершения процедур сумма победителей составила 2</w:t>
      </w:r>
      <w:r>
        <w:rPr>
          <w:color w:val="000000"/>
          <w:szCs w:val="24"/>
          <w:lang w:val="en-US"/>
        </w:rPr>
        <w:t> </w:t>
      </w:r>
      <w:r>
        <w:rPr>
          <w:color w:val="000000"/>
          <w:szCs w:val="24"/>
        </w:rPr>
        <w:t>407</w:t>
      </w:r>
      <w:r>
        <w:rPr>
          <w:color w:val="000000"/>
          <w:szCs w:val="24"/>
          <w:lang w:val="en-US"/>
        </w:rPr>
        <w:t> </w:t>
      </w:r>
      <w:r>
        <w:rPr>
          <w:color w:val="000000"/>
          <w:szCs w:val="24"/>
        </w:rPr>
        <w:t>265</w:t>
      </w:r>
      <w:r>
        <w:rPr>
          <w:color w:val="000000"/>
          <w:szCs w:val="24"/>
          <w:lang w:val="en-US"/>
        </w:rPr>
        <w:t> </w:t>
      </w:r>
      <w:r>
        <w:rPr>
          <w:color w:val="000000"/>
          <w:szCs w:val="24"/>
        </w:rPr>
        <w:t xml:space="preserve">600.09 руб. </w:t>
      </w:r>
      <w:r w:rsidR="00486B8C">
        <w:rPr>
          <w:color w:val="000000"/>
          <w:szCs w:val="24"/>
        </w:rPr>
        <w:t>В результате проведения конкурентных процедур э</w:t>
      </w:r>
      <w:r>
        <w:rPr>
          <w:szCs w:val="24"/>
        </w:rPr>
        <w:t>кономи</w:t>
      </w:r>
      <w:r w:rsidR="00486B8C">
        <w:rPr>
          <w:szCs w:val="24"/>
        </w:rPr>
        <w:t>я</w:t>
      </w:r>
      <w:r>
        <w:rPr>
          <w:szCs w:val="24"/>
        </w:rPr>
        <w:t xml:space="preserve"> средств бюджета </w:t>
      </w:r>
      <w:r w:rsidR="00486B8C">
        <w:rPr>
          <w:szCs w:val="24"/>
        </w:rPr>
        <w:t>составила</w:t>
      </w:r>
      <w:r>
        <w:rPr>
          <w:szCs w:val="24"/>
        </w:rPr>
        <w:t xml:space="preserve"> 302 192 850,15 руб. </w:t>
      </w:r>
      <w:r w:rsidR="00486B8C">
        <w:rPr>
          <w:szCs w:val="24"/>
        </w:rPr>
        <w:t xml:space="preserve">или </w:t>
      </w:r>
      <w:r>
        <w:rPr>
          <w:szCs w:val="24"/>
        </w:rPr>
        <w:t xml:space="preserve">11,2 % от </w:t>
      </w:r>
      <w:r w:rsidR="00486B8C">
        <w:rPr>
          <w:szCs w:val="24"/>
        </w:rPr>
        <w:t>н</w:t>
      </w:r>
      <w:r w:rsidR="00486B8C" w:rsidRPr="00486B8C">
        <w:rPr>
          <w:color w:val="333333"/>
          <w:shd w:val="clear" w:color="auto" w:fill="FFFFFF"/>
        </w:rPr>
        <w:t>ачальн</w:t>
      </w:r>
      <w:r w:rsidR="00486B8C">
        <w:rPr>
          <w:color w:val="333333"/>
          <w:shd w:val="clear" w:color="auto" w:fill="FFFFFF"/>
        </w:rPr>
        <w:t>ой</w:t>
      </w:r>
      <w:r w:rsidR="00486B8C" w:rsidRPr="00486B8C">
        <w:rPr>
          <w:color w:val="333333"/>
          <w:shd w:val="clear" w:color="auto" w:fill="FFFFFF"/>
        </w:rPr>
        <w:t xml:space="preserve"> максимальн</w:t>
      </w:r>
      <w:r w:rsidR="00486B8C">
        <w:rPr>
          <w:color w:val="333333"/>
          <w:shd w:val="clear" w:color="auto" w:fill="FFFFFF"/>
        </w:rPr>
        <w:t>ой</w:t>
      </w:r>
      <w:r w:rsidR="00486B8C" w:rsidRPr="00486B8C">
        <w:rPr>
          <w:color w:val="333333"/>
          <w:shd w:val="clear" w:color="auto" w:fill="FFFFFF"/>
        </w:rPr>
        <w:t xml:space="preserve"> цен</w:t>
      </w:r>
      <w:r w:rsidR="00486B8C">
        <w:rPr>
          <w:color w:val="333333"/>
          <w:shd w:val="clear" w:color="auto" w:fill="FFFFFF"/>
        </w:rPr>
        <w:t>ы</w:t>
      </w:r>
      <w:r w:rsidR="00486B8C" w:rsidRPr="00486B8C">
        <w:rPr>
          <w:color w:val="333333"/>
          <w:shd w:val="clear" w:color="auto" w:fill="FFFFFF"/>
        </w:rPr>
        <w:t xml:space="preserve"> контракта</w:t>
      </w:r>
      <w:r w:rsidR="00486B8C">
        <w:rPr>
          <w:color w:val="333333"/>
          <w:shd w:val="clear" w:color="auto" w:fill="FFFFFF"/>
        </w:rPr>
        <w:t>.</w:t>
      </w:r>
    </w:p>
    <w:p w14:paraId="06DFE3A4" w14:textId="77777777" w:rsidR="00CF4AD0" w:rsidRDefault="00CF4AD0" w:rsidP="00CF4AD0">
      <w:pPr>
        <w:pStyle w:val="a3"/>
        <w:ind w:right="-28"/>
        <w:jc w:val="center"/>
        <w:rPr>
          <w:b/>
          <w:sz w:val="28"/>
          <w:lang w:val="ru-RU"/>
        </w:rPr>
      </w:pPr>
    </w:p>
    <w:p w14:paraId="4910B82A" w14:textId="3376946E" w:rsidR="00522531" w:rsidRDefault="00522531" w:rsidP="002F4136">
      <w:pPr>
        <w:pStyle w:val="a3"/>
        <w:numPr>
          <w:ilvl w:val="0"/>
          <w:numId w:val="3"/>
        </w:numPr>
        <w:ind w:left="0" w:right="-28" w:firstLine="0"/>
        <w:jc w:val="center"/>
        <w:rPr>
          <w:b/>
          <w:sz w:val="28"/>
          <w:lang w:val="ru-RU"/>
        </w:rPr>
      </w:pPr>
      <w:r>
        <w:rPr>
          <w:b/>
          <w:sz w:val="28"/>
          <w:lang w:val="ru-RU"/>
        </w:rPr>
        <w:t>УПРАВЛЕНИЕ МУНИЦИПАЛЬНЫМ ИМУЩЕСТВОМ</w:t>
      </w:r>
    </w:p>
    <w:p w14:paraId="3A6007D7" w14:textId="77777777" w:rsidR="00522531" w:rsidRDefault="00522531" w:rsidP="00522531">
      <w:pPr>
        <w:pStyle w:val="a3"/>
        <w:ind w:right="-28"/>
        <w:jc w:val="center"/>
        <w:rPr>
          <w:b/>
          <w:sz w:val="28"/>
          <w:lang w:val="ru-RU"/>
        </w:rPr>
      </w:pPr>
    </w:p>
    <w:p w14:paraId="233DEA90" w14:textId="77777777" w:rsidR="00522531" w:rsidRDefault="00522531" w:rsidP="00522531">
      <w:pPr>
        <w:ind w:firstLine="708"/>
        <w:jc w:val="both"/>
        <w:rPr>
          <w:sz w:val="24"/>
          <w:szCs w:val="24"/>
        </w:rPr>
      </w:pPr>
      <w:r>
        <w:rPr>
          <w:sz w:val="24"/>
          <w:szCs w:val="24"/>
        </w:rPr>
        <w:t>Главной составляющей экономической основы местного самоуправления МО «Выборгский район» Ленинградской области является находящееся в муниципальной собственности имущество, эффективное управление которым позволяет формировать доходную часть бюджета МО «Выборгский район» Ленинградской области и создает условия для реализации социально-экономической политики, направленной на развитие района и создание благоприятных условий жизни для граждан.</w:t>
      </w:r>
    </w:p>
    <w:p w14:paraId="195C5481" w14:textId="77777777" w:rsidR="00522531" w:rsidRDefault="00522531" w:rsidP="00522531">
      <w:pPr>
        <w:ind w:firstLine="708"/>
        <w:jc w:val="both"/>
        <w:rPr>
          <w:sz w:val="24"/>
          <w:szCs w:val="24"/>
        </w:rPr>
      </w:pPr>
      <w:r>
        <w:rPr>
          <w:sz w:val="24"/>
          <w:szCs w:val="24"/>
        </w:rPr>
        <w:t>Основными проблемами управления муниципальным имуществом являются:</w:t>
      </w:r>
    </w:p>
    <w:p w14:paraId="0622A991" w14:textId="77777777" w:rsidR="00522531" w:rsidRDefault="00522531" w:rsidP="00522531">
      <w:pPr>
        <w:ind w:firstLine="708"/>
        <w:jc w:val="both"/>
        <w:rPr>
          <w:sz w:val="24"/>
          <w:szCs w:val="24"/>
        </w:rPr>
      </w:pPr>
      <w:r>
        <w:rPr>
          <w:sz w:val="24"/>
          <w:szCs w:val="24"/>
        </w:rPr>
        <w:t>- недостаток средств на инвентаризацию и оценку муниципального имущества;</w:t>
      </w:r>
    </w:p>
    <w:p w14:paraId="7ACFC4D6" w14:textId="77777777" w:rsidR="00522531" w:rsidRDefault="00522531" w:rsidP="00522531">
      <w:pPr>
        <w:ind w:firstLine="708"/>
        <w:jc w:val="both"/>
        <w:rPr>
          <w:sz w:val="24"/>
          <w:szCs w:val="24"/>
        </w:rPr>
      </w:pPr>
      <w:r>
        <w:rPr>
          <w:sz w:val="24"/>
          <w:szCs w:val="24"/>
        </w:rPr>
        <w:t>- содержание незакрепленного нежилого фонда и бесхозных инженерных сетей.</w:t>
      </w:r>
    </w:p>
    <w:p w14:paraId="0FBF498B" w14:textId="144E8D65" w:rsidR="00522531" w:rsidRDefault="00522531" w:rsidP="00522531">
      <w:pPr>
        <w:ind w:firstLine="708"/>
        <w:jc w:val="both"/>
        <w:rPr>
          <w:sz w:val="24"/>
          <w:szCs w:val="24"/>
        </w:rPr>
      </w:pPr>
      <w:r>
        <w:rPr>
          <w:sz w:val="24"/>
          <w:szCs w:val="24"/>
        </w:rPr>
        <w:t xml:space="preserve">Основными задачами, направленными на решение </w:t>
      </w:r>
      <w:r w:rsidR="00104A16">
        <w:rPr>
          <w:sz w:val="24"/>
          <w:szCs w:val="24"/>
        </w:rPr>
        <w:t>вышеуказанных проблем,</w:t>
      </w:r>
      <w:r>
        <w:rPr>
          <w:sz w:val="24"/>
          <w:szCs w:val="24"/>
        </w:rPr>
        <w:t xml:space="preserve"> являются обеспечение доходов бюджета МО «Выборгский район» Ленинградской области от всех направлений комплексного использования муниципального имущества, рационального его применения путем реализации следующих основных направлений работы:</w:t>
      </w:r>
    </w:p>
    <w:p w14:paraId="38752074" w14:textId="77777777" w:rsidR="00522531" w:rsidRDefault="00522531" w:rsidP="00522531">
      <w:pPr>
        <w:ind w:firstLine="708"/>
        <w:jc w:val="both"/>
        <w:rPr>
          <w:sz w:val="24"/>
          <w:szCs w:val="24"/>
        </w:rPr>
      </w:pPr>
      <w:r>
        <w:rPr>
          <w:sz w:val="24"/>
          <w:szCs w:val="24"/>
        </w:rPr>
        <w:t xml:space="preserve">1) совершенствование методики учета муниципального имущества и ведения реестра собственности МО «Выборгский район» Ленинградской области, позволяющей </w:t>
      </w:r>
      <w:r>
        <w:rPr>
          <w:sz w:val="24"/>
          <w:szCs w:val="24"/>
        </w:rPr>
        <w:lastRenderedPageBreak/>
        <w:t>осуществлять анализ структуры и состава муниципального имущества и его влияние на изменение доходной части бюджета;</w:t>
      </w:r>
    </w:p>
    <w:p w14:paraId="006ADC82" w14:textId="77777777" w:rsidR="00522531" w:rsidRDefault="00522531" w:rsidP="00522531">
      <w:pPr>
        <w:ind w:firstLine="708"/>
        <w:jc w:val="both"/>
        <w:rPr>
          <w:sz w:val="24"/>
          <w:szCs w:val="24"/>
        </w:rPr>
      </w:pPr>
      <w:r>
        <w:rPr>
          <w:sz w:val="24"/>
          <w:szCs w:val="24"/>
        </w:rPr>
        <w:t>2) осуществление всестороннего контроля за рациональным использованием объектов муниципальной собственности с целью увеличения эффективности их использования и привлечения инвестиций;</w:t>
      </w:r>
    </w:p>
    <w:p w14:paraId="1E9A1CF4" w14:textId="77777777" w:rsidR="00522531" w:rsidRDefault="00522531" w:rsidP="00522531">
      <w:pPr>
        <w:ind w:firstLine="708"/>
        <w:jc w:val="both"/>
        <w:rPr>
          <w:sz w:val="24"/>
          <w:szCs w:val="24"/>
        </w:rPr>
      </w:pPr>
      <w:r>
        <w:rPr>
          <w:sz w:val="24"/>
          <w:szCs w:val="24"/>
        </w:rPr>
        <w:t>3) контроль за деятельностью муниципальных предприятий и учреждений в части эффективного использования муниципального имущества;</w:t>
      </w:r>
    </w:p>
    <w:p w14:paraId="19557930" w14:textId="77777777" w:rsidR="00522531" w:rsidRDefault="00522531" w:rsidP="00522531">
      <w:pPr>
        <w:ind w:firstLine="708"/>
        <w:jc w:val="both"/>
        <w:rPr>
          <w:sz w:val="24"/>
          <w:szCs w:val="24"/>
        </w:rPr>
      </w:pPr>
      <w:r>
        <w:rPr>
          <w:sz w:val="24"/>
          <w:szCs w:val="24"/>
        </w:rPr>
        <w:t>4) по объектный учет муниципального имущества, направленный на выявление пустующих помещений, перспективных для сдачи в аренду. Информация об этих помещениях регулярно размещается на официальном сайте администрации;</w:t>
      </w:r>
    </w:p>
    <w:p w14:paraId="7F16DC6B" w14:textId="77777777" w:rsidR="00522531" w:rsidRDefault="00522531" w:rsidP="0015232B">
      <w:pPr>
        <w:ind w:firstLine="708"/>
        <w:jc w:val="both"/>
        <w:rPr>
          <w:sz w:val="24"/>
          <w:szCs w:val="24"/>
        </w:rPr>
      </w:pPr>
      <w:r>
        <w:rPr>
          <w:sz w:val="24"/>
          <w:szCs w:val="24"/>
        </w:rPr>
        <w:t>5) реализация требований Федерального закона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w:t>
      </w:r>
    </w:p>
    <w:p w14:paraId="2B130359" w14:textId="77777777" w:rsidR="00522531" w:rsidRDefault="00522531" w:rsidP="0015232B">
      <w:pPr>
        <w:ind w:firstLine="708"/>
        <w:jc w:val="both"/>
        <w:rPr>
          <w:sz w:val="24"/>
          <w:szCs w:val="24"/>
        </w:rPr>
      </w:pPr>
      <w:r>
        <w:rPr>
          <w:sz w:val="24"/>
          <w:szCs w:val="24"/>
        </w:rPr>
        <w:t>6) проведение технической, кадастровой паспортизации и регистрация права муниципальной собственности на объекты недвижимого имущества и инженерную инфраструктуру.</w:t>
      </w:r>
    </w:p>
    <w:p w14:paraId="137442FA" w14:textId="6540E4AF" w:rsidR="00522531" w:rsidRDefault="00522531" w:rsidP="0015232B">
      <w:pPr>
        <w:jc w:val="both"/>
        <w:rPr>
          <w:sz w:val="24"/>
          <w:szCs w:val="24"/>
        </w:rPr>
      </w:pPr>
      <w:r>
        <w:rPr>
          <w:sz w:val="24"/>
          <w:szCs w:val="24"/>
        </w:rPr>
        <w:t xml:space="preserve">         Отделом по управлению имуществом осуществляется управление и контроль </w:t>
      </w:r>
      <w:r w:rsidR="00104A16">
        <w:rPr>
          <w:sz w:val="24"/>
          <w:szCs w:val="24"/>
        </w:rPr>
        <w:t>муниципального имущества,</w:t>
      </w:r>
      <w:r>
        <w:rPr>
          <w:sz w:val="24"/>
          <w:szCs w:val="24"/>
        </w:rPr>
        <w:t xml:space="preserve"> включенного в реестр казны муниципального имущества, а </w:t>
      </w:r>
      <w:r w:rsidR="00104A16">
        <w:rPr>
          <w:sz w:val="24"/>
          <w:szCs w:val="24"/>
        </w:rPr>
        <w:t>также</w:t>
      </w:r>
      <w:r>
        <w:rPr>
          <w:sz w:val="24"/>
          <w:szCs w:val="24"/>
        </w:rPr>
        <w:t xml:space="preserve"> выявленного бесхозяйные объекты.</w:t>
      </w:r>
    </w:p>
    <w:p w14:paraId="6E3A3BE5" w14:textId="08BA45CB" w:rsidR="00522531" w:rsidRDefault="0015232B" w:rsidP="0015232B">
      <w:pPr>
        <w:jc w:val="both"/>
        <w:rPr>
          <w:sz w:val="24"/>
          <w:szCs w:val="24"/>
        </w:rPr>
      </w:pPr>
      <w:r>
        <w:rPr>
          <w:sz w:val="24"/>
          <w:szCs w:val="24"/>
        </w:rPr>
        <w:t xml:space="preserve">       </w:t>
      </w:r>
      <w:r w:rsidR="00522531">
        <w:rPr>
          <w:sz w:val="24"/>
          <w:szCs w:val="24"/>
        </w:rPr>
        <w:t xml:space="preserve">По результатам работы за 2023 год план поступления арендной платы от сдачи муниципального имущества в бюджет Выборгского района Ленинградской области выполнен на 108,8 % (план поступления арендной платы от сдачи муниципального имущества в бюджет Выборгского района на 2023 год составил 18 192 200 рублей, фактически </w:t>
      </w:r>
      <w:r w:rsidR="00104A16">
        <w:rPr>
          <w:sz w:val="24"/>
          <w:szCs w:val="24"/>
        </w:rPr>
        <w:t>поступило 20</w:t>
      </w:r>
      <w:r w:rsidR="00522531">
        <w:rPr>
          <w:sz w:val="24"/>
          <w:szCs w:val="24"/>
        </w:rPr>
        <w:t> 412 967 рублей).</w:t>
      </w:r>
    </w:p>
    <w:p w14:paraId="4B18C08B" w14:textId="4EC5A15C" w:rsidR="00522531" w:rsidRDefault="00522531" w:rsidP="0015232B">
      <w:pPr>
        <w:ind w:firstLine="460"/>
        <w:jc w:val="both"/>
        <w:rPr>
          <w:sz w:val="24"/>
          <w:szCs w:val="24"/>
        </w:rPr>
      </w:pPr>
      <w:r>
        <w:rPr>
          <w:sz w:val="24"/>
          <w:szCs w:val="24"/>
        </w:rPr>
        <w:t xml:space="preserve">Увеличение поступлений арендной платы за аренду муниципального имущества по сравнению с аналогичным периодом прошлого года на 437,9 тыс. рублей или на 2,2 </w:t>
      </w:r>
      <w:r w:rsidR="00104A16">
        <w:rPr>
          <w:sz w:val="24"/>
          <w:szCs w:val="24"/>
        </w:rPr>
        <w:t>% является</w:t>
      </w:r>
      <w:r>
        <w:rPr>
          <w:sz w:val="24"/>
          <w:szCs w:val="24"/>
        </w:rPr>
        <w:t xml:space="preserve"> результатом проведенных совместных совещаний с крупными должниками по обсуждению выхода из сложившейся ситуации и способы погашения задолженности по арендной платы за аренду муниципального имущества.</w:t>
      </w:r>
    </w:p>
    <w:p w14:paraId="0F9F742F" w14:textId="77777777" w:rsidR="00522531" w:rsidRDefault="00522531" w:rsidP="0015232B">
      <w:pPr>
        <w:ind w:firstLine="460"/>
        <w:jc w:val="both"/>
        <w:rPr>
          <w:sz w:val="24"/>
          <w:szCs w:val="24"/>
        </w:rPr>
      </w:pPr>
      <w:r>
        <w:rPr>
          <w:sz w:val="24"/>
          <w:szCs w:val="24"/>
        </w:rPr>
        <w:t>Перечень наиболее крупных плательщиков, оплативших арендную плату в бюджет МО «Выборгский район» по состоянию на 31.12.2023 года:</w:t>
      </w:r>
    </w:p>
    <w:p w14:paraId="7996002E" w14:textId="77777777" w:rsidR="00104A16" w:rsidRDefault="00104A16" w:rsidP="00522531">
      <w:pPr>
        <w:ind w:firstLine="460"/>
        <w:jc w:val="both"/>
        <w:rPr>
          <w:sz w:val="24"/>
          <w:szCs w:val="24"/>
        </w:rPr>
      </w:pPr>
    </w:p>
    <w:tbl>
      <w:tblPr>
        <w:tblW w:w="9366" w:type="dxa"/>
        <w:tblInd w:w="98" w:type="dxa"/>
        <w:tblLook w:val="04A0" w:firstRow="1" w:lastRow="0" w:firstColumn="1" w:lastColumn="0" w:noHBand="0" w:noVBand="1"/>
      </w:tblPr>
      <w:tblGrid>
        <w:gridCol w:w="660"/>
        <w:gridCol w:w="1720"/>
        <w:gridCol w:w="5143"/>
        <w:gridCol w:w="1843"/>
      </w:tblGrid>
      <w:tr w:rsidR="00522531" w:rsidRPr="00104A16" w14:paraId="3ADF0F37" w14:textId="77777777" w:rsidTr="00247AC3">
        <w:trPr>
          <w:trHeight w:val="615"/>
        </w:trPr>
        <w:tc>
          <w:tcPr>
            <w:tcW w:w="660" w:type="dxa"/>
            <w:tcBorders>
              <w:top w:val="single" w:sz="4" w:space="0" w:color="auto"/>
              <w:left w:val="single" w:sz="4" w:space="0" w:color="auto"/>
              <w:bottom w:val="single" w:sz="4" w:space="0" w:color="auto"/>
              <w:right w:val="single" w:sz="4" w:space="0" w:color="auto"/>
            </w:tcBorders>
            <w:vAlign w:val="center"/>
            <w:hideMark/>
          </w:tcPr>
          <w:p w14:paraId="7338E0D3" w14:textId="77777777" w:rsidR="00522531" w:rsidRPr="00104A16" w:rsidRDefault="00522531">
            <w:pPr>
              <w:jc w:val="center"/>
            </w:pPr>
            <w:r w:rsidRPr="00104A16">
              <w:t>№         п/п</w:t>
            </w:r>
          </w:p>
        </w:tc>
        <w:tc>
          <w:tcPr>
            <w:tcW w:w="1720" w:type="dxa"/>
            <w:tcBorders>
              <w:top w:val="single" w:sz="4" w:space="0" w:color="auto"/>
              <w:left w:val="nil"/>
              <w:bottom w:val="single" w:sz="4" w:space="0" w:color="auto"/>
              <w:right w:val="single" w:sz="4" w:space="0" w:color="auto"/>
            </w:tcBorders>
            <w:vAlign w:val="center"/>
            <w:hideMark/>
          </w:tcPr>
          <w:p w14:paraId="6815EFDE" w14:textId="77777777" w:rsidR="00522531" w:rsidRPr="00104A16" w:rsidRDefault="00522531">
            <w:pPr>
              <w:jc w:val="center"/>
            </w:pPr>
            <w:r w:rsidRPr="00104A16">
              <w:t>ИНН</w:t>
            </w:r>
          </w:p>
        </w:tc>
        <w:tc>
          <w:tcPr>
            <w:tcW w:w="5143" w:type="dxa"/>
            <w:tcBorders>
              <w:top w:val="single" w:sz="4" w:space="0" w:color="auto"/>
              <w:left w:val="nil"/>
              <w:bottom w:val="single" w:sz="4" w:space="0" w:color="auto"/>
              <w:right w:val="single" w:sz="4" w:space="0" w:color="auto"/>
            </w:tcBorders>
            <w:vAlign w:val="center"/>
            <w:hideMark/>
          </w:tcPr>
          <w:p w14:paraId="2CA0032C" w14:textId="77777777" w:rsidR="00522531" w:rsidRPr="00104A16" w:rsidRDefault="00522531">
            <w:pPr>
              <w:jc w:val="center"/>
            </w:pPr>
            <w:r w:rsidRPr="00104A16">
              <w:t>Наименование плательщика</w:t>
            </w:r>
          </w:p>
        </w:tc>
        <w:tc>
          <w:tcPr>
            <w:tcW w:w="1843" w:type="dxa"/>
            <w:tcBorders>
              <w:top w:val="single" w:sz="4" w:space="0" w:color="auto"/>
              <w:left w:val="nil"/>
              <w:bottom w:val="single" w:sz="4" w:space="0" w:color="auto"/>
              <w:right w:val="single" w:sz="4" w:space="0" w:color="auto"/>
            </w:tcBorders>
            <w:vAlign w:val="center"/>
            <w:hideMark/>
          </w:tcPr>
          <w:p w14:paraId="11A67B90" w14:textId="77777777" w:rsidR="00522531" w:rsidRPr="00104A16" w:rsidRDefault="00522531">
            <w:pPr>
              <w:jc w:val="center"/>
            </w:pPr>
            <w:r w:rsidRPr="00104A16">
              <w:t>Сумма               (тыс.руб.)</w:t>
            </w:r>
          </w:p>
        </w:tc>
      </w:tr>
      <w:tr w:rsidR="00522531" w:rsidRPr="00104A16" w14:paraId="5487F983" w14:textId="77777777" w:rsidTr="00522531">
        <w:trPr>
          <w:trHeight w:val="359"/>
        </w:trPr>
        <w:tc>
          <w:tcPr>
            <w:tcW w:w="660" w:type="dxa"/>
            <w:tcBorders>
              <w:top w:val="single" w:sz="4" w:space="0" w:color="auto"/>
              <w:left w:val="single" w:sz="4" w:space="0" w:color="auto"/>
              <w:bottom w:val="single" w:sz="4" w:space="0" w:color="auto"/>
              <w:right w:val="single" w:sz="4" w:space="0" w:color="auto"/>
            </w:tcBorders>
            <w:vAlign w:val="bottom"/>
            <w:hideMark/>
          </w:tcPr>
          <w:p w14:paraId="1A578AE6" w14:textId="77777777" w:rsidR="00522531" w:rsidRPr="00104A16" w:rsidRDefault="00522531">
            <w:pPr>
              <w:jc w:val="center"/>
            </w:pPr>
            <w:r w:rsidRPr="00104A16">
              <w:t>1</w:t>
            </w:r>
          </w:p>
        </w:tc>
        <w:tc>
          <w:tcPr>
            <w:tcW w:w="1720" w:type="dxa"/>
            <w:tcBorders>
              <w:top w:val="single" w:sz="4" w:space="0" w:color="auto"/>
              <w:left w:val="nil"/>
              <w:bottom w:val="single" w:sz="4" w:space="0" w:color="auto"/>
              <w:right w:val="single" w:sz="4" w:space="0" w:color="auto"/>
            </w:tcBorders>
            <w:vAlign w:val="bottom"/>
            <w:hideMark/>
          </w:tcPr>
          <w:p w14:paraId="2B784BD5" w14:textId="77777777" w:rsidR="00522531" w:rsidRPr="00104A16" w:rsidRDefault="00522531">
            <w:r w:rsidRPr="00104A16">
              <w:t>4704110208</w:t>
            </w:r>
          </w:p>
        </w:tc>
        <w:tc>
          <w:tcPr>
            <w:tcW w:w="5143" w:type="dxa"/>
            <w:tcBorders>
              <w:top w:val="single" w:sz="4" w:space="0" w:color="auto"/>
              <w:left w:val="nil"/>
              <w:bottom w:val="single" w:sz="4" w:space="0" w:color="auto"/>
              <w:right w:val="single" w:sz="4" w:space="0" w:color="auto"/>
            </w:tcBorders>
            <w:vAlign w:val="bottom"/>
            <w:hideMark/>
          </w:tcPr>
          <w:p w14:paraId="4101FFA6" w14:textId="77777777" w:rsidR="00522531" w:rsidRPr="00104A16" w:rsidRDefault="00522531">
            <w:r w:rsidRPr="00104A16">
              <w:t>ООО «Гранит 3»</w:t>
            </w:r>
          </w:p>
        </w:tc>
        <w:tc>
          <w:tcPr>
            <w:tcW w:w="1843" w:type="dxa"/>
            <w:tcBorders>
              <w:top w:val="single" w:sz="4" w:space="0" w:color="auto"/>
              <w:left w:val="nil"/>
              <w:bottom w:val="single" w:sz="4" w:space="0" w:color="auto"/>
              <w:right w:val="single" w:sz="4" w:space="0" w:color="auto"/>
            </w:tcBorders>
            <w:vAlign w:val="bottom"/>
            <w:hideMark/>
          </w:tcPr>
          <w:p w14:paraId="04B951E9" w14:textId="77777777" w:rsidR="00522531" w:rsidRPr="00104A16" w:rsidRDefault="00522531">
            <w:pPr>
              <w:jc w:val="center"/>
            </w:pPr>
            <w:r w:rsidRPr="00104A16">
              <w:t>856,1</w:t>
            </w:r>
          </w:p>
        </w:tc>
      </w:tr>
      <w:tr w:rsidR="00522531" w:rsidRPr="00104A16" w14:paraId="5C386D78" w14:textId="77777777" w:rsidTr="00522531">
        <w:trPr>
          <w:trHeight w:val="359"/>
        </w:trPr>
        <w:tc>
          <w:tcPr>
            <w:tcW w:w="660" w:type="dxa"/>
            <w:tcBorders>
              <w:top w:val="single" w:sz="4" w:space="0" w:color="auto"/>
              <w:left w:val="single" w:sz="4" w:space="0" w:color="auto"/>
              <w:bottom w:val="single" w:sz="4" w:space="0" w:color="auto"/>
              <w:right w:val="single" w:sz="4" w:space="0" w:color="auto"/>
            </w:tcBorders>
            <w:vAlign w:val="bottom"/>
            <w:hideMark/>
          </w:tcPr>
          <w:p w14:paraId="7F7BF452" w14:textId="77777777" w:rsidR="00522531" w:rsidRPr="00104A16" w:rsidRDefault="00522531">
            <w:pPr>
              <w:jc w:val="center"/>
            </w:pPr>
            <w:r w:rsidRPr="00104A16">
              <w:t>2</w:t>
            </w:r>
          </w:p>
        </w:tc>
        <w:tc>
          <w:tcPr>
            <w:tcW w:w="1720" w:type="dxa"/>
            <w:tcBorders>
              <w:top w:val="single" w:sz="4" w:space="0" w:color="auto"/>
              <w:left w:val="nil"/>
              <w:bottom w:val="single" w:sz="4" w:space="0" w:color="auto"/>
              <w:right w:val="single" w:sz="4" w:space="0" w:color="auto"/>
            </w:tcBorders>
            <w:vAlign w:val="center"/>
            <w:hideMark/>
          </w:tcPr>
          <w:p w14:paraId="5158F6E8" w14:textId="77777777" w:rsidR="00522531" w:rsidRPr="00104A16" w:rsidRDefault="00522531">
            <w:r w:rsidRPr="00104A16">
              <w:t>4704020963</w:t>
            </w:r>
          </w:p>
        </w:tc>
        <w:tc>
          <w:tcPr>
            <w:tcW w:w="5143" w:type="dxa"/>
            <w:tcBorders>
              <w:top w:val="single" w:sz="4" w:space="0" w:color="auto"/>
              <w:left w:val="nil"/>
              <w:bottom w:val="single" w:sz="4" w:space="0" w:color="auto"/>
              <w:right w:val="single" w:sz="4" w:space="0" w:color="auto"/>
            </w:tcBorders>
            <w:vAlign w:val="center"/>
            <w:hideMark/>
          </w:tcPr>
          <w:p w14:paraId="5D050BB4" w14:textId="77777777" w:rsidR="00522531" w:rsidRPr="00104A16" w:rsidRDefault="00522531">
            <w:r w:rsidRPr="00104A16">
              <w:t>ООО «Вариация»</w:t>
            </w:r>
          </w:p>
        </w:tc>
        <w:tc>
          <w:tcPr>
            <w:tcW w:w="1843" w:type="dxa"/>
            <w:tcBorders>
              <w:top w:val="single" w:sz="4" w:space="0" w:color="auto"/>
              <w:left w:val="nil"/>
              <w:bottom w:val="single" w:sz="4" w:space="0" w:color="auto"/>
              <w:right w:val="single" w:sz="4" w:space="0" w:color="auto"/>
            </w:tcBorders>
            <w:vAlign w:val="bottom"/>
            <w:hideMark/>
          </w:tcPr>
          <w:p w14:paraId="259EE809" w14:textId="77777777" w:rsidR="00522531" w:rsidRPr="00104A16" w:rsidRDefault="00522531">
            <w:pPr>
              <w:jc w:val="center"/>
            </w:pPr>
            <w:r w:rsidRPr="00104A16">
              <w:t>1018,7</w:t>
            </w:r>
          </w:p>
        </w:tc>
      </w:tr>
      <w:tr w:rsidR="00522531" w:rsidRPr="00104A16" w14:paraId="76AC36B6" w14:textId="77777777" w:rsidTr="00522531">
        <w:trPr>
          <w:trHeight w:val="359"/>
        </w:trPr>
        <w:tc>
          <w:tcPr>
            <w:tcW w:w="660" w:type="dxa"/>
            <w:tcBorders>
              <w:top w:val="single" w:sz="4" w:space="0" w:color="auto"/>
              <w:left w:val="single" w:sz="4" w:space="0" w:color="auto"/>
              <w:bottom w:val="single" w:sz="4" w:space="0" w:color="auto"/>
              <w:right w:val="single" w:sz="4" w:space="0" w:color="auto"/>
            </w:tcBorders>
            <w:vAlign w:val="bottom"/>
            <w:hideMark/>
          </w:tcPr>
          <w:p w14:paraId="7BCC8A61" w14:textId="77777777" w:rsidR="00522531" w:rsidRPr="00104A16" w:rsidRDefault="00522531">
            <w:pPr>
              <w:jc w:val="center"/>
            </w:pPr>
            <w:r w:rsidRPr="00104A16">
              <w:t>3</w:t>
            </w:r>
          </w:p>
        </w:tc>
        <w:tc>
          <w:tcPr>
            <w:tcW w:w="1720" w:type="dxa"/>
            <w:tcBorders>
              <w:top w:val="single" w:sz="4" w:space="0" w:color="auto"/>
              <w:left w:val="nil"/>
              <w:bottom w:val="single" w:sz="4" w:space="0" w:color="auto"/>
              <w:right w:val="single" w:sz="4" w:space="0" w:color="auto"/>
            </w:tcBorders>
            <w:vAlign w:val="bottom"/>
            <w:hideMark/>
          </w:tcPr>
          <w:p w14:paraId="70E599C1" w14:textId="77777777" w:rsidR="00522531" w:rsidRPr="00104A16" w:rsidRDefault="00522531">
            <w:r w:rsidRPr="00104A16">
              <w:t>4704062064</w:t>
            </w:r>
          </w:p>
        </w:tc>
        <w:tc>
          <w:tcPr>
            <w:tcW w:w="5143" w:type="dxa"/>
            <w:tcBorders>
              <w:top w:val="single" w:sz="4" w:space="0" w:color="auto"/>
              <w:left w:val="nil"/>
              <w:bottom w:val="single" w:sz="4" w:space="0" w:color="auto"/>
              <w:right w:val="single" w:sz="4" w:space="0" w:color="auto"/>
            </w:tcBorders>
            <w:vAlign w:val="bottom"/>
            <w:hideMark/>
          </w:tcPr>
          <w:p w14:paraId="33487E52" w14:textId="77777777" w:rsidR="00522531" w:rsidRPr="00104A16" w:rsidRDefault="00522531">
            <w:r w:rsidRPr="00104A16">
              <w:t>АО "Выборгтеплоэнерго"</w:t>
            </w:r>
          </w:p>
        </w:tc>
        <w:tc>
          <w:tcPr>
            <w:tcW w:w="1843" w:type="dxa"/>
            <w:tcBorders>
              <w:top w:val="single" w:sz="4" w:space="0" w:color="auto"/>
              <w:left w:val="nil"/>
              <w:bottom w:val="single" w:sz="4" w:space="0" w:color="auto"/>
              <w:right w:val="single" w:sz="4" w:space="0" w:color="auto"/>
            </w:tcBorders>
            <w:vAlign w:val="bottom"/>
            <w:hideMark/>
          </w:tcPr>
          <w:p w14:paraId="7F22D758" w14:textId="77777777" w:rsidR="00522531" w:rsidRPr="00104A16" w:rsidRDefault="00522531">
            <w:pPr>
              <w:jc w:val="center"/>
            </w:pPr>
            <w:r w:rsidRPr="00104A16">
              <w:t>1130,4</w:t>
            </w:r>
          </w:p>
        </w:tc>
      </w:tr>
      <w:tr w:rsidR="00522531" w:rsidRPr="00104A16" w14:paraId="617A8238" w14:textId="77777777" w:rsidTr="00522531">
        <w:trPr>
          <w:trHeight w:val="359"/>
        </w:trPr>
        <w:tc>
          <w:tcPr>
            <w:tcW w:w="660" w:type="dxa"/>
            <w:tcBorders>
              <w:top w:val="single" w:sz="4" w:space="0" w:color="auto"/>
              <w:left w:val="single" w:sz="4" w:space="0" w:color="auto"/>
              <w:bottom w:val="single" w:sz="4" w:space="0" w:color="auto"/>
              <w:right w:val="single" w:sz="4" w:space="0" w:color="auto"/>
            </w:tcBorders>
            <w:vAlign w:val="bottom"/>
            <w:hideMark/>
          </w:tcPr>
          <w:p w14:paraId="47BBEC1D" w14:textId="77777777" w:rsidR="00522531" w:rsidRPr="00104A16" w:rsidRDefault="00522531">
            <w:pPr>
              <w:jc w:val="center"/>
            </w:pPr>
            <w:r w:rsidRPr="00104A16">
              <w:t>4</w:t>
            </w:r>
          </w:p>
        </w:tc>
        <w:tc>
          <w:tcPr>
            <w:tcW w:w="1720" w:type="dxa"/>
            <w:tcBorders>
              <w:top w:val="single" w:sz="4" w:space="0" w:color="auto"/>
              <w:left w:val="nil"/>
              <w:bottom w:val="single" w:sz="4" w:space="0" w:color="auto"/>
              <w:right w:val="single" w:sz="4" w:space="0" w:color="auto"/>
            </w:tcBorders>
            <w:vAlign w:val="center"/>
            <w:hideMark/>
          </w:tcPr>
          <w:p w14:paraId="0F5DE217" w14:textId="77777777" w:rsidR="00522531" w:rsidRPr="00104A16" w:rsidRDefault="00522531">
            <w:r w:rsidRPr="00104A16">
              <w:t>4704095782</w:t>
            </w:r>
          </w:p>
        </w:tc>
        <w:tc>
          <w:tcPr>
            <w:tcW w:w="5143" w:type="dxa"/>
            <w:tcBorders>
              <w:top w:val="single" w:sz="4" w:space="0" w:color="auto"/>
              <w:left w:val="nil"/>
              <w:bottom w:val="single" w:sz="4" w:space="0" w:color="auto"/>
              <w:right w:val="single" w:sz="4" w:space="0" w:color="auto"/>
            </w:tcBorders>
            <w:vAlign w:val="center"/>
            <w:hideMark/>
          </w:tcPr>
          <w:p w14:paraId="1FB73FC2" w14:textId="77777777" w:rsidR="00522531" w:rsidRPr="00104A16" w:rsidRDefault="00522531">
            <w:r w:rsidRPr="00104A16">
              <w:t>ООО «Терра»</w:t>
            </w:r>
          </w:p>
        </w:tc>
        <w:tc>
          <w:tcPr>
            <w:tcW w:w="1843" w:type="dxa"/>
            <w:tcBorders>
              <w:top w:val="single" w:sz="4" w:space="0" w:color="auto"/>
              <w:left w:val="nil"/>
              <w:bottom w:val="single" w:sz="4" w:space="0" w:color="auto"/>
              <w:right w:val="single" w:sz="4" w:space="0" w:color="auto"/>
            </w:tcBorders>
            <w:vAlign w:val="bottom"/>
            <w:hideMark/>
          </w:tcPr>
          <w:p w14:paraId="5415C02E" w14:textId="77777777" w:rsidR="00522531" w:rsidRPr="00104A16" w:rsidRDefault="00522531">
            <w:pPr>
              <w:jc w:val="center"/>
            </w:pPr>
            <w:r w:rsidRPr="00104A16">
              <w:t>1495,9</w:t>
            </w:r>
          </w:p>
        </w:tc>
      </w:tr>
    </w:tbl>
    <w:p w14:paraId="33E2928F" w14:textId="77777777" w:rsidR="00522531" w:rsidRDefault="00522531" w:rsidP="00522531">
      <w:pPr>
        <w:ind w:firstLine="708"/>
        <w:jc w:val="both"/>
        <w:rPr>
          <w:sz w:val="24"/>
          <w:szCs w:val="24"/>
        </w:rPr>
      </w:pPr>
    </w:p>
    <w:p w14:paraId="161D473A" w14:textId="77777777" w:rsidR="00522531" w:rsidRDefault="00522531" w:rsidP="00522531">
      <w:pPr>
        <w:ind w:firstLine="708"/>
        <w:jc w:val="both"/>
        <w:rPr>
          <w:sz w:val="24"/>
          <w:szCs w:val="24"/>
        </w:rPr>
      </w:pPr>
      <w:r>
        <w:rPr>
          <w:sz w:val="24"/>
          <w:szCs w:val="24"/>
        </w:rPr>
        <w:t>Дебиторская задолженность по поступлениям арендной платы в бюджет МО «Выборгский район» по состоянию на 31.12.2023г. составляет – 8 172,9 тыс. рублей.</w:t>
      </w:r>
    </w:p>
    <w:p w14:paraId="7C423649" w14:textId="77777777" w:rsidR="00522531" w:rsidRDefault="00522531" w:rsidP="00522531">
      <w:pPr>
        <w:ind w:firstLine="567"/>
        <w:jc w:val="both"/>
        <w:rPr>
          <w:sz w:val="24"/>
          <w:szCs w:val="24"/>
        </w:rPr>
      </w:pPr>
      <w:r>
        <w:rPr>
          <w:sz w:val="24"/>
          <w:szCs w:val="24"/>
        </w:rPr>
        <w:t>Так же за отчетный период направлено 6 претензий о взыскании задолженности по арендной плате за аренду муниципального имущества на общую сумму 409,8 тыс. рублей.</w:t>
      </w:r>
    </w:p>
    <w:p w14:paraId="132993E5" w14:textId="77777777" w:rsidR="00522531" w:rsidRDefault="00522531" w:rsidP="00522531">
      <w:pPr>
        <w:ind w:firstLine="460"/>
        <w:jc w:val="both"/>
        <w:rPr>
          <w:sz w:val="24"/>
          <w:szCs w:val="24"/>
        </w:rPr>
      </w:pPr>
      <w:r>
        <w:rPr>
          <w:sz w:val="24"/>
          <w:szCs w:val="24"/>
        </w:rPr>
        <w:t xml:space="preserve">  Принятие вышеуказанных мер позволило сократить недоимку по арендной плате на сумму 368,5 тыс. руб.</w:t>
      </w:r>
    </w:p>
    <w:p w14:paraId="3D1B77F5" w14:textId="77777777" w:rsidR="00522531" w:rsidRDefault="00522531" w:rsidP="00522531">
      <w:pPr>
        <w:ind w:firstLine="460"/>
        <w:jc w:val="both"/>
        <w:rPr>
          <w:sz w:val="24"/>
          <w:szCs w:val="24"/>
        </w:rPr>
      </w:pPr>
      <w:r>
        <w:rPr>
          <w:sz w:val="24"/>
          <w:szCs w:val="24"/>
        </w:rPr>
        <w:t xml:space="preserve">В отчетном периоде проведено 3 заседания комиссии по урегулированию задолженности по арендной плате за нежилые помещения, на которой рассматривались вопросы погашения имеющейся недоимки по платежам в бюджет, являющимися </w:t>
      </w:r>
      <w:r>
        <w:rPr>
          <w:sz w:val="24"/>
          <w:szCs w:val="24"/>
        </w:rPr>
        <w:lastRenderedPageBreak/>
        <w:t>арендаторами муниципальной собственности, в результате чего недоимка в бюджет МО «Выборгский район» сократилась на 283,2 тыс. рублей.</w:t>
      </w:r>
    </w:p>
    <w:p w14:paraId="61D5BB95" w14:textId="0E5DF76B" w:rsidR="00522531" w:rsidRDefault="00522531" w:rsidP="00522531">
      <w:pPr>
        <w:ind w:firstLine="567"/>
        <w:jc w:val="both"/>
        <w:rPr>
          <w:sz w:val="24"/>
          <w:szCs w:val="24"/>
        </w:rPr>
      </w:pPr>
      <w:r>
        <w:rPr>
          <w:sz w:val="24"/>
          <w:szCs w:val="24"/>
        </w:rPr>
        <w:t xml:space="preserve">Так же арендаторам, у которых задолженность по арендной </w:t>
      </w:r>
      <w:r w:rsidR="00104A16">
        <w:rPr>
          <w:sz w:val="24"/>
          <w:szCs w:val="24"/>
        </w:rPr>
        <w:t>плате за</w:t>
      </w:r>
      <w:r>
        <w:rPr>
          <w:sz w:val="24"/>
          <w:szCs w:val="24"/>
        </w:rPr>
        <w:t xml:space="preserve"> аренду муниципального имущества более 3-х месяцев </w:t>
      </w:r>
      <w:r w:rsidR="00104A16">
        <w:rPr>
          <w:sz w:val="24"/>
          <w:szCs w:val="24"/>
        </w:rPr>
        <w:t>направляются претензии</w:t>
      </w:r>
      <w:r>
        <w:rPr>
          <w:sz w:val="24"/>
          <w:szCs w:val="24"/>
        </w:rPr>
        <w:t xml:space="preserve">.  В отношении арендаторов, которые не реагируют на претензии, дела передаются в муниципальное бюджетное учреждение муниципального образования «Выборгский район» Ленинградской области «Центр правового обеспечения» для подготовки искового заявления в суд.     </w:t>
      </w:r>
    </w:p>
    <w:p w14:paraId="5F8A2B34" w14:textId="23D48D18" w:rsidR="00522531" w:rsidRDefault="00522531" w:rsidP="00522531">
      <w:pPr>
        <w:jc w:val="both"/>
        <w:rPr>
          <w:sz w:val="24"/>
          <w:szCs w:val="24"/>
        </w:rPr>
      </w:pPr>
      <w:r>
        <w:rPr>
          <w:sz w:val="24"/>
          <w:szCs w:val="24"/>
        </w:rPr>
        <w:t xml:space="preserve">         За 2023 год в бюджет МО «Выборгский район» по решению арбитражного суда </w:t>
      </w:r>
      <w:r w:rsidR="00104A16">
        <w:rPr>
          <w:sz w:val="24"/>
          <w:szCs w:val="24"/>
        </w:rPr>
        <w:t>приставами, согласно исполнительному производству,</w:t>
      </w:r>
      <w:r>
        <w:rPr>
          <w:sz w:val="24"/>
          <w:szCs w:val="24"/>
        </w:rPr>
        <w:t xml:space="preserve"> были </w:t>
      </w:r>
      <w:r w:rsidR="00104A16">
        <w:rPr>
          <w:sz w:val="24"/>
          <w:szCs w:val="24"/>
        </w:rPr>
        <w:t>перечислены незапланированные</w:t>
      </w:r>
      <w:r>
        <w:rPr>
          <w:sz w:val="24"/>
          <w:szCs w:val="24"/>
        </w:rPr>
        <w:t xml:space="preserve"> денежные средства в сумме 11,4 тыс. рублей.</w:t>
      </w:r>
    </w:p>
    <w:p w14:paraId="52A84F31" w14:textId="77777777" w:rsidR="00522531" w:rsidRDefault="00522531" w:rsidP="00522531">
      <w:pPr>
        <w:ind w:firstLine="708"/>
        <w:jc w:val="both"/>
        <w:rPr>
          <w:sz w:val="24"/>
          <w:szCs w:val="24"/>
        </w:rPr>
      </w:pPr>
      <w:r>
        <w:rPr>
          <w:sz w:val="24"/>
          <w:szCs w:val="24"/>
        </w:rPr>
        <w:t>Ведется учет договоров в 1-С: бюджетное государственное учреждение 8 по федеральному стандарту «Аренда».</w:t>
      </w:r>
    </w:p>
    <w:p w14:paraId="1DF2FAD2" w14:textId="4477A0DF" w:rsidR="00522531" w:rsidRDefault="00522531" w:rsidP="00522531">
      <w:pPr>
        <w:ind w:firstLine="708"/>
        <w:jc w:val="both"/>
        <w:rPr>
          <w:sz w:val="24"/>
          <w:szCs w:val="24"/>
        </w:rPr>
      </w:pPr>
      <w:r>
        <w:rPr>
          <w:sz w:val="24"/>
          <w:szCs w:val="24"/>
        </w:rPr>
        <w:t xml:space="preserve">Через систему федерального </w:t>
      </w:r>
      <w:r w:rsidR="0015232B">
        <w:rPr>
          <w:sz w:val="24"/>
          <w:szCs w:val="24"/>
        </w:rPr>
        <w:t>казначейства за</w:t>
      </w:r>
      <w:r>
        <w:rPr>
          <w:sz w:val="24"/>
          <w:szCs w:val="24"/>
        </w:rPr>
        <w:t xml:space="preserve"> 2023 год уточнено платежей </w:t>
      </w:r>
      <w:r w:rsidR="0015232B">
        <w:rPr>
          <w:sz w:val="24"/>
          <w:szCs w:val="24"/>
        </w:rPr>
        <w:t>по арендной плате,</w:t>
      </w:r>
      <w:r>
        <w:rPr>
          <w:sz w:val="24"/>
          <w:szCs w:val="24"/>
        </w:rPr>
        <w:t xml:space="preserve"> поступивших на невыясненные поступления на общую сумму – 2 395,5 тыс. рублей. </w:t>
      </w:r>
    </w:p>
    <w:p w14:paraId="0D8D12F9" w14:textId="77777777" w:rsidR="00522531" w:rsidRDefault="00522531" w:rsidP="00522531">
      <w:pPr>
        <w:ind w:firstLine="708"/>
        <w:jc w:val="both"/>
        <w:rPr>
          <w:sz w:val="24"/>
          <w:szCs w:val="24"/>
        </w:rPr>
      </w:pPr>
      <w:r>
        <w:rPr>
          <w:sz w:val="24"/>
          <w:szCs w:val="24"/>
        </w:rPr>
        <w:t>По состоянию на 01.01.2024 года по муниципальному образованию «Выборгский район» заключено:</w:t>
      </w:r>
    </w:p>
    <w:p w14:paraId="781D9546" w14:textId="77777777" w:rsidR="00522531" w:rsidRDefault="00522531" w:rsidP="00522531">
      <w:pPr>
        <w:ind w:firstLine="708"/>
        <w:jc w:val="both"/>
        <w:rPr>
          <w:sz w:val="24"/>
          <w:szCs w:val="24"/>
        </w:rPr>
      </w:pPr>
      <w:r>
        <w:rPr>
          <w:sz w:val="24"/>
          <w:szCs w:val="24"/>
        </w:rPr>
        <w:t xml:space="preserve"> - 96 договора аренды нежилых помещений и 213 договоров безвозмездного пользования нежилыми помещениями.</w:t>
      </w:r>
    </w:p>
    <w:p w14:paraId="21F48ED3" w14:textId="77777777" w:rsidR="00522531" w:rsidRDefault="00522531" w:rsidP="00522531">
      <w:pPr>
        <w:ind w:firstLine="708"/>
        <w:jc w:val="both"/>
        <w:rPr>
          <w:sz w:val="24"/>
          <w:szCs w:val="24"/>
        </w:rPr>
      </w:pPr>
      <w:r>
        <w:rPr>
          <w:sz w:val="24"/>
          <w:szCs w:val="24"/>
        </w:rPr>
        <w:t xml:space="preserve">В 2023 году проведено 10 заседаний комиссии по распоряжению муниципальным имуществом, на которых рассмотрено и принято решений по 34 вопросам. </w:t>
      </w:r>
    </w:p>
    <w:p w14:paraId="3E17F9D0" w14:textId="7D698BEE" w:rsidR="00522531" w:rsidRDefault="00522531" w:rsidP="00522531">
      <w:pPr>
        <w:ind w:firstLine="708"/>
        <w:jc w:val="both"/>
        <w:rPr>
          <w:sz w:val="24"/>
          <w:szCs w:val="24"/>
        </w:rPr>
      </w:pPr>
      <w:r>
        <w:rPr>
          <w:sz w:val="24"/>
          <w:szCs w:val="24"/>
        </w:rPr>
        <w:t xml:space="preserve">С целью осуществления контроля за использованием и сохранностью муниципального имущества за 2023 год проведено 27 проверок с выходом на место и </w:t>
      </w:r>
      <w:r w:rsidR="0015232B">
        <w:rPr>
          <w:sz w:val="24"/>
          <w:szCs w:val="24"/>
        </w:rPr>
        <w:t>составлением актов</w:t>
      </w:r>
      <w:r>
        <w:rPr>
          <w:sz w:val="24"/>
          <w:szCs w:val="24"/>
        </w:rPr>
        <w:t xml:space="preserve"> на предмет функционального </w:t>
      </w:r>
      <w:r w:rsidR="0015232B">
        <w:rPr>
          <w:sz w:val="24"/>
          <w:szCs w:val="24"/>
        </w:rPr>
        <w:t>использования и</w:t>
      </w:r>
      <w:r>
        <w:rPr>
          <w:sz w:val="24"/>
          <w:szCs w:val="24"/>
        </w:rPr>
        <w:t xml:space="preserve"> технического состояния нежилых помещений, и в случае необходимости их консервирования.</w:t>
      </w:r>
    </w:p>
    <w:p w14:paraId="38D76D24" w14:textId="6F5E739C" w:rsidR="00522531" w:rsidRDefault="00522531" w:rsidP="00522531">
      <w:pPr>
        <w:ind w:firstLine="708"/>
        <w:jc w:val="both"/>
        <w:rPr>
          <w:sz w:val="24"/>
          <w:szCs w:val="24"/>
        </w:rPr>
      </w:pPr>
      <w:r>
        <w:rPr>
          <w:sz w:val="24"/>
          <w:szCs w:val="24"/>
        </w:rPr>
        <w:t xml:space="preserve"> В соответствии с Федеральным законом «Об общих принципах организации местного самоуправления в Российской Федерации» осуществляется передача объектов, находящихся в казне муниципального образования «Выборгский район» Ленинградской области в федеральную собственность, собственность Ленинградской области, в собственность муниципального образования «Выборгский район» Ленинградской </w:t>
      </w:r>
      <w:r w:rsidR="00514086">
        <w:rPr>
          <w:sz w:val="24"/>
          <w:szCs w:val="24"/>
        </w:rPr>
        <w:t>области, а</w:t>
      </w:r>
      <w:r>
        <w:rPr>
          <w:sz w:val="24"/>
          <w:szCs w:val="24"/>
        </w:rPr>
        <w:t xml:space="preserve"> именно в 2023 году:</w:t>
      </w:r>
    </w:p>
    <w:p w14:paraId="3B82C9FB" w14:textId="77777777" w:rsidR="00522531" w:rsidRDefault="00522531" w:rsidP="00522531">
      <w:pPr>
        <w:ind w:firstLine="708"/>
        <w:jc w:val="both"/>
        <w:rPr>
          <w:sz w:val="24"/>
          <w:szCs w:val="24"/>
        </w:rPr>
      </w:pPr>
      <w:r>
        <w:rPr>
          <w:sz w:val="24"/>
          <w:szCs w:val="24"/>
        </w:rPr>
        <w:t>- оформлено 21 договор безвозмездной передачи имущества из одного вида собственности в другую;</w:t>
      </w:r>
    </w:p>
    <w:p w14:paraId="238B7C19" w14:textId="4A7993F1" w:rsidR="00522531" w:rsidRDefault="00522531" w:rsidP="00522531">
      <w:pPr>
        <w:ind w:firstLine="708"/>
        <w:jc w:val="both"/>
        <w:rPr>
          <w:sz w:val="24"/>
          <w:szCs w:val="24"/>
        </w:rPr>
      </w:pPr>
      <w:r>
        <w:rPr>
          <w:sz w:val="24"/>
          <w:szCs w:val="24"/>
        </w:rPr>
        <w:t xml:space="preserve">- проводится работа с </w:t>
      </w:r>
      <w:r w:rsidR="0015232B">
        <w:rPr>
          <w:sz w:val="24"/>
          <w:szCs w:val="24"/>
        </w:rPr>
        <w:t>87 бесхозяйными</w:t>
      </w:r>
      <w:r>
        <w:rPr>
          <w:sz w:val="24"/>
          <w:szCs w:val="24"/>
        </w:rPr>
        <w:t xml:space="preserve"> объектами.</w:t>
      </w:r>
    </w:p>
    <w:p w14:paraId="3924A3B9" w14:textId="77777777" w:rsidR="00522531" w:rsidRDefault="00522531" w:rsidP="00522531">
      <w:pPr>
        <w:ind w:firstLine="708"/>
        <w:jc w:val="both"/>
        <w:rPr>
          <w:sz w:val="24"/>
          <w:szCs w:val="24"/>
        </w:rPr>
      </w:pPr>
      <w:r>
        <w:rPr>
          <w:sz w:val="24"/>
          <w:szCs w:val="24"/>
        </w:rPr>
        <w:t>Ведется постоянная работа с системой «Технокад» и порталом «Росреестр» (заказываются выписки на объекты недвижимости, регистрация перехода прав, обременений, постановка на кадастровый учет, постановка объектов на учет как бесхозяйных);</w:t>
      </w:r>
    </w:p>
    <w:p w14:paraId="4DA9C57A" w14:textId="77777777" w:rsidR="00522531" w:rsidRDefault="00522531" w:rsidP="00522531">
      <w:pPr>
        <w:ind w:firstLine="708"/>
        <w:jc w:val="both"/>
        <w:rPr>
          <w:sz w:val="24"/>
          <w:szCs w:val="24"/>
        </w:rPr>
      </w:pPr>
      <w:r>
        <w:rPr>
          <w:sz w:val="24"/>
          <w:szCs w:val="24"/>
        </w:rPr>
        <w:t>- так же ведется работа с порталом межведомственного электронного взаимодействия Ленинградской области.</w:t>
      </w:r>
    </w:p>
    <w:p w14:paraId="0509A7ED" w14:textId="77777777" w:rsidR="00522531" w:rsidRDefault="00522531" w:rsidP="00522531">
      <w:pPr>
        <w:ind w:firstLine="708"/>
        <w:jc w:val="both"/>
        <w:rPr>
          <w:sz w:val="24"/>
          <w:szCs w:val="24"/>
        </w:rPr>
      </w:pPr>
      <w:r>
        <w:rPr>
          <w:sz w:val="24"/>
          <w:szCs w:val="24"/>
        </w:rPr>
        <w:t>О работе отдела управления имуществом ежеквартально направлялись отчеты в Ленинградский областной комитет по управлению государственным имуществом, комитет финансов, комитет по экономике и инвестициям, комитет по развитию малого среднего бизнеса и потребительского рынка администрации МО «Выборгский район» Ленинградской области;</w:t>
      </w:r>
    </w:p>
    <w:p w14:paraId="5E7BD0F7" w14:textId="77777777" w:rsidR="00522531" w:rsidRDefault="00522531" w:rsidP="00522531">
      <w:pPr>
        <w:ind w:firstLine="708"/>
        <w:jc w:val="both"/>
        <w:rPr>
          <w:sz w:val="24"/>
          <w:szCs w:val="24"/>
        </w:rPr>
      </w:pPr>
      <w:r>
        <w:rPr>
          <w:sz w:val="24"/>
          <w:szCs w:val="24"/>
        </w:rPr>
        <w:t xml:space="preserve">Формировались, велись и опубликовывались перечни муниципального имущества, находящегося в собственности муниципальных образований Выборгского района Ленинградской области и свободных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w:t>
      </w:r>
      <w:r>
        <w:rPr>
          <w:sz w:val="24"/>
          <w:szCs w:val="24"/>
        </w:rPr>
        <w:lastRenderedPageBreak/>
        <w:t>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4F0C7177" w14:textId="0C8EB994" w:rsidR="00522531" w:rsidRDefault="00522531" w:rsidP="00522531">
      <w:pPr>
        <w:ind w:firstLine="708"/>
        <w:jc w:val="both"/>
        <w:rPr>
          <w:sz w:val="24"/>
          <w:szCs w:val="24"/>
        </w:rPr>
      </w:pPr>
      <w:r>
        <w:rPr>
          <w:sz w:val="24"/>
          <w:szCs w:val="24"/>
        </w:rPr>
        <w:t xml:space="preserve">Предоставлялись сведения об </w:t>
      </w:r>
      <w:r w:rsidR="0015232B">
        <w:rPr>
          <w:sz w:val="24"/>
          <w:szCs w:val="24"/>
        </w:rPr>
        <w:t>объектах имущества</w:t>
      </w:r>
      <w:r>
        <w:rPr>
          <w:sz w:val="24"/>
          <w:szCs w:val="24"/>
        </w:rPr>
        <w:t xml:space="preserve">, включенных в перечень муниципального имущества, предназначенного для предоставления во владения и (или) в пользование субъектам малого и среднего </w:t>
      </w:r>
      <w:r w:rsidR="0015232B">
        <w:rPr>
          <w:sz w:val="24"/>
          <w:szCs w:val="24"/>
        </w:rPr>
        <w:t>предпринимательства и</w:t>
      </w:r>
      <w:r>
        <w:rPr>
          <w:sz w:val="24"/>
          <w:szCs w:val="24"/>
        </w:rPr>
        <w:t xml:space="preserve"> организациям, образующим инфраструктуру поддержки субъектов малого и среднего предпринимательства на территории Выборгского </w:t>
      </w:r>
      <w:r w:rsidR="0015232B">
        <w:rPr>
          <w:sz w:val="24"/>
          <w:szCs w:val="24"/>
        </w:rPr>
        <w:t>муниципального района</w:t>
      </w:r>
      <w:r>
        <w:rPr>
          <w:sz w:val="24"/>
          <w:szCs w:val="24"/>
        </w:rPr>
        <w:t>.</w:t>
      </w:r>
    </w:p>
    <w:p w14:paraId="2B69C4FD" w14:textId="77777777" w:rsidR="00522531" w:rsidRDefault="00522531" w:rsidP="00522531">
      <w:pPr>
        <w:ind w:firstLine="708"/>
        <w:jc w:val="both"/>
        <w:rPr>
          <w:sz w:val="24"/>
          <w:szCs w:val="24"/>
        </w:rPr>
      </w:pPr>
      <w:r>
        <w:rPr>
          <w:sz w:val="24"/>
          <w:szCs w:val="24"/>
        </w:rPr>
        <w:t>За 2023 год подготавливались проекты постановлений администрации МО «Выборгский район»:</w:t>
      </w:r>
    </w:p>
    <w:p w14:paraId="13B6E0D3" w14:textId="6E208452" w:rsidR="00522531" w:rsidRDefault="00522531" w:rsidP="00522531">
      <w:pPr>
        <w:ind w:firstLine="708"/>
        <w:jc w:val="both"/>
        <w:rPr>
          <w:sz w:val="24"/>
          <w:szCs w:val="24"/>
        </w:rPr>
      </w:pPr>
      <w:r>
        <w:rPr>
          <w:sz w:val="24"/>
          <w:szCs w:val="24"/>
        </w:rPr>
        <w:t>- 350 проектов по вопросу исключение приватизированных квартир из казны муниципального имущества, включение в реестр вымор</w:t>
      </w:r>
      <w:r w:rsidR="006825E9">
        <w:rPr>
          <w:sz w:val="24"/>
          <w:szCs w:val="24"/>
        </w:rPr>
        <w:t>о</w:t>
      </w:r>
      <w:r>
        <w:rPr>
          <w:sz w:val="24"/>
          <w:szCs w:val="24"/>
        </w:rPr>
        <w:t>чного имущества, включение и исключение из казны земельных участков.</w:t>
      </w:r>
    </w:p>
    <w:p w14:paraId="69DBB9FE" w14:textId="77777777" w:rsidR="00522531" w:rsidRDefault="00522531" w:rsidP="00522531">
      <w:pPr>
        <w:ind w:firstLine="708"/>
        <w:jc w:val="both"/>
        <w:rPr>
          <w:sz w:val="24"/>
          <w:szCs w:val="24"/>
        </w:rPr>
      </w:pPr>
      <w:r>
        <w:rPr>
          <w:sz w:val="24"/>
          <w:szCs w:val="24"/>
        </w:rPr>
        <w:t>- 14 проектов постановлений по согласованию передачи в безвозмездное пользование муниципального имущества.</w:t>
      </w:r>
    </w:p>
    <w:p w14:paraId="2D7B4015" w14:textId="77777777" w:rsidR="00522531" w:rsidRDefault="00522531" w:rsidP="00522531">
      <w:pPr>
        <w:ind w:firstLine="708"/>
        <w:jc w:val="both"/>
        <w:rPr>
          <w:sz w:val="24"/>
          <w:szCs w:val="24"/>
        </w:rPr>
      </w:pPr>
      <w:r>
        <w:rPr>
          <w:sz w:val="24"/>
          <w:szCs w:val="24"/>
        </w:rPr>
        <w:t>- 131 проект постановлений о предоставлении объектов теплоснабжения в аренду</w:t>
      </w:r>
    </w:p>
    <w:p w14:paraId="6C56344D" w14:textId="77777777" w:rsidR="00522531" w:rsidRDefault="00522531" w:rsidP="00522531">
      <w:pPr>
        <w:rPr>
          <w:rFonts w:eastAsia="Arial Unicode MS"/>
          <w:sz w:val="24"/>
          <w:szCs w:val="24"/>
        </w:rPr>
      </w:pPr>
    </w:p>
    <w:p w14:paraId="42216389" w14:textId="77777777" w:rsidR="00522531" w:rsidRDefault="00522531" w:rsidP="00522531">
      <w:pPr>
        <w:jc w:val="center"/>
        <w:rPr>
          <w:rFonts w:eastAsia="Arial Unicode MS"/>
          <w:sz w:val="24"/>
          <w:szCs w:val="24"/>
        </w:rPr>
      </w:pPr>
      <w:r>
        <w:rPr>
          <w:rFonts w:eastAsia="Arial Unicode MS"/>
          <w:sz w:val="24"/>
          <w:szCs w:val="24"/>
        </w:rPr>
        <w:t>МО «Город Выборг»:</w:t>
      </w:r>
    </w:p>
    <w:p w14:paraId="59F26A9A" w14:textId="77777777" w:rsidR="00522531" w:rsidRDefault="00522531" w:rsidP="00522531">
      <w:pPr>
        <w:ind w:firstLine="708"/>
        <w:jc w:val="both"/>
        <w:rPr>
          <w:sz w:val="24"/>
          <w:szCs w:val="24"/>
        </w:rPr>
      </w:pPr>
      <w:r>
        <w:rPr>
          <w:sz w:val="24"/>
          <w:szCs w:val="24"/>
        </w:rPr>
        <w:t>Главной составляющей экономической основы местного самоуправления МО «Город Выборг» Ленинградской области является находящееся в муниципальной собственности имущество, эффективное управление которым позволяет формировать доходную часть бюджета МО «Город Выборг»  Выборгского района Ленинградской области и создает условия для реализации социально-экономической политики, направленной на развитие района и создание благоприятных условий жизни для граждан.</w:t>
      </w:r>
    </w:p>
    <w:p w14:paraId="43F07794" w14:textId="77777777" w:rsidR="00522531" w:rsidRDefault="00522531" w:rsidP="00522531">
      <w:pPr>
        <w:ind w:firstLine="708"/>
        <w:jc w:val="both"/>
        <w:rPr>
          <w:sz w:val="24"/>
          <w:szCs w:val="24"/>
        </w:rPr>
      </w:pPr>
      <w:r>
        <w:rPr>
          <w:sz w:val="24"/>
          <w:szCs w:val="24"/>
        </w:rPr>
        <w:t>Основными проблемами управления муниципальным имуществом являются:</w:t>
      </w:r>
    </w:p>
    <w:p w14:paraId="7B28363D" w14:textId="77777777" w:rsidR="00522531" w:rsidRDefault="00522531" w:rsidP="00522531">
      <w:pPr>
        <w:ind w:firstLine="708"/>
        <w:jc w:val="both"/>
        <w:rPr>
          <w:sz w:val="24"/>
          <w:szCs w:val="24"/>
        </w:rPr>
      </w:pPr>
      <w:r>
        <w:rPr>
          <w:sz w:val="24"/>
          <w:szCs w:val="24"/>
        </w:rPr>
        <w:t>- недостаток средств на инвентаризацию и оценку муниципального имущества;</w:t>
      </w:r>
    </w:p>
    <w:p w14:paraId="50B5BB52" w14:textId="77777777" w:rsidR="00522531" w:rsidRDefault="00522531" w:rsidP="00522531">
      <w:pPr>
        <w:ind w:firstLine="708"/>
        <w:jc w:val="both"/>
        <w:rPr>
          <w:sz w:val="24"/>
          <w:szCs w:val="24"/>
        </w:rPr>
      </w:pPr>
      <w:r>
        <w:rPr>
          <w:sz w:val="24"/>
          <w:szCs w:val="24"/>
        </w:rPr>
        <w:t>- содержание незакрепленного нежилого фонда и бесхозных инженерных сетей;</w:t>
      </w:r>
    </w:p>
    <w:p w14:paraId="66E007B0" w14:textId="4251485B" w:rsidR="00522531" w:rsidRDefault="00522531" w:rsidP="00522531">
      <w:pPr>
        <w:ind w:firstLine="708"/>
        <w:jc w:val="both"/>
        <w:rPr>
          <w:sz w:val="24"/>
          <w:szCs w:val="24"/>
        </w:rPr>
      </w:pPr>
      <w:r>
        <w:rPr>
          <w:sz w:val="24"/>
          <w:szCs w:val="24"/>
        </w:rPr>
        <w:t xml:space="preserve">Основными задачами, направленными на решение </w:t>
      </w:r>
      <w:r w:rsidR="0015232B">
        <w:rPr>
          <w:sz w:val="24"/>
          <w:szCs w:val="24"/>
        </w:rPr>
        <w:t>вышеуказанных проблем,</w:t>
      </w:r>
      <w:r>
        <w:rPr>
          <w:sz w:val="24"/>
          <w:szCs w:val="24"/>
        </w:rPr>
        <w:t xml:space="preserve"> являются обеспечение доходов бюджета МО «Город Выборг» Ленинградской области от всех направлений комплексного использования муниципального имущества, рационального его применения путем реализации следующих основных направлений работы:</w:t>
      </w:r>
    </w:p>
    <w:p w14:paraId="3B93CF0B" w14:textId="77777777" w:rsidR="00522531" w:rsidRDefault="00522531" w:rsidP="00522531">
      <w:pPr>
        <w:ind w:firstLine="708"/>
        <w:jc w:val="both"/>
        <w:rPr>
          <w:sz w:val="24"/>
          <w:szCs w:val="24"/>
        </w:rPr>
      </w:pPr>
      <w:r>
        <w:rPr>
          <w:sz w:val="24"/>
          <w:szCs w:val="24"/>
        </w:rPr>
        <w:t>1) совершенствование методики учета муниципального имущества и ведения реестра собственности МО «Город Выборг» Ленинградской области, позволяющей осуществлять анализ структуры и состава муниципального имущества и его влияние на изменение доходной части бюджета;</w:t>
      </w:r>
    </w:p>
    <w:p w14:paraId="307AA640" w14:textId="77777777" w:rsidR="00522531" w:rsidRDefault="00522531" w:rsidP="00522531">
      <w:pPr>
        <w:ind w:firstLine="708"/>
        <w:jc w:val="both"/>
        <w:rPr>
          <w:sz w:val="24"/>
          <w:szCs w:val="24"/>
        </w:rPr>
      </w:pPr>
      <w:r>
        <w:rPr>
          <w:sz w:val="24"/>
          <w:szCs w:val="24"/>
        </w:rPr>
        <w:t>2) осуществление всестороннего контроля за рациональным использованием объектов муниципальной собственности с целью увеличения эффективности их использования и привлечения инвестиций;</w:t>
      </w:r>
    </w:p>
    <w:p w14:paraId="6C48A323" w14:textId="77777777" w:rsidR="00522531" w:rsidRDefault="00522531" w:rsidP="00522531">
      <w:pPr>
        <w:ind w:firstLine="708"/>
        <w:jc w:val="both"/>
        <w:rPr>
          <w:sz w:val="24"/>
          <w:szCs w:val="24"/>
        </w:rPr>
      </w:pPr>
      <w:r>
        <w:rPr>
          <w:sz w:val="24"/>
          <w:szCs w:val="24"/>
        </w:rPr>
        <w:t>3) контроль за деятельностью муниципальных предприятий и учреждений в части эффективного использования муниципального имущества;</w:t>
      </w:r>
    </w:p>
    <w:p w14:paraId="39A77744" w14:textId="77777777" w:rsidR="00522531" w:rsidRDefault="00522531" w:rsidP="00522531">
      <w:pPr>
        <w:ind w:firstLine="708"/>
        <w:jc w:val="both"/>
        <w:rPr>
          <w:sz w:val="24"/>
          <w:szCs w:val="24"/>
        </w:rPr>
      </w:pPr>
      <w:r>
        <w:rPr>
          <w:sz w:val="24"/>
          <w:szCs w:val="24"/>
        </w:rPr>
        <w:t>4) по объектный учет муниципального имущества, направленный на выявление пустующих помещений, перспективных для сдачи в аренду. Информация об этих помещениях регулярно размещается на официальном сайте администрации;</w:t>
      </w:r>
    </w:p>
    <w:p w14:paraId="689747CA" w14:textId="77777777" w:rsidR="00522531" w:rsidRDefault="00522531" w:rsidP="00522531">
      <w:pPr>
        <w:ind w:firstLine="708"/>
        <w:jc w:val="both"/>
        <w:rPr>
          <w:sz w:val="24"/>
          <w:szCs w:val="24"/>
        </w:rPr>
      </w:pPr>
      <w:r>
        <w:rPr>
          <w:sz w:val="24"/>
          <w:szCs w:val="24"/>
        </w:rPr>
        <w:t>5) реализация требований Федерального закона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w:t>
      </w:r>
    </w:p>
    <w:p w14:paraId="0EA9F34B" w14:textId="77777777" w:rsidR="00522531" w:rsidRDefault="00522531" w:rsidP="00522531">
      <w:pPr>
        <w:ind w:firstLine="708"/>
        <w:jc w:val="both"/>
        <w:rPr>
          <w:sz w:val="24"/>
          <w:szCs w:val="24"/>
        </w:rPr>
      </w:pPr>
      <w:r>
        <w:rPr>
          <w:sz w:val="24"/>
          <w:szCs w:val="24"/>
        </w:rPr>
        <w:t>6) проведение технической, кадастровой паспортизации и регистрация права муниципальной собственности на объекты недвижимого имущества и инженерную инфраструктуру.</w:t>
      </w:r>
    </w:p>
    <w:p w14:paraId="28E72EBB" w14:textId="7BDD566D" w:rsidR="00522531" w:rsidRDefault="00522531" w:rsidP="0015232B">
      <w:pPr>
        <w:jc w:val="both"/>
        <w:rPr>
          <w:sz w:val="24"/>
          <w:szCs w:val="24"/>
        </w:rPr>
      </w:pPr>
      <w:r>
        <w:rPr>
          <w:sz w:val="24"/>
          <w:szCs w:val="24"/>
        </w:rPr>
        <w:lastRenderedPageBreak/>
        <w:t xml:space="preserve">         Отделом по управлению имуществом осуществляется управление и контроль </w:t>
      </w:r>
      <w:r w:rsidR="00104A16">
        <w:rPr>
          <w:sz w:val="24"/>
          <w:szCs w:val="24"/>
        </w:rPr>
        <w:t>муниципального имущества,</w:t>
      </w:r>
      <w:r>
        <w:rPr>
          <w:sz w:val="24"/>
          <w:szCs w:val="24"/>
        </w:rPr>
        <w:t xml:space="preserve"> включенного в реестр казны муниципального имущества, а </w:t>
      </w:r>
      <w:r w:rsidR="00104A16">
        <w:rPr>
          <w:sz w:val="24"/>
          <w:szCs w:val="24"/>
        </w:rPr>
        <w:t>также</w:t>
      </w:r>
      <w:r>
        <w:rPr>
          <w:sz w:val="24"/>
          <w:szCs w:val="24"/>
        </w:rPr>
        <w:t xml:space="preserve"> выявленного бесхозяйные объекты.</w:t>
      </w:r>
    </w:p>
    <w:p w14:paraId="47F89566" w14:textId="77777777" w:rsidR="00522531" w:rsidRDefault="00522531" w:rsidP="00522531">
      <w:pPr>
        <w:ind w:firstLine="708"/>
        <w:jc w:val="both"/>
        <w:rPr>
          <w:sz w:val="24"/>
          <w:szCs w:val="24"/>
        </w:rPr>
      </w:pPr>
      <w:r>
        <w:rPr>
          <w:sz w:val="24"/>
          <w:szCs w:val="24"/>
        </w:rPr>
        <w:t>По результатам работы за 2023 год план поступления арендной платы от сдачи муниципального имущества в бюджет МО «Город Выборг» Выборгского района Ленинградской области выполнен на 112,9 % (план поступления арендной платы от сдачи муниципального имущества в бюджет МО «Город Выборг» на 2023 год – 26 930 000 рублей, фактически поступило в 2023 году  30 414 300 рублей).</w:t>
      </w:r>
    </w:p>
    <w:p w14:paraId="26883F40" w14:textId="77777777" w:rsidR="00522531" w:rsidRDefault="00522531" w:rsidP="0015232B">
      <w:pPr>
        <w:ind w:firstLine="708"/>
        <w:jc w:val="both"/>
        <w:rPr>
          <w:sz w:val="24"/>
          <w:szCs w:val="24"/>
        </w:rPr>
      </w:pPr>
      <w:r>
        <w:rPr>
          <w:sz w:val="24"/>
          <w:szCs w:val="24"/>
        </w:rPr>
        <w:t>По сравнению с аналогичным периодом прошлого года поступление доходов уменьшилось на 1 176 200 рублей.</w:t>
      </w:r>
    </w:p>
    <w:p w14:paraId="53EF41E1" w14:textId="1E4A7E7A" w:rsidR="00522531" w:rsidRDefault="00522531" w:rsidP="0015232B">
      <w:pPr>
        <w:ind w:firstLine="460"/>
        <w:jc w:val="both"/>
        <w:rPr>
          <w:sz w:val="24"/>
          <w:szCs w:val="24"/>
        </w:rPr>
      </w:pPr>
      <w:r>
        <w:rPr>
          <w:sz w:val="24"/>
          <w:szCs w:val="24"/>
        </w:rPr>
        <w:t xml:space="preserve">Увеличение поступлений арендной платы за аренду муниципального имущества по сравнению с аналогичным периодом прошлого года на 1 176 200 рублей или на 4,0 </w:t>
      </w:r>
      <w:r w:rsidR="00104A16">
        <w:rPr>
          <w:sz w:val="24"/>
          <w:szCs w:val="24"/>
        </w:rPr>
        <w:t>% является</w:t>
      </w:r>
      <w:r>
        <w:rPr>
          <w:sz w:val="24"/>
          <w:szCs w:val="24"/>
        </w:rPr>
        <w:t xml:space="preserve"> результатом проведенных совместных совещаний с крупными должниками по обсуждению выхода из сложившейся ситуации и способы погашения задолженности по арендной платы за аренду муниципального имущества.</w:t>
      </w:r>
    </w:p>
    <w:p w14:paraId="1CBF4775" w14:textId="77777777" w:rsidR="00522531" w:rsidRDefault="00522531" w:rsidP="0015232B">
      <w:pPr>
        <w:jc w:val="both"/>
        <w:rPr>
          <w:sz w:val="24"/>
          <w:szCs w:val="24"/>
        </w:rPr>
      </w:pPr>
      <w:r>
        <w:rPr>
          <w:sz w:val="24"/>
          <w:szCs w:val="24"/>
        </w:rPr>
        <w:t xml:space="preserve">      Перечень наиболее крупных плательщиков, оплативших арендную плату в бюджет МО «Город Выборг» по состоянию на 31.12.2023 года:</w:t>
      </w:r>
    </w:p>
    <w:p w14:paraId="2F13B7D3" w14:textId="77777777" w:rsidR="00104A16" w:rsidRDefault="00104A16" w:rsidP="00522531">
      <w:pPr>
        <w:jc w:val="both"/>
        <w:rPr>
          <w:sz w:val="24"/>
          <w:szCs w:val="24"/>
        </w:rPr>
      </w:pPr>
    </w:p>
    <w:tbl>
      <w:tblPr>
        <w:tblW w:w="8579" w:type="dxa"/>
        <w:jc w:val="center"/>
        <w:tblLayout w:type="fixed"/>
        <w:tblLook w:val="04A0" w:firstRow="1" w:lastRow="0" w:firstColumn="1" w:lastColumn="0" w:noHBand="0" w:noVBand="1"/>
      </w:tblPr>
      <w:tblGrid>
        <w:gridCol w:w="660"/>
        <w:gridCol w:w="1721"/>
        <w:gridCol w:w="4575"/>
        <w:gridCol w:w="1623"/>
      </w:tblGrid>
      <w:tr w:rsidR="00522531" w:rsidRPr="00104A16" w14:paraId="700BF2D9" w14:textId="77777777" w:rsidTr="0015232B">
        <w:trPr>
          <w:trHeight w:val="671"/>
          <w:jc w:val="center"/>
        </w:trPr>
        <w:tc>
          <w:tcPr>
            <w:tcW w:w="660" w:type="dxa"/>
            <w:tcBorders>
              <w:top w:val="single" w:sz="4" w:space="0" w:color="auto"/>
              <w:left w:val="single" w:sz="4" w:space="0" w:color="auto"/>
              <w:bottom w:val="single" w:sz="4" w:space="0" w:color="auto"/>
              <w:right w:val="single" w:sz="4" w:space="0" w:color="auto"/>
            </w:tcBorders>
            <w:vAlign w:val="center"/>
            <w:hideMark/>
          </w:tcPr>
          <w:p w14:paraId="71250A80" w14:textId="77777777" w:rsidR="00522531" w:rsidRPr="00104A16" w:rsidRDefault="00522531">
            <w:pPr>
              <w:jc w:val="center"/>
            </w:pPr>
            <w:r w:rsidRPr="00104A16">
              <w:t>№         п/п</w:t>
            </w:r>
          </w:p>
        </w:tc>
        <w:tc>
          <w:tcPr>
            <w:tcW w:w="1721" w:type="dxa"/>
            <w:tcBorders>
              <w:top w:val="single" w:sz="4" w:space="0" w:color="auto"/>
              <w:left w:val="nil"/>
              <w:bottom w:val="single" w:sz="4" w:space="0" w:color="auto"/>
              <w:right w:val="single" w:sz="4" w:space="0" w:color="auto"/>
            </w:tcBorders>
            <w:vAlign w:val="center"/>
            <w:hideMark/>
          </w:tcPr>
          <w:p w14:paraId="3510B6C7" w14:textId="77777777" w:rsidR="00522531" w:rsidRPr="00104A16" w:rsidRDefault="00522531">
            <w:pPr>
              <w:jc w:val="center"/>
            </w:pPr>
            <w:r w:rsidRPr="00104A16">
              <w:t>ИНН</w:t>
            </w:r>
          </w:p>
        </w:tc>
        <w:tc>
          <w:tcPr>
            <w:tcW w:w="4575" w:type="dxa"/>
            <w:tcBorders>
              <w:top w:val="single" w:sz="4" w:space="0" w:color="auto"/>
              <w:left w:val="nil"/>
              <w:bottom w:val="single" w:sz="4" w:space="0" w:color="auto"/>
              <w:right w:val="single" w:sz="4" w:space="0" w:color="auto"/>
            </w:tcBorders>
            <w:vAlign w:val="center"/>
            <w:hideMark/>
          </w:tcPr>
          <w:p w14:paraId="5D40C7E2" w14:textId="77777777" w:rsidR="00522531" w:rsidRPr="00104A16" w:rsidRDefault="00522531">
            <w:pPr>
              <w:jc w:val="center"/>
            </w:pPr>
            <w:r w:rsidRPr="00104A16">
              <w:t>Наименование плательщика</w:t>
            </w:r>
          </w:p>
        </w:tc>
        <w:tc>
          <w:tcPr>
            <w:tcW w:w="1623" w:type="dxa"/>
            <w:tcBorders>
              <w:top w:val="single" w:sz="4" w:space="0" w:color="auto"/>
              <w:left w:val="nil"/>
              <w:bottom w:val="single" w:sz="4" w:space="0" w:color="auto"/>
              <w:right w:val="single" w:sz="4" w:space="0" w:color="auto"/>
            </w:tcBorders>
            <w:vAlign w:val="center"/>
            <w:hideMark/>
          </w:tcPr>
          <w:p w14:paraId="19410FE8" w14:textId="77777777" w:rsidR="00522531" w:rsidRPr="00104A16" w:rsidRDefault="00522531">
            <w:pPr>
              <w:ind w:right="-108"/>
              <w:jc w:val="center"/>
            </w:pPr>
            <w:r w:rsidRPr="00104A16">
              <w:t>Сумма               (тыс.руб.)</w:t>
            </w:r>
          </w:p>
        </w:tc>
      </w:tr>
      <w:tr w:rsidR="00522531" w:rsidRPr="00104A16" w14:paraId="3C639CE8" w14:textId="77777777" w:rsidTr="0015232B">
        <w:trPr>
          <w:trHeight w:val="343"/>
          <w:jc w:val="center"/>
        </w:trPr>
        <w:tc>
          <w:tcPr>
            <w:tcW w:w="660" w:type="dxa"/>
            <w:tcBorders>
              <w:top w:val="single" w:sz="4" w:space="0" w:color="auto"/>
              <w:left w:val="single" w:sz="4" w:space="0" w:color="auto"/>
              <w:bottom w:val="single" w:sz="4" w:space="0" w:color="auto"/>
              <w:right w:val="single" w:sz="4" w:space="0" w:color="auto"/>
            </w:tcBorders>
            <w:vAlign w:val="center"/>
            <w:hideMark/>
          </w:tcPr>
          <w:p w14:paraId="1570582F" w14:textId="77777777" w:rsidR="00522531" w:rsidRPr="00104A16" w:rsidRDefault="00522531">
            <w:pPr>
              <w:jc w:val="center"/>
            </w:pPr>
            <w:r w:rsidRPr="00104A16">
              <w:t>1</w:t>
            </w:r>
          </w:p>
        </w:tc>
        <w:tc>
          <w:tcPr>
            <w:tcW w:w="1721" w:type="dxa"/>
            <w:tcBorders>
              <w:top w:val="single" w:sz="4" w:space="0" w:color="auto"/>
              <w:left w:val="nil"/>
              <w:bottom w:val="single" w:sz="4" w:space="0" w:color="auto"/>
              <w:right w:val="single" w:sz="4" w:space="0" w:color="auto"/>
            </w:tcBorders>
            <w:vAlign w:val="center"/>
            <w:hideMark/>
          </w:tcPr>
          <w:p w14:paraId="11F3C58A" w14:textId="77777777" w:rsidR="00522531" w:rsidRPr="00104A16" w:rsidRDefault="00522531">
            <w:pPr>
              <w:jc w:val="center"/>
            </w:pPr>
            <w:r w:rsidRPr="00104A16">
              <w:t>4704104934</w:t>
            </w:r>
          </w:p>
        </w:tc>
        <w:tc>
          <w:tcPr>
            <w:tcW w:w="4575" w:type="dxa"/>
            <w:tcBorders>
              <w:top w:val="single" w:sz="4" w:space="0" w:color="auto"/>
              <w:left w:val="nil"/>
              <w:bottom w:val="single" w:sz="4" w:space="0" w:color="auto"/>
              <w:right w:val="single" w:sz="4" w:space="0" w:color="auto"/>
            </w:tcBorders>
            <w:vAlign w:val="center"/>
            <w:hideMark/>
          </w:tcPr>
          <w:p w14:paraId="4FEDF707" w14:textId="77777777" w:rsidR="00522531" w:rsidRPr="00104A16" w:rsidRDefault="00522531">
            <w:r w:rsidRPr="00104A16">
              <w:t>ООО «Нойар»</w:t>
            </w:r>
          </w:p>
        </w:tc>
        <w:tc>
          <w:tcPr>
            <w:tcW w:w="1623" w:type="dxa"/>
            <w:tcBorders>
              <w:top w:val="single" w:sz="4" w:space="0" w:color="auto"/>
              <w:left w:val="nil"/>
              <w:bottom w:val="single" w:sz="4" w:space="0" w:color="auto"/>
              <w:right w:val="single" w:sz="4" w:space="0" w:color="auto"/>
            </w:tcBorders>
            <w:vAlign w:val="center"/>
            <w:hideMark/>
          </w:tcPr>
          <w:p w14:paraId="772AB4B6" w14:textId="77777777" w:rsidR="00522531" w:rsidRPr="00104A16" w:rsidRDefault="00522531">
            <w:pPr>
              <w:jc w:val="center"/>
            </w:pPr>
            <w:r w:rsidRPr="00104A16">
              <w:t>758,0</w:t>
            </w:r>
          </w:p>
        </w:tc>
      </w:tr>
      <w:tr w:rsidR="00522531" w:rsidRPr="00104A16" w14:paraId="6CF012AA" w14:textId="77777777" w:rsidTr="0015232B">
        <w:trPr>
          <w:trHeight w:val="343"/>
          <w:jc w:val="center"/>
        </w:trPr>
        <w:tc>
          <w:tcPr>
            <w:tcW w:w="660" w:type="dxa"/>
            <w:tcBorders>
              <w:top w:val="single" w:sz="4" w:space="0" w:color="auto"/>
              <w:left w:val="single" w:sz="4" w:space="0" w:color="auto"/>
              <w:bottom w:val="single" w:sz="4" w:space="0" w:color="auto"/>
              <w:right w:val="single" w:sz="4" w:space="0" w:color="auto"/>
            </w:tcBorders>
            <w:vAlign w:val="center"/>
            <w:hideMark/>
          </w:tcPr>
          <w:p w14:paraId="5487549C" w14:textId="77777777" w:rsidR="00522531" w:rsidRPr="00104A16" w:rsidRDefault="00522531">
            <w:pPr>
              <w:jc w:val="center"/>
            </w:pPr>
            <w:r w:rsidRPr="00104A16">
              <w:t>2</w:t>
            </w:r>
          </w:p>
        </w:tc>
        <w:tc>
          <w:tcPr>
            <w:tcW w:w="1721" w:type="dxa"/>
            <w:tcBorders>
              <w:top w:val="single" w:sz="4" w:space="0" w:color="auto"/>
              <w:left w:val="nil"/>
              <w:bottom w:val="single" w:sz="4" w:space="0" w:color="auto"/>
              <w:right w:val="single" w:sz="4" w:space="0" w:color="auto"/>
            </w:tcBorders>
            <w:vAlign w:val="center"/>
            <w:hideMark/>
          </w:tcPr>
          <w:p w14:paraId="66C5C6D3" w14:textId="77777777" w:rsidR="00522531" w:rsidRPr="00104A16" w:rsidRDefault="00522531">
            <w:pPr>
              <w:jc w:val="center"/>
            </w:pPr>
            <w:r w:rsidRPr="00104A16">
              <w:t>470415189140</w:t>
            </w:r>
          </w:p>
        </w:tc>
        <w:tc>
          <w:tcPr>
            <w:tcW w:w="4575" w:type="dxa"/>
            <w:tcBorders>
              <w:top w:val="single" w:sz="4" w:space="0" w:color="auto"/>
              <w:left w:val="nil"/>
              <w:bottom w:val="single" w:sz="4" w:space="0" w:color="auto"/>
              <w:right w:val="single" w:sz="4" w:space="0" w:color="auto"/>
            </w:tcBorders>
            <w:vAlign w:val="center"/>
            <w:hideMark/>
          </w:tcPr>
          <w:p w14:paraId="4C698AE8" w14:textId="77777777" w:rsidR="00522531" w:rsidRPr="00104A16" w:rsidRDefault="00522531">
            <w:r w:rsidRPr="00104A16">
              <w:t>ИП Хан Оксана Александровна</w:t>
            </w:r>
          </w:p>
        </w:tc>
        <w:tc>
          <w:tcPr>
            <w:tcW w:w="1623" w:type="dxa"/>
            <w:tcBorders>
              <w:top w:val="single" w:sz="4" w:space="0" w:color="auto"/>
              <w:left w:val="nil"/>
              <w:bottom w:val="single" w:sz="4" w:space="0" w:color="auto"/>
              <w:right w:val="single" w:sz="4" w:space="0" w:color="auto"/>
            </w:tcBorders>
            <w:vAlign w:val="center"/>
            <w:hideMark/>
          </w:tcPr>
          <w:p w14:paraId="0802C299" w14:textId="77777777" w:rsidR="00522531" w:rsidRPr="00104A16" w:rsidRDefault="00522531">
            <w:pPr>
              <w:jc w:val="center"/>
            </w:pPr>
            <w:r w:rsidRPr="00104A16">
              <w:t>778,5</w:t>
            </w:r>
          </w:p>
        </w:tc>
      </w:tr>
      <w:tr w:rsidR="00522531" w:rsidRPr="00104A16" w14:paraId="189160C7" w14:textId="77777777" w:rsidTr="0015232B">
        <w:trPr>
          <w:trHeight w:val="343"/>
          <w:jc w:val="center"/>
        </w:trPr>
        <w:tc>
          <w:tcPr>
            <w:tcW w:w="660" w:type="dxa"/>
            <w:tcBorders>
              <w:top w:val="single" w:sz="4" w:space="0" w:color="auto"/>
              <w:left w:val="single" w:sz="4" w:space="0" w:color="auto"/>
              <w:bottom w:val="single" w:sz="4" w:space="0" w:color="auto"/>
              <w:right w:val="single" w:sz="4" w:space="0" w:color="auto"/>
            </w:tcBorders>
            <w:vAlign w:val="center"/>
            <w:hideMark/>
          </w:tcPr>
          <w:p w14:paraId="5108EE9B" w14:textId="77777777" w:rsidR="00522531" w:rsidRPr="00104A16" w:rsidRDefault="00522531">
            <w:pPr>
              <w:jc w:val="center"/>
            </w:pPr>
            <w:r w:rsidRPr="00104A16">
              <w:t>3</w:t>
            </w:r>
          </w:p>
        </w:tc>
        <w:tc>
          <w:tcPr>
            <w:tcW w:w="1721" w:type="dxa"/>
            <w:tcBorders>
              <w:top w:val="single" w:sz="4" w:space="0" w:color="auto"/>
              <w:left w:val="nil"/>
              <w:bottom w:val="single" w:sz="4" w:space="0" w:color="auto"/>
              <w:right w:val="single" w:sz="4" w:space="0" w:color="auto"/>
            </w:tcBorders>
            <w:vAlign w:val="center"/>
            <w:hideMark/>
          </w:tcPr>
          <w:p w14:paraId="5EB68B0C" w14:textId="77777777" w:rsidR="00522531" w:rsidRPr="00104A16" w:rsidRDefault="00522531">
            <w:pPr>
              <w:jc w:val="center"/>
            </w:pPr>
            <w:r w:rsidRPr="00104A16">
              <w:t>470400459059</w:t>
            </w:r>
          </w:p>
        </w:tc>
        <w:tc>
          <w:tcPr>
            <w:tcW w:w="4575" w:type="dxa"/>
            <w:tcBorders>
              <w:top w:val="single" w:sz="4" w:space="0" w:color="auto"/>
              <w:left w:val="nil"/>
              <w:bottom w:val="single" w:sz="4" w:space="0" w:color="auto"/>
              <w:right w:val="single" w:sz="4" w:space="0" w:color="auto"/>
            </w:tcBorders>
            <w:vAlign w:val="center"/>
            <w:hideMark/>
          </w:tcPr>
          <w:p w14:paraId="1C0123ED" w14:textId="77777777" w:rsidR="00522531" w:rsidRPr="00104A16" w:rsidRDefault="00522531">
            <w:r w:rsidRPr="00104A16">
              <w:t>ИП Голубев Юрий Михайлович</w:t>
            </w:r>
          </w:p>
        </w:tc>
        <w:tc>
          <w:tcPr>
            <w:tcW w:w="1623" w:type="dxa"/>
            <w:tcBorders>
              <w:top w:val="single" w:sz="4" w:space="0" w:color="auto"/>
              <w:left w:val="nil"/>
              <w:bottom w:val="single" w:sz="4" w:space="0" w:color="auto"/>
              <w:right w:val="single" w:sz="4" w:space="0" w:color="auto"/>
            </w:tcBorders>
            <w:vAlign w:val="center"/>
            <w:hideMark/>
          </w:tcPr>
          <w:p w14:paraId="72CC0965" w14:textId="77777777" w:rsidR="00522531" w:rsidRPr="00104A16" w:rsidRDefault="00522531">
            <w:pPr>
              <w:jc w:val="center"/>
            </w:pPr>
            <w:r w:rsidRPr="00104A16">
              <w:t>831,7</w:t>
            </w:r>
          </w:p>
        </w:tc>
      </w:tr>
      <w:tr w:rsidR="00522531" w:rsidRPr="00104A16" w14:paraId="48F87BE5" w14:textId="77777777" w:rsidTr="0015232B">
        <w:trPr>
          <w:trHeight w:val="343"/>
          <w:jc w:val="center"/>
        </w:trPr>
        <w:tc>
          <w:tcPr>
            <w:tcW w:w="660" w:type="dxa"/>
            <w:tcBorders>
              <w:top w:val="single" w:sz="4" w:space="0" w:color="auto"/>
              <w:left w:val="single" w:sz="4" w:space="0" w:color="auto"/>
              <w:bottom w:val="single" w:sz="4" w:space="0" w:color="auto"/>
              <w:right w:val="single" w:sz="4" w:space="0" w:color="auto"/>
            </w:tcBorders>
            <w:vAlign w:val="center"/>
            <w:hideMark/>
          </w:tcPr>
          <w:p w14:paraId="1C3A7A27" w14:textId="77777777" w:rsidR="00522531" w:rsidRPr="00104A16" w:rsidRDefault="00522531">
            <w:pPr>
              <w:jc w:val="center"/>
            </w:pPr>
            <w:r w:rsidRPr="00104A16">
              <w:t>4</w:t>
            </w:r>
          </w:p>
        </w:tc>
        <w:tc>
          <w:tcPr>
            <w:tcW w:w="1721" w:type="dxa"/>
            <w:tcBorders>
              <w:top w:val="single" w:sz="4" w:space="0" w:color="auto"/>
              <w:left w:val="nil"/>
              <w:bottom w:val="single" w:sz="4" w:space="0" w:color="auto"/>
              <w:right w:val="single" w:sz="4" w:space="0" w:color="auto"/>
            </w:tcBorders>
            <w:vAlign w:val="center"/>
            <w:hideMark/>
          </w:tcPr>
          <w:p w14:paraId="0A6CE511" w14:textId="77777777" w:rsidR="00522531" w:rsidRPr="00104A16" w:rsidRDefault="00522531">
            <w:pPr>
              <w:jc w:val="center"/>
            </w:pPr>
            <w:r w:rsidRPr="00104A16">
              <w:t>4700000878</w:t>
            </w:r>
          </w:p>
        </w:tc>
        <w:tc>
          <w:tcPr>
            <w:tcW w:w="4575" w:type="dxa"/>
            <w:tcBorders>
              <w:top w:val="single" w:sz="4" w:space="0" w:color="auto"/>
              <w:left w:val="nil"/>
              <w:bottom w:val="single" w:sz="4" w:space="0" w:color="auto"/>
              <w:right w:val="single" w:sz="4" w:space="0" w:color="auto"/>
            </w:tcBorders>
            <w:vAlign w:val="center"/>
            <w:hideMark/>
          </w:tcPr>
          <w:p w14:paraId="0E9C67D0" w14:textId="77777777" w:rsidR="00522531" w:rsidRPr="00104A16" w:rsidRDefault="00522531">
            <w:r w:rsidRPr="00104A16">
              <w:t>ЗАО «Леноблторгтехника»</w:t>
            </w:r>
          </w:p>
        </w:tc>
        <w:tc>
          <w:tcPr>
            <w:tcW w:w="1623" w:type="dxa"/>
            <w:tcBorders>
              <w:top w:val="single" w:sz="4" w:space="0" w:color="auto"/>
              <w:left w:val="nil"/>
              <w:bottom w:val="single" w:sz="4" w:space="0" w:color="auto"/>
              <w:right w:val="single" w:sz="4" w:space="0" w:color="auto"/>
            </w:tcBorders>
            <w:vAlign w:val="center"/>
            <w:hideMark/>
          </w:tcPr>
          <w:p w14:paraId="2147579A" w14:textId="77777777" w:rsidR="00522531" w:rsidRPr="00104A16" w:rsidRDefault="00522531">
            <w:pPr>
              <w:jc w:val="center"/>
            </w:pPr>
            <w:r w:rsidRPr="00104A16">
              <w:t>838,9</w:t>
            </w:r>
          </w:p>
        </w:tc>
      </w:tr>
      <w:tr w:rsidR="00522531" w:rsidRPr="00104A16" w14:paraId="3B15B489" w14:textId="77777777" w:rsidTr="0015232B">
        <w:trPr>
          <w:trHeight w:val="343"/>
          <w:jc w:val="center"/>
        </w:trPr>
        <w:tc>
          <w:tcPr>
            <w:tcW w:w="660" w:type="dxa"/>
            <w:tcBorders>
              <w:top w:val="single" w:sz="4" w:space="0" w:color="auto"/>
              <w:left w:val="single" w:sz="4" w:space="0" w:color="auto"/>
              <w:bottom w:val="single" w:sz="4" w:space="0" w:color="auto"/>
              <w:right w:val="single" w:sz="4" w:space="0" w:color="auto"/>
            </w:tcBorders>
            <w:vAlign w:val="center"/>
            <w:hideMark/>
          </w:tcPr>
          <w:p w14:paraId="7FB5EEEF" w14:textId="77777777" w:rsidR="00522531" w:rsidRPr="00104A16" w:rsidRDefault="00522531">
            <w:pPr>
              <w:jc w:val="center"/>
            </w:pPr>
            <w:r w:rsidRPr="00104A16">
              <w:t>5</w:t>
            </w:r>
          </w:p>
        </w:tc>
        <w:tc>
          <w:tcPr>
            <w:tcW w:w="1721" w:type="dxa"/>
            <w:tcBorders>
              <w:top w:val="single" w:sz="4" w:space="0" w:color="auto"/>
              <w:left w:val="nil"/>
              <w:bottom w:val="single" w:sz="4" w:space="0" w:color="auto"/>
              <w:right w:val="single" w:sz="4" w:space="0" w:color="auto"/>
            </w:tcBorders>
            <w:vAlign w:val="bottom"/>
            <w:hideMark/>
          </w:tcPr>
          <w:p w14:paraId="019C3280" w14:textId="77777777" w:rsidR="00522531" w:rsidRPr="00104A16" w:rsidRDefault="00522531" w:rsidP="0015232B">
            <w:pPr>
              <w:jc w:val="center"/>
            </w:pPr>
            <w:r w:rsidRPr="00104A16">
              <w:t>4704062064</w:t>
            </w:r>
          </w:p>
        </w:tc>
        <w:tc>
          <w:tcPr>
            <w:tcW w:w="4575" w:type="dxa"/>
            <w:tcBorders>
              <w:top w:val="single" w:sz="4" w:space="0" w:color="auto"/>
              <w:left w:val="nil"/>
              <w:bottom w:val="single" w:sz="4" w:space="0" w:color="auto"/>
              <w:right w:val="single" w:sz="4" w:space="0" w:color="auto"/>
            </w:tcBorders>
            <w:vAlign w:val="bottom"/>
            <w:hideMark/>
          </w:tcPr>
          <w:p w14:paraId="604A0CB9" w14:textId="77777777" w:rsidR="00522531" w:rsidRPr="00104A16" w:rsidRDefault="00522531">
            <w:r w:rsidRPr="00104A16">
              <w:t>АО "Выборгтеплоэнерго"</w:t>
            </w:r>
          </w:p>
        </w:tc>
        <w:tc>
          <w:tcPr>
            <w:tcW w:w="1623" w:type="dxa"/>
            <w:tcBorders>
              <w:top w:val="single" w:sz="4" w:space="0" w:color="auto"/>
              <w:left w:val="nil"/>
              <w:bottom w:val="single" w:sz="4" w:space="0" w:color="auto"/>
              <w:right w:val="single" w:sz="4" w:space="0" w:color="auto"/>
            </w:tcBorders>
            <w:vAlign w:val="bottom"/>
            <w:hideMark/>
          </w:tcPr>
          <w:p w14:paraId="13D70634" w14:textId="77777777" w:rsidR="00522531" w:rsidRPr="00104A16" w:rsidRDefault="00522531">
            <w:pPr>
              <w:jc w:val="center"/>
            </w:pPr>
            <w:r w:rsidRPr="00104A16">
              <w:t>3750,0</w:t>
            </w:r>
          </w:p>
        </w:tc>
      </w:tr>
    </w:tbl>
    <w:p w14:paraId="4ABBB5B9" w14:textId="77777777" w:rsidR="00522531" w:rsidRDefault="00522531" w:rsidP="00522531">
      <w:pPr>
        <w:ind w:firstLine="460"/>
        <w:jc w:val="both"/>
        <w:rPr>
          <w:sz w:val="24"/>
          <w:szCs w:val="24"/>
        </w:rPr>
      </w:pPr>
    </w:p>
    <w:p w14:paraId="1E375EC3" w14:textId="77777777" w:rsidR="00522531" w:rsidRDefault="00522531" w:rsidP="0015232B">
      <w:pPr>
        <w:jc w:val="both"/>
        <w:rPr>
          <w:sz w:val="24"/>
          <w:szCs w:val="24"/>
        </w:rPr>
      </w:pPr>
      <w:r>
        <w:rPr>
          <w:sz w:val="24"/>
          <w:szCs w:val="24"/>
        </w:rPr>
        <w:t xml:space="preserve">       В отчетном периоде службой судебных приставов перечислено по исполнительным производствам незапланированные денежные средства в сумме 1 009,2 тыс. рублей. </w:t>
      </w:r>
    </w:p>
    <w:p w14:paraId="4D3B2F8A" w14:textId="77777777" w:rsidR="00522531" w:rsidRDefault="00522531" w:rsidP="0015232B">
      <w:pPr>
        <w:ind w:firstLine="460"/>
        <w:jc w:val="both"/>
        <w:rPr>
          <w:sz w:val="24"/>
          <w:szCs w:val="24"/>
        </w:rPr>
      </w:pPr>
      <w:r>
        <w:rPr>
          <w:sz w:val="24"/>
          <w:szCs w:val="24"/>
        </w:rPr>
        <w:t>За отчетный период было направлено 20 претензий о взыскании задолженности по арендной плате за аренду муниципального имущества на общую сумму 4 386,1 тыс. рублей.</w:t>
      </w:r>
    </w:p>
    <w:p w14:paraId="729B8CA8" w14:textId="77777777" w:rsidR="00522531" w:rsidRDefault="00522531" w:rsidP="0015232B">
      <w:pPr>
        <w:ind w:firstLine="460"/>
        <w:jc w:val="both"/>
        <w:rPr>
          <w:sz w:val="24"/>
          <w:szCs w:val="24"/>
        </w:rPr>
      </w:pPr>
      <w:r>
        <w:rPr>
          <w:sz w:val="24"/>
          <w:szCs w:val="24"/>
        </w:rPr>
        <w:t>В отчетном периоде проведено 3 заседания комиссии по урегулированию задолженности по арендной плате за нежилые помещения, на которой рассматривались вопросы погашения имеющейся недоимки по платежам в бюджет, являющимися арендаторами муниципальной собственности, в результате чего недоимка в бюджет МО «Город Выборг» сократилась на 3 735,3 тыс. рублей.</w:t>
      </w:r>
    </w:p>
    <w:p w14:paraId="54700CD4" w14:textId="32B86B69" w:rsidR="00522531" w:rsidRDefault="00522531" w:rsidP="0015232B">
      <w:pPr>
        <w:ind w:firstLine="567"/>
        <w:jc w:val="both"/>
        <w:rPr>
          <w:sz w:val="24"/>
          <w:szCs w:val="24"/>
        </w:rPr>
      </w:pPr>
      <w:r>
        <w:rPr>
          <w:sz w:val="24"/>
          <w:szCs w:val="24"/>
        </w:rPr>
        <w:t xml:space="preserve">Так же арендаторам, у которых задолженность по арендной </w:t>
      </w:r>
      <w:r w:rsidR="0015232B">
        <w:rPr>
          <w:sz w:val="24"/>
          <w:szCs w:val="24"/>
        </w:rPr>
        <w:t>плате за</w:t>
      </w:r>
      <w:r>
        <w:rPr>
          <w:sz w:val="24"/>
          <w:szCs w:val="24"/>
        </w:rPr>
        <w:t xml:space="preserve"> аренду муниципального имущества более 3-х месяцев </w:t>
      </w:r>
      <w:r w:rsidR="0015232B">
        <w:rPr>
          <w:sz w:val="24"/>
          <w:szCs w:val="24"/>
        </w:rPr>
        <w:t>направляются претензии</w:t>
      </w:r>
      <w:r>
        <w:rPr>
          <w:sz w:val="24"/>
          <w:szCs w:val="24"/>
        </w:rPr>
        <w:t xml:space="preserve">.  В отношении арендаторов, которые не реагируют на претензии, дела передаются в муниципальное бюджетное учреждение муниципального образования «Выборгский район» Ленинградской области «Центр правового обеспечения» для подготовки искового заявления в суд.     </w:t>
      </w:r>
    </w:p>
    <w:p w14:paraId="1597D39C" w14:textId="77777777" w:rsidR="00522531" w:rsidRDefault="00522531" w:rsidP="0015232B">
      <w:pPr>
        <w:ind w:firstLine="708"/>
        <w:jc w:val="both"/>
        <w:rPr>
          <w:sz w:val="24"/>
          <w:szCs w:val="24"/>
        </w:rPr>
      </w:pPr>
      <w:r>
        <w:rPr>
          <w:sz w:val="24"/>
          <w:szCs w:val="24"/>
        </w:rPr>
        <w:t xml:space="preserve"> Дебиторская задолженность по поступлениям арендной платы на 31.12.2023г. в бюджет МО «Город Выборг» составляет – 21 001 300 рублей. Для снижения дебиторской задолженности проводится претензионно-исковая работа с должниками по взысканию арендной платы.</w:t>
      </w:r>
    </w:p>
    <w:p w14:paraId="7C9DBD64" w14:textId="77777777" w:rsidR="00522531" w:rsidRDefault="00522531" w:rsidP="00522531">
      <w:pPr>
        <w:ind w:firstLine="708"/>
        <w:jc w:val="both"/>
        <w:rPr>
          <w:sz w:val="24"/>
          <w:szCs w:val="24"/>
        </w:rPr>
      </w:pPr>
      <w:r>
        <w:rPr>
          <w:sz w:val="24"/>
          <w:szCs w:val="24"/>
        </w:rPr>
        <w:t>Ведется учет договоров в 1-С: бюджетное государственное учреждение 8 по федеральному стандарту «Аренда».</w:t>
      </w:r>
    </w:p>
    <w:p w14:paraId="4A77AE99" w14:textId="70B2D23E" w:rsidR="00522531" w:rsidRDefault="00522531" w:rsidP="00522531">
      <w:pPr>
        <w:ind w:firstLine="708"/>
        <w:jc w:val="both"/>
        <w:rPr>
          <w:sz w:val="24"/>
          <w:szCs w:val="24"/>
        </w:rPr>
      </w:pPr>
      <w:r>
        <w:rPr>
          <w:sz w:val="24"/>
          <w:szCs w:val="24"/>
        </w:rPr>
        <w:lastRenderedPageBreak/>
        <w:t xml:space="preserve">Через систему федерального </w:t>
      </w:r>
      <w:r w:rsidR="00104A16">
        <w:rPr>
          <w:sz w:val="24"/>
          <w:szCs w:val="24"/>
        </w:rPr>
        <w:t>казначейства за</w:t>
      </w:r>
      <w:r>
        <w:rPr>
          <w:sz w:val="24"/>
          <w:szCs w:val="24"/>
        </w:rPr>
        <w:t xml:space="preserve"> 2023 год уточнено платежей </w:t>
      </w:r>
      <w:r w:rsidR="00104A16">
        <w:rPr>
          <w:sz w:val="24"/>
          <w:szCs w:val="24"/>
        </w:rPr>
        <w:t>по арендной плате,</w:t>
      </w:r>
      <w:r>
        <w:rPr>
          <w:sz w:val="24"/>
          <w:szCs w:val="24"/>
        </w:rPr>
        <w:t xml:space="preserve"> поступивших на невыясненные поступления на общую сумму – 4 142,5 тыс. рублей. </w:t>
      </w:r>
    </w:p>
    <w:p w14:paraId="6C71F46D" w14:textId="77777777" w:rsidR="00522531" w:rsidRDefault="00522531" w:rsidP="00522531">
      <w:pPr>
        <w:ind w:firstLine="708"/>
        <w:jc w:val="both"/>
        <w:rPr>
          <w:sz w:val="24"/>
          <w:szCs w:val="24"/>
        </w:rPr>
      </w:pPr>
      <w:r>
        <w:rPr>
          <w:sz w:val="24"/>
          <w:szCs w:val="24"/>
        </w:rPr>
        <w:t>По состоянию на 01.01.2024 года по муниципальному образованию «Город Выборг» заключено:</w:t>
      </w:r>
    </w:p>
    <w:p w14:paraId="6ABAF96C" w14:textId="77777777" w:rsidR="00522531" w:rsidRDefault="00522531" w:rsidP="00522531">
      <w:pPr>
        <w:ind w:firstLine="708"/>
        <w:jc w:val="both"/>
        <w:rPr>
          <w:sz w:val="24"/>
          <w:szCs w:val="24"/>
        </w:rPr>
      </w:pPr>
      <w:r>
        <w:rPr>
          <w:sz w:val="24"/>
          <w:szCs w:val="24"/>
        </w:rPr>
        <w:t xml:space="preserve"> - 157 договоров аренды нежилых помещений.</w:t>
      </w:r>
    </w:p>
    <w:p w14:paraId="21FF9FF1" w14:textId="77777777" w:rsidR="00522531" w:rsidRDefault="00522531" w:rsidP="00522531">
      <w:pPr>
        <w:ind w:firstLine="708"/>
        <w:jc w:val="both"/>
        <w:rPr>
          <w:sz w:val="24"/>
          <w:szCs w:val="24"/>
        </w:rPr>
      </w:pPr>
      <w:r>
        <w:rPr>
          <w:sz w:val="24"/>
          <w:szCs w:val="24"/>
        </w:rPr>
        <w:t xml:space="preserve">В 2023 году проведено 10 заседаний комиссии по распоряжению муниципальным имуществом, на которых рассмотрено и принято решений по 57 вопросам. </w:t>
      </w:r>
    </w:p>
    <w:p w14:paraId="66A7B61E" w14:textId="672508CF" w:rsidR="00522531" w:rsidRDefault="00522531" w:rsidP="00522531">
      <w:pPr>
        <w:ind w:firstLine="708"/>
        <w:jc w:val="both"/>
        <w:rPr>
          <w:sz w:val="24"/>
          <w:szCs w:val="24"/>
        </w:rPr>
      </w:pPr>
      <w:r>
        <w:rPr>
          <w:sz w:val="24"/>
          <w:szCs w:val="24"/>
        </w:rPr>
        <w:t xml:space="preserve">С целью осуществления контроля за использованием и сохранностью муниципального имущества за 2023 год проведено 15 проверок с выходом на место и </w:t>
      </w:r>
      <w:r w:rsidR="00104A16">
        <w:rPr>
          <w:sz w:val="24"/>
          <w:szCs w:val="24"/>
        </w:rPr>
        <w:t>составлением актов</w:t>
      </w:r>
      <w:r>
        <w:rPr>
          <w:sz w:val="24"/>
          <w:szCs w:val="24"/>
        </w:rPr>
        <w:t xml:space="preserve"> на предмет функционального </w:t>
      </w:r>
      <w:r w:rsidR="00104A16">
        <w:rPr>
          <w:sz w:val="24"/>
          <w:szCs w:val="24"/>
        </w:rPr>
        <w:t>использования и</w:t>
      </w:r>
      <w:r>
        <w:rPr>
          <w:sz w:val="24"/>
          <w:szCs w:val="24"/>
        </w:rPr>
        <w:t xml:space="preserve"> технического состояния нежилых помещений, и в случае необходимости их консервирования.</w:t>
      </w:r>
    </w:p>
    <w:p w14:paraId="4B02875F" w14:textId="19A16563" w:rsidR="00522531" w:rsidRDefault="00522531" w:rsidP="00522531">
      <w:pPr>
        <w:ind w:firstLine="708"/>
        <w:jc w:val="both"/>
        <w:rPr>
          <w:sz w:val="24"/>
          <w:szCs w:val="24"/>
        </w:rPr>
      </w:pPr>
      <w:r>
        <w:rPr>
          <w:sz w:val="24"/>
          <w:szCs w:val="24"/>
        </w:rPr>
        <w:t xml:space="preserve"> В соответствии с Федеральным законом «Об общих принципах организации местного самоуправления в Российской Федерации» осуществляется передача объектов, находящихся в казне муниципального образования «Выборгский район» Ленинградской области в федеральную собственность, собственность Ленинградской области, в собственность муниципального образования «Выборгский район» Ленинградской </w:t>
      </w:r>
      <w:r w:rsidR="00104A16">
        <w:rPr>
          <w:sz w:val="24"/>
          <w:szCs w:val="24"/>
        </w:rPr>
        <w:t>области, а</w:t>
      </w:r>
      <w:r>
        <w:rPr>
          <w:sz w:val="24"/>
          <w:szCs w:val="24"/>
        </w:rPr>
        <w:t xml:space="preserve"> именно в 2023 году:</w:t>
      </w:r>
    </w:p>
    <w:p w14:paraId="3B10259F" w14:textId="77777777" w:rsidR="00522531" w:rsidRDefault="00522531" w:rsidP="00522531">
      <w:pPr>
        <w:ind w:firstLine="708"/>
        <w:jc w:val="both"/>
        <w:rPr>
          <w:sz w:val="24"/>
          <w:szCs w:val="24"/>
        </w:rPr>
      </w:pPr>
      <w:r>
        <w:rPr>
          <w:sz w:val="24"/>
          <w:szCs w:val="24"/>
        </w:rPr>
        <w:t>- оформлено 5 договоров безвозмездной передачи имущества из одного вида собственности в другую;</w:t>
      </w:r>
    </w:p>
    <w:p w14:paraId="758023FE" w14:textId="77777777" w:rsidR="00522531" w:rsidRDefault="00522531" w:rsidP="00522531">
      <w:pPr>
        <w:ind w:firstLine="708"/>
        <w:jc w:val="both"/>
        <w:rPr>
          <w:sz w:val="24"/>
          <w:szCs w:val="24"/>
        </w:rPr>
      </w:pPr>
      <w:r>
        <w:rPr>
          <w:sz w:val="24"/>
          <w:szCs w:val="24"/>
        </w:rPr>
        <w:t>Ведется постоянная работа с системой «Технокад» и порталом «Росреестр» (заказываются выписки на объекты недвижимости, регистрация перехода прав, обременений, постановка на кадастровый учет, постановка объектов на учет как бесхозяйных);</w:t>
      </w:r>
    </w:p>
    <w:p w14:paraId="4FF1C24E" w14:textId="77777777" w:rsidR="00522531" w:rsidRDefault="00522531" w:rsidP="00522531">
      <w:pPr>
        <w:ind w:firstLine="708"/>
        <w:jc w:val="both"/>
        <w:rPr>
          <w:sz w:val="24"/>
          <w:szCs w:val="24"/>
        </w:rPr>
      </w:pPr>
      <w:r>
        <w:rPr>
          <w:sz w:val="24"/>
          <w:szCs w:val="24"/>
        </w:rPr>
        <w:t>- так же ведется работа с порталом межведомственного электронного взаимодействия Ленинградской области.</w:t>
      </w:r>
    </w:p>
    <w:p w14:paraId="08B80E12" w14:textId="77777777" w:rsidR="00522531" w:rsidRDefault="00522531" w:rsidP="00522531">
      <w:pPr>
        <w:jc w:val="center"/>
        <w:rPr>
          <w:sz w:val="24"/>
          <w:szCs w:val="24"/>
        </w:rPr>
      </w:pPr>
    </w:p>
    <w:p w14:paraId="670F1C8A" w14:textId="2EB5FBD2" w:rsidR="00522531" w:rsidRPr="00FD39E2" w:rsidRDefault="00FD39E2" w:rsidP="00522531">
      <w:pPr>
        <w:jc w:val="center"/>
        <w:rPr>
          <w:b/>
          <w:bCs/>
          <w:sz w:val="24"/>
          <w:szCs w:val="24"/>
        </w:rPr>
      </w:pPr>
      <w:r w:rsidRPr="00FD39E2">
        <w:rPr>
          <w:b/>
          <w:bCs/>
          <w:sz w:val="24"/>
          <w:szCs w:val="24"/>
        </w:rPr>
        <w:t>П</w:t>
      </w:r>
      <w:r w:rsidR="00522531" w:rsidRPr="00FD39E2">
        <w:rPr>
          <w:b/>
          <w:bCs/>
          <w:sz w:val="24"/>
          <w:szCs w:val="24"/>
        </w:rPr>
        <w:t>риватизаци</w:t>
      </w:r>
      <w:r w:rsidRPr="00FD39E2">
        <w:rPr>
          <w:b/>
          <w:bCs/>
          <w:sz w:val="24"/>
          <w:szCs w:val="24"/>
        </w:rPr>
        <w:t>я</w:t>
      </w:r>
      <w:r w:rsidR="00522531" w:rsidRPr="00FD39E2">
        <w:rPr>
          <w:b/>
          <w:bCs/>
          <w:sz w:val="24"/>
          <w:szCs w:val="24"/>
        </w:rPr>
        <w:t xml:space="preserve"> и фонд имущества  </w:t>
      </w:r>
    </w:p>
    <w:p w14:paraId="49C6B698" w14:textId="77777777" w:rsidR="00522531" w:rsidRDefault="00522531" w:rsidP="00522531">
      <w:pPr>
        <w:jc w:val="center"/>
        <w:rPr>
          <w:sz w:val="24"/>
          <w:szCs w:val="24"/>
        </w:rPr>
      </w:pPr>
    </w:p>
    <w:p w14:paraId="6757C49A" w14:textId="77777777" w:rsidR="00522531" w:rsidRDefault="00522531" w:rsidP="00522531">
      <w:pPr>
        <w:jc w:val="center"/>
        <w:rPr>
          <w:sz w:val="24"/>
          <w:szCs w:val="24"/>
        </w:rPr>
      </w:pPr>
      <w:r>
        <w:rPr>
          <w:sz w:val="24"/>
          <w:szCs w:val="24"/>
        </w:rPr>
        <w:t>МО «Выборгский район»</w:t>
      </w:r>
    </w:p>
    <w:p w14:paraId="79533E8F" w14:textId="77777777" w:rsidR="00522531" w:rsidRDefault="00522531" w:rsidP="00FD39E2">
      <w:pPr>
        <w:ind w:firstLine="567"/>
        <w:jc w:val="both"/>
        <w:rPr>
          <w:sz w:val="24"/>
          <w:szCs w:val="24"/>
        </w:rPr>
      </w:pPr>
      <w:r>
        <w:rPr>
          <w:sz w:val="24"/>
          <w:szCs w:val="24"/>
        </w:rPr>
        <w:t>Доходы от реализации имущества, находящегося в государственной и муниципальной собственности (за исключением движимого имущества БУ и АУ, а также имущества ГУП и МУП, в том числе казенных)</w:t>
      </w:r>
    </w:p>
    <w:p w14:paraId="0993DDE7" w14:textId="77777777" w:rsidR="00522531" w:rsidRDefault="00522531" w:rsidP="00FD39E2">
      <w:pPr>
        <w:ind w:right="-1" w:firstLine="567"/>
        <w:jc w:val="both"/>
        <w:rPr>
          <w:sz w:val="24"/>
          <w:szCs w:val="24"/>
        </w:rPr>
      </w:pPr>
      <w:r>
        <w:rPr>
          <w:sz w:val="24"/>
          <w:szCs w:val="24"/>
        </w:rPr>
        <w:t xml:space="preserve">        Бюджетные назначения на 2023 год составляют – 25 560 тыс.рублей. За отчетный период в бюджет поступило 28 247 тыс. рублей (111 % от бюджетного назначения), в том числе:</w:t>
      </w:r>
    </w:p>
    <w:p w14:paraId="08B49467" w14:textId="77777777" w:rsidR="00522531" w:rsidRDefault="00522531" w:rsidP="00522531">
      <w:pPr>
        <w:ind w:left="-426" w:right="-1"/>
        <w:jc w:val="both"/>
        <w:rPr>
          <w:sz w:val="24"/>
          <w:szCs w:val="24"/>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44"/>
        <w:gridCol w:w="1276"/>
        <w:gridCol w:w="1417"/>
        <w:gridCol w:w="2410"/>
      </w:tblGrid>
      <w:tr w:rsidR="00522531" w:rsidRPr="00FD39E2" w14:paraId="7260E990" w14:textId="77777777" w:rsidTr="00FD39E2">
        <w:trPr>
          <w:trHeight w:val="1171"/>
          <w:jc w:val="center"/>
        </w:trPr>
        <w:tc>
          <w:tcPr>
            <w:tcW w:w="568" w:type="dxa"/>
            <w:tcBorders>
              <w:top w:val="single" w:sz="4" w:space="0" w:color="auto"/>
              <w:left w:val="single" w:sz="4" w:space="0" w:color="auto"/>
              <w:bottom w:val="single" w:sz="4" w:space="0" w:color="auto"/>
              <w:right w:val="single" w:sz="4" w:space="0" w:color="auto"/>
            </w:tcBorders>
          </w:tcPr>
          <w:p w14:paraId="12ADF0B6" w14:textId="77777777" w:rsidR="00522531" w:rsidRPr="00FD39E2" w:rsidRDefault="00522531">
            <w:pPr>
              <w:jc w:val="center"/>
            </w:pPr>
          </w:p>
          <w:p w14:paraId="35F83FEC" w14:textId="77777777" w:rsidR="00522531" w:rsidRPr="00FD39E2" w:rsidRDefault="00522531">
            <w:pPr>
              <w:jc w:val="center"/>
            </w:pPr>
            <w:r w:rsidRPr="00FD39E2">
              <w:t>п/п</w:t>
            </w:r>
          </w:p>
        </w:tc>
        <w:tc>
          <w:tcPr>
            <w:tcW w:w="3544" w:type="dxa"/>
            <w:tcBorders>
              <w:top w:val="single" w:sz="4" w:space="0" w:color="auto"/>
              <w:left w:val="single" w:sz="4" w:space="0" w:color="auto"/>
              <w:bottom w:val="single" w:sz="4" w:space="0" w:color="auto"/>
              <w:right w:val="single" w:sz="4" w:space="0" w:color="auto"/>
            </w:tcBorders>
          </w:tcPr>
          <w:p w14:paraId="0FB9175B" w14:textId="77777777" w:rsidR="00522531" w:rsidRPr="00FD39E2" w:rsidRDefault="00522531">
            <w:pPr>
              <w:jc w:val="center"/>
            </w:pPr>
          </w:p>
          <w:p w14:paraId="4AC1B0A3" w14:textId="77777777" w:rsidR="00522531" w:rsidRPr="00FD39E2" w:rsidRDefault="00522531">
            <w:pPr>
              <w:jc w:val="center"/>
            </w:pPr>
            <w:r w:rsidRPr="00FD39E2">
              <w:t>Наименование имущества</w:t>
            </w:r>
          </w:p>
        </w:tc>
        <w:tc>
          <w:tcPr>
            <w:tcW w:w="1276" w:type="dxa"/>
            <w:tcBorders>
              <w:top w:val="single" w:sz="4" w:space="0" w:color="auto"/>
              <w:left w:val="single" w:sz="4" w:space="0" w:color="auto"/>
              <w:bottom w:val="single" w:sz="4" w:space="0" w:color="auto"/>
              <w:right w:val="single" w:sz="4" w:space="0" w:color="auto"/>
            </w:tcBorders>
          </w:tcPr>
          <w:p w14:paraId="03A227FF" w14:textId="77777777" w:rsidR="00522531" w:rsidRPr="00FD39E2" w:rsidRDefault="00522531">
            <w:pPr>
              <w:jc w:val="center"/>
            </w:pPr>
          </w:p>
          <w:p w14:paraId="7EE51FC0" w14:textId="77777777" w:rsidR="00522531" w:rsidRPr="00FD39E2" w:rsidRDefault="00522531">
            <w:pPr>
              <w:jc w:val="center"/>
            </w:pPr>
            <w:r w:rsidRPr="00FD39E2">
              <w:t>Стоимость, тыс. руб.</w:t>
            </w:r>
          </w:p>
        </w:tc>
        <w:tc>
          <w:tcPr>
            <w:tcW w:w="1417" w:type="dxa"/>
            <w:tcBorders>
              <w:top w:val="single" w:sz="4" w:space="0" w:color="auto"/>
              <w:left w:val="single" w:sz="4" w:space="0" w:color="auto"/>
              <w:bottom w:val="single" w:sz="4" w:space="0" w:color="auto"/>
              <w:right w:val="single" w:sz="4" w:space="0" w:color="auto"/>
            </w:tcBorders>
          </w:tcPr>
          <w:p w14:paraId="36FFF8D8" w14:textId="77777777" w:rsidR="00522531" w:rsidRPr="00FD39E2" w:rsidRDefault="00522531">
            <w:pPr>
              <w:jc w:val="center"/>
            </w:pPr>
          </w:p>
          <w:p w14:paraId="14FA461F" w14:textId="77777777" w:rsidR="00522531" w:rsidRPr="00FD39E2" w:rsidRDefault="00522531">
            <w:pPr>
              <w:jc w:val="center"/>
            </w:pPr>
            <w:r w:rsidRPr="00FD39E2">
              <w:t>Фактически поступило, тыс. руб.</w:t>
            </w:r>
          </w:p>
        </w:tc>
        <w:tc>
          <w:tcPr>
            <w:tcW w:w="2410" w:type="dxa"/>
            <w:tcBorders>
              <w:top w:val="single" w:sz="4" w:space="0" w:color="auto"/>
              <w:left w:val="single" w:sz="4" w:space="0" w:color="auto"/>
              <w:bottom w:val="single" w:sz="4" w:space="0" w:color="auto"/>
              <w:right w:val="single" w:sz="4" w:space="0" w:color="auto"/>
            </w:tcBorders>
          </w:tcPr>
          <w:p w14:paraId="6060C9F5" w14:textId="77777777" w:rsidR="00522531" w:rsidRPr="00FD39E2" w:rsidRDefault="00522531">
            <w:pPr>
              <w:jc w:val="center"/>
            </w:pPr>
          </w:p>
          <w:p w14:paraId="7C30ACC5" w14:textId="77777777" w:rsidR="00522531" w:rsidRPr="00FD39E2" w:rsidRDefault="00522531">
            <w:pPr>
              <w:jc w:val="center"/>
            </w:pPr>
            <w:r w:rsidRPr="00FD39E2">
              <w:t>Способ приватизации</w:t>
            </w:r>
          </w:p>
        </w:tc>
      </w:tr>
      <w:tr w:rsidR="00522531" w:rsidRPr="00FD39E2" w14:paraId="5BCCD6E5" w14:textId="77777777" w:rsidTr="00FD39E2">
        <w:trPr>
          <w:trHeight w:val="363"/>
          <w:jc w:val="center"/>
        </w:trPr>
        <w:tc>
          <w:tcPr>
            <w:tcW w:w="568" w:type="dxa"/>
            <w:tcBorders>
              <w:top w:val="single" w:sz="4" w:space="0" w:color="auto"/>
              <w:left w:val="single" w:sz="4" w:space="0" w:color="auto"/>
              <w:bottom w:val="single" w:sz="4" w:space="0" w:color="auto"/>
              <w:right w:val="single" w:sz="4" w:space="0" w:color="auto"/>
            </w:tcBorders>
          </w:tcPr>
          <w:p w14:paraId="0AED3E04" w14:textId="77777777" w:rsidR="00522531" w:rsidRPr="00FD39E2" w:rsidRDefault="00522531">
            <w:pPr>
              <w:jc w:val="center"/>
            </w:pPr>
          </w:p>
          <w:p w14:paraId="4A70C6F1" w14:textId="77777777" w:rsidR="00522531" w:rsidRPr="00FD39E2" w:rsidRDefault="00522531">
            <w:pPr>
              <w:jc w:val="center"/>
            </w:pPr>
            <w:r w:rsidRPr="00FD39E2">
              <w:t>1</w:t>
            </w:r>
          </w:p>
        </w:tc>
        <w:tc>
          <w:tcPr>
            <w:tcW w:w="3544" w:type="dxa"/>
            <w:tcBorders>
              <w:top w:val="single" w:sz="4" w:space="0" w:color="auto"/>
              <w:left w:val="single" w:sz="4" w:space="0" w:color="auto"/>
              <w:bottom w:val="single" w:sz="4" w:space="0" w:color="auto"/>
              <w:right w:val="single" w:sz="4" w:space="0" w:color="auto"/>
            </w:tcBorders>
            <w:hideMark/>
          </w:tcPr>
          <w:p w14:paraId="638CDAD3" w14:textId="4DF955EE" w:rsidR="00522531" w:rsidRPr="00FD39E2" w:rsidRDefault="00522531">
            <w:pPr>
              <w:pStyle w:val="aa"/>
              <w:rPr>
                <w:rFonts w:ascii="Times New Roman" w:hAnsi="Times New Roman"/>
              </w:rPr>
            </w:pPr>
            <w:r w:rsidRPr="00FD39E2">
              <w:rPr>
                <w:rFonts w:ascii="Times New Roman" w:hAnsi="Times New Roman"/>
              </w:rPr>
              <w:t>Нежилое одноэтажное здание общей площадью вместе с земельным участком, расположенное по адресу: Ленинградская область, Выборгский район, г. Выборг, ул. Крепостная, д. 22а</w:t>
            </w:r>
            <w:r w:rsidR="00FD39E2">
              <w:rPr>
                <w:rFonts w:ascii="Times New Roman" w:hAnsi="Times New Roman"/>
              </w:rPr>
              <w:t xml:space="preserve"> </w:t>
            </w:r>
            <w:r w:rsidRPr="00FD39E2">
              <w:rPr>
                <w:rFonts w:ascii="Times New Roman" w:hAnsi="Times New Roman"/>
              </w:rPr>
              <w:t>(ООО «КАЛИНА»)</w:t>
            </w:r>
          </w:p>
        </w:tc>
        <w:tc>
          <w:tcPr>
            <w:tcW w:w="1276" w:type="dxa"/>
            <w:tcBorders>
              <w:top w:val="single" w:sz="4" w:space="0" w:color="auto"/>
              <w:left w:val="single" w:sz="4" w:space="0" w:color="auto"/>
              <w:bottom w:val="single" w:sz="4" w:space="0" w:color="auto"/>
              <w:right w:val="single" w:sz="4" w:space="0" w:color="auto"/>
            </w:tcBorders>
          </w:tcPr>
          <w:p w14:paraId="2DB3B13D" w14:textId="77777777" w:rsidR="00522531" w:rsidRPr="00FD39E2" w:rsidRDefault="00522531">
            <w:pPr>
              <w:jc w:val="center"/>
            </w:pPr>
          </w:p>
          <w:p w14:paraId="61A329CE" w14:textId="77777777" w:rsidR="00522531" w:rsidRPr="00FD39E2" w:rsidRDefault="00522531">
            <w:pPr>
              <w:jc w:val="center"/>
            </w:pPr>
          </w:p>
          <w:p w14:paraId="4B87A9F6" w14:textId="77777777" w:rsidR="00522531" w:rsidRPr="00FD39E2" w:rsidRDefault="00522531">
            <w:pPr>
              <w:jc w:val="center"/>
            </w:pPr>
          </w:p>
          <w:p w14:paraId="2E903250" w14:textId="77777777" w:rsidR="00522531" w:rsidRPr="00FD39E2" w:rsidRDefault="00522531">
            <w:pPr>
              <w:jc w:val="center"/>
            </w:pPr>
            <w:r w:rsidRPr="00FD39E2">
              <w:t>1 415</w:t>
            </w:r>
          </w:p>
        </w:tc>
        <w:tc>
          <w:tcPr>
            <w:tcW w:w="1417" w:type="dxa"/>
            <w:tcBorders>
              <w:top w:val="single" w:sz="4" w:space="0" w:color="auto"/>
              <w:left w:val="single" w:sz="4" w:space="0" w:color="auto"/>
              <w:bottom w:val="single" w:sz="4" w:space="0" w:color="auto"/>
              <w:right w:val="single" w:sz="4" w:space="0" w:color="auto"/>
            </w:tcBorders>
          </w:tcPr>
          <w:p w14:paraId="6CE6E8C6" w14:textId="77777777" w:rsidR="00522531" w:rsidRPr="00FD39E2" w:rsidRDefault="00522531">
            <w:pPr>
              <w:jc w:val="center"/>
            </w:pPr>
          </w:p>
        </w:tc>
        <w:tc>
          <w:tcPr>
            <w:tcW w:w="2410" w:type="dxa"/>
            <w:tcBorders>
              <w:top w:val="single" w:sz="4" w:space="0" w:color="auto"/>
              <w:left w:val="single" w:sz="4" w:space="0" w:color="auto"/>
              <w:bottom w:val="single" w:sz="4" w:space="0" w:color="auto"/>
              <w:right w:val="single" w:sz="4" w:space="0" w:color="auto"/>
            </w:tcBorders>
          </w:tcPr>
          <w:p w14:paraId="717CD93B" w14:textId="77777777" w:rsidR="00522531" w:rsidRPr="00FD39E2" w:rsidRDefault="00522531">
            <w:pPr>
              <w:pStyle w:val="aa"/>
              <w:jc w:val="center"/>
              <w:rPr>
                <w:rFonts w:ascii="Times New Roman" w:hAnsi="Times New Roman"/>
              </w:rPr>
            </w:pPr>
          </w:p>
          <w:p w14:paraId="5DA69C73" w14:textId="77777777" w:rsidR="00522531" w:rsidRPr="00FD39E2" w:rsidRDefault="00522531">
            <w:pPr>
              <w:pStyle w:val="aa"/>
              <w:jc w:val="center"/>
              <w:rPr>
                <w:rFonts w:ascii="Times New Roman" w:hAnsi="Times New Roman"/>
              </w:rPr>
            </w:pPr>
            <w:r w:rsidRPr="00FD39E2">
              <w:rPr>
                <w:rFonts w:ascii="Times New Roman" w:hAnsi="Times New Roman"/>
              </w:rPr>
              <w:t>Выкуп нежилого здания с земельным участком в соответствии с 159 – ФЗ с рассрочкой платежа с февраля 2023 г.</w:t>
            </w:r>
          </w:p>
        </w:tc>
      </w:tr>
      <w:tr w:rsidR="00522531" w:rsidRPr="00FD39E2" w14:paraId="3247492F" w14:textId="77777777" w:rsidTr="00FD39E2">
        <w:trPr>
          <w:trHeight w:val="1627"/>
          <w:jc w:val="center"/>
        </w:trPr>
        <w:tc>
          <w:tcPr>
            <w:tcW w:w="568" w:type="dxa"/>
            <w:tcBorders>
              <w:top w:val="single" w:sz="4" w:space="0" w:color="auto"/>
              <w:left w:val="single" w:sz="4" w:space="0" w:color="auto"/>
              <w:bottom w:val="single" w:sz="4" w:space="0" w:color="auto"/>
              <w:right w:val="single" w:sz="4" w:space="0" w:color="auto"/>
            </w:tcBorders>
          </w:tcPr>
          <w:p w14:paraId="5C5CF757" w14:textId="77777777" w:rsidR="00522531" w:rsidRPr="00FD39E2" w:rsidRDefault="00522531">
            <w:pPr>
              <w:jc w:val="center"/>
            </w:pPr>
          </w:p>
          <w:p w14:paraId="7589B0E0" w14:textId="77777777" w:rsidR="00522531" w:rsidRPr="00FD39E2" w:rsidRDefault="00522531">
            <w:pPr>
              <w:jc w:val="center"/>
            </w:pPr>
            <w:r w:rsidRPr="00FD39E2">
              <w:t>2</w:t>
            </w:r>
          </w:p>
        </w:tc>
        <w:tc>
          <w:tcPr>
            <w:tcW w:w="3544" w:type="dxa"/>
            <w:tcBorders>
              <w:top w:val="single" w:sz="4" w:space="0" w:color="auto"/>
              <w:left w:val="single" w:sz="4" w:space="0" w:color="auto"/>
              <w:bottom w:val="single" w:sz="4" w:space="0" w:color="auto"/>
              <w:right w:val="single" w:sz="4" w:space="0" w:color="auto"/>
            </w:tcBorders>
            <w:hideMark/>
          </w:tcPr>
          <w:p w14:paraId="3E536D46" w14:textId="77777777" w:rsidR="00522531" w:rsidRPr="00FD39E2" w:rsidRDefault="00522531">
            <w:pPr>
              <w:pStyle w:val="aa"/>
              <w:rPr>
                <w:rFonts w:ascii="Times New Roman" w:hAnsi="Times New Roman"/>
              </w:rPr>
            </w:pPr>
            <w:r w:rsidRPr="00FD39E2">
              <w:rPr>
                <w:rFonts w:ascii="Times New Roman" w:hAnsi="Times New Roman"/>
              </w:rPr>
              <w:t>Нежилое помещение второго этажа общей площадью 44,0 кв.м, расположенное по адресу: Ленинградская область, Выборгский район, г. Выборг, ул. Вокзальная, д.2</w:t>
            </w:r>
          </w:p>
          <w:p w14:paraId="2193DF7D" w14:textId="77777777" w:rsidR="00522531" w:rsidRPr="00FD39E2" w:rsidRDefault="00522531">
            <w:pPr>
              <w:pStyle w:val="aa"/>
            </w:pPr>
            <w:r w:rsidRPr="00FD39E2">
              <w:rPr>
                <w:rFonts w:ascii="Times New Roman" w:hAnsi="Times New Roman"/>
              </w:rPr>
              <w:t>(ООО «АЙ ПИ СИСТЕМС»</w:t>
            </w:r>
          </w:p>
        </w:tc>
        <w:tc>
          <w:tcPr>
            <w:tcW w:w="1276" w:type="dxa"/>
            <w:tcBorders>
              <w:top w:val="single" w:sz="4" w:space="0" w:color="auto"/>
              <w:left w:val="single" w:sz="4" w:space="0" w:color="auto"/>
              <w:bottom w:val="single" w:sz="4" w:space="0" w:color="auto"/>
              <w:right w:val="single" w:sz="4" w:space="0" w:color="auto"/>
            </w:tcBorders>
          </w:tcPr>
          <w:p w14:paraId="40F175B5" w14:textId="77777777" w:rsidR="00522531" w:rsidRPr="00FD39E2" w:rsidRDefault="00522531">
            <w:pPr>
              <w:jc w:val="center"/>
            </w:pPr>
          </w:p>
          <w:p w14:paraId="0A3D7C8B" w14:textId="77777777" w:rsidR="00522531" w:rsidRPr="00FD39E2" w:rsidRDefault="00522531">
            <w:pPr>
              <w:jc w:val="center"/>
            </w:pPr>
          </w:p>
          <w:p w14:paraId="73DFA786" w14:textId="77777777" w:rsidR="00522531" w:rsidRPr="00FD39E2" w:rsidRDefault="00522531">
            <w:pPr>
              <w:jc w:val="center"/>
            </w:pPr>
            <w:r w:rsidRPr="00FD39E2">
              <w:t>2 011</w:t>
            </w:r>
          </w:p>
        </w:tc>
        <w:tc>
          <w:tcPr>
            <w:tcW w:w="1417" w:type="dxa"/>
            <w:tcBorders>
              <w:top w:val="single" w:sz="4" w:space="0" w:color="auto"/>
              <w:left w:val="single" w:sz="4" w:space="0" w:color="auto"/>
              <w:bottom w:val="single" w:sz="4" w:space="0" w:color="auto"/>
              <w:right w:val="single" w:sz="4" w:space="0" w:color="auto"/>
            </w:tcBorders>
          </w:tcPr>
          <w:p w14:paraId="662AC75F" w14:textId="77777777" w:rsidR="00522531" w:rsidRPr="00FD39E2" w:rsidRDefault="00522531">
            <w:pPr>
              <w:jc w:val="center"/>
            </w:pPr>
          </w:p>
        </w:tc>
        <w:tc>
          <w:tcPr>
            <w:tcW w:w="2410" w:type="dxa"/>
            <w:tcBorders>
              <w:top w:val="single" w:sz="4" w:space="0" w:color="auto"/>
              <w:left w:val="single" w:sz="4" w:space="0" w:color="auto"/>
              <w:bottom w:val="single" w:sz="4" w:space="0" w:color="auto"/>
              <w:right w:val="single" w:sz="4" w:space="0" w:color="auto"/>
            </w:tcBorders>
          </w:tcPr>
          <w:p w14:paraId="122F85EB" w14:textId="77777777" w:rsidR="00522531" w:rsidRPr="00FD39E2" w:rsidRDefault="00522531">
            <w:pPr>
              <w:pStyle w:val="aa"/>
              <w:jc w:val="center"/>
              <w:rPr>
                <w:rFonts w:ascii="Times New Roman" w:hAnsi="Times New Roman"/>
              </w:rPr>
            </w:pPr>
          </w:p>
          <w:p w14:paraId="44314C42" w14:textId="77777777" w:rsidR="00522531" w:rsidRPr="00FD39E2" w:rsidRDefault="00522531">
            <w:pPr>
              <w:pStyle w:val="aa"/>
              <w:jc w:val="center"/>
              <w:rPr>
                <w:rFonts w:ascii="Times New Roman" w:hAnsi="Times New Roman"/>
              </w:rPr>
            </w:pPr>
            <w:r w:rsidRPr="00FD39E2">
              <w:rPr>
                <w:rFonts w:ascii="Times New Roman" w:hAnsi="Times New Roman"/>
              </w:rPr>
              <w:t>Выкуп нежилого помещения в соответствии с 159 – ФЗ с рассрочкой платежа с февраля 2023 г.</w:t>
            </w:r>
          </w:p>
        </w:tc>
      </w:tr>
      <w:tr w:rsidR="00522531" w:rsidRPr="00FD39E2" w14:paraId="62294BFA" w14:textId="77777777" w:rsidTr="00FD39E2">
        <w:trPr>
          <w:trHeight w:val="237"/>
          <w:jc w:val="center"/>
        </w:trPr>
        <w:tc>
          <w:tcPr>
            <w:tcW w:w="568" w:type="dxa"/>
            <w:tcBorders>
              <w:top w:val="single" w:sz="4" w:space="0" w:color="auto"/>
              <w:left w:val="single" w:sz="4" w:space="0" w:color="auto"/>
              <w:bottom w:val="single" w:sz="4" w:space="0" w:color="auto"/>
              <w:right w:val="single" w:sz="4" w:space="0" w:color="auto"/>
            </w:tcBorders>
          </w:tcPr>
          <w:p w14:paraId="73CF554E" w14:textId="77777777" w:rsidR="00522531" w:rsidRPr="00FD39E2" w:rsidRDefault="00522531">
            <w:pPr>
              <w:jc w:val="center"/>
            </w:pPr>
          </w:p>
          <w:p w14:paraId="74088B3E" w14:textId="77777777" w:rsidR="00522531" w:rsidRPr="00FD39E2" w:rsidRDefault="00522531">
            <w:pPr>
              <w:jc w:val="center"/>
            </w:pPr>
            <w:r w:rsidRPr="00FD39E2">
              <w:t>3</w:t>
            </w:r>
          </w:p>
        </w:tc>
        <w:tc>
          <w:tcPr>
            <w:tcW w:w="3544" w:type="dxa"/>
            <w:tcBorders>
              <w:top w:val="single" w:sz="4" w:space="0" w:color="auto"/>
              <w:left w:val="single" w:sz="4" w:space="0" w:color="auto"/>
              <w:bottom w:val="single" w:sz="4" w:space="0" w:color="auto"/>
              <w:right w:val="single" w:sz="4" w:space="0" w:color="auto"/>
            </w:tcBorders>
            <w:hideMark/>
          </w:tcPr>
          <w:p w14:paraId="06D2B7BF" w14:textId="77777777" w:rsidR="00522531" w:rsidRPr="00FD39E2" w:rsidRDefault="00522531">
            <w:pPr>
              <w:pStyle w:val="aa"/>
              <w:rPr>
                <w:rFonts w:ascii="Times New Roman" w:hAnsi="Times New Roman"/>
              </w:rPr>
            </w:pPr>
            <w:r w:rsidRPr="00FD39E2">
              <w:rPr>
                <w:rFonts w:ascii="Times New Roman" w:hAnsi="Times New Roman"/>
              </w:rPr>
              <w:t>Нежилое одноэтажное здание общей с земельным участком расположенное по адресу: Ленинградская область, Выборгский район, п. Гаврилово, д. б/н</w:t>
            </w:r>
          </w:p>
          <w:p w14:paraId="5CDFD55B" w14:textId="77777777" w:rsidR="00522531" w:rsidRPr="00FD39E2" w:rsidRDefault="00522531">
            <w:pPr>
              <w:pStyle w:val="aa"/>
            </w:pPr>
            <w:r w:rsidRPr="00FD39E2">
              <w:rPr>
                <w:rFonts w:ascii="Times New Roman" w:hAnsi="Times New Roman"/>
              </w:rPr>
              <w:t>(Выборгское ПО)</w:t>
            </w:r>
          </w:p>
        </w:tc>
        <w:tc>
          <w:tcPr>
            <w:tcW w:w="1276" w:type="dxa"/>
            <w:tcBorders>
              <w:top w:val="single" w:sz="4" w:space="0" w:color="auto"/>
              <w:left w:val="single" w:sz="4" w:space="0" w:color="auto"/>
              <w:bottom w:val="single" w:sz="4" w:space="0" w:color="auto"/>
              <w:right w:val="single" w:sz="4" w:space="0" w:color="auto"/>
            </w:tcBorders>
          </w:tcPr>
          <w:p w14:paraId="1208DC07" w14:textId="77777777" w:rsidR="00522531" w:rsidRPr="00FD39E2" w:rsidRDefault="00522531">
            <w:pPr>
              <w:jc w:val="center"/>
            </w:pPr>
          </w:p>
          <w:p w14:paraId="78EDB575" w14:textId="77777777" w:rsidR="00522531" w:rsidRPr="00FD39E2" w:rsidRDefault="00522531">
            <w:pPr>
              <w:jc w:val="center"/>
            </w:pPr>
          </w:p>
          <w:p w14:paraId="52573D31" w14:textId="77777777" w:rsidR="00522531" w:rsidRPr="00FD39E2" w:rsidRDefault="00522531">
            <w:pPr>
              <w:jc w:val="center"/>
            </w:pPr>
            <w:r w:rsidRPr="00FD39E2">
              <w:t>1 562</w:t>
            </w:r>
          </w:p>
          <w:p w14:paraId="77D36C05" w14:textId="77777777" w:rsidR="00522531" w:rsidRPr="00FD39E2" w:rsidRDefault="00522531">
            <w:pPr>
              <w:jc w:val="center"/>
            </w:pPr>
          </w:p>
        </w:tc>
        <w:tc>
          <w:tcPr>
            <w:tcW w:w="1417" w:type="dxa"/>
            <w:tcBorders>
              <w:top w:val="single" w:sz="4" w:space="0" w:color="auto"/>
              <w:left w:val="single" w:sz="4" w:space="0" w:color="auto"/>
              <w:bottom w:val="single" w:sz="4" w:space="0" w:color="auto"/>
              <w:right w:val="single" w:sz="4" w:space="0" w:color="auto"/>
            </w:tcBorders>
          </w:tcPr>
          <w:p w14:paraId="04E3F940" w14:textId="77777777" w:rsidR="00522531" w:rsidRPr="00FD39E2" w:rsidRDefault="00522531">
            <w:pPr>
              <w:jc w:val="center"/>
            </w:pPr>
          </w:p>
        </w:tc>
        <w:tc>
          <w:tcPr>
            <w:tcW w:w="2410" w:type="dxa"/>
            <w:tcBorders>
              <w:top w:val="single" w:sz="4" w:space="0" w:color="auto"/>
              <w:left w:val="single" w:sz="4" w:space="0" w:color="auto"/>
              <w:bottom w:val="single" w:sz="4" w:space="0" w:color="auto"/>
              <w:right w:val="single" w:sz="4" w:space="0" w:color="auto"/>
            </w:tcBorders>
          </w:tcPr>
          <w:p w14:paraId="38DDC26D" w14:textId="77777777" w:rsidR="00522531" w:rsidRPr="00FD39E2" w:rsidRDefault="00522531">
            <w:pPr>
              <w:jc w:val="center"/>
            </w:pPr>
          </w:p>
          <w:p w14:paraId="2E788F96" w14:textId="77777777" w:rsidR="00522531" w:rsidRPr="00FD39E2" w:rsidRDefault="00522531">
            <w:pPr>
              <w:jc w:val="center"/>
            </w:pPr>
            <w:r w:rsidRPr="00FD39E2">
              <w:t>Выкуп нежилого здания с земельным участком в соответствии с 159 – ФЗ с рассрочкой платежа с марта 2023 г.</w:t>
            </w:r>
          </w:p>
        </w:tc>
      </w:tr>
      <w:tr w:rsidR="00522531" w:rsidRPr="00FD39E2" w14:paraId="1E418E4E" w14:textId="77777777" w:rsidTr="00FD39E2">
        <w:trPr>
          <w:trHeight w:val="1633"/>
          <w:jc w:val="center"/>
        </w:trPr>
        <w:tc>
          <w:tcPr>
            <w:tcW w:w="568" w:type="dxa"/>
            <w:tcBorders>
              <w:top w:val="single" w:sz="4" w:space="0" w:color="auto"/>
              <w:left w:val="single" w:sz="4" w:space="0" w:color="auto"/>
              <w:bottom w:val="single" w:sz="4" w:space="0" w:color="auto"/>
              <w:right w:val="single" w:sz="4" w:space="0" w:color="auto"/>
            </w:tcBorders>
          </w:tcPr>
          <w:p w14:paraId="65549188" w14:textId="77777777" w:rsidR="00522531" w:rsidRPr="00FD39E2" w:rsidRDefault="00522531">
            <w:pPr>
              <w:jc w:val="center"/>
            </w:pPr>
          </w:p>
          <w:p w14:paraId="785FF4D5" w14:textId="77777777" w:rsidR="00522531" w:rsidRPr="00FD39E2" w:rsidRDefault="00522531">
            <w:pPr>
              <w:jc w:val="center"/>
            </w:pPr>
            <w:r w:rsidRPr="00FD39E2">
              <w:t>4</w:t>
            </w:r>
          </w:p>
        </w:tc>
        <w:tc>
          <w:tcPr>
            <w:tcW w:w="3544" w:type="dxa"/>
            <w:tcBorders>
              <w:top w:val="single" w:sz="4" w:space="0" w:color="auto"/>
              <w:left w:val="single" w:sz="4" w:space="0" w:color="auto"/>
              <w:bottom w:val="single" w:sz="4" w:space="0" w:color="auto"/>
              <w:right w:val="single" w:sz="4" w:space="0" w:color="auto"/>
            </w:tcBorders>
          </w:tcPr>
          <w:p w14:paraId="07CEE720" w14:textId="1BB4F85D" w:rsidR="00522531" w:rsidRPr="00FD39E2" w:rsidRDefault="00522531">
            <w:pPr>
              <w:pStyle w:val="aa"/>
              <w:rPr>
                <w:rFonts w:ascii="Times New Roman" w:hAnsi="Times New Roman"/>
              </w:rPr>
            </w:pPr>
            <w:r w:rsidRPr="00FD39E2">
              <w:rPr>
                <w:rFonts w:ascii="Times New Roman" w:hAnsi="Times New Roman"/>
              </w:rPr>
              <w:t>Нежилое помещение цокольного этажа общей площадью 36,6 кв.м, расположенное по адресу: Ленинградская область, Выборгский район, г. Выборг, ул. Крепостная, д.3, пом. 3 (ООО «Лавка Вкусностей»)</w:t>
            </w:r>
          </w:p>
          <w:p w14:paraId="27855EA3" w14:textId="77777777" w:rsidR="00522531" w:rsidRPr="00FD39E2" w:rsidRDefault="00522531"/>
        </w:tc>
        <w:tc>
          <w:tcPr>
            <w:tcW w:w="1276" w:type="dxa"/>
            <w:tcBorders>
              <w:top w:val="single" w:sz="4" w:space="0" w:color="auto"/>
              <w:left w:val="single" w:sz="4" w:space="0" w:color="auto"/>
              <w:bottom w:val="single" w:sz="4" w:space="0" w:color="auto"/>
              <w:right w:val="single" w:sz="4" w:space="0" w:color="auto"/>
            </w:tcBorders>
          </w:tcPr>
          <w:p w14:paraId="428C6CE7" w14:textId="77777777" w:rsidR="00522531" w:rsidRPr="00FD39E2" w:rsidRDefault="00522531">
            <w:pPr>
              <w:jc w:val="center"/>
            </w:pPr>
          </w:p>
          <w:p w14:paraId="203AC405" w14:textId="77777777" w:rsidR="00522531" w:rsidRPr="00FD39E2" w:rsidRDefault="00522531">
            <w:pPr>
              <w:jc w:val="center"/>
            </w:pPr>
            <w:r w:rsidRPr="00FD39E2">
              <w:t>2 268</w:t>
            </w:r>
          </w:p>
        </w:tc>
        <w:tc>
          <w:tcPr>
            <w:tcW w:w="1417" w:type="dxa"/>
            <w:tcBorders>
              <w:top w:val="single" w:sz="4" w:space="0" w:color="auto"/>
              <w:left w:val="single" w:sz="4" w:space="0" w:color="auto"/>
              <w:bottom w:val="single" w:sz="4" w:space="0" w:color="auto"/>
              <w:right w:val="single" w:sz="4" w:space="0" w:color="auto"/>
            </w:tcBorders>
          </w:tcPr>
          <w:p w14:paraId="097EAF17" w14:textId="77777777" w:rsidR="00522531" w:rsidRPr="00FD39E2" w:rsidRDefault="00522531">
            <w:pPr>
              <w:jc w:val="center"/>
            </w:pPr>
          </w:p>
          <w:p w14:paraId="5C0FAC77" w14:textId="77777777" w:rsidR="00522531" w:rsidRPr="00FD39E2" w:rsidRDefault="00522531">
            <w:pPr>
              <w:jc w:val="center"/>
            </w:pPr>
            <w:r w:rsidRPr="00FD39E2">
              <w:t>2 268</w:t>
            </w:r>
          </w:p>
        </w:tc>
        <w:tc>
          <w:tcPr>
            <w:tcW w:w="2410" w:type="dxa"/>
            <w:tcBorders>
              <w:top w:val="single" w:sz="4" w:space="0" w:color="auto"/>
              <w:left w:val="single" w:sz="4" w:space="0" w:color="auto"/>
              <w:bottom w:val="single" w:sz="4" w:space="0" w:color="auto"/>
              <w:right w:val="single" w:sz="4" w:space="0" w:color="auto"/>
            </w:tcBorders>
          </w:tcPr>
          <w:p w14:paraId="60584A63" w14:textId="77777777" w:rsidR="00522531" w:rsidRPr="00FD39E2" w:rsidRDefault="00522531">
            <w:pPr>
              <w:jc w:val="center"/>
            </w:pPr>
          </w:p>
          <w:p w14:paraId="362AAD27" w14:textId="77777777" w:rsidR="00522531" w:rsidRPr="00FD39E2" w:rsidRDefault="00522531">
            <w:pPr>
              <w:jc w:val="center"/>
            </w:pPr>
            <w:r w:rsidRPr="00FD39E2">
              <w:t>Выкуп нежилого помещения в соответствии с 159 – ФЗ с единовременной оплатой</w:t>
            </w:r>
          </w:p>
        </w:tc>
      </w:tr>
      <w:tr w:rsidR="00522531" w:rsidRPr="00FD39E2" w14:paraId="1216B07B" w14:textId="77777777" w:rsidTr="00FD39E2">
        <w:trPr>
          <w:trHeight w:val="1953"/>
          <w:jc w:val="center"/>
        </w:trPr>
        <w:tc>
          <w:tcPr>
            <w:tcW w:w="568" w:type="dxa"/>
            <w:tcBorders>
              <w:top w:val="single" w:sz="4" w:space="0" w:color="auto"/>
              <w:left w:val="single" w:sz="4" w:space="0" w:color="auto"/>
              <w:bottom w:val="single" w:sz="4" w:space="0" w:color="auto"/>
              <w:right w:val="single" w:sz="4" w:space="0" w:color="auto"/>
            </w:tcBorders>
            <w:vAlign w:val="center"/>
          </w:tcPr>
          <w:p w14:paraId="53FD17B5" w14:textId="77777777" w:rsidR="00522531" w:rsidRPr="00FD39E2" w:rsidRDefault="00522531">
            <w:pPr>
              <w:jc w:val="center"/>
            </w:pPr>
          </w:p>
          <w:p w14:paraId="2F835EA2" w14:textId="77777777" w:rsidR="00522531" w:rsidRPr="00FD39E2" w:rsidRDefault="00522531">
            <w:pPr>
              <w:jc w:val="center"/>
            </w:pPr>
            <w:r w:rsidRPr="00FD39E2">
              <w:t>5</w:t>
            </w:r>
          </w:p>
        </w:tc>
        <w:tc>
          <w:tcPr>
            <w:tcW w:w="3544" w:type="dxa"/>
            <w:tcBorders>
              <w:top w:val="single" w:sz="4" w:space="0" w:color="auto"/>
              <w:left w:val="single" w:sz="4" w:space="0" w:color="auto"/>
              <w:bottom w:val="single" w:sz="4" w:space="0" w:color="auto"/>
              <w:right w:val="single" w:sz="4" w:space="0" w:color="auto"/>
            </w:tcBorders>
            <w:vAlign w:val="center"/>
          </w:tcPr>
          <w:p w14:paraId="5DD24B8F" w14:textId="77777777" w:rsidR="00522531" w:rsidRPr="00FD39E2" w:rsidRDefault="00522531">
            <w:r w:rsidRPr="00FD39E2">
              <w:t>Нежилые помещения общей площадью 153,5 кв.м, расположенное по адресу: Ленинградская область, Выборгский район, г. Выборг, ул. Крепостная, д. 10, пом. №6.2, №3</w:t>
            </w:r>
          </w:p>
          <w:p w14:paraId="710E9DBD" w14:textId="68F7C5C4" w:rsidR="00522531" w:rsidRPr="00FD39E2" w:rsidRDefault="00522531" w:rsidP="00FD39E2">
            <w:r w:rsidRPr="00FD39E2">
              <w:t>(ООО «Комбинат социального питания»)</w:t>
            </w:r>
          </w:p>
        </w:tc>
        <w:tc>
          <w:tcPr>
            <w:tcW w:w="1276" w:type="dxa"/>
            <w:tcBorders>
              <w:top w:val="single" w:sz="4" w:space="0" w:color="auto"/>
              <w:left w:val="single" w:sz="4" w:space="0" w:color="auto"/>
              <w:bottom w:val="single" w:sz="4" w:space="0" w:color="auto"/>
              <w:right w:val="single" w:sz="4" w:space="0" w:color="auto"/>
            </w:tcBorders>
            <w:vAlign w:val="center"/>
          </w:tcPr>
          <w:p w14:paraId="58C6423C" w14:textId="77777777" w:rsidR="00522531" w:rsidRPr="00FD39E2" w:rsidRDefault="00522531">
            <w:pPr>
              <w:jc w:val="center"/>
            </w:pPr>
          </w:p>
          <w:p w14:paraId="48E7EB43" w14:textId="77777777" w:rsidR="00522531" w:rsidRPr="00FD39E2" w:rsidRDefault="00522531">
            <w:pPr>
              <w:jc w:val="center"/>
            </w:pPr>
          </w:p>
          <w:p w14:paraId="04393FA9" w14:textId="77777777" w:rsidR="00522531" w:rsidRPr="00FD39E2" w:rsidRDefault="00522531">
            <w:pPr>
              <w:jc w:val="center"/>
            </w:pPr>
            <w:r w:rsidRPr="00FD39E2">
              <w:t>4 782</w:t>
            </w:r>
          </w:p>
        </w:tc>
        <w:tc>
          <w:tcPr>
            <w:tcW w:w="1417" w:type="dxa"/>
            <w:tcBorders>
              <w:top w:val="single" w:sz="4" w:space="0" w:color="auto"/>
              <w:left w:val="single" w:sz="4" w:space="0" w:color="auto"/>
              <w:bottom w:val="single" w:sz="4" w:space="0" w:color="auto"/>
              <w:right w:val="single" w:sz="4" w:space="0" w:color="auto"/>
            </w:tcBorders>
            <w:vAlign w:val="center"/>
          </w:tcPr>
          <w:p w14:paraId="234BF377" w14:textId="77777777" w:rsidR="00522531" w:rsidRPr="00FD39E2" w:rsidRDefault="00522531">
            <w:pPr>
              <w:jc w:val="center"/>
            </w:pPr>
          </w:p>
          <w:p w14:paraId="33C7D122" w14:textId="77777777" w:rsidR="00522531" w:rsidRPr="00FD39E2" w:rsidRDefault="00522531">
            <w:pPr>
              <w:jc w:val="center"/>
            </w:pPr>
          </w:p>
          <w:p w14:paraId="13AEC1F9" w14:textId="77777777" w:rsidR="00522531" w:rsidRPr="00FD39E2" w:rsidRDefault="00522531">
            <w:pPr>
              <w:jc w:val="center"/>
            </w:pPr>
            <w:r w:rsidRPr="00FD39E2">
              <w:t>4 782</w:t>
            </w:r>
          </w:p>
        </w:tc>
        <w:tc>
          <w:tcPr>
            <w:tcW w:w="2410" w:type="dxa"/>
            <w:tcBorders>
              <w:top w:val="single" w:sz="4" w:space="0" w:color="auto"/>
              <w:left w:val="single" w:sz="4" w:space="0" w:color="auto"/>
              <w:bottom w:val="single" w:sz="4" w:space="0" w:color="auto"/>
              <w:right w:val="single" w:sz="4" w:space="0" w:color="auto"/>
            </w:tcBorders>
            <w:vAlign w:val="center"/>
          </w:tcPr>
          <w:p w14:paraId="32541EE9" w14:textId="77777777" w:rsidR="00522531" w:rsidRPr="00FD39E2" w:rsidRDefault="00522531">
            <w:pPr>
              <w:jc w:val="center"/>
            </w:pPr>
          </w:p>
          <w:p w14:paraId="6032A5FC" w14:textId="77777777" w:rsidR="00522531" w:rsidRPr="00FD39E2" w:rsidRDefault="00522531">
            <w:pPr>
              <w:jc w:val="center"/>
            </w:pPr>
            <w:r w:rsidRPr="00FD39E2">
              <w:t>Выкуп нежилого помещения в соответствии с 159 – ФЗ с единовременной оплатой</w:t>
            </w:r>
          </w:p>
        </w:tc>
      </w:tr>
      <w:tr w:rsidR="00522531" w:rsidRPr="00FD39E2" w14:paraId="20E546B3" w14:textId="77777777" w:rsidTr="00FD39E2">
        <w:trPr>
          <w:trHeight w:val="1953"/>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0B7D22CC" w14:textId="77777777" w:rsidR="00522531" w:rsidRPr="00FD39E2" w:rsidRDefault="00522531">
            <w:pPr>
              <w:jc w:val="center"/>
            </w:pPr>
            <w:r w:rsidRPr="00FD39E2">
              <w:t>6</w:t>
            </w:r>
          </w:p>
        </w:tc>
        <w:tc>
          <w:tcPr>
            <w:tcW w:w="3544" w:type="dxa"/>
            <w:tcBorders>
              <w:top w:val="single" w:sz="4" w:space="0" w:color="auto"/>
              <w:left w:val="single" w:sz="4" w:space="0" w:color="auto"/>
              <w:bottom w:val="single" w:sz="4" w:space="0" w:color="auto"/>
              <w:right w:val="single" w:sz="4" w:space="0" w:color="auto"/>
            </w:tcBorders>
            <w:vAlign w:val="center"/>
          </w:tcPr>
          <w:p w14:paraId="5AACA3DB" w14:textId="77777777" w:rsidR="00522531" w:rsidRPr="00FD39E2" w:rsidRDefault="00522531">
            <w:r w:rsidRPr="00FD39E2">
              <w:t>Нежилое помещение первого этажа общей площадью 130,6 кв.м, расположенное по адресу: Ленинградская область, Выборгский район, г. Выборг, наб. 40-летия ВЛКСМ, д. 7, пом. 1</w:t>
            </w:r>
          </w:p>
          <w:p w14:paraId="05C72B6B" w14:textId="046AD67C" w:rsidR="00522531" w:rsidRPr="00FD39E2" w:rsidRDefault="00522531" w:rsidP="00FD39E2">
            <w:r w:rsidRPr="00FD39E2">
              <w:t>(ЗАО "СЕМЕЙНАЯ СТОМАТОЛОГИЯ")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D96516" w14:textId="77777777" w:rsidR="00522531" w:rsidRPr="00FD39E2" w:rsidRDefault="00522531">
            <w:pPr>
              <w:jc w:val="center"/>
            </w:pPr>
            <w:r w:rsidRPr="00FD39E2">
              <w:t>7 116</w:t>
            </w:r>
          </w:p>
        </w:tc>
        <w:tc>
          <w:tcPr>
            <w:tcW w:w="1417" w:type="dxa"/>
            <w:tcBorders>
              <w:top w:val="single" w:sz="4" w:space="0" w:color="auto"/>
              <w:left w:val="single" w:sz="4" w:space="0" w:color="auto"/>
              <w:bottom w:val="single" w:sz="4" w:space="0" w:color="auto"/>
              <w:right w:val="single" w:sz="4" w:space="0" w:color="auto"/>
            </w:tcBorders>
            <w:vAlign w:val="center"/>
          </w:tcPr>
          <w:p w14:paraId="6307E631" w14:textId="77777777" w:rsidR="00522531" w:rsidRPr="00FD39E2" w:rsidRDefault="00522531">
            <w:pPr>
              <w:jc w:val="cente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116C08A" w14:textId="77777777" w:rsidR="00522531" w:rsidRPr="00FD39E2" w:rsidRDefault="00522531">
            <w:pPr>
              <w:jc w:val="center"/>
            </w:pPr>
            <w:r w:rsidRPr="00FD39E2">
              <w:t>Выкуп нежилого здания с земельным участком в соответствии с 159 – ФЗ с рассрочкой платежа с июля 2023 г.</w:t>
            </w:r>
          </w:p>
        </w:tc>
      </w:tr>
      <w:tr w:rsidR="00522531" w:rsidRPr="00FD39E2" w14:paraId="02A8BD2E" w14:textId="77777777" w:rsidTr="00FD39E2">
        <w:trPr>
          <w:trHeight w:val="1953"/>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16D60F55" w14:textId="77777777" w:rsidR="00522531" w:rsidRPr="00FD39E2" w:rsidRDefault="00522531">
            <w:pPr>
              <w:jc w:val="center"/>
            </w:pPr>
            <w:r w:rsidRPr="00FD39E2">
              <w:t>7</w:t>
            </w:r>
          </w:p>
        </w:tc>
        <w:tc>
          <w:tcPr>
            <w:tcW w:w="3544" w:type="dxa"/>
            <w:tcBorders>
              <w:top w:val="single" w:sz="4" w:space="0" w:color="auto"/>
              <w:left w:val="single" w:sz="4" w:space="0" w:color="auto"/>
              <w:bottom w:val="single" w:sz="4" w:space="0" w:color="auto"/>
              <w:right w:val="single" w:sz="4" w:space="0" w:color="auto"/>
            </w:tcBorders>
            <w:vAlign w:val="center"/>
          </w:tcPr>
          <w:p w14:paraId="2D16DC3D" w14:textId="77777777" w:rsidR="00522531" w:rsidRPr="00FD39E2" w:rsidRDefault="00522531">
            <w:r w:rsidRPr="00FD39E2">
              <w:t>Нежилое двухэтажное здание общей площадью 258,3 кв.м, с земельным участком площадью 348 кв.м, расположенное по адресу: Ленинградская область, Выборгский район, г. Выборг, ул. Августовская, д. 10</w:t>
            </w:r>
          </w:p>
          <w:p w14:paraId="1E6AF2B6" w14:textId="11B30434" w:rsidR="00522531" w:rsidRPr="00FD39E2" w:rsidRDefault="00522531" w:rsidP="00FD39E2">
            <w:r w:rsidRPr="00FD39E2">
              <w:t>(ООО "ОН МАГ")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EE011E" w14:textId="77777777" w:rsidR="00522531" w:rsidRPr="00FD39E2" w:rsidRDefault="00522531">
            <w:pPr>
              <w:jc w:val="center"/>
            </w:pPr>
            <w:r w:rsidRPr="00FD39E2">
              <w:t>6 120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AD9CEF" w14:textId="77777777" w:rsidR="00522531" w:rsidRPr="00FD39E2" w:rsidRDefault="00522531">
            <w:pPr>
              <w:jc w:val="center"/>
            </w:pPr>
            <w:r w:rsidRPr="00FD39E2">
              <w:t>6 120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6A7024" w14:textId="77777777" w:rsidR="00522531" w:rsidRPr="00FD39E2" w:rsidRDefault="00522531">
            <w:pPr>
              <w:jc w:val="center"/>
            </w:pPr>
            <w:r w:rsidRPr="00FD39E2">
              <w:t>Электронные торги</w:t>
            </w:r>
          </w:p>
          <w:p w14:paraId="215CDD76" w14:textId="77777777" w:rsidR="00522531" w:rsidRPr="00FD39E2" w:rsidRDefault="00522531">
            <w:pPr>
              <w:jc w:val="center"/>
            </w:pPr>
            <w:r w:rsidRPr="00FD39E2">
              <w:t>Аукцион</w:t>
            </w:r>
          </w:p>
        </w:tc>
      </w:tr>
      <w:tr w:rsidR="00522531" w:rsidRPr="00FD39E2" w14:paraId="0738D4DA" w14:textId="77777777" w:rsidTr="00FD39E2">
        <w:trPr>
          <w:trHeight w:val="1953"/>
          <w:jc w:val="center"/>
        </w:trPr>
        <w:tc>
          <w:tcPr>
            <w:tcW w:w="568" w:type="dxa"/>
            <w:tcBorders>
              <w:top w:val="single" w:sz="4" w:space="0" w:color="auto"/>
              <w:left w:val="single" w:sz="4" w:space="0" w:color="auto"/>
              <w:bottom w:val="single" w:sz="4" w:space="0" w:color="auto"/>
              <w:right w:val="single" w:sz="4" w:space="0" w:color="auto"/>
            </w:tcBorders>
            <w:vAlign w:val="center"/>
          </w:tcPr>
          <w:p w14:paraId="1E6E41DD" w14:textId="77777777" w:rsidR="00522531" w:rsidRPr="00FD39E2" w:rsidRDefault="00522531">
            <w:pPr>
              <w:jc w:val="center"/>
            </w:pPr>
          </w:p>
          <w:p w14:paraId="06E17EF4" w14:textId="77777777" w:rsidR="00522531" w:rsidRPr="00FD39E2" w:rsidRDefault="00522531">
            <w:pPr>
              <w:jc w:val="center"/>
            </w:pPr>
            <w:r w:rsidRPr="00FD39E2">
              <w:t>8</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CFFB95" w14:textId="77777777" w:rsidR="00522531" w:rsidRPr="00FD39E2" w:rsidRDefault="00522531">
            <w:r w:rsidRPr="00FD39E2">
              <w:t>Нежилое помещение цокольного этажа (гараж) общей площадью 23,2 кв.м., расположенное по адресу: Ленинградская область, Выборгский район, г. Выборг, ул. Приморская, д. 1</w:t>
            </w:r>
          </w:p>
          <w:p w14:paraId="2CF34BA9" w14:textId="77777777" w:rsidR="00522531" w:rsidRPr="00FD39E2" w:rsidRDefault="00522531">
            <w:r w:rsidRPr="00FD39E2">
              <w:t>(ИП Поничев Д.А.)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AA65A5" w14:textId="77777777" w:rsidR="00522531" w:rsidRPr="00FD39E2" w:rsidRDefault="00522531">
            <w:pPr>
              <w:jc w:val="center"/>
            </w:pPr>
            <w:r w:rsidRPr="00FD39E2">
              <w:t>306,6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0A16DB" w14:textId="77777777" w:rsidR="00522531" w:rsidRPr="00FD39E2" w:rsidRDefault="00522531">
            <w:pPr>
              <w:jc w:val="center"/>
            </w:pPr>
            <w:r w:rsidRPr="00FD39E2">
              <w:t>306,6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E1B6D9B" w14:textId="77777777" w:rsidR="00522531" w:rsidRPr="00FD39E2" w:rsidRDefault="00522531">
            <w:pPr>
              <w:jc w:val="center"/>
            </w:pPr>
            <w:r w:rsidRPr="00FD39E2">
              <w:t>Электронные торги</w:t>
            </w:r>
          </w:p>
          <w:p w14:paraId="1D48A6EF" w14:textId="77777777" w:rsidR="00522531" w:rsidRPr="00FD39E2" w:rsidRDefault="00522531">
            <w:pPr>
              <w:jc w:val="center"/>
            </w:pPr>
            <w:r w:rsidRPr="00FD39E2">
              <w:t>Аукцион</w:t>
            </w:r>
          </w:p>
        </w:tc>
      </w:tr>
      <w:tr w:rsidR="00522531" w:rsidRPr="00FD39E2" w14:paraId="2C88046A" w14:textId="77777777" w:rsidTr="00FD39E2">
        <w:trPr>
          <w:trHeight w:val="1953"/>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2A4A6140" w14:textId="77777777" w:rsidR="00522531" w:rsidRPr="00FD39E2" w:rsidRDefault="00522531">
            <w:pPr>
              <w:jc w:val="center"/>
            </w:pPr>
            <w:r w:rsidRPr="00FD39E2">
              <w:lastRenderedPageBreak/>
              <w:t>9</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281949E" w14:textId="77777777" w:rsidR="00522531" w:rsidRPr="00FD39E2" w:rsidRDefault="00522531">
            <w:r w:rsidRPr="00FD39E2">
              <w:t>Нежилое одноэтажное здание общей площадью 3,6 кв.м, с земельным участком площадью 9 кв.м, расположенного по адресу: Ленинградская область, Выборгский район, г. Выборг, Ленинградское шоссе, д. 26</w:t>
            </w:r>
          </w:p>
          <w:p w14:paraId="402F2600" w14:textId="77777777" w:rsidR="00522531" w:rsidRPr="00FD39E2" w:rsidRDefault="00522531">
            <w:r w:rsidRPr="00FD39E2">
              <w:t>(ИП Газарян Г.А.)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D1951B" w14:textId="77777777" w:rsidR="00522531" w:rsidRPr="00FD39E2" w:rsidRDefault="00522531">
            <w:pPr>
              <w:jc w:val="center"/>
            </w:pPr>
            <w:r w:rsidRPr="00FD39E2">
              <w:t>251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522C1C" w14:textId="77777777" w:rsidR="00522531" w:rsidRPr="00FD39E2" w:rsidRDefault="00522531">
            <w:pPr>
              <w:jc w:val="center"/>
            </w:pPr>
            <w:r w:rsidRPr="00FD39E2">
              <w:t>251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5731F64" w14:textId="77777777" w:rsidR="00522531" w:rsidRPr="00FD39E2" w:rsidRDefault="00522531">
            <w:pPr>
              <w:jc w:val="center"/>
            </w:pPr>
            <w:r w:rsidRPr="00FD39E2">
              <w:t>Выкуп нежилого помещения в соответствии с 159 – ФЗ с единовременной оплатой</w:t>
            </w:r>
          </w:p>
        </w:tc>
      </w:tr>
      <w:tr w:rsidR="00522531" w:rsidRPr="00FD39E2" w14:paraId="4168673C" w14:textId="77777777" w:rsidTr="00FD39E2">
        <w:trPr>
          <w:trHeight w:val="1953"/>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791E1C1D" w14:textId="77777777" w:rsidR="00522531" w:rsidRPr="00FD39E2" w:rsidRDefault="00522531">
            <w:pPr>
              <w:jc w:val="center"/>
            </w:pPr>
            <w:r w:rsidRPr="00FD39E2">
              <w:t>10</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297AED" w14:textId="77777777" w:rsidR="00522531" w:rsidRPr="00FD39E2" w:rsidRDefault="00522531">
            <w:r w:rsidRPr="00FD39E2">
              <w:t xml:space="preserve">Нежилое помещение первого этажа, общей площадью 334,3 кв.м, расположенное по адресу: Ленинградская область, Выборгский район, МО «Первомайское сельское поселение», пос. Ильичево, ул. Парковая, д. 15, пом. </w:t>
            </w:r>
            <w:r w:rsidRPr="00FD39E2">
              <w:rPr>
                <w:lang w:val="en-US"/>
              </w:rPr>
              <w:t>IV</w:t>
            </w:r>
          </w:p>
          <w:p w14:paraId="395D8946" w14:textId="77777777" w:rsidR="00522531" w:rsidRPr="00FD39E2" w:rsidRDefault="00522531">
            <w:r w:rsidRPr="00FD39E2">
              <w:t>(ООО «ЮЛИ-ЕКИ»)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681E97" w14:textId="77777777" w:rsidR="00522531" w:rsidRPr="00FD39E2" w:rsidRDefault="00522531">
            <w:pPr>
              <w:jc w:val="center"/>
            </w:pPr>
            <w:r w:rsidRPr="00FD39E2">
              <w:t>12 195</w:t>
            </w:r>
          </w:p>
        </w:tc>
        <w:tc>
          <w:tcPr>
            <w:tcW w:w="1417" w:type="dxa"/>
            <w:tcBorders>
              <w:top w:val="single" w:sz="4" w:space="0" w:color="auto"/>
              <w:left w:val="single" w:sz="4" w:space="0" w:color="auto"/>
              <w:bottom w:val="single" w:sz="4" w:space="0" w:color="auto"/>
              <w:right w:val="single" w:sz="4" w:space="0" w:color="auto"/>
            </w:tcBorders>
            <w:vAlign w:val="center"/>
          </w:tcPr>
          <w:p w14:paraId="396A70BB" w14:textId="77777777" w:rsidR="00522531" w:rsidRPr="00FD39E2" w:rsidRDefault="00522531">
            <w:pPr>
              <w:jc w:val="cente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37382A9" w14:textId="77777777" w:rsidR="00522531" w:rsidRPr="00FD39E2" w:rsidRDefault="00522531">
            <w:pPr>
              <w:jc w:val="center"/>
            </w:pPr>
            <w:r w:rsidRPr="00FD39E2">
              <w:t>Выкуп нежилого здания с земельным участком в соответствии с 159 – ФЗ с рассрочкой платежа с января 2024 г.</w:t>
            </w:r>
          </w:p>
        </w:tc>
      </w:tr>
      <w:tr w:rsidR="00522531" w:rsidRPr="00FD39E2" w14:paraId="423EC6DD" w14:textId="77777777" w:rsidTr="00FD39E2">
        <w:trPr>
          <w:trHeight w:val="907"/>
          <w:jc w:val="center"/>
        </w:trPr>
        <w:tc>
          <w:tcPr>
            <w:tcW w:w="568" w:type="dxa"/>
            <w:tcBorders>
              <w:top w:val="single" w:sz="4" w:space="0" w:color="auto"/>
              <w:left w:val="single" w:sz="4" w:space="0" w:color="auto"/>
              <w:bottom w:val="single" w:sz="4" w:space="0" w:color="auto"/>
              <w:right w:val="single" w:sz="4" w:space="0" w:color="auto"/>
            </w:tcBorders>
          </w:tcPr>
          <w:p w14:paraId="5D4D3A78" w14:textId="77777777" w:rsidR="00522531" w:rsidRPr="00FD39E2" w:rsidRDefault="00522531">
            <w:pPr>
              <w:jc w:val="center"/>
            </w:pPr>
          </w:p>
          <w:p w14:paraId="76C8E6FB" w14:textId="77777777" w:rsidR="00522531" w:rsidRPr="00FD39E2" w:rsidRDefault="00522531">
            <w:pPr>
              <w:jc w:val="center"/>
            </w:pPr>
          </w:p>
        </w:tc>
        <w:tc>
          <w:tcPr>
            <w:tcW w:w="3544" w:type="dxa"/>
            <w:tcBorders>
              <w:top w:val="single" w:sz="4" w:space="0" w:color="auto"/>
              <w:left w:val="single" w:sz="4" w:space="0" w:color="auto"/>
              <w:bottom w:val="single" w:sz="4" w:space="0" w:color="auto"/>
              <w:right w:val="single" w:sz="4" w:space="0" w:color="auto"/>
            </w:tcBorders>
          </w:tcPr>
          <w:p w14:paraId="14521FC6" w14:textId="77777777" w:rsidR="00522531" w:rsidRPr="00FD39E2" w:rsidRDefault="00522531">
            <w:pPr>
              <w:jc w:val="center"/>
            </w:pPr>
          </w:p>
        </w:tc>
        <w:tc>
          <w:tcPr>
            <w:tcW w:w="1276" w:type="dxa"/>
            <w:tcBorders>
              <w:top w:val="single" w:sz="4" w:space="0" w:color="auto"/>
              <w:left w:val="single" w:sz="4" w:space="0" w:color="auto"/>
              <w:bottom w:val="single" w:sz="4" w:space="0" w:color="auto"/>
              <w:right w:val="single" w:sz="4" w:space="0" w:color="auto"/>
            </w:tcBorders>
          </w:tcPr>
          <w:p w14:paraId="2D99BAAF" w14:textId="77777777" w:rsidR="00522531" w:rsidRPr="00FD39E2" w:rsidRDefault="00522531">
            <w:pPr>
              <w:jc w:val="center"/>
            </w:pPr>
          </w:p>
        </w:tc>
        <w:tc>
          <w:tcPr>
            <w:tcW w:w="1417" w:type="dxa"/>
            <w:tcBorders>
              <w:top w:val="single" w:sz="4" w:space="0" w:color="auto"/>
              <w:left w:val="single" w:sz="4" w:space="0" w:color="auto"/>
              <w:bottom w:val="single" w:sz="4" w:space="0" w:color="auto"/>
              <w:right w:val="single" w:sz="4" w:space="0" w:color="auto"/>
            </w:tcBorders>
          </w:tcPr>
          <w:p w14:paraId="7D9B978C" w14:textId="77777777" w:rsidR="00522531" w:rsidRPr="00FD39E2" w:rsidRDefault="00522531">
            <w:pPr>
              <w:jc w:val="center"/>
            </w:pPr>
          </w:p>
          <w:p w14:paraId="5511DD1B" w14:textId="77777777" w:rsidR="00522531" w:rsidRPr="00FD39E2" w:rsidRDefault="00522531">
            <w:pPr>
              <w:jc w:val="center"/>
            </w:pPr>
            <w:r w:rsidRPr="00FD39E2">
              <w:t>14 500,4</w:t>
            </w:r>
          </w:p>
          <w:p w14:paraId="295C2968" w14:textId="77777777" w:rsidR="00522531" w:rsidRPr="00FD39E2" w:rsidRDefault="00522531">
            <w:pPr>
              <w:jc w:val="center"/>
            </w:pPr>
          </w:p>
        </w:tc>
        <w:tc>
          <w:tcPr>
            <w:tcW w:w="2410" w:type="dxa"/>
            <w:tcBorders>
              <w:top w:val="single" w:sz="4" w:space="0" w:color="auto"/>
              <w:left w:val="single" w:sz="4" w:space="0" w:color="auto"/>
              <w:bottom w:val="single" w:sz="4" w:space="0" w:color="auto"/>
              <w:right w:val="single" w:sz="4" w:space="0" w:color="auto"/>
            </w:tcBorders>
            <w:hideMark/>
          </w:tcPr>
          <w:p w14:paraId="4FAD3107" w14:textId="77777777" w:rsidR="00522531" w:rsidRPr="00FD39E2" w:rsidRDefault="00522531">
            <w:pPr>
              <w:jc w:val="center"/>
            </w:pPr>
            <w:r w:rsidRPr="00FD39E2">
              <w:t>От рассрочки платежей по договорам 2018-2023 в соотв. с 159-ФЗ</w:t>
            </w:r>
          </w:p>
        </w:tc>
      </w:tr>
    </w:tbl>
    <w:p w14:paraId="7D5FE6A5" w14:textId="77777777" w:rsidR="00522531" w:rsidRDefault="00522531" w:rsidP="00522531">
      <w:pPr>
        <w:jc w:val="both"/>
        <w:rPr>
          <w:sz w:val="24"/>
          <w:szCs w:val="24"/>
        </w:rPr>
      </w:pPr>
    </w:p>
    <w:p w14:paraId="63204A64" w14:textId="77777777" w:rsidR="00522531" w:rsidRDefault="00522531" w:rsidP="00522531">
      <w:pPr>
        <w:ind w:left="-426" w:firstLine="283"/>
        <w:jc w:val="both"/>
        <w:rPr>
          <w:sz w:val="24"/>
          <w:szCs w:val="24"/>
        </w:rPr>
      </w:pPr>
      <w:r>
        <w:rPr>
          <w:sz w:val="24"/>
          <w:szCs w:val="24"/>
        </w:rPr>
        <w:t>2 268 тыс. рублей – поступило от оплаты по договору купли-продажи № 1105 от 15.03.2023 г. (покупатель: ООО «Лавка Вкусностей»)</w:t>
      </w:r>
    </w:p>
    <w:p w14:paraId="68D2C14E" w14:textId="77777777" w:rsidR="00522531" w:rsidRDefault="00522531" w:rsidP="00522531">
      <w:pPr>
        <w:ind w:left="-426" w:firstLine="283"/>
        <w:jc w:val="both"/>
        <w:rPr>
          <w:sz w:val="24"/>
          <w:szCs w:val="24"/>
        </w:rPr>
      </w:pPr>
      <w:r>
        <w:rPr>
          <w:sz w:val="24"/>
          <w:szCs w:val="24"/>
        </w:rPr>
        <w:t>4 782 тыс. рублей – поступило от оплаты по договору купли-продажи № 1102 от 01.03.2023 г. (покупатель: ООО «Комбинат социального питания»)</w:t>
      </w:r>
    </w:p>
    <w:p w14:paraId="784ECB83" w14:textId="77777777" w:rsidR="00522531" w:rsidRDefault="00522531" w:rsidP="00522531">
      <w:pPr>
        <w:ind w:left="-426" w:firstLine="283"/>
        <w:jc w:val="both"/>
        <w:rPr>
          <w:sz w:val="24"/>
          <w:szCs w:val="24"/>
        </w:rPr>
      </w:pPr>
      <w:r>
        <w:rPr>
          <w:sz w:val="24"/>
          <w:szCs w:val="24"/>
        </w:rPr>
        <w:t>6 120 тыс. рублей – поступило от оплаты по договору купли-продажи № 1145 от 25.08.2023 г. (покупатель: ООО «ОН МАГ»)</w:t>
      </w:r>
    </w:p>
    <w:p w14:paraId="01E25C4D" w14:textId="77777777" w:rsidR="00522531" w:rsidRDefault="00522531" w:rsidP="00522531">
      <w:pPr>
        <w:ind w:left="-426" w:firstLine="283"/>
        <w:jc w:val="both"/>
        <w:rPr>
          <w:sz w:val="24"/>
          <w:szCs w:val="24"/>
        </w:rPr>
      </w:pPr>
      <w:r>
        <w:rPr>
          <w:sz w:val="24"/>
          <w:szCs w:val="24"/>
        </w:rPr>
        <w:t>306,6 тыс. рублей – поступило от оплаты по договору купли-продажи № 1176 от 04.12.2023 г. (покупатель: ИП Поничев Д.А.)</w:t>
      </w:r>
    </w:p>
    <w:p w14:paraId="63FBA540" w14:textId="77777777" w:rsidR="00522531" w:rsidRDefault="00522531" w:rsidP="00522531">
      <w:pPr>
        <w:ind w:left="-426" w:firstLine="283"/>
        <w:jc w:val="both"/>
        <w:rPr>
          <w:sz w:val="24"/>
          <w:szCs w:val="24"/>
        </w:rPr>
      </w:pPr>
      <w:r>
        <w:rPr>
          <w:sz w:val="24"/>
          <w:szCs w:val="24"/>
        </w:rPr>
        <w:t>251 тыс. рублей – поступило от оплаты по договору купли-продажи № 1184 от 13.12.2023 г. (покупатель: ИП Газарян Г.А.)</w:t>
      </w:r>
    </w:p>
    <w:p w14:paraId="47FF79B2" w14:textId="54F7F40C" w:rsidR="00522531" w:rsidRDefault="00522531" w:rsidP="00522531">
      <w:pPr>
        <w:ind w:left="-426" w:firstLine="283"/>
        <w:jc w:val="both"/>
        <w:rPr>
          <w:sz w:val="24"/>
          <w:szCs w:val="24"/>
        </w:rPr>
      </w:pPr>
      <w:r>
        <w:rPr>
          <w:sz w:val="24"/>
          <w:szCs w:val="24"/>
        </w:rPr>
        <w:t>9,</w:t>
      </w:r>
      <w:r w:rsidR="0015232B">
        <w:rPr>
          <w:sz w:val="24"/>
          <w:szCs w:val="24"/>
        </w:rPr>
        <w:t>5 тыс.</w:t>
      </w:r>
      <w:r>
        <w:rPr>
          <w:sz w:val="24"/>
          <w:szCs w:val="24"/>
        </w:rPr>
        <w:t xml:space="preserve"> рублей поступило от перечисления задатка Победителя электронного аукциона, уклонившегося от заключения </w:t>
      </w:r>
      <w:r w:rsidR="0015232B">
        <w:rPr>
          <w:sz w:val="24"/>
          <w:szCs w:val="24"/>
        </w:rPr>
        <w:t>договора купли</w:t>
      </w:r>
      <w:r>
        <w:rPr>
          <w:sz w:val="24"/>
          <w:szCs w:val="24"/>
        </w:rPr>
        <w:t xml:space="preserve"> – продажи. </w:t>
      </w:r>
    </w:p>
    <w:p w14:paraId="2EEC6C4B" w14:textId="77777777" w:rsidR="00522531" w:rsidRDefault="00522531" w:rsidP="00522531">
      <w:pPr>
        <w:ind w:left="-426" w:firstLine="283"/>
        <w:jc w:val="both"/>
        <w:rPr>
          <w:sz w:val="24"/>
          <w:szCs w:val="24"/>
        </w:rPr>
      </w:pPr>
      <w:r>
        <w:rPr>
          <w:sz w:val="24"/>
          <w:szCs w:val="24"/>
        </w:rPr>
        <w:t>- 237,5 тыс. рублей поступило от оплаты по договору купли-продажи № 1149 от 01.09.2023 г. (покупатель: Русанов А.В.), в связи с расторжением договора купли-продажи № 1149 от 01.09.2023 г.:</w:t>
      </w:r>
    </w:p>
    <w:p w14:paraId="3F034FCA" w14:textId="32599B2B" w:rsidR="00522531" w:rsidRDefault="00522531" w:rsidP="00522531">
      <w:pPr>
        <w:pStyle w:val="aa"/>
        <w:ind w:left="-426" w:firstLine="283"/>
        <w:rPr>
          <w:rFonts w:ascii="Times New Roman" w:hAnsi="Times New Roman"/>
          <w:sz w:val="24"/>
          <w:szCs w:val="24"/>
        </w:rPr>
      </w:pPr>
      <w:r>
        <w:rPr>
          <w:rFonts w:ascii="Times New Roman" w:hAnsi="Times New Roman"/>
          <w:sz w:val="24"/>
          <w:szCs w:val="24"/>
        </w:rPr>
        <w:t xml:space="preserve">- 9,5 тыс. рублей </w:t>
      </w:r>
      <w:r w:rsidR="0015232B">
        <w:rPr>
          <w:rFonts w:ascii="Times New Roman" w:hAnsi="Times New Roman"/>
          <w:sz w:val="24"/>
          <w:szCs w:val="24"/>
        </w:rPr>
        <w:t>задаток,</w:t>
      </w:r>
      <w:r>
        <w:rPr>
          <w:rFonts w:ascii="Times New Roman" w:hAnsi="Times New Roman"/>
          <w:sz w:val="24"/>
          <w:szCs w:val="24"/>
        </w:rPr>
        <w:t xml:space="preserve"> перечисленный Русановым А.В.   зачтено в счет оплаты неустойки (компенсации).</w:t>
      </w:r>
    </w:p>
    <w:p w14:paraId="7D18CA5A" w14:textId="77777777" w:rsidR="00522531" w:rsidRDefault="00522531" w:rsidP="00522531">
      <w:pPr>
        <w:pStyle w:val="aa"/>
        <w:ind w:left="-426" w:firstLine="283"/>
        <w:rPr>
          <w:rFonts w:ascii="Times New Roman" w:hAnsi="Times New Roman"/>
          <w:sz w:val="24"/>
          <w:szCs w:val="24"/>
        </w:rPr>
      </w:pPr>
      <w:r>
        <w:rPr>
          <w:rFonts w:ascii="Times New Roman" w:hAnsi="Times New Roman"/>
          <w:sz w:val="24"/>
          <w:szCs w:val="24"/>
        </w:rPr>
        <w:t>- 228,00 тыс. рублей сумма внесенных платежей возвращена на счет Русанова А.В. на основании расторжения договора купли-продажи № 1149 от 01.09.2023 г.</w:t>
      </w:r>
    </w:p>
    <w:p w14:paraId="3B17D3F5" w14:textId="77777777" w:rsidR="00522531" w:rsidRDefault="00522531" w:rsidP="00522531">
      <w:pPr>
        <w:ind w:left="-426" w:firstLine="283"/>
        <w:jc w:val="both"/>
        <w:rPr>
          <w:sz w:val="24"/>
          <w:szCs w:val="24"/>
        </w:rPr>
      </w:pPr>
      <w:r>
        <w:rPr>
          <w:sz w:val="24"/>
          <w:szCs w:val="24"/>
        </w:rPr>
        <w:t>14 500,4 тыс. рублей – поступило от рассрочки платежей по договорам купли-продажи муниципального имущества МО «Выборгский район» Ленинградской области, заключенным в 2018 – 2023 г.г. в соответствии с Федеральным законом № 159-ФЗ от 22.07.2008 года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1C2B422F" w14:textId="77777777" w:rsidR="00522531" w:rsidRDefault="00522531" w:rsidP="00522531">
      <w:pPr>
        <w:ind w:left="-426" w:firstLine="283"/>
        <w:jc w:val="both"/>
        <w:rPr>
          <w:sz w:val="24"/>
          <w:szCs w:val="24"/>
        </w:rPr>
      </w:pPr>
      <w:r>
        <w:rPr>
          <w:sz w:val="24"/>
          <w:szCs w:val="24"/>
        </w:rPr>
        <w:t xml:space="preserve">    По сравнению с АППГ поступление доходов уменьшилось на 108 127,78 тыс. рублей по причине того, что в январе 2022 года была осуществлена оплата по договорам уступки права требования на общую сумму 105 280 тыс. рублей</w:t>
      </w:r>
    </w:p>
    <w:p w14:paraId="4296D94B" w14:textId="77777777" w:rsidR="00522531" w:rsidRDefault="00522531" w:rsidP="00522531">
      <w:pPr>
        <w:ind w:left="-426" w:firstLine="283"/>
        <w:jc w:val="both"/>
        <w:rPr>
          <w:sz w:val="24"/>
          <w:szCs w:val="24"/>
        </w:rPr>
      </w:pPr>
      <w:r>
        <w:rPr>
          <w:sz w:val="24"/>
          <w:szCs w:val="24"/>
        </w:rPr>
        <w:t xml:space="preserve">   В январе 2023 г. По итогам электронного аукциона был заключен договор купли-продажи (акций) № 1092 от 11.01.2023 г. (покупатель Романчук Э.А.) по цене 24 675 тыс.руб.</w:t>
      </w:r>
    </w:p>
    <w:p w14:paraId="301AF261" w14:textId="77777777" w:rsidR="00522531" w:rsidRDefault="00522531" w:rsidP="00522531">
      <w:pPr>
        <w:ind w:left="-426" w:firstLine="283"/>
        <w:jc w:val="both"/>
        <w:rPr>
          <w:sz w:val="24"/>
          <w:szCs w:val="24"/>
        </w:rPr>
      </w:pPr>
      <w:r>
        <w:rPr>
          <w:sz w:val="24"/>
          <w:szCs w:val="24"/>
        </w:rPr>
        <w:t xml:space="preserve">   В феврале 2023 г. По итогам электронного аукциона был заключен договор купли-продажи (акций) № 1098 от 16.02.2023 г. (покупатель Секерин С.А.) по цене 23 500 тыс.руб.</w:t>
      </w:r>
    </w:p>
    <w:p w14:paraId="14D14ECE" w14:textId="77777777" w:rsidR="00522531" w:rsidRDefault="00522531" w:rsidP="00522531">
      <w:pPr>
        <w:ind w:left="-426" w:firstLine="283"/>
        <w:jc w:val="both"/>
        <w:rPr>
          <w:sz w:val="24"/>
          <w:szCs w:val="24"/>
        </w:rPr>
      </w:pPr>
      <w:r>
        <w:rPr>
          <w:sz w:val="24"/>
          <w:szCs w:val="24"/>
        </w:rPr>
        <w:lastRenderedPageBreak/>
        <w:t xml:space="preserve">   В апреле 2023 г. По итогам электронного аукциона был заключен договор купли-продажи (акций) № 1107 от 05.04.2023 г. (покупатель Романчук Э.А.) по цене 23 500 тыс.руб.</w:t>
      </w:r>
    </w:p>
    <w:p w14:paraId="3CC8E6F7" w14:textId="77777777" w:rsidR="00522531" w:rsidRDefault="00522531" w:rsidP="00522531">
      <w:pPr>
        <w:ind w:left="-567"/>
        <w:jc w:val="both"/>
        <w:rPr>
          <w:sz w:val="24"/>
          <w:szCs w:val="24"/>
        </w:rPr>
      </w:pPr>
    </w:p>
    <w:p w14:paraId="02515911" w14:textId="7232AAF3" w:rsidR="00522531" w:rsidRDefault="00FD39E2" w:rsidP="00522531">
      <w:pPr>
        <w:ind w:left="-567"/>
        <w:jc w:val="center"/>
        <w:rPr>
          <w:b/>
          <w:bCs/>
          <w:sz w:val="24"/>
          <w:szCs w:val="24"/>
        </w:rPr>
      </w:pPr>
      <w:r w:rsidRPr="00FD39E2">
        <w:rPr>
          <w:b/>
          <w:bCs/>
          <w:sz w:val="24"/>
          <w:szCs w:val="24"/>
        </w:rPr>
        <w:t>П</w:t>
      </w:r>
      <w:r w:rsidR="00522531" w:rsidRPr="00FD39E2">
        <w:rPr>
          <w:b/>
          <w:bCs/>
          <w:sz w:val="24"/>
          <w:szCs w:val="24"/>
        </w:rPr>
        <w:t>родаж</w:t>
      </w:r>
      <w:r w:rsidRPr="00FD39E2">
        <w:rPr>
          <w:b/>
          <w:bCs/>
          <w:sz w:val="24"/>
          <w:szCs w:val="24"/>
        </w:rPr>
        <w:t>а</w:t>
      </w:r>
      <w:r w:rsidR="00522531" w:rsidRPr="00FD39E2">
        <w:rPr>
          <w:b/>
          <w:bCs/>
          <w:sz w:val="24"/>
          <w:szCs w:val="24"/>
        </w:rPr>
        <w:t xml:space="preserve"> земельных участков, находящихся в государственной и муниципальной собственности</w:t>
      </w:r>
    </w:p>
    <w:p w14:paraId="69954CF5" w14:textId="77777777" w:rsidR="00FD39E2" w:rsidRPr="00FD39E2" w:rsidRDefault="00FD39E2" w:rsidP="00522531">
      <w:pPr>
        <w:ind w:left="-567"/>
        <w:jc w:val="center"/>
        <w:rPr>
          <w:b/>
          <w:bCs/>
          <w:sz w:val="24"/>
          <w:szCs w:val="24"/>
        </w:rPr>
      </w:pPr>
    </w:p>
    <w:p w14:paraId="7A2AA183" w14:textId="77777777" w:rsidR="00522531" w:rsidRDefault="00522531" w:rsidP="00522531">
      <w:pPr>
        <w:ind w:left="-567"/>
        <w:jc w:val="center"/>
        <w:rPr>
          <w:sz w:val="24"/>
          <w:szCs w:val="24"/>
        </w:rPr>
      </w:pPr>
      <w:r>
        <w:rPr>
          <w:sz w:val="24"/>
          <w:szCs w:val="24"/>
        </w:rPr>
        <w:t>МО «Выборгский район»</w:t>
      </w:r>
    </w:p>
    <w:p w14:paraId="50972F2F" w14:textId="77777777" w:rsidR="00522531" w:rsidRDefault="00522531" w:rsidP="00522531">
      <w:pPr>
        <w:ind w:left="-284" w:firstLine="568"/>
        <w:jc w:val="both"/>
        <w:rPr>
          <w:sz w:val="24"/>
          <w:szCs w:val="24"/>
        </w:rPr>
      </w:pPr>
      <w:r>
        <w:rPr>
          <w:sz w:val="24"/>
          <w:szCs w:val="24"/>
        </w:rPr>
        <w:t xml:space="preserve">Бюджетные назначения от продажи земельных участков на 2023 год составляют –                                118280,0 тыс. руб. </w:t>
      </w:r>
    </w:p>
    <w:p w14:paraId="5E4ED3A6" w14:textId="77777777" w:rsidR="00522531" w:rsidRDefault="00522531" w:rsidP="00522531">
      <w:pPr>
        <w:ind w:left="-284" w:firstLine="568"/>
        <w:jc w:val="both"/>
        <w:rPr>
          <w:sz w:val="24"/>
          <w:szCs w:val="24"/>
        </w:rPr>
      </w:pPr>
      <w:r>
        <w:rPr>
          <w:sz w:val="24"/>
          <w:szCs w:val="24"/>
        </w:rPr>
        <w:t>За отчетный период в бюджет поступило – 140863,3 тыс. руб. (119 % от бюджетных назначений) от продажи земельных участков, проданных физическим и юридическим лицами в соответствии с постановлением Правительства Ленинградской области № 179 от 25 мая 2015 года и на основании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w:t>
      </w:r>
    </w:p>
    <w:p w14:paraId="3C7DB512" w14:textId="56708721" w:rsidR="00522531" w:rsidRDefault="00522531" w:rsidP="00522531">
      <w:pPr>
        <w:pStyle w:val="23"/>
        <w:spacing w:after="0" w:line="240" w:lineRule="auto"/>
        <w:ind w:left="-284" w:firstLine="568"/>
        <w:rPr>
          <w:sz w:val="24"/>
          <w:szCs w:val="24"/>
        </w:rPr>
      </w:pPr>
      <w:r>
        <w:rPr>
          <w:sz w:val="24"/>
          <w:szCs w:val="24"/>
        </w:rPr>
        <w:t>По сравнению с аналогичным периодом прошлого года поступление доходов увеличилось на  63341,0 тыс.руб., что составляет 82 %.</w:t>
      </w:r>
    </w:p>
    <w:p w14:paraId="15B5413C" w14:textId="77777777" w:rsidR="00522531" w:rsidRDefault="00522531" w:rsidP="00522531">
      <w:pPr>
        <w:ind w:left="-284" w:firstLine="568"/>
        <w:jc w:val="both"/>
        <w:rPr>
          <w:sz w:val="24"/>
          <w:szCs w:val="24"/>
        </w:rPr>
      </w:pPr>
      <w:r>
        <w:rPr>
          <w:sz w:val="24"/>
          <w:szCs w:val="24"/>
        </w:rPr>
        <w:t>Общее количество проданных земельных участков (шт.) – 1015, в том числе:</w:t>
      </w:r>
    </w:p>
    <w:p w14:paraId="6594504B" w14:textId="77777777" w:rsidR="00522531" w:rsidRDefault="00522531" w:rsidP="00522531">
      <w:pPr>
        <w:pStyle w:val="23"/>
        <w:spacing w:after="0" w:line="240" w:lineRule="auto"/>
        <w:ind w:left="-284" w:firstLine="568"/>
        <w:rPr>
          <w:sz w:val="24"/>
          <w:szCs w:val="24"/>
        </w:rPr>
      </w:pPr>
      <w:r>
        <w:rPr>
          <w:sz w:val="24"/>
          <w:szCs w:val="24"/>
        </w:rPr>
        <w:t>- на территории городских поселений – 660 земельных участков,</w:t>
      </w:r>
    </w:p>
    <w:p w14:paraId="05D9419D" w14:textId="77777777" w:rsidR="00522531" w:rsidRDefault="00522531" w:rsidP="00522531">
      <w:pPr>
        <w:pStyle w:val="23"/>
        <w:spacing w:after="0" w:line="240" w:lineRule="auto"/>
        <w:ind w:left="-284" w:firstLine="568"/>
        <w:rPr>
          <w:sz w:val="24"/>
          <w:szCs w:val="24"/>
        </w:rPr>
      </w:pPr>
      <w:r>
        <w:rPr>
          <w:sz w:val="24"/>
          <w:szCs w:val="24"/>
        </w:rPr>
        <w:t>- на территории сельских поселений – 355 земельных участков.</w:t>
      </w:r>
    </w:p>
    <w:p w14:paraId="53F7E871" w14:textId="77777777" w:rsidR="00522531" w:rsidRDefault="00522531" w:rsidP="00522531">
      <w:pPr>
        <w:pStyle w:val="23"/>
        <w:spacing w:after="0" w:line="240" w:lineRule="auto"/>
        <w:ind w:left="-284" w:firstLine="568"/>
        <w:rPr>
          <w:sz w:val="24"/>
          <w:szCs w:val="24"/>
        </w:rPr>
      </w:pPr>
      <w:r>
        <w:rPr>
          <w:sz w:val="24"/>
          <w:szCs w:val="24"/>
        </w:rPr>
        <w:t xml:space="preserve">Из общего количества проданных земельных участков (шт.): </w:t>
      </w:r>
    </w:p>
    <w:p w14:paraId="6D83C227" w14:textId="77777777" w:rsidR="00522531" w:rsidRDefault="00522531" w:rsidP="00522531">
      <w:pPr>
        <w:pStyle w:val="23"/>
        <w:spacing w:after="0" w:line="240" w:lineRule="auto"/>
        <w:ind w:left="-284" w:firstLine="568"/>
        <w:rPr>
          <w:sz w:val="24"/>
          <w:szCs w:val="24"/>
        </w:rPr>
      </w:pPr>
      <w:r>
        <w:rPr>
          <w:sz w:val="24"/>
          <w:szCs w:val="24"/>
        </w:rPr>
        <w:t>- для индивидуального жилищного строительства – 883 участка,</w:t>
      </w:r>
    </w:p>
    <w:p w14:paraId="72BC3B24" w14:textId="77777777" w:rsidR="00522531" w:rsidRDefault="00522531" w:rsidP="00522531">
      <w:pPr>
        <w:pStyle w:val="23"/>
        <w:spacing w:after="0" w:line="240" w:lineRule="auto"/>
        <w:ind w:left="-284" w:firstLine="568"/>
        <w:rPr>
          <w:sz w:val="24"/>
          <w:szCs w:val="24"/>
        </w:rPr>
      </w:pPr>
      <w:r>
        <w:rPr>
          <w:sz w:val="24"/>
          <w:szCs w:val="24"/>
        </w:rPr>
        <w:t>- для иных целей – 132 участка.</w:t>
      </w:r>
    </w:p>
    <w:p w14:paraId="3B21024E" w14:textId="77777777" w:rsidR="00522531" w:rsidRDefault="00522531" w:rsidP="00522531">
      <w:pPr>
        <w:pStyle w:val="23"/>
        <w:spacing w:after="0" w:line="240" w:lineRule="auto"/>
        <w:ind w:left="-284" w:firstLine="568"/>
        <w:rPr>
          <w:sz w:val="24"/>
          <w:szCs w:val="24"/>
        </w:rPr>
      </w:pPr>
      <w:r>
        <w:rPr>
          <w:sz w:val="24"/>
          <w:szCs w:val="24"/>
        </w:rPr>
        <w:t>Общая площадь проданных земельных участков – 2 053 976,0 кв. м.,</w:t>
      </w:r>
    </w:p>
    <w:p w14:paraId="7C623A5B" w14:textId="77777777" w:rsidR="00522531" w:rsidRDefault="00522531" w:rsidP="00522531">
      <w:pPr>
        <w:pStyle w:val="23"/>
        <w:spacing w:after="0" w:line="240" w:lineRule="auto"/>
        <w:ind w:left="-284" w:firstLine="568"/>
        <w:rPr>
          <w:sz w:val="24"/>
          <w:szCs w:val="24"/>
        </w:rPr>
      </w:pPr>
      <w:r>
        <w:rPr>
          <w:sz w:val="24"/>
          <w:szCs w:val="24"/>
        </w:rPr>
        <w:t>- на территории городских поселений – 920 311,0 кв.м.,</w:t>
      </w:r>
    </w:p>
    <w:p w14:paraId="5F65B4F6" w14:textId="77777777" w:rsidR="00522531" w:rsidRDefault="00522531" w:rsidP="00522531">
      <w:pPr>
        <w:pStyle w:val="23"/>
        <w:spacing w:after="0" w:line="240" w:lineRule="auto"/>
        <w:ind w:left="-284" w:firstLine="568"/>
        <w:rPr>
          <w:sz w:val="24"/>
          <w:szCs w:val="24"/>
        </w:rPr>
      </w:pPr>
      <w:r>
        <w:rPr>
          <w:sz w:val="24"/>
          <w:szCs w:val="24"/>
        </w:rPr>
        <w:t>- на территории сельских поселений – 1 133 665,0 кв.м.</w:t>
      </w:r>
    </w:p>
    <w:p w14:paraId="26688DCA" w14:textId="77777777" w:rsidR="00522531" w:rsidRDefault="00522531" w:rsidP="00522531">
      <w:pPr>
        <w:pStyle w:val="23"/>
        <w:spacing w:after="0" w:line="240" w:lineRule="auto"/>
        <w:ind w:left="-284" w:firstLine="568"/>
        <w:rPr>
          <w:sz w:val="24"/>
          <w:szCs w:val="24"/>
        </w:rPr>
      </w:pPr>
      <w:r>
        <w:rPr>
          <w:sz w:val="24"/>
          <w:szCs w:val="24"/>
        </w:rPr>
        <w:t xml:space="preserve">Из общей площади проданных земельных участков: </w:t>
      </w:r>
    </w:p>
    <w:p w14:paraId="68F4321F" w14:textId="77777777" w:rsidR="00522531" w:rsidRDefault="00522531" w:rsidP="00522531">
      <w:pPr>
        <w:pStyle w:val="23"/>
        <w:spacing w:after="0" w:line="240" w:lineRule="auto"/>
        <w:ind w:left="-284" w:firstLine="568"/>
        <w:rPr>
          <w:sz w:val="24"/>
          <w:szCs w:val="24"/>
        </w:rPr>
      </w:pPr>
      <w:r>
        <w:rPr>
          <w:sz w:val="24"/>
          <w:szCs w:val="24"/>
        </w:rPr>
        <w:t>- для индивидуального жилищного строительства – 1 174 988,0 кв. м.,</w:t>
      </w:r>
    </w:p>
    <w:p w14:paraId="7B33C3C6" w14:textId="77777777" w:rsidR="00522531" w:rsidRDefault="00522531" w:rsidP="00522531">
      <w:pPr>
        <w:pStyle w:val="23"/>
        <w:spacing w:after="0" w:line="240" w:lineRule="auto"/>
        <w:ind w:left="-284" w:firstLine="568"/>
        <w:rPr>
          <w:sz w:val="24"/>
          <w:szCs w:val="24"/>
        </w:rPr>
      </w:pPr>
      <w:r>
        <w:rPr>
          <w:sz w:val="24"/>
          <w:szCs w:val="24"/>
        </w:rPr>
        <w:t>- для иных целей – 878 988,0 кв. м.</w:t>
      </w:r>
    </w:p>
    <w:p w14:paraId="3B8DC584" w14:textId="77777777" w:rsidR="00522531" w:rsidRDefault="00522531" w:rsidP="00522531">
      <w:pPr>
        <w:ind w:left="-284" w:firstLine="568"/>
        <w:jc w:val="both"/>
        <w:rPr>
          <w:sz w:val="24"/>
          <w:szCs w:val="24"/>
        </w:rPr>
      </w:pPr>
      <w:r>
        <w:rPr>
          <w:sz w:val="24"/>
          <w:szCs w:val="24"/>
        </w:rPr>
        <w:t>В связи с изменением законодательства доходы от продажи земельных участков, расположенных на территории МО «Гончаровское сельское поселение», МО «Красносельское  сельское поселение», МО «Первомайское сельское поселение», МО «Полянское сельское поселение», МО «Селезневское сельское поселение» в бюджет сельских поселений с 2015 года не поступают, 100,0% доходов от продажи земельных участков поступает в бюджет муниципального образования «Выборгский район» Ленинградской области, 50,0 % доходов от продажи                       земельных участков расположенных на территории городских поселений поступает в бюджет          МО « Выборгский район» Ленинградской области; 50,0 % доходов поступает в бюджет                                 МО «Город Выборг», МО «Высоцкое городское поселение», МО «Каменногорское городское поселение», МО «Приморское городское поселение»,  МО «Рощинское городское поселение»,                     МО «Советское городское поселение», МО «Светогорское городское поселение».</w:t>
      </w:r>
    </w:p>
    <w:p w14:paraId="33032612" w14:textId="77777777" w:rsidR="00522531" w:rsidRDefault="00522531" w:rsidP="00522531">
      <w:pPr>
        <w:ind w:left="-284" w:firstLine="568"/>
        <w:jc w:val="both"/>
        <w:rPr>
          <w:sz w:val="24"/>
          <w:szCs w:val="24"/>
        </w:rPr>
      </w:pPr>
      <w:r>
        <w:rPr>
          <w:sz w:val="24"/>
          <w:szCs w:val="24"/>
        </w:rPr>
        <w:t xml:space="preserve">  Увеличение поступления доходов по сравнению с отчетным периодом прошлого года произошло за счет увеличения оформления земельных участков в собственность физическими и юридическими лицами и за счет увеличения выкупа по Соглашениям о перераспределении земель и (или) земельных участков.</w:t>
      </w:r>
    </w:p>
    <w:p w14:paraId="1AD8452D" w14:textId="77777777" w:rsidR="00522531" w:rsidRDefault="00522531" w:rsidP="00522531">
      <w:pPr>
        <w:ind w:left="-284" w:right="-1" w:firstLine="568"/>
        <w:jc w:val="both"/>
        <w:rPr>
          <w:sz w:val="24"/>
          <w:szCs w:val="24"/>
        </w:rPr>
      </w:pPr>
    </w:p>
    <w:p w14:paraId="75E29182" w14:textId="026D045A" w:rsidR="00522531" w:rsidRDefault="00FD39E2" w:rsidP="00522531">
      <w:pPr>
        <w:tabs>
          <w:tab w:val="center" w:pos="5103"/>
          <w:tab w:val="left" w:pos="6408"/>
        </w:tabs>
        <w:ind w:left="-567"/>
        <w:jc w:val="center"/>
        <w:rPr>
          <w:color w:val="000000"/>
          <w:sz w:val="24"/>
          <w:szCs w:val="24"/>
        </w:rPr>
      </w:pPr>
      <w:r>
        <w:rPr>
          <w:color w:val="000000"/>
          <w:sz w:val="24"/>
          <w:szCs w:val="24"/>
        </w:rPr>
        <w:t>МО «</w:t>
      </w:r>
      <w:r w:rsidR="00522531">
        <w:rPr>
          <w:color w:val="000000"/>
          <w:sz w:val="24"/>
          <w:szCs w:val="24"/>
        </w:rPr>
        <w:t xml:space="preserve">Город Выборг» </w:t>
      </w:r>
    </w:p>
    <w:p w14:paraId="0FF510FB" w14:textId="77777777" w:rsidR="00522531" w:rsidRDefault="00522531" w:rsidP="00522531">
      <w:pPr>
        <w:tabs>
          <w:tab w:val="center" w:pos="5103"/>
          <w:tab w:val="left" w:pos="6408"/>
        </w:tabs>
        <w:ind w:left="-567"/>
        <w:jc w:val="center"/>
        <w:rPr>
          <w:color w:val="000000"/>
          <w:sz w:val="24"/>
          <w:szCs w:val="24"/>
        </w:rPr>
      </w:pPr>
    </w:p>
    <w:p w14:paraId="47991E43" w14:textId="77777777" w:rsidR="00522531" w:rsidRDefault="00522531" w:rsidP="00522531">
      <w:pPr>
        <w:ind w:left="-426"/>
        <w:jc w:val="both"/>
        <w:rPr>
          <w:sz w:val="24"/>
          <w:szCs w:val="24"/>
        </w:rPr>
      </w:pPr>
      <w:r>
        <w:rPr>
          <w:color w:val="FF0000"/>
          <w:sz w:val="24"/>
          <w:szCs w:val="24"/>
        </w:rPr>
        <w:t xml:space="preserve">   </w:t>
      </w:r>
      <w:r>
        <w:rPr>
          <w:sz w:val="24"/>
          <w:szCs w:val="24"/>
        </w:rPr>
        <w:t>Бюджетные назначения на 2023 год составляют – 32 815 тыс.рублей. За отчетный период в бюджет поступило 42 250,9 тыс. рублей (129 % от бюджетного назначения), в том числе:</w:t>
      </w:r>
    </w:p>
    <w:p w14:paraId="582AC934" w14:textId="77777777" w:rsidR="00522531" w:rsidRDefault="00522531" w:rsidP="00522531">
      <w:pPr>
        <w:ind w:firstLine="708"/>
        <w:jc w:val="both"/>
        <w:rPr>
          <w:sz w:val="24"/>
          <w:szCs w:val="24"/>
        </w:rPr>
      </w:pP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3829"/>
        <w:gridCol w:w="1561"/>
        <w:gridCol w:w="1702"/>
        <w:gridCol w:w="2269"/>
      </w:tblGrid>
      <w:tr w:rsidR="00522531" w:rsidRPr="00FD39E2" w14:paraId="6056EEF7" w14:textId="77777777" w:rsidTr="00522531">
        <w:trPr>
          <w:trHeight w:val="605"/>
        </w:trPr>
        <w:tc>
          <w:tcPr>
            <w:tcW w:w="568" w:type="dxa"/>
            <w:tcBorders>
              <w:top w:val="single" w:sz="4" w:space="0" w:color="auto"/>
              <w:left w:val="single" w:sz="4" w:space="0" w:color="auto"/>
              <w:bottom w:val="single" w:sz="4" w:space="0" w:color="auto"/>
              <w:right w:val="single" w:sz="4" w:space="0" w:color="auto"/>
            </w:tcBorders>
          </w:tcPr>
          <w:p w14:paraId="7C75BA10" w14:textId="77777777" w:rsidR="00522531" w:rsidRPr="00FD39E2" w:rsidRDefault="00522531">
            <w:pPr>
              <w:jc w:val="center"/>
            </w:pPr>
          </w:p>
          <w:p w14:paraId="4B6FE069" w14:textId="77777777" w:rsidR="00522531" w:rsidRPr="00FD39E2" w:rsidRDefault="00522531">
            <w:pPr>
              <w:jc w:val="center"/>
            </w:pPr>
            <w:r w:rsidRPr="00FD39E2">
              <w:t>п/п</w:t>
            </w:r>
          </w:p>
        </w:tc>
        <w:tc>
          <w:tcPr>
            <w:tcW w:w="3827" w:type="dxa"/>
            <w:tcBorders>
              <w:top w:val="single" w:sz="4" w:space="0" w:color="auto"/>
              <w:left w:val="single" w:sz="4" w:space="0" w:color="auto"/>
              <w:bottom w:val="single" w:sz="4" w:space="0" w:color="auto"/>
              <w:right w:val="single" w:sz="4" w:space="0" w:color="auto"/>
            </w:tcBorders>
          </w:tcPr>
          <w:p w14:paraId="1E010BDD" w14:textId="77777777" w:rsidR="00522531" w:rsidRPr="00FD39E2" w:rsidRDefault="00522531">
            <w:pPr>
              <w:jc w:val="center"/>
            </w:pPr>
          </w:p>
          <w:p w14:paraId="2930F075" w14:textId="77777777" w:rsidR="00522531" w:rsidRPr="00FD39E2" w:rsidRDefault="00522531">
            <w:pPr>
              <w:jc w:val="center"/>
            </w:pPr>
            <w:r w:rsidRPr="00FD39E2">
              <w:t>Наименование имущества</w:t>
            </w:r>
          </w:p>
        </w:tc>
        <w:tc>
          <w:tcPr>
            <w:tcW w:w="1560" w:type="dxa"/>
            <w:tcBorders>
              <w:top w:val="single" w:sz="4" w:space="0" w:color="auto"/>
              <w:left w:val="single" w:sz="4" w:space="0" w:color="auto"/>
              <w:bottom w:val="single" w:sz="4" w:space="0" w:color="auto"/>
              <w:right w:val="single" w:sz="4" w:space="0" w:color="auto"/>
            </w:tcBorders>
          </w:tcPr>
          <w:p w14:paraId="558583CE" w14:textId="77777777" w:rsidR="00522531" w:rsidRPr="00FD39E2" w:rsidRDefault="00522531">
            <w:pPr>
              <w:jc w:val="center"/>
            </w:pPr>
          </w:p>
          <w:p w14:paraId="7E1E64BA" w14:textId="41F80649" w:rsidR="00522531" w:rsidRPr="00FD39E2" w:rsidRDefault="00FD39E2">
            <w:pPr>
              <w:jc w:val="center"/>
            </w:pPr>
            <w:r w:rsidRPr="00FD39E2">
              <w:t xml:space="preserve">Стоимость,  </w:t>
            </w:r>
            <w:r w:rsidR="00522531" w:rsidRPr="00FD39E2">
              <w:t xml:space="preserve">  тыс. руб.</w:t>
            </w:r>
          </w:p>
        </w:tc>
        <w:tc>
          <w:tcPr>
            <w:tcW w:w="1701" w:type="dxa"/>
            <w:tcBorders>
              <w:top w:val="single" w:sz="4" w:space="0" w:color="auto"/>
              <w:left w:val="single" w:sz="4" w:space="0" w:color="auto"/>
              <w:bottom w:val="single" w:sz="4" w:space="0" w:color="auto"/>
              <w:right w:val="single" w:sz="4" w:space="0" w:color="auto"/>
            </w:tcBorders>
          </w:tcPr>
          <w:p w14:paraId="6F0B2D2D" w14:textId="77777777" w:rsidR="00522531" w:rsidRPr="00FD39E2" w:rsidRDefault="00522531">
            <w:pPr>
              <w:jc w:val="center"/>
            </w:pPr>
          </w:p>
          <w:p w14:paraId="1AD1100F" w14:textId="77777777" w:rsidR="00522531" w:rsidRPr="00FD39E2" w:rsidRDefault="00522531">
            <w:pPr>
              <w:jc w:val="center"/>
            </w:pPr>
            <w:r w:rsidRPr="00FD39E2">
              <w:t>Фактически поступило, тыс. руб.</w:t>
            </w:r>
          </w:p>
        </w:tc>
        <w:tc>
          <w:tcPr>
            <w:tcW w:w="2268" w:type="dxa"/>
            <w:tcBorders>
              <w:top w:val="single" w:sz="4" w:space="0" w:color="auto"/>
              <w:left w:val="single" w:sz="4" w:space="0" w:color="auto"/>
              <w:bottom w:val="single" w:sz="4" w:space="0" w:color="auto"/>
              <w:right w:val="single" w:sz="4" w:space="0" w:color="auto"/>
            </w:tcBorders>
          </w:tcPr>
          <w:p w14:paraId="6161DAE6" w14:textId="77777777" w:rsidR="00522531" w:rsidRPr="00FD39E2" w:rsidRDefault="00522531">
            <w:pPr>
              <w:jc w:val="center"/>
            </w:pPr>
          </w:p>
          <w:p w14:paraId="0217A664" w14:textId="77777777" w:rsidR="00522531" w:rsidRPr="00FD39E2" w:rsidRDefault="00522531">
            <w:pPr>
              <w:jc w:val="center"/>
            </w:pPr>
            <w:r w:rsidRPr="00FD39E2">
              <w:t>Способ приватизации</w:t>
            </w:r>
          </w:p>
        </w:tc>
      </w:tr>
      <w:tr w:rsidR="00522531" w:rsidRPr="00FD39E2" w14:paraId="2F855D5F" w14:textId="77777777" w:rsidTr="00522531">
        <w:trPr>
          <w:trHeight w:val="2174"/>
        </w:trPr>
        <w:tc>
          <w:tcPr>
            <w:tcW w:w="568" w:type="dxa"/>
            <w:tcBorders>
              <w:top w:val="single" w:sz="4" w:space="0" w:color="auto"/>
              <w:left w:val="single" w:sz="4" w:space="0" w:color="auto"/>
              <w:bottom w:val="single" w:sz="4" w:space="0" w:color="auto"/>
              <w:right w:val="single" w:sz="4" w:space="0" w:color="auto"/>
            </w:tcBorders>
          </w:tcPr>
          <w:p w14:paraId="021A731F" w14:textId="77777777" w:rsidR="00522531" w:rsidRPr="00FD39E2" w:rsidRDefault="00522531">
            <w:pPr>
              <w:jc w:val="center"/>
            </w:pPr>
          </w:p>
          <w:p w14:paraId="4BBF1A44" w14:textId="77777777" w:rsidR="00522531" w:rsidRPr="00FD39E2" w:rsidRDefault="00522531">
            <w:pPr>
              <w:jc w:val="center"/>
            </w:pPr>
            <w:r w:rsidRPr="00FD39E2">
              <w:t>1</w:t>
            </w:r>
          </w:p>
        </w:tc>
        <w:tc>
          <w:tcPr>
            <w:tcW w:w="3827" w:type="dxa"/>
            <w:tcBorders>
              <w:top w:val="single" w:sz="4" w:space="0" w:color="auto"/>
              <w:left w:val="single" w:sz="4" w:space="0" w:color="auto"/>
              <w:bottom w:val="single" w:sz="4" w:space="0" w:color="auto"/>
              <w:right w:val="single" w:sz="4" w:space="0" w:color="auto"/>
            </w:tcBorders>
            <w:hideMark/>
          </w:tcPr>
          <w:p w14:paraId="7D5F90C6" w14:textId="77777777" w:rsidR="00522531" w:rsidRPr="00FD39E2" w:rsidRDefault="00522531">
            <w:r w:rsidRPr="00FD39E2">
              <w:t xml:space="preserve">Нежилое помещение первого этажа, общей площадью 45,3 кв.м, расположенное по адресу: Ленинградская область, Выборгский район, г. Выборг, пр-кт Суворова, д. 7, пом. 2 </w:t>
            </w:r>
          </w:p>
          <w:p w14:paraId="5641E640" w14:textId="77777777" w:rsidR="00522531" w:rsidRPr="00FD39E2" w:rsidRDefault="00522531">
            <w:r w:rsidRPr="00FD39E2">
              <w:t>(ИП Шевцова И.А.)</w:t>
            </w:r>
          </w:p>
        </w:tc>
        <w:tc>
          <w:tcPr>
            <w:tcW w:w="1560" w:type="dxa"/>
            <w:tcBorders>
              <w:top w:val="single" w:sz="4" w:space="0" w:color="auto"/>
              <w:left w:val="single" w:sz="4" w:space="0" w:color="auto"/>
              <w:bottom w:val="single" w:sz="4" w:space="0" w:color="auto"/>
              <w:right w:val="single" w:sz="4" w:space="0" w:color="auto"/>
            </w:tcBorders>
          </w:tcPr>
          <w:p w14:paraId="392B1BDD" w14:textId="77777777" w:rsidR="00522531" w:rsidRPr="00FD39E2" w:rsidRDefault="00522531">
            <w:pPr>
              <w:jc w:val="center"/>
            </w:pPr>
          </w:p>
          <w:p w14:paraId="45D8B55E" w14:textId="77777777" w:rsidR="00522531" w:rsidRPr="00FD39E2" w:rsidRDefault="00522531">
            <w:pPr>
              <w:jc w:val="center"/>
            </w:pPr>
            <w:r w:rsidRPr="00FD39E2">
              <w:t>1 817</w:t>
            </w:r>
          </w:p>
        </w:tc>
        <w:tc>
          <w:tcPr>
            <w:tcW w:w="1701" w:type="dxa"/>
            <w:tcBorders>
              <w:top w:val="single" w:sz="4" w:space="0" w:color="auto"/>
              <w:left w:val="single" w:sz="4" w:space="0" w:color="auto"/>
              <w:bottom w:val="single" w:sz="4" w:space="0" w:color="auto"/>
              <w:right w:val="single" w:sz="4" w:space="0" w:color="auto"/>
            </w:tcBorders>
          </w:tcPr>
          <w:p w14:paraId="25B2A6F3" w14:textId="77777777" w:rsidR="00522531" w:rsidRPr="00FD39E2" w:rsidRDefault="00522531">
            <w:r w:rsidRPr="00FD39E2">
              <w:t xml:space="preserve">        </w:t>
            </w:r>
          </w:p>
          <w:p w14:paraId="51BB7CE9" w14:textId="77777777" w:rsidR="00522531" w:rsidRPr="00FD39E2" w:rsidRDefault="00522531">
            <w:pPr>
              <w:jc w:val="center"/>
            </w:pPr>
          </w:p>
        </w:tc>
        <w:tc>
          <w:tcPr>
            <w:tcW w:w="2268" w:type="dxa"/>
            <w:tcBorders>
              <w:top w:val="single" w:sz="4" w:space="0" w:color="auto"/>
              <w:left w:val="single" w:sz="4" w:space="0" w:color="auto"/>
              <w:bottom w:val="single" w:sz="4" w:space="0" w:color="auto"/>
              <w:right w:val="single" w:sz="4" w:space="0" w:color="auto"/>
            </w:tcBorders>
            <w:hideMark/>
          </w:tcPr>
          <w:p w14:paraId="20B3DF2C" w14:textId="77777777" w:rsidR="00522531" w:rsidRPr="00FD39E2" w:rsidRDefault="00522531">
            <w:pPr>
              <w:jc w:val="center"/>
            </w:pPr>
            <w:r w:rsidRPr="00FD39E2">
              <w:t>Выкуп нежилого помещения в соответствии с 159 – ФЗ с рассрочкой платежа с февраля 2023 г.</w:t>
            </w:r>
          </w:p>
        </w:tc>
      </w:tr>
      <w:tr w:rsidR="00522531" w:rsidRPr="00FD39E2" w14:paraId="4C514E67" w14:textId="77777777" w:rsidTr="00522531">
        <w:trPr>
          <w:trHeight w:val="2174"/>
        </w:trPr>
        <w:tc>
          <w:tcPr>
            <w:tcW w:w="568" w:type="dxa"/>
            <w:tcBorders>
              <w:top w:val="single" w:sz="4" w:space="0" w:color="auto"/>
              <w:left w:val="single" w:sz="4" w:space="0" w:color="auto"/>
              <w:bottom w:val="single" w:sz="4" w:space="0" w:color="auto"/>
              <w:right w:val="single" w:sz="4" w:space="0" w:color="auto"/>
            </w:tcBorders>
            <w:hideMark/>
          </w:tcPr>
          <w:p w14:paraId="2A5BDCCE" w14:textId="77777777" w:rsidR="00522531" w:rsidRPr="00FD39E2" w:rsidRDefault="00522531">
            <w:pPr>
              <w:jc w:val="center"/>
            </w:pPr>
            <w:r w:rsidRPr="00FD39E2">
              <w:t>2</w:t>
            </w:r>
          </w:p>
        </w:tc>
        <w:tc>
          <w:tcPr>
            <w:tcW w:w="3827" w:type="dxa"/>
            <w:tcBorders>
              <w:top w:val="single" w:sz="4" w:space="0" w:color="auto"/>
              <w:left w:val="single" w:sz="4" w:space="0" w:color="auto"/>
              <w:bottom w:val="single" w:sz="4" w:space="0" w:color="auto"/>
              <w:right w:val="single" w:sz="4" w:space="0" w:color="auto"/>
            </w:tcBorders>
            <w:hideMark/>
          </w:tcPr>
          <w:p w14:paraId="213295C4" w14:textId="77777777" w:rsidR="00522531" w:rsidRPr="00FD39E2" w:rsidRDefault="00522531">
            <w:r w:rsidRPr="00FD39E2">
              <w:t>Нежилое помещение цокольного этажа, общей площадью 109 кв.м, расположенное по адресу: Ленинградская область, Выборгский район, г. Выборг, пр-кт Победы, д. 27а</w:t>
            </w:r>
          </w:p>
          <w:p w14:paraId="2CA84C42" w14:textId="77777777" w:rsidR="00522531" w:rsidRPr="00FD39E2" w:rsidRDefault="00522531">
            <w:r w:rsidRPr="00FD39E2">
              <w:t>(ИП Бучковский Д.Ю.)</w:t>
            </w:r>
          </w:p>
        </w:tc>
        <w:tc>
          <w:tcPr>
            <w:tcW w:w="1560" w:type="dxa"/>
            <w:tcBorders>
              <w:top w:val="single" w:sz="4" w:space="0" w:color="auto"/>
              <w:left w:val="single" w:sz="4" w:space="0" w:color="auto"/>
              <w:bottom w:val="single" w:sz="4" w:space="0" w:color="auto"/>
              <w:right w:val="single" w:sz="4" w:space="0" w:color="auto"/>
            </w:tcBorders>
          </w:tcPr>
          <w:p w14:paraId="4F824177" w14:textId="77777777" w:rsidR="00522531" w:rsidRPr="00FD39E2" w:rsidRDefault="00522531">
            <w:pPr>
              <w:jc w:val="center"/>
            </w:pPr>
          </w:p>
          <w:p w14:paraId="531642A1" w14:textId="77777777" w:rsidR="00522531" w:rsidRPr="00FD39E2" w:rsidRDefault="00522531">
            <w:pPr>
              <w:jc w:val="center"/>
            </w:pPr>
            <w:r w:rsidRPr="00FD39E2">
              <w:t>5 262</w:t>
            </w:r>
          </w:p>
        </w:tc>
        <w:tc>
          <w:tcPr>
            <w:tcW w:w="1701" w:type="dxa"/>
            <w:tcBorders>
              <w:top w:val="single" w:sz="4" w:space="0" w:color="auto"/>
              <w:left w:val="single" w:sz="4" w:space="0" w:color="auto"/>
              <w:bottom w:val="single" w:sz="4" w:space="0" w:color="auto"/>
              <w:right w:val="single" w:sz="4" w:space="0" w:color="auto"/>
            </w:tcBorders>
          </w:tcPr>
          <w:p w14:paraId="1806F082" w14:textId="77777777" w:rsidR="00522531" w:rsidRPr="00FD39E2" w:rsidRDefault="00522531"/>
        </w:tc>
        <w:tc>
          <w:tcPr>
            <w:tcW w:w="2268" w:type="dxa"/>
            <w:tcBorders>
              <w:top w:val="single" w:sz="4" w:space="0" w:color="auto"/>
              <w:left w:val="single" w:sz="4" w:space="0" w:color="auto"/>
              <w:bottom w:val="single" w:sz="4" w:space="0" w:color="auto"/>
              <w:right w:val="single" w:sz="4" w:space="0" w:color="auto"/>
            </w:tcBorders>
            <w:hideMark/>
          </w:tcPr>
          <w:p w14:paraId="5D4572C8" w14:textId="77777777" w:rsidR="00522531" w:rsidRPr="00FD39E2" w:rsidRDefault="00522531">
            <w:pPr>
              <w:jc w:val="center"/>
            </w:pPr>
            <w:r w:rsidRPr="00FD39E2">
              <w:t>Выкуп нежилого помещения в соответствии с 159 – ФЗ с рассрочкой платежа с марта 2023 г.</w:t>
            </w:r>
          </w:p>
        </w:tc>
      </w:tr>
      <w:tr w:rsidR="00522531" w:rsidRPr="00FD39E2" w14:paraId="200E81FB" w14:textId="77777777" w:rsidTr="00522531">
        <w:trPr>
          <w:trHeight w:val="2174"/>
        </w:trPr>
        <w:tc>
          <w:tcPr>
            <w:tcW w:w="568" w:type="dxa"/>
            <w:tcBorders>
              <w:top w:val="single" w:sz="4" w:space="0" w:color="auto"/>
              <w:left w:val="single" w:sz="4" w:space="0" w:color="auto"/>
              <w:bottom w:val="single" w:sz="4" w:space="0" w:color="auto"/>
              <w:right w:val="single" w:sz="4" w:space="0" w:color="auto"/>
            </w:tcBorders>
            <w:hideMark/>
          </w:tcPr>
          <w:p w14:paraId="6639A6E6" w14:textId="77777777" w:rsidR="00522531" w:rsidRPr="00FD39E2" w:rsidRDefault="00522531">
            <w:pPr>
              <w:jc w:val="center"/>
            </w:pPr>
            <w:r w:rsidRPr="00FD39E2">
              <w:t>3</w:t>
            </w:r>
          </w:p>
        </w:tc>
        <w:tc>
          <w:tcPr>
            <w:tcW w:w="3827" w:type="dxa"/>
            <w:tcBorders>
              <w:top w:val="single" w:sz="4" w:space="0" w:color="auto"/>
              <w:left w:val="single" w:sz="4" w:space="0" w:color="auto"/>
              <w:bottom w:val="single" w:sz="4" w:space="0" w:color="auto"/>
              <w:right w:val="single" w:sz="4" w:space="0" w:color="auto"/>
            </w:tcBorders>
            <w:hideMark/>
          </w:tcPr>
          <w:p w14:paraId="4CC4AB75" w14:textId="77777777" w:rsidR="00522531" w:rsidRPr="00FD39E2" w:rsidRDefault="00522531">
            <w:r w:rsidRPr="00FD39E2">
              <w:t>Нежилое помещение, подвал, общей площадью 118,3 кв.м, расположенное по адресу: Ленинградская область, Выборгский район, г. Выборг, ул. Спортивная, д. 10, пом. 3</w:t>
            </w:r>
          </w:p>
          <w:p w14:paraId="2FF2828B" w14:textId="77777777" w:rsidR="00522531" w:rsidRPr="00FD39E2" w:rsidRDefault="00522531">
            <w:r w:rsidRPr="00FD39E2">
              <w:t>(ООО «Счастливое детство»)</w:t>
            </w:r>
          </w:p>
        </w:tc>
        <w:tc>
          <w:tcPr>
            <w:tcW w:w="1560" w:type="dxa"/>
            <w:tcBorders>
              <w:top w:val="single" w:sz="4" w:space="0" w:color="auto"/>
              <w:left w:val="single" w:sz="4" w:space="0" w:color="auto"/>
              <w:bottom w:val="single" w:sz="4" w:space="0" w:color="auto"/>
              <w:right w:val="single" w:sz="4" w:space="0" w:color="auto"/>
            </w:tcBorders>
          </w:tcPr>
          <w:p w14:paraId="0586DC93" w14:textId="77777777" w:rsidR="00522531" w:rsidRPr="00FD39E2" w:rsidRDefault="00522531">
            <w:pPr>
              <w:jc w:val="center"/>
            </w:pPr>
          </w:p>
          <w:p w14:paraId="21C8B138" w14:textId="77777777" w:rsidR="00522531" w:rsidRPr="00FD39E2" w:rsidRDefault="00522531">
            <w:pPr>
              <w:jc w:val="center"/>
            </w:pPr>
            <w:r w:rsidRPr="00FD39E2">
              <w:t>3 999</w:t>
            </w:r>
          </w:p>
        </w:tc>
        <w:tc>
          <w:tcPr>
            <w:tcW w:w="1701" w:type="dxa"/>
            <w:tcBorders>
              <w:top w:val="single" w:sz="4" w:space="0" w:color="auto"/>
              <w:left w:val="single" w:sz="4" w:space="0" w:color="auto"/>
              <w:bottom w:val="single" w:sz="4" w:space="0" w:color="auto"/>
              <w:right w:val="single" w:sz="4" w:space="0" w:color="auto"/>
            </w:tcBorders>
          </w:tcPr>
          <w:p w14:paraId="2B438591" w14:textId="77777777" w:rsidR="00522531" w:rsidRPr="00FD39E2" w:rsidRDefault="00522531"/>
        </w:tc>
        <w:tc>
          <w:tcPr>
            <w:tcW w:w="2268" w:type="dxa"/>
            <w:tcBorders>
              <w:top w:val="single" w:sz="4" w:space="0" w:color="auto"/>
              <w:left w:val="single" w:sz="4" w:space="0" w:color="auto"/>
              <w:bottom w:val="single" w:sz="4" w:space="0" w:color="auto"/>
              <w:right w:val="single" w:sz="4" w:space="0" w:color="auto"/>
            </w:tcBorders>
            <w:hideMark/>
          </w:tcPr>
          <w:p w14:paraId="5867C572" w14:textId="77777777" w:rsidR="00522531" w:rsidRPr="00FD39E2" w:rsidRDefault="00522531">
            <w:pPr>
              <w:jc w:val="center"/>
            </w:pPr>
            <w:r w:rsidRPr="00FD39E2">
              <w:t>Выкуп нежилого помещения в соответствии с 159 – ФЗ с рассрочкой платежа с марта 2023 г.</w:t>
            </w:r>
          </w:p>
        </w:tc>
      </w:tr>
      <w:tr w:rsidR="00522531" w:rsidRPr="00FD39E2" w14:paraId="6798548B" w14:textId="77777777" w:rsidTr="00522531">
        <w:trPr>
          <w:trHeight w:val="2174"/>
        </w:trPr>
        <w:tc>
          <w:tcPr>
            <w:tcW w:w="568" w:type="dxa"/>
            <w:tcBorders>
              <w:top w:val="single" w:sz="4" w:space="0" w:color="auto"/>
              <w:left w:val="single" w:sz="4" w:space="0" w:color="auto"/>
              <w:bottom w:val="single" w:sz="4" w:space="0" w:color="auto"/>
              <w:right w:val="single" w:sz="4" w:space="0" w:color="auto"/>
            </w:tcBorders>
            <w:hideMark/>
          </w:tcPr>
          <w:p w14:paraId="679D2C4F" w14:textId="77777777" w:rsidR="00522531" w:rsidRPr="00FD39E2" w:rsidRDefault="00522531">
            <w:pPr>
              <w:jc w:val="center"/>
            </w:pPr>
            <w:r w:rsidRPr="00FD39E2">
              <w:t>4</w:t>
            </w:r>
          </w:p>
        </w:tc>
        <w:tc>
          <w:tcPr>
            <w:tcW w:w="3827" w:type="dxa"/>
            <w:tcBorders>
              <w:top w:val="single" w:sz="4" w:space="0" w:color="auto"/>
              <w:left w:val="single" w:sz="4" w:space="0" w:color="auto"/>
              <w:bottom w:val="single" w:sz="4" w:space="0" w:color="auto"/>
              <w:right w:val="single" w:sz="4" w:space="0" w:color="auto"/>
            </w:tcBorders>
            <w:hideMark/>
          </w:tcPr>
          <w:p w14:paraId="13B9C066" w14:textId="77777777" w:rsidR="00522531" w:rsidRPr="00FD39E2" w:rsidRDefault="00522531">
            <w:r w:rsidRPr="00FD39E2">
              <w:t>Нежилое помещение цокольного этажа № 2   общей площадью 72,2 кв.м, расположенное,  по адресу: Ленинградская область, Выборгский район, г. Выборг, ул. Красноармейская, д. 16</w:t>
            </w:r>
          </w:p>
          <w:p w14:paraId="5816B988" w14:textId="77777777" w:rsidR="00522531" w:rsidRPr="00FD39E2" w:rsidRDefault="00522531">
            <w:r w:rsidRPr="00FD39E2">
              <w:t>(ООО «Технология»)</w:t>
            </w:r>
          </w:p>
        </w:tc>
        <w:tc>
          <w:tcPr>
            <w:tcW w:w="1560" w:type="dxa"/>
            <w:tcBorders>
              <w:top w:val="single" w:sz="4" w:space="0" w:color="auto"/>
              <w:left w:val="single" w:sz="4" w:space="0" w:color="auto"/>
              <w:bottom w:val="single" w:sz="4" w:space="0" w:color="auto"/>
              <w:right w:val="single" w:sz="4" w:space="0" w:color="auto"/>
            </w:tcBorders>
          </w:tcPr>
          <w:p w14:paraId="7AD8843F" w14:textId="77777777" w:rsidR="00522531" w:rsidRPr="00FD39E2" w:rsidRDefault="00522531">
            <w:pPr>
              <w:jc w:val="center"/>
            </w:pPr>
          </w:p>
          <w:p w14:paraId="5F567007" w14:textId="77777777" w:rsidR="00522531" w:rsidRPr="00FD39E2" w:rsidRDefault="00522531">
            <w:pPr>
              <w:jc w:val="center"/>
            </w:pPr>
            <w:r w:rsidRPr="00FD39E2">
              <w:t>2 945</w:t>
            </w:r>
          </w:p>
        </w:tc>
        <w:tc>
          <w:tcPr>
            <w:tcW w:w="1701" w:type="dxa"/>
            <w:tcBorders>
              <w:top w:val="single" w:sz="4" w:space="0" w:color="auto"/>
              <w:left w:val="single" w:sz="4" w:space="0" w:color="auto"/>
              <w:bottom w:val="single" w:sz="4" w:space="0" w:color="auto"/>
              <w:right w:val="single" w:sz="4" w:space="0" w:color="auto"/>
            </w:tcBorders>
          </w:tcPr>
          <w:p w14:paraId="1214A239" w14:textId="77777777" w:rsidR="00522531" w:rsidRPr="00FD39E2" w:rsidRDefault="00522531"/>
        </w:tc>
        <w:tc>
          <w:tcPr>
            <w:tcW w:w="2268" w:type="dxa"/>
            <w:tcBorders>
              <w:top w:val="single" w:sz="4" w:space="0" w:color="auto"/>
              <w:left w:val="single" w:sz="4" w:space="0" w:color="auto"/>
              <w:bottom w:val="single" w:sz="4" w:space="0" w:color="auto"/>
              <w:right w:val="single" w:sz="4" w:space="0" w:color="auto"/>
            </w:tcBorders>
            <w:hideMark/>
          </w:tcPr>
          <w:p w14:paraId="3CA02AD7" w14:textId="77777777" w:rsidR="00522531" w:rsidRPr="00FD39E2" w:rsidRDefault="00522531">
            <w:pPr>
              <w:jc w:val="center"/>
            </w:pPr>
            <w:r w:rsidRPr="00FD39E2">
              <w:t>Выкуп нежилого помещения в соответствии с 159 – ФЗ с рассрочкой платежа с апреля 2023 г.</w:t>
            </w:r>
          </w:p>
        </w:tc>
      </w:tr>
      <w:tr w:rsidR="00522531" w:rsidRPr="00FD39E2" w14:paraId="3FB754AB" w14:textId="77777777" w:rsidTr="00522531">
        <w:trPr>
          <w:trHeight w:val="2174"/>
        </w:trPr>
        <w:tc>
          <w:tcPr>
            <w:tcW w:w="568" w:type="dxa"/>
            <w:tcBorders>
              <w:top w:val="single" w:sz="4" w:space="0" w:color="auto"/>
              <w:left w:val="single" w:sz="4" w:space="0" w:color="auto"/>
              <w:bottom w:val="single" w:sz="4" w:space="0" w:color="auto"/>
              <w:right w:val="single" w:sz="4" w:space="0" w:color="auto"/>
            </w:tcBorders>
            <w:vAlign w:val="center"/>
            <w:hideMark/>
          </w:tcPr>
          <w:p w14:paraId="59F03B8D" w14:textId="77777777" w:rsidR="00522531" w:rsidRPr="00FD39E2" w:rsidRDefault="00522531">
            <w:pPr>
              <w:jc w:val="center"/>
            </w:pPr>
            <w:r w:rsidRPr="00FD39E2">
              <w:t>5</w:t>
            </w:r>
          </w:p>
        </w:tc>
        <w:tc>
          <w:tcPr>
            <w:tcW w:w="3827" w:type="dxa"/>
            <w:tcBorders>
              <w:top w:val="single" w:sz="4" w:space="0" w:color="auto"/>
              <w:left w:val="single" w:sz="4" w:space="0" w:color="auto"/>
              <w:bottom w:val="single" w:sz="4" w:space="0" w:color="auto"/>
              <w:right w:val="single" w:sz="4" w:space="0" w:color="auto"/>
            </w:tcBorders>
            <w:hideMark/>
          </w:tcPr>
          <w:p w14:paraId="70296F01" w14:textId="77777777" w:rsidR="00522531" w:rsidRPr="00FD39E2" w:rsidRDefault="00522531">
            <w:r w:rsidRPr="00FD39E2">
              <w:t>Нежилое здание общей площадью 245 кв.м, кадастровый номер 47:01:0107001:182, вместе с земельным участком общей площадью 3 350 кв.м, кадастровый номер 47:01:0107001:2938, расположенное по адресу: Ленинградская область, Выборгский район, г. Выборг, ул. Титова, д. 1</w:t>
            </w:r>
          </w:p>
          <w:p w14:paraId="009470F4" w14:textId="77777777" w:rsidR="00522531" w:rsidRPr="00FD39E2" w:rsidRDefault="00522531">
            <w:r w:rsidRPr="00FD39E2">
              <w:t>(ООО «Звук»)</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BDF038" w14:textId="77777777" w:rsidR="00522531" w:rsidRPr="00FD39E2" w:rsidRDefault="00522531">
            <w:pPr>
              <w:jc w:val="center"/>
            </w:pPr>
            <w:r w:rsidRPr="00FD39E2">
              <w:t>2 600</w:t>
            </w:r>
          </w:p>
          <w:p w14:paraId="66B57B4B" w14:textId="77777777" w:rsidR="00522531" w:rsidRPr="00FD39E2" w:rsidRDefault="00522531">
            <w:pPr>
              <w:jc w:val="center"/>
            </w:pPr>
            <w:r w:rsidRPr="00FD39E2">
              <w:t>5 153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47E794" w14:textId="77777777" w:rsidR="00522531" w:rsidRPr="00FD39E2" w:rsidRDefault="00522531">
            <w:pPr>
              <w:jc w:val="center"/>
            </w:pPr>
            <w:r w:rsidRPr="00FD39E2">
              <w:t>2 600</w:t>
            </w:r>
          </w:p>
          <w:p w14:paraId="708BF1DA" w14:textId="77777777" w:rsidR="00522531" w:rsidRPr="00FD39E2" w:rsidRDefault="00522531">
            <w:pPr>
              <w:jc w:val="center"/>
            </w:pPr>
            <w:r w:rsidRPr="00FD39E2">
              <w:t>5 153</w:t>
            </w:r>
          </w:p>
        </w:tc>
        <w:tc>
          <w:tcPr>
            <w:tcW w:w="2268" w:type="dxa"/>
            <w:tcBorders>
              <w:top w:val="single" w:sz="4" w:space="0" w:color="auto"/>
              <w:left w:val="single" w:sz="4" w:space="0" w:color="auto"/>
              <w:bottom w:val="single" w:sz="4" w:space="0" w:color="auto"/>
              <w:right w:val="single" w:sz="4" w:space="0" w:color="auto"/>
            </w:tcBorders>
            <w:hideMark/>
          </w:tcPr>
          <w:p w14:paraId="43CA3746" w14:textId="77777777" w:rsidR="00522531" w:rsidRPr="00FD39E2" w:rsidRDefault="00522531">
            <w:pPr>
              <w:jc w:val="center"/>
            </w:pPr>
            <w:r w:rsidRPr="00FD39E2">
              <w:t>Выкуп нежилого помещения в соответствии с 159 – ФЗ с единовременной оплатой</w:t>
            </w:r>
          </w:p>
        </w:tc>
      </w:tr>
      <w:tr w:rsidR="00522531" w:rsidRPr="00FD39E2" w14:paraId="4DA4BF26" w14:textId="77777777" w:rsidTr="00522531">
        <w:trPr>
          <w:trHeight w:val="2174"/>
        </w:trPr>
        <w:tc>
          <w:tcPr>
            <w:tcW w:w="568" w:type="dxa"/>
            <w:tcBorders>
              <w:top w:val="single" w:sz="4" w:space="0" w:color="auto"/>
              <w:left w:val="single" w:sz="4" w:space="0" w:color="auto"/>
              <w:bottom w:val="single" w:sz="4" w:space="0" w:color="auto"/>
              <w:right w:val="single" w:sz="4" w:space="0" w:color="auto"/>
            </w:tcBorders>
            <w:vAlign w:val="center"/>
            <w:hideMark/>
          </w:tcPr>
          <w:p w14:paraId="7737EE99" w14:textId="77777777" w:rsidR="00522531" w:rsidRPr="00FD39E2" w:rsidRDefault="00522531">
            <w:pPr>
              <w:jc w:val="center"/>
            </w:pPr>
            <w:r w:rsidRPr="00FD39E2">
              <w:t>6</w:t>
            </w:r>
          </w:p>
        </w:tc>
        <w:tc>
          <w:tcPr>
            <w:tcW w:w="3827" w:type="dxa"/>
            <w:tcBorders>
              <w:top w:val="single" w:sz="4" w:space="0" w:color="auto"/>
              <w:left w:val="single" w:sz="4" w:space="0" w:color="auto"/>
              <w:bottom w:val="single" w:sz="4" w:space="0" w:color="auto"/>
              <w:right w:val="single" w:sz="4" w:space="0" w:color="auto"/>
            </w:tcBorders>
            <w:hideMark/>
          </w:tcPr>
          <w:p w14:paraId="37C9528D" w14:textId="77777777" w:rsidR="00522531" w:rsidRPr="00FD39E2" w:rsidRDefault="00522531">
            <w:r w:rsidRPr="00FD39E2">
              <w:t>Нежилые помещения первого этажа общей площадью 29,4 кв.м, состоящие из:</w:t>
            </w:r>
          </w:p>
          <w:p w14:paraId="4170C583" w14:textId="77777777" w:rsidR="00522531" w:rsidRPr="00FD39E2" w:rsidRDefault="00522531">
            <w:r w:rsidRPr="00FD39E2">
              <w:t>- нежилое помещение общей площадью 5,5 кв.м кадастровый номер 47:01:0107003:4783, помещение № 1.1;</w:t>
            </w:r>
          </w:p>
          <w:p w14:paraId="1E5607B6" w14:textId="77777777" w:rsidR="00522531" w:rsidRPr="00FD39E2" w:rsidRDefault="00522531">
            <w:r w:rsidRPr="00FD39E2">
              <w:t>- нежилое помещение общей площадью 23,9 кв.м кадастровый номер 47:01:0107003:4781, помещение № 1.7;</w:t>
            </w:r>
          </w:p>
          <w:p w14:paraId="657291C7" w14:textId="77777777" w:rsidR="00522531" w:rsidRPr="00FD39E2" w:rsidRDefault="00522531">
            <w:r w:rsidRPr="00FD39E2">
              <w:t xml:space="preserve">расположенные  по адресу: Ленинградская область, Выборгский </w:t>
            </w:r>
            <w:r w:rsidRPr="00FD39E2">
              <w:lastRenderedPageBreak/>
              <w:t>район, г. Выборг, б-р. Кутузова, д. 35</w:t>
            </w:r>
          </w:p>
          <w:p w14:paraId="774F7620" w14:textId="77777777" w:rsidR="00522531" w:rsidRPr="00FD39E2" w:rsidRDefault="00522531">
            <w:r w:rsidRPr="00FD39E2">
              <w:t>(ООО «ВИК»)</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73ACFA" w14:textId="77777777" w:rsidR="00522531" w:rsidRPr="00FD39E2" w:rsidRDefault="00522531">
            <w:pPr>
              <w:jc w:val="center"/>
            </w:pPr>
            <w:r w:rsidRPr="00FD39E2">
              <w:lastRenderedPageBreak/>
              <w:t>1 082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BFB654" w14:textId="77777777" w:rsidR="00522531" w:rsidRPr="00FD39E2" w:rsidRDefault="00522531">
            <w:pPr>
              <w:jc w:val="center"/>
            </w:pPr>
            <w:r w:rsidRPr="00FD39E2">
              <w:t>1 082</w:t>
            </w:r>
          </w:p>
        </w:tc>
        <w:tc>
          <w:tcPr>
            <w:tcW w:w="2268" w:type="dxa"/>
            <w:tcBorders>
              <w:top w:val="single" w:sz="4" w:space="0" w:color="auto"/>
              <w:left w:val="single" w:sz="4" w:space="0" w:color="auto"/>
              <w:bottom w:val="single" w:sz="4" w:space="0" w:color="auto"/>
              <w:right w:val="single" w:sz="4" w:space="0" w:color="auto"/>
            </w:tcBorders>
            <w:hideMark/>
          </w:tcPr>
          <w:p w14:paraId="33C2A79B" w14:textId="77777777" w:rsidR="00522531" w:rsidRPr="00FD39E2" w:rsidRDefault="00522531">
            <w:pPr>
              <w:jc w:val="center"/>
            </w:pPr>
            <w:r w:rsidRPr="00FD39E2">
              <w:t>Выкуп нежилого помещения в соответствии с 159 – ФЗ с единовременной оплатой</w:t>
            </w:r>
          </w:p>
        </w:tc>
      </w:tr>
      <w:tr w:rsidR="00522531" w:rsidRPr="00FD39E2" w14:paraId="38709586" w14:textId="77777777" w:rsidTr="00522531">
        <w:trPr>
          <w:trHeight w:val="2174"/>
        </w:trPr>
        <w:tc>
          <w:tcPr>
            <w:tcW w:w="568" w:type="dxa"/>
            <w:tcBorders>
              <w:top w:val="single" w:sz="4" w:space="0" w:color="auto"/>
              <w:left w:val="single" w:sz="4" w:space="0" w:color="auto"/>
              <w:bottom w:val="single" w:sz="4" w:space="0" w:color="auto"/>
              <w:right w:val="single" w:sz="4" w:space="0" w:color="auto"/>
            </w:tcBorders>
            <w:vAlign w:val="center"/>
            <w:hideMark/>
          </w:tcPr>
          <w:p w14:paraId="4445E67A" w14:textId="77777777" w:rsidR="00522531" w:rsidRPr="00FD39E2" w:rsidRDefault="00522531">
            <w:pPr>
              <w:jc w:val="center"/>
            </w:pPr>
            <w:r w:rsidRPr="00FD39E2">
              <w:t>7</w:t>
            </w:r>
          </w:p>
        </w:tc>
        <w:tc>
          <w:tcPr>
            <w:tcW w:w="3827" w:type="dxa"/>
            <w:tcBorders>
              <w:top w:val="single" w:sz="4" w:space="0" w:color="auto"/>
              <w:left w:val="single" w:sz="4" w:space="0" w:color="auto"/>
              <w:bottom w:val="single" w:sz="4" w:space="0" w:color="auto"/>
              <w:right w:val="single" w:sz="4" w:space="0" w:color="auto"/>
            </w:tcBorders>
            <w:hideMark/>
          </w:tcPr>
          <w:p w14:paraId="48A7AFB6" w14:textId="77777777" w:rsidR="00522531" w:rsidRPr="00FD39E2" w:rsidRDefault="00522531">
            <w:r w:rsidRPr="00FD39E2">
              <w:t>Встроенное нежилое помещение первого этажа общей площадью 60,6 кв.м, расположенное по адресу: Ленинградская область, Выборгский район, г. Выборг, ул. Крепостная, д. 18</w:t>
            </w:r>
          </w:p>
          <w:p w14:paraId="640CA757" w14:textId="77777777" w:rsidR="00522531" w:rsidRPr="00FD39E2" w:rsidRDefault="00522531">
            <w:r w:rsidRPr="00FD39E2">
              <w:t>(ООО «САМПО»)</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7CA6B8" w14:textId="77777777" w:rsidR="00522531" w:rsidRPr="00FD39E2" w:rsidRDefault="00522531">
            <w:pPr>
              <w:jc w:val="center"/>
            </w:pPr>
            <w:r w:rsidRPr="00FD39E2">
              <w:t>2 787</w:t>
            </w:r>
          </w:p>
        </w:tc>
        <w:tc>
          <w:tcPr>
            <w:tcW w:w="1701" w:type="dxa"/>
            <w:tcBorders>
              <w:top w:val="single" w:sz="4" w:space="0" w:color="auto"/>
              <w:left w:val="single" w:sz="4" w:space="0" w:color="auto"/>
              <w:bottom w:val="single" w:sz="4" w:space="0" w:color="auto"/>
              <w:right w:val="single" w:sz="4" w:space="0" w:color="auto"/>
            </w:tcBorders>
            <w:vAlign w:val="center"/>
          </w:tcPr>
          <w:p w14:paraId="4D14D32F" w14:textId="77777777" w:rsidR="00522531" w:rsidRPr="00FD39E2" w:rsidRDefault="00522531">
            <w:pPr>
              <w:jc w:val="center"/>
            </w:pPr>
          </w:p>
        </w:tc>
        <w:tc>
          <w:tcPr>
            <w:tcW w:w="2268" w:type="dxa"/>
            <w:tcBorders>
              <w:top w:val="single" w:sz="4" w:space="0" w:color="auto"/>
              <w:left w:val="single" w:sz="4" w:space="0" w:color="auto"/>
              <w:bottom w:val="single" w:sz="4" w:space="0" w:color="auto"/>
              <w:right w:val="single" w:sz="4" w:space="0" w:color="auto"/>
            </w:tcBorders>
            <w:hideMark/>
          </w:tcPr>
          <w:p w14:paraId="32F692F5" w14:textId="77777777" w:rsidR="00522531" w:rsidRPr="00FD39E2" w:rsidRDefault="00522531">
            <w:pPr>
              <w:jc w:val="center"/>
            </w:pPr>
            <w:r w:rsidRPr="00FD39E2">
              <w:t>Выкуп нежилого помещения в соответствии с 159 – ФЗ с рассрочкой платежа с июля 2023 г.</w:t>
            </w:r>
          </w:p>
        </w:tc>
      </w:tr>
      <w:tr w:rsidR="00522531" w:rsidRPr="00FD39E2" w14:paraId="70E8E3C9" w14:textId="77777777" w:rsidTr="00522531">
        <w:trPr>
          <w:trHeight w:val="2019"/>
        </w:trPr>
        <w:tc>
          <w:tcPr>
            <w:tcW w:w="568" w:type="dxa"/>
            <w:tcBorders>
              <w:top w:val="single" w:sz="4" w:space="0" w:color="auto"/>
              <w:left w:val="single" w:sz="4" w:space="0" w:color="auto"/>
              <w:bottom w:val="single" w:sz="4" w:space="0" w:color="auto"/>
              <w:right w:val="single" w:sz="4" w:space="0" w:color="auto"/>
            </w:tcBorders>
            <w:vAlign w:val="center"/>
            <w:hideMark/>
          </w:tcPr>
          <w:p w14:paraId="52250B52" w14:textId="77777777" w:rsidR="00522531" w:rsidRPr="00FD39E2" w:rsidRDefault="00522531">
            <w:pPr>
              <w:jc w:val="center"/>
            </w:pPr>
            <w:r w:rsidRPr="00FD39E2">
              <w:t>8</w:t>
            </w:r>
          </w:p>
        </w:tc>
        <w:tc>
          <w:tcPr>
            <w:tcW w:w="3827" w:type="dxa"/>
            <w:tcBorders>
              <w:top w:val="single" w:sz="4" w:space="0" w:color="auto"/>
              <w:left w:val="single" w:sz="4" w:space="0" w:color="auto"/>
              <w:bottom w:val="single" w:sz="4" w:space="0" w:color="auto"/>
              <w:right w:val="single" w:sz="4" w:space="0" w:color="auto"/>
            </w:tcBorders>
            <w:hideMark/>
          </w:tcPr>
          <w:p w14:paraId="72303A3A" w14:textId="77777777" w:rsidR="00522531" w:rsidRPr="00FD39E2" w:rsidRDefault="00522531">
            <w:r w:rsidRPr="00FD39E2">
              <w:t>Нежилое помещение, подвал, общей площадью 50,3 кв.м, помещение 2, расположенное по адресу: Ленинградская область, Выборгский район, г. Выборг, б-р Кутузова, д. 31</w:t>
            </w:r>
          </w:p>
          <w:p w14:paraId="3F36C36C" w14:textId="77777777" w:rsidR="00522531" w:rsidRPr="00FD39E2" w:rsidRDefault="00522531">
            <w:r w:rsidRPr="00FD39E2">
              <w:t>(ИП Пайтян А.А.)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F3E5EB" w14:textId="77777777" w:rsidR="00522531" w:rsidRPr="00FD39E2" w:rsidRDefault="00522531">
            <w:pPr>
              <w:jc w:val="center"/>
            </w:pPr>
            <w:r w:rsidRPr="00FD39E2">
              <w:t>2 036</w:t>
            </w:r>
          </w:p>
        </w:tc>
        <w:tc>
          <w:tcPr>
            <w:tcW w:w="1701" w:type="dxa"/>
            <w:tcBorders>
              <w:top w:val="single" w:sz="4" w:space="0" w:color="auto"/>
              <w:left w:val="single" w:sz="4" w:space="0" w:color="auto"/>
              <w:bottom w:val="single" w:sz="4" w:space="0" w:color="auto"/>
              <w:right w:val="single" w:sz="4" w:space="0" w:color="auto"/>
            </w:tcBorders>
            <w:vAlign w:val="center"/>
          </w:tcPr>
          <w:p w14:paraId="51C8407C" w14:textId="77777777" w:rsidR="00522531" w:rsidRPr="00FD39E2" w:rsidRDefault="00522531">
            <w:pPr>
              <w:jc w:val="center"/>
            </w:pPr>
          </w:p>
        </w:tc>
        <w:tc>
          <w:tcPr>
            <w:tcW w:w="2268" w:type="dxa"/>
            <w:tcBorders>
              <w:top w:val="single" w:sz="4" w:space="0" w:color="auto"/>
              <w:left w:val="single" w:sz="4" w:space="0" w:color="auto"/>
              <w:bottom w:val="single" w:sz="4" w:space="0" w:color="auto"/>
              <w:right w:val="single" w:sz="4" w:space="0" w:color="auto"/>
            </w:tcBorders>
            <w:hideMark/>
          </w:tcPr>
          <w:p w14:paraId="0A5EC644" w14:textId="77777777" w:rsidR="00522531" w:rsidRPr="00FD39E2" w:rsidRDefault="00522531">
            <w:pPr>
              <w:jc w:val="center"/>
            </w:pPr>
            <w:r w:rsidRPr="00FD39E2">
              <w:t>Выкуп нежилого помещения в соответствии с 159 – ФЗ с рассрочкой платежа с июля 2023 г.</w:t>
            </w:r>
          </w:p>
        </w:tc>
      </w:tr>
      <w:tr w:rsidR="00522531" w:rsidRPr="00FD39E2" w14:paraId="1AAF9D05" w14:textId="77777777" w:rsidTr="00522531">
        <w:trPr>
          <w:trHeight w:val="2019"/>
        </w:trPr>
        <w:tc>
          <w:tcPr>
            <w:tcW w:w="568" w:type="dxa"/>
            <w:tcBorders>
              <w:top w:val="single" w:sz="4" w:space="0" w:color="auto"/>
              <w:left w:val="single" w:sz="4" w:space="0" w:color="auto"/>
              <w:bottom w:val="single" w:sz="4" w:space="0" w:color="auto"/>
              <w:right w:val="single" w:sz="4" w:space="0" w:color="auto"/>
            </w:tcBorders>
            <w:vAlign w:val="center"/>
            <w:hideMark/>
          </w:tcPr>
          <w:p w14:paraId="317781FE" w14:textId="77777777" w:rsidR="00522531" w:rsidRPr="00FD39E2" w:rsidRDefault="00522531">
            <w:pPr>
              <w:jc w:val="center"/>
            </w:pPr>
            <w:r w:rsidRPr="00FD39E2">
              <w:t>9</w:t>
            </w:r>
          </w:p>
        </w:tc>
        <w:tc>
          <w:tcPr>
            <w:tcW w:w="3827" w:type="dxa"/>
            <w:tcBorders>
              <w:top w:val="single" w:sz="4" w:space="0" w:color="auto"/>
              <w:left w:val="single" w:sz="4" w:space="0" w:color="auto"/>
              <w:bottom w:val="single" w:sz="4" w:space="0" w:color="auto"/>
              <w:right w:val="single" w:sz="4" w:space="0" w:color="auto"/>
            </w:tcBorders>
            <w:hideMark/>
          </w:tcPr>
          <w:p w14:paraId="50C2BD5F" w14:textId="77777777" w:rsidR="00522531" w:rsidRPr="00FD39E2" w:rsidRDefault="00522531">
            <w:r w:rsidRPr="00FD39E2">
              <w:t>Нежилое помещение первого этажа общей площадью 17,7 кв.м., пом. 2.9, расположенное по адресу: Ленинградская область, Выборгский район, г. Выборг, ул. Васильева, д. 3, лит. А</w:t>
            </w:r>
          </w:p>
          <w:p w14:paraId="59E7C605" w14:textId="77777777" w:rsidR="00522531" w:rsidRPr="00FD39E2" w:rsidRDefault="00522531">
            <w:r w:rsidRPr="00FD39E2">
              <w:t>(ООО «ОП ОХРАНА – ВЫБОРГ»)</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A485DC" w14:textId="77777777" w:rsidR="00522531" w:rsidRPr="00FD39E2" w:rsidRDefault="00522531">
            <w:pPr>
              <w:jc w:val="center"/>
            </w:pPr>
            <w:r w:rsidRPr="00FD39E2">
              <w:t>1 097</w:t>
            </w:r>
          </w:p>
        </w:tc>
        <w:tc>
          <w:tcPr>
            <w:tcW w:w="1701" w:type="dxa"/>
            <w:tcBorders>
              <w:top w:val="single" w:sz="4" w:space="0" w:color="auto"/>
              <w:left w:val="single" w:sz="4" w:space="0" w:color="auto"/>
              <w:bottom w:val="single" w:sz="4" w:space="0" w:color="auto"/>
              <w:right w:val="single" w:sz="4" w:space="0" w:color="auto"/>
            </w:tcBorders>
            <w:vAlign w:val="center"/>
          </w:tcPr>
          <w:p w14:paraId="61B00CCE" w14:textId="77777777" w:rsidR="00522531" w:rsidRPr="00FD39E2" w:rsidRDefault="00522531">
            <w:pPr>
              <w:jc w:val="center"/>
            </w:pPr>
          </w:p>
        </w:tc>
        <w:tc>
          <w:tcPr>
            <w:tcW w:w="2268" w:type="dxa"/>
            <w:tcBorders>
              <w:top w:val="single" w:sz="4" w:space="0" w:color="auto"/>
              <w:left w:val="single" w:sz="4" w:space="0" w:color="auto"/>
              <w:bottom w:val="single" w:sz="4" w:space="0" w:color="auto"/>
              <w:right w:val="single" w:sz="4" w:space="0" w:color="auto"/>
            </w:tcBorders>
            <w:hideMark/>
          </w:tcPr>
          <w:p w14:paraId="39E82A68" w14:textId="77777777" w:rsidR="00522531" w:rsidRPr="00FD39E2" w:rsidRDefault="00522531">
            <w:pPr>
              <w:jc w:val="center"/>
            </w:pPr>
            <w:r w:rsidRPr="00FD39E2">
              <w:t>Выкуп нежилого помещения в соответствии с 159 – ФЗ с рассрочкой платежа с июля 2023 г.</w:t>
            </w:r>
          </w:p>
        </w:tc>
      </w:tr>
      <w:tr w:rsidR="00522531" w:rsidRPr="00FD39E2" w14:paraId="66D30EBE" w14:textId="77777777" w:rsidTr="00522531">
        <w:trPr>
          <w:trHeight w:val="2019"/>
        </w:trPr>
        <w:tc>
          <w:tcPr>
            <w:tcW w:w="568" w:type="dxa"/>
            <w:tcBorders>
              <w:top w:val="single" w:sz="4" w:space="0" w:color="auto"/>
              <w:left w:val="single" w:sz="4" w:space="0" w:color="auto"/>
              <w:bottom w:val="single" w:sz="4" w:space="0" w:color="auto"/>
              <w:right w:val="single" w:sz="4" w:space="0" w:color="auto"/>
            </w:tcBorders>
            <w:vAlign w:val="center"/>
            <w:hideMark/>
          </w:tcPr>
          <w:p w14:paraId="5E2775FF" w14:textId="77777777" w:rsidR="00522531" w:rsidRPr="00FD39E2" w:rsidRDefault="00522531">
            <w:pPr>
              <w:jc w:val="center"/>
            </w:pPr>
            <w:r w:rsidRPr="00FD39E2">
              <w:t>10</w:t>
            </w:r>
          </w:p>
        </w:tc>
        <w:tc>
          <w:tcPr>
            <w:tcW w:w="3827" w:type="dxa"/>
            <w:tcBorders>
              <w:top w:val="single" w:sz="4" w:space="0" w:color="auto"/>
              <w:left w:val="single" w:sz="4" w:space="0" w:color="auto"/>
              <w:bottom w:val="single" w:sz="4" w:space="0" w:color="auto"/>
              <w:right w:val="single" w:sz="4" w:space="0" w:color="auto"/>
            </w:tcBorders>
            <w:hideMark/>
          </w:tcPr>
          <w:p w14:paraId="2AE6A5C8" w14:textId="77777777" w:rsidR="00522531" w:rsidRPr="00FD39E2" w:rsidRDefault="00522531">
            <w:r w:rsidRPr="00FD39E2">
              <w:t>Нежилое помещение цокольного этажа, пом. 1,2,3,4   общей площадью 51,2 кв.м, расположенное  по адресу: Ленинградская область, Выборгский район, г. Выборг, ул. Красноармейская, д. 16</w:t>
            </w:r>
          </w:p>
          <w:p w14:paraId="6D72C3F1" w14:textId="77777777" w:rsidR="00522531" w:rsidRPr="00FD39E2" w:rsidRDefault="00522531">
            <w:r w:rsidRPr="00FD39E2">
              <w:t>(ООО «ЭСПЛАНАДА»)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D3F008" w14:textId="77777777" w:rsidR="00522531" w:rsidRPr="00FD39E2" w:rsidRDefault="00522531">
            <w:pPr>
              <w:jc w:val="center"/>
            </w:pPr>
            <w:r w:rsidRPr="00FD39E2">
              <w:t>3 173</w:t>
            </w:r>
          </w:p>
        </w:tc>
        <w:tc>
          <w:tcPr>
            <w:tcW w:w="1701" w:type="dxa"/>
            <w:tcBorders>
              <w:top w:val="single" w:sz="4" w:space="0" w:color="auto"/>
              <w:left w:val="single" w:sz="4" w:space="0" w:color="auto"/>
              <w:bottom w:val="single" w:sz="4" w:space="0" w:color="auto"/>
              <w:right w:val="single" w:sz="4" w:space="0" w:color="auto"/>
            </w:tcBorders>
            <w:vAlign w:val="center"/>
          </w:tcPr>
          <w:p w14:paraId="6BAC49EE" w14:textId="77777777" w:rsidR="00522531" w:rsidRPr="00FD39E2" w:rsidRDefault="00522531">
            <w:pPr>
              <w:jc w:val="center"/>
            </w:pPr>
          </w:p>
        </w:tc>
        <w:tc>
          <w:tcPr>
            <w:tcW w:w="2268" w:type="dxa"/>
            <w:tcBorders>
              <w:top w:val="single" w:sz="4" w:space="0" w:color="auto"/>
              <w:left w:val="single" w:sz="4" w:space="0" w:color="auto"/>
              <w:bottom w:val="single" w:sz="4" w:space="0" w:color="auto"/>
              <w:right w:val="single" w:sz="4" w:space="0" w:color="auto"/>
            </w:tcBorders>
            <w:hideMark/>
          </w:tcPr>
          <w:p w14:paraId="4B9D264C" w14:textId="77777777" w:rsidR="00522531" w:rsidRPr="00FD39E2" w:rsidRDefault="00522531">
            <w:pPr>
              <w:jc w:val="center"/>
            </w:pPr>
            <w:r w:rsidRPr="00FD39E2">
              <w:t>Выкуп нежилого помещения в соответствии с 159 – ФЗ с рассрочкой платежа с июля 2023 г.</w:t>
            </w:r>
          </w:p>
        </w:tc>
      </w:tr>
      <w:tr w:rsidR="00522531" w:rsidRPr="00FD39E2" w14:paraId="7938A294" w14:textId="77777777" w:rsidTr="00522531">
        <w:trPr>
          <w:trHeight w:val="2019"/>
        </w:trPr>
        <w:tc>
          <w:tcPr>
            <w:tcW w:w="568" w:type="dxa"/>
            <w:tcBorders>
              <w:top w:val="single" w:sz="4" w:space="0" w:color="auto"/>
              <w:left w:val="single" w:sz="4" w:space="0" w:color="auto"/>
              <w:bottom w:val="single" w:sz="4" w:space="0" w:color="auto"/>
              <w:right w:val="single" w:sz="4" w:space="0" w:color="auto"/>
            </w:tcBorders>
            <w:vAlign w:val="center"/>
            <w:hideMark/>
          </w:tcPr>
          <w:p w14:paraId="49E986C2" w14:textId="77777777" w:rsidR="00522531" w:rsidRPr="00FD39E2" w:rsidRDefault="00522531">
            <w:pPr>
              <w:jc w:val="center"/>
            </w:pPr>
            <w:r w:rsidRPr="00FD39E2">
              <w:t>11</w:t>
            </w:r>
          </w:p>
        </w:tc>
        <w:tc>
          <w:tcPr>
            <w:tcW w:w="3827" w:type="dxa"/>
            <w:tcBorders>
              <w:top w:val="single" w:sz="4" w:space="0" w:color="auto"/>
              <w:left w:val="single" w:sz="4" w:space="0" w:color="auto"/>
              <w:bottom w:val="single" w:sz="4" w:space="0" w:color="auto"/>
              <w:right w:val="single" w:sz="4" w:space="0" w:color="auto"/>
            </w:tcBorders>
            <w:hideMark/>
          </w:tcPr>
          <w:p w14:paraId="1EE3A45C" w14:textId="77777777" w:rsidR="00522531" w:rsidRPr="00FD39E2" w:rsidRDefault="00522531">
            <w:r w:rsidRPr="00FD39E2">
              <w:t>Нежилое одноэтажное здание общей площадью 56,3 кв.м, с земельным участком площадью 830 кв.м,  расположенное по адресу: Ленинградская область, Выборгский район, г. Выборг, ул. Уральская, д. 63, лит. А</w:t>
            </w:r>
          </w:p>
          <w:p w14:paraId="1E2515C5" w14:textId="77777777" w:rsidR="00522531" w:rsidRPr="00FD39E2" w:rsidRDefault="00522531">
            <w:r w:rsidRPr="00FD39E2">
              <w:t>(Киселев И.И.)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C0F0D3" w14:textId="77777777" w:rsidR="00522531" w:rsidRPr="00FD39E2" w:rsidRDefault="00522531">
            <w:pPr>
              <w:jc w:val="center"/>
            </w:pPr>
            <w:r w:rsidRPr="00FD39E2">
              <w:t>1 881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E3825A" w14:textId="77777777" w:rsidR="00522531" w:rsidRPr="00FD39E2" w:rsidRDefault="00522531">
            <w:pPr>
              <w:jc w:val="center"/>
            </w:pPr>
            <w:r w:rsidRPr="00FD39E2">
              <w:t>1 568</w:t>
            </w:r>
          </w:p>
          <w:p w14:paraId="6E0C9D45" w14:textId="77777777" w:rsidR="00522531" w:rsidRPr="00FD39E2" w:rsidRDefault="00522531">
            <w:pPr>
              <w:jc w:val="center"/>
            </w:pPr>
            <w:r w:rsidRPr="00FD39E2">
              <w:t>(за вычетом НДС)</w:t>
            </w:r>
          </w:p>
        </w:tc>
        <w:tc>
          <w:tcPr>
            <w:tcW w:w="2268" w:type="dxa"/>
            <w:tcBorders>
              <w:top w:val="single" w:sz="4" w:space="0" w:color="auto"/>
              <w:left w:val="single" w:sz="4" w:space="0" w:color="auto"/>
              <w:bottom w:val="single" w:sz="4" w:space="0" w:color="auto"/>
              <w:right w:val="single" w:sz="4" w:space="0" w:color="auto"/>
            </w:tcBorders>
            <w:hideMark/>
          </w:tcPr>
          <w:p w14:paraId="74FA5387" w14:textId="77777777" w:rsidR="00522531" w:rsidRPr="00FD39E2" w:rsidRDefault="00522531">
            <w:pPr>
              <w:jc w:val="center"/>
            </w:pPr>
            <w:r w:rsidRPr="00FD39E2">
              <w:t>Электронные торги</w:t>
            </w:r>
          </w:p>
          <w:p w14:paraId="42635ECC" w14:textId="77777777" w:rsidR="00522531" w:rsidRPr="00FD39E2" w:rsidRDefault="00522531">
            <w:pPr>
              <w:jc w:val="center"/>
            </w:pPr>
            <w:r w:rsidRPr="00FD39E2">
              <w:t>Аукцион</w:t>
            </w:r>
          </w:p>
        </w:tc>
      </w:tr>
      <w:tr w:rsidR="00522531" w:rsidRPr="00FD39E2" w14:paraId="2AFC8229" w14:textId="77777777" w:rsidTr="00522531">
        <w:trPr>
          <w:trHeight w:val="416"/>
        </w:trPr>
        <w:tc>
          <w:tcPr>
            <w:tcW w:w="568" w:type="dxa"/>
            <w:tcBorders>
              <w:top w:val="single" w:sz="4" w:space="0" w:color="auto"/>
              <w:left w:val="single" w:sz="4" w:space="0" w:color="auto"/>
              <w:bottom w:val="single" w:sz="4" w:space="0" w:color="auto"/>
              <w:right w:val="single" w:sz="4" w:space="0" w:color="auto"/>
            </w:tcBorders>
            <w:vAlign w:val="center"/>
            <w:hideMark/>
          </w:tcPr>
          <w:p w14:paraId="0CC20C3E" w14:textId="77777777" w:rsidR="00522531" w:rsidRPr="00FD39E2" w:rsidRDefault="00522531">
            <w:pPr>
              <w:jc w:val="center"/>
            </w:pPr>
            <w:r w:rsidRPr="00FD39E2">
              <w:t>12</w:t>
            </w:r>
          </w:p>
        </w:tc>
        <w:tc>
          <w:tcPr>
            <w:tcW w:w="3827" w:type="dxa"/>
            <w:tcBorders>
              <w:top w:val="single" w:sz="4" w:space="0" w:color="auto"/>
              <w:left w:val="single" w:sz="4" w:space="0" w:color="auto"/>
              <w:bottom w:val="single" w:sz="4" w:space="0" w:color="auto"/>
              <w:right w:val="single" w:sz="4" w:space="0" w:color="auto"/>
            </w:tcBorders>
            <w:hideMark/>
          </w:tcPr>
          <w:p w14:paraId="0B5C5F66" w14:textId="77777777" w:rsidR="00522531" w:rsidRPr="00FD39E2" w:rsidRDefault="00522531">
            <w:r w:rsidRPr="00FD39E2">
              <w:t xml:space="preserve">Нежилое помещение первого этажа общей площадью 18,9 кв.м, расположенное в здании по адресу: Ленинградская область, Выборгский район, г. Выборг, Вокзальная, д. 13, являющемся выявленным объектом культурного наследия «Дом финского </w:t>
            </w:r>
            <w:r w:rsidRPr="00FD39E2">
              <w:lastRenderedPageBreak/>
              <w:t>сберегательного банка»</w:t>
            </w:r>
          </w:p>
          <w:p w14:paraId="71C47A5C" w14:textId="77777777" w:rsidR="00522531" w:rsidRPr="00FD39E2" w:rsidRDefault="00522531">
            <w:r w:rsidRPr="00FD39E2">
              <w:t>(ИП Пержаков М.В.)</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96FF01" w14:textId="77777777" w:rsidR="00522531" w:rsidRPr="00FD39E2" w:rsidRDefault="00522531">
            <w:pPr>
              <w:jc w:val="center"/>
            </w:pPr>
            <w:r w:rsidRPr="00FD39E2">
              <w:lastRenderedPageBreak/>
              <w:t>1 053</w:t>
            </w:r>
          </w:p>
        </w:tc>
        <w:tc>
          <w:tcPr>
            <w:tcW w:w="1701" w:type="dxa"/>
            <w:tcBorders>
              <w:top w:val="single" w:sz="4" w:space="0" w:color="auto"/>
              <w:left w:val="single" w:sz="4" w:space="0" w:color="auto"/>
              <w:bottom w:val="single" w:sz="4" w:space="0" w:color="auto"/>
              <w:right w:val="single" w:sz="4" w:space="0" w:color="auto"/>
            </w:tcBorders>
            <w:vAlign w:val="center"/>
          </w:tcPr>
          <w:p w14:paraId="50C18C46" w14:textId="77777777" w:rsidR="00522531" w:rsidRPr="00FD39E2" w:rsidRDefault="00522531">
            <w:pPr>
              <w:jc w:val="center"/>
            </w:pPr>
          </w:p>
        </w:tc>
        <w:tc>
          <w:tcPr>
            <w:tcW w:w="2268" w:type="dxa"/>
            <w:tcBorders>
              <w:top w:val="single" w:sz="4" w:space="0" w:color="auto"/>
              <w:left w:val="single" w:sz="4" w:space="0" w:color="auto"/>
              <w:bottom w:val="single" w:sz="4" w:space="0" w:color="auto"/>
              <w:right w:val="single" w:sz="4" w:space="0" w:color="auto"/>
            </w:tcBorders>
            <w:hideMark/>
          </w:tcPr>
          <w:p w14:paraId="2C2F3B23" w14:textId="77777777" w:rsidR="00522531" w:rsidRPr="00FD39E2" w:rsidRDefault="00522531">
            <w:pPr>
              <w:jc w:val="center"/>
            </w:pPr>
            <w:r w:rsidRPr="00FD39E2">
              <w:t>Выкуп нежилого помещения в соответствии с 159 – ФЗ с рассрочкой платежа с декабря 2023 г.</w:t>
            </w:r>
          </w:p>
        </w:tc>
      </w:tr>
      <w:tr w:rsidR="00522531" w:rsidRPr="00FD39E2" w14:paraId="255CC56E" w14:textId="77777777" w:rsidTr="00522531">
        <w:trPr>
          <w:trHeight w:val="2019"/>
        </w:trPr>
        <w:tc>
          <w:tcPr>
            <w:tcW w:w="568" w:type="dxa"/>
            <w:tcBorders>
              <w:top w:val="single" w:sz="4" w:space="0" w:color="auto"/>
              <w:left w:val="single" w:sz="4" w:space="0" w:color="auto"/>
              <w:bottom w:val="single" w:sz="4" w:space="0" w:color="auto"/>
              <w:right w:val="single" w:sz="4" w:space="0" w:color="auto"/>
            </w:tcBorders>
            <w:vAlign w:val="center"/>
            <w:hideMark/>
          </w:tcPr>
          <w:p w14:paraId="341A2D92" w14:textId="77777777" w:rsidR="00522531" w:rsidRPr="00FD39E2" w:rsidRDefault="00522531">
            <w:pPr>
              <w:jc w:val="center"/>
            </w:pPr>
            <w:r w:rsidRPr="00FD39E2">
              <w:t>13</w:t>
            </w:r>
          </w:p>
        </w:tc>
        <w:tc>
          <w:tcPr>
            <w:tcW w:w="3827" w:type="dxa"/>
            <w:tcBorders>
              <w:top w:val="single" w:sz="4" w:space="0" w:color="auto"/>
              <w:left w:val="single" w:sz="4" w:space="0" w:color="auto"/>
              <w:bottom w:val="single" w:sz="4" w:space="0" w:color="auto"/>
              <w:right w:val="single" w:sz="4" w:space="0" w:color="auto"/>
            </w:tcBorders>
            <w:hideMark/>
          </w:tcPr>
          <w:p w14:paraId="6B53093C" w14:textId="77777777" w:rsidR="00522531" w:rsidRPr="00FD39E2" w:rsidRDefault="00522531">
            <w:r w:rsidRPr="00FD39E2">
              <w:t>Нежилое помещение цокольного этажа общей площадью 27,8 кв.м., расположенное по адресу: Ленинградская область, Выборгский район, г. Выборг, Одесский пер., д. ¾</w:t>
            </w:r>
          </w:p>
          <w:p w14:paraId="6B9642C6" w14:textId="77777777" w:rsidR="00522531" w:rsidRPr="00FD39E2" w:rsidRDefault="00522531">
            <w:r w:rsidRPr="00FD39E2">
              <w:t>(ИП Полыгалина О.В.)</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E8C890E" w14:textId="77777777" w:rsidR="00522531" w:rsidRPr="00FD39E2" w:rsidRDefault="00522531">
            <w:pPr>
              <w:jc w:val="center"/>
            </w:pPr>
            <w:r w:rsidRPr="00FD39E2">
              <w:t>1 253</w:t>
            </w:r>
          </w:p>
        </w:tc>
        <w:tc>
          <w:tcPr>
            <w:tcW w:w="1701" w:type="dxa"/>
            <w:tcBorders>
              <w:top w:val="single" w:sz="4" w:space="0" w:color="auto"/>
              <w:left w:val="single" w:sz="4" w:space="0" w:color="auto"/>
              <w:bottom w:val="single" w:sz="4" w:space="0" w:color="auto"/>
              <w:right w:val="single" w:sz="4" w:space="0" w:color="auto"/>
            </w:tcBorders>
            <w:vAlign w:val="center"/>
          </w:tcPr>
          <w:p w14:paraId="7072EA46" w14:textId="77777777" w:rsidR="00522531" w:rsidRPr="00FD39E2" w:rsidRDefault="00522531">
            <w:pPr>
              <w:jc w:val="center"/>
            </w:pPr>
          </w:p>
        </w:tc>
        <w:tc>
          <w:tcPr>
            <w:tcW w:w="2268" w:type="dxa"/>
            <w:tcBorders>
              <w:top w:val="single" w:sz="4" w:space="0" w:color="auto"/>
              <w:left w:val="single" w:sz="4" w:space="0" w:color="auto"/>
              <w:bottom w:val="single" w:sz="4" w:space="0" w:color="auto"/>
              <w:right w:val="single" w:sz="4" w:space="0" w:color="auto"/>
            </w:tcBorders>
            <w:hideMark/>
          </w:tcPr>
          <w:p w14:paraId="039279F1" w14:textId="77777777" w:rsidR="00522531" w:rsidRPr="00FD39E2" w:rsidRDefault="00522531">
            <w:pPr>
              <w:jc w:val="center"/>
            </w:pPr>
            <w:r w:rsidRPr="00FD39E2">
              <w:t>Выкуп нежилого помещения в соответствии с 159 – ФЗ с рассрочкой платежа с декабря 2023 г.</w:t>
            </w:r>
          </w:p>
        </w:tc>
      </w:tr>
      <w:tr w:rsidR="00522531" w:rsidRPr="00FD39E2" w14:paraId="5C4C04F6" w14:textId="77777777" w:rsidTr="00522531">
        <w:trPr>
          <w:trHeight w:val="2019"/>
        </w:trPr>
        <w:tc>
          <w:tcPr>
            <w:tcW w:w="568" w:type="dxa"/>
            <w:tcBorders>
              <w:top w:val="single" w:sz="4" w:space="0" w:color="auto"/>
              <w:left w:val="single" w:sz="4" w:space="0" w:color="auto"/>
              <w:bottom w:val="single" w:sz="4" w:space="0" w:color="auto"/>
              <w:right w:val="single" w:sz="4" w:space="0" w:color="auto"/>
            </w:tcBorders>
            <w:vAlign w:val="center"/>
            <w:hideMark/>
          </w:tcPr>
          <w:p w14:paraId="730ECD3F" w14:textId="77777777" w:rsidR="00522531" w:rsidRPr="00FD39E2" w:rsidRDefault="00522531">
            <w:pPr>
              <w:jc w:val="center"/>
            </w:pPr>
            <w:r w:rsidRPr="00FD39E2">
              <w:t>14</w:t>
            </w:r>
          </w:p>
        </w:tc>
        <w:tc>
          <w:tcPr>
            <w:tcW w:w="3827" w:type="dxa"/>
            <w:tcBorders>
              <w:top w:val="single" w:sz="4" w:space="0" w:color="auto"/>
              <w:left w:val="single" w:sz="4" w:space="0" w:color="auto"/>
              <w:bottom w:val="single" w:sz="4" w:space="0" w:color="auto"/>
              <w:right w:val="single" w:sz="4" w:space="0" w:color="auto"/>
            </w:tcBorders>
            <w:hideMark/>
          </w:tcPr>
          <w:p w14:paraId="19E4E43F" w14:textId="77777777" w:rsidR="00522531" w:rsidRPr="00FD39E2" w:rsidRDefault="00522531">
            <w:r w:rsidRPr="00FD39E2">
              <w:t>Нежилое помещение первого этажа общей площадью 19,5 кв.м., кадастровый номер 47:01:0108004:1736, расположенное по адресу: Ленинградская область, Выборгский район, г. Выборг, ул. Рубежная, д. 36</w:t>
            </w:r>
          </w:p>
          <w:p w14:paraId="7D151030" w14:textId="77777777" w:rsidR="00522531" w:rsidRPr="00FD39E2" w:rsidRDefault="00522531">
            <w:r w:rsidRPr="00FD39E2">
              <w:t>(ИП Улитин Е.А.)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1AF055" w14:textId="77777777" w:rsidR="00522531" w:rsidRPr="00FD39E2" w:rsidRDefault="00522531">
            <w:pPr>
              <w:jc w:val="center"/>
            </w:pPr>
            <w:r w:rsidRPr="00FD39E2">
              <w:t>1 086</w:t>
            </w:r>
          </w:p>
        </w:tc>
        <w:tc>
          <w:tcPr>
            <w:tcW w:w="1701" w:type="dxa"/>
            <w:tcBorders>
              <w:top w:val="single" w:sz="4" w:space="0" w:color="auto"/>
              <w:left w:val="single" w:sz="4" w:space="0" w:color="auto"/>
              <w:bottom w:val="single" w:sz="4" w:space="0" w:color="auto"/>
              <w:right w:val="single" w:sz="4" w:space="0" w:color="auto"/>
            </w:tcBorders>
            <w:vAlign w:val="center"/>
          </w:tcPr>
          <w:p w14:paraId="2082C020" w14:textId="77777777" w:rsidR="00522531" w:rsidRPr="00FD39E2" w:rsidRDefault="00522531">
            <w:pPr>
              <w:jc w:val="center"/>
            </w:pPr>
          </w:p>
        </w:tc>
        <w:tc>
          <w:tcPr>
            <w:tcW w:w="2268" w:type="dxa"/>
            <w:tcBorders>
              <w:top w:val="single" w:sz="4" w:space="0" w:color="auto"/>
              <w:left w:val="single" w:sz="4" w:space="0" w:color="auto"/>
              <w:bottom w:val="single" w:sz="4" w:space="0" w:color="auto"/>
              <w:right w:val="single" w:sz="4" w:space="0" w:color="auto"/>
            </w:tcBorders>
            <w:hideMark/>
          </w:tcPr>
          <w:p w14:paraId="53115DE5" w14:textId="77777777" w:rsidR="00522531" w:rsidRPr="00FD39E2" w:rsidRDefault="00522531">
            <w:pPr>
              <w:jc w:val="center"/>
            </w:pPr>
            <w:r w:rsidRPr="00FD39E2">
              <w:t>Выкуп нежилого помещения в соответствии с 159 – ФЗ с рассрочкой платежа с декабря 2023 г.</w:t>
            </w:r>
          </w:p>
        </w:tc>
      </w:tr>
      <w:tr w:rsidR="00522531" w:rsidRPr="00FD39E2" w14:paraId="763D7A41" w14:textId="77777777" w:rsidTr="00522531">
        <w:trPr>
          <w:trHeight w:val="2019"/>
        </w:trPr>
        <w:tc>
          <w:tcPr>
            <w:tcW w:w="568" w:type="dxa"/>
            <w:tcBorders>
              <w:top w:val="single" w:sz="4" w:space="0" w:color="auto"/>
              <w:left w:val="single" w:sz="4" w:space="0" w:color="auto"/>
              <w:bottom w:val="single" w:sz="4" w:space="0" w:color="auto"/>
              <w:right w:val="single" w:sz="4" w:space="0" w:color="auto"/>
            </w:tcBorders>
            <w:vAlign w:val="center"/>
            <w:hideMark/>
          </w:tcPr>
          <w:p w14:paraId="6B674B59" w14:textId="77777777" w:rsidR="00522531" w:rsidRPr="00FD39E2" w:rsidRDefault="00522531">
            <w:pPr>
              <w:jc w:val="center"/>
            </w:pPr>
            <w:r w:rsidRPr="00FD39E2">
              <w:t>15</w:t>
            </w:r>
          </w:p>
        </w:tc>
        <w:tc>
          <w:tcPr>
            <w:tcW w:w="3827" w:type="dxa"/>
            <w:tcBorders>
              <w:top w:val="single" w:sz="4" w:space="0" w:color="auto"/>
              <w:left w:val="single" w:sz="4" w:space="0" w:color="auto"/>
              <w:bottom w:val="single" w:sz="4" w:space="0" w:color="auto"/>
              <w:right w:val="single" w:sz="4" w:space="0" w:color="auto"/>
            </w:tcBorders>
            <w:hideMark/>
          </w:tcPr>
          <w:p w14:paraId="74C28A71" w14:textId="77777777" w:rsidR="00522531" w:rsidRPr="00FD39E2" w:rsidRDefault="00522531">
            <w:r w:rsidRPr="00FD39E2">
              <w:t>Нежилое помещение первого этажа общей площадью 50 кв.м., помещение 2-Н,  расположенное в здании по адресу: Ленинградская область, Выборгский район, г. Выборг, ул. Южный Вал, д. 30, являющемся выявленным объектом культурного наследия</w:t>
            </w:r>
          </w:p>
          <w:p w14:paraId="66460DA8" w14:textId="77777777" w:rsidR="00522531" w:rsidRPr="00FD39E2" w:rsidRDefault="00522531">
            <w:r w:rsidRPr="00FD39E2">
              <w:t>(ИП Григорьев В.А.)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86C292" w14:textId="77777777" w:rsidR="00522531" w:rsidRPr="00FD39E2" w:rsidRDefault="00522531">
            <w:pPr>
              <w:jc w:val="center"/>
            </w:pPr>
            <w:r w:rsidRPr="00FD39E2">
              <w:t>2 785</w:t>
            </w:r>
          </w:p>
        </w:tc>
        <w:tc>
          <w:tcPr>
            <w:tcW w:w="1701" w:type="dxa"/>
            <w:tcBorders>
              <w:top w:val="single" w:sz="4" w:space="0" w:color="auto"/>
              <w:left w:val="single" w:sz="4" w:space="0" w:color="auto"/>
              <w:bottom w:val="single" w:sz="4" w:space="0" w:color="auto"/>
              <w:right w:val="single" w:sz="4" w:space="0" w:color="auto"/>
            </w:tcBorders>
            <w:vAlign w:val="center"/>
          </w:tcPr>
          <w:p w14:paraId="54E31B07" w14:textId="77777777" w:rsidR="00522531" w:rsidRPr="00FD39E2" w:rsidRDefault="00522531">
            <w:pPr>
              <w:jc w:val="center"/>
            </w:pPr>
          </w:p>
        </w:tc>
        <w:tc>
          <w:tcPr>
            <w:tcW w:w="2268" w:type="dxa"/>
            <w:tcBorders>
              <w:top w:val="single" w:sz="4" w:space="0" w:color="auto"/>
              <w:left w:val="single" w:sz="4" w:space="0" w:color="auto"/>
              <w:bottom w:val="single" w:sz="4" w:space="0" w:color="auto"/>
              <w:right w:val="single" w:sz="4" w:space="0" w:color="auto"/>
            </w:tcBorders>
            <w:hideMark/>
          </w:tcPr>
          <w:p w14:paraId="2790BA08" w14:textId="77777777" w:rsidR="00522531" w:rsidRPr="00FD39E2" w:rsidRDefault="00522531">
            <w:pPr>
              <w:jc w:val="center"/>
            </w:pPr>
            <w:r w:rsidRPr="00FD39E2">
              <w:t>Выкуп нежилого помещения в соответствии с 159 – ФЗ с рассрочкой платежа с декабря 2023 г.</w:t>
            </w:r>
          </w:p>
        </w:tc>
      </w:tr>
      <w:tr w:rsidR="00522531" w:rsidRPr="00FD39E2" w14:paraId="3C7F5B28" w14:textId="77777777" w:rsidTr="00522531">
        <w:trPr>
          <w:trHeight w:val="816"/>
        </w:trPr>
        <w:tc>
          <w:tcPr>
            <w:tcW w:w="568" w:type="dxa"/>
            <w:tcBorders>
              <w:top w:val="single" w:sz="4" w:space="0" w:color="auto"/>
              <w:left w:val="single" w:sz="4" w:space="0" w:color="auto"/>
              <w:bottom w:val="single" w:sz="4" w:space="0" w:color="auto"/>
              <w:right w:val="single" w:sz="4" w:space="0" w:color="auto"/>
            </w:tcBorders>
          </w:tcPr>
          <w:p w14:paraId="2F87F60B" w14:textId="77777777" w:rsidR="00522531" w:rsidRPr="00FD39E2" w:rsidRDefault="00522531">
            <w:pPr>
              <w:jc w:val="center"/>
            </w:pPr>
          </w:p>
          <w:p w14:paraId="0DF6C32A" w14:textId="77777777" w:rsidR="00522531" w:rsidRPr="00FD39E2" w:rsidRDefault="00522531">
            <w:pPr>
              <w:jc w:val="center"/>
            </w:pPr>
          </w:p>
        </w:tc>
        <w:tc>
          <w:tcPr>
            <w:tcW w:w="3827" w:type="dxa"/>
            <w:tcBorders>
              <w:top w:val="single" w:sz="4" w:space="0" w:color="auto"/>
              <w:left w:val="single" w:sz="4" w:space="0" w:color="auto"/>
              <w:bottom w:val="single" w:sz="4" w:space="0" w:color="auto"/>
              <w:right w:val="single" w:sz="4" w:space="0" w:color="auto"/>
            </w:tcBorders>
          </w:tcPr>
          <w:p w14:paraId="4EA9DA74" w14:textId="77777777" w:rsidR="00522531" w:rsidRPr="00FD39E2" w:rsidRDefault="00522531">
            <w:pPr>
              <w:jc w:val="center"/>
            </w:pPr>
          </w:p>
        </w:tc>
        <w:tc>
          <w:tcPr>
            <w:tcW w:w="1560" w:type="dxa"/>
            <w:tcBorders>
              <w:top w:val="single" w:sz="4" w:space="0" w:color="auto"/>
              <w:left w:val="single" w:sz="4" w:space="0" w:color="auto"/>
              <w:bottom w:val="single" w:sz="4" w:space="0" w:color="auto"/>
              <w:right w:val="single" w:sz="4" w:space="0" w:color="auto"/>
            </w:tcBorders>
          </w:tcPr>
          <w:p w14:paraId="652E76D2" w14:textId="77777777" w:rsidR="00522531" w:rsidRPr="00FD39E2" w:rsidRDefault="00522531">
            <w:pPr>
              <w:jc w:val="center"/>
            </w:pPr>
          </w:p>
        </w:tc>
        <w:tc>
          <w:tcPr>
            <w:tcW w:w="1701" w:type="dxa"/>
            <w:tcBorders>
              <w:top w:val="single" w:sz="4" w:space="0" w:color="auto"/>
              <w:left w:val="single" w:sz="4" w:space="0" w:color="auto"/>
              <w:bottom w:val="single" w:sz="4" w:space="0" w:color="auto"/>
              <w:right w:val="single" w:sz="4" w:space="0" w:color="auto"/>
            </w:tcBorders>
          </w:tcPr>
          <w:p w14:paraId="42913898" w14:textId="77777777" w:rsidR="00522531" w:rsidRPr="00FD39E2" w:rsidRDefault="00522531">
            <w:pPr>
              <w:jc w:val="center"/>
            </w:pPr>
          </w:p>
          <w:p w14:paraId="5835050C" w14:textId="77777777" w:rsidR="00522531" w:rsidRPr="00FD39E2" w:rsidRDefault="00522531">
            <w:pPr>
              <w:jc w:val="center"/>
            </w:pPr>
            <w:r w:rsidRPr="00FD39E2">
              <w:t>29 003,9</w:t>
            </w:r>
          </w:p>
        </w:tc>
        <w:tc>
          <w:tcPr>
            <w:tcW w:w="2268" w:type="dxa"/>
            <w:tcBorders>
              <w:top w:val="single" w:sz="4" w:space="0" w:color="auto"/>
              <w:left w:val="single" w:sz="4" w:space="0" w:color="auto"/>
              <w:bottom w:val="single" w:sz="4" w:space="0" w:color="auto"/>
              <w:right w:val="single" w:sz="4" w:space="0" w:color="auto"/>
            </w:tcBorders>
            <w:hideMark/>
          </w:tcPr>
          <w:p w14:paraId="050F716F" w14:textId="77777777" w:rsidR="00522531" w:rsidRPr="00FD39E2" w:rsidRDefault="00522531">
            <w:pPr>
              <w:jc w:val="center"/>
            </w:pPr>
            <w:r w:rsidRPr="00FD39E2">
              <w:t>От рассрочки платежей по договорам 2018-2023 в соотв. с № 159 - ФЗ</w:t>
            </w:r>
          </w:p>
        </w:tc>
      </w:tr>
    </w:tbl>
    <w:p w14:paraId="7CD8F155" w14:textId="77777777" w:rsidR="00522531" w:rsidRDefault="00522531" w:rsidP="00522531">
      <w:pPr>
        <w:ind w:left="-567"/>
        <w:jc w:val="both"/>
        <w:rPr>
          <w:sz w:val="24"/>
          <w:szCs w:val="24"/>
        </w:rPr>
      </w:pPr>
    </w:p>
    <w:p w14:paraId="29AF47FC" w14:textId="77777777" w:rsidR="00522531" w:rsidRDefault="00522531" w:rsidP="00522531">
      <w:pPr>
        <w:ind w:left="-284" w:firstLine="284"/>
        <w:jc w:val="both"/>
        <w:rPr>
          <w:sz w:val="24"/>
          <w:szCs w:val="24"/>
        </w:rPr>
      </w:pPr>
      <w:r>
        <w:rPr>
          <w:sz w:val="24"/>
          <w:szCs w:val="24"/>
        </w:rPr>
        <w:t xml:space="preserve">     2 600 тыс. рублей – поступило от оплаты по договору купли-продажи № 1123 от 23.05.2023 г. (покупатель: ООО «Звук»)</w:t>
      </w:r>
    </w:p>
    <w:p w14:paraId="44695CFF" w14:textId="77777777" w:rsidR="00522531" w:rsidRDefault="00522531" w:rsidP="00522531">
      <w:pPr>
        <w:ind w:left="-284" w:firstLine="284"/>
        <w:jc w:val="both"/>
        <w:rPr>
          <w:sz w:val="24"/>
          <w:szCs w:val="24"/>
        </w:rPr>
      </w:pPr>
      <w:r>
        <w:rPr>
          <w:sz w:val="24"/>
          <w:szCs w:val="24"/>
        </w:rPr>
        <w:t xml:space="preserve">     5 153 тыс. рублей – поступило от оплаты по дополнительному соглашению № 1 от 14.12.2023 г. к договору купли-продажи № 1123 от 23.05.2023 г. (покупатель: ООО «Звук»)</w:t>
      </w:r>
    </w:p>
    <w:p w14:paraId="1921834C" w14:textId="77777777" w:rsidR="00522531" w:rsidRDefault="00522531" w:rsidP="00522531">
      <w:pPr>
        <w:ind w:left="-284" w:firstLine="284"/>
        <w:jc w:val="both"/>
        <w:rPr>
          <w:sz w:val="24"/>
          <w:szCs w:val="24"/>
        </w:rPr>
      </w:pPr>
      <w:r>
        <w:rPr>
          <w:sz w:val="24"/>
          <w:szCs w:val="24"/>
        </w:rPr>
        <w:t xml:space="preserve">     1 082 тыс. рублей – поступило от оплаты по договору купли-продажи № 1131 от 01.06.2023 г. (покупатель: ООО «ВИК»)</w:t>
      </w:r>
    </w:p>
    <w:p w14:paraId="35B6BA39" w14:textId="77777777" w:rsidR="00522531" w:rsidRDefault="00522531" w:rsidP="00522531">
      <w:pPr>
        <w:ind w:left="-284" w:firstLine="284"/>
        <w:jc w:val="both"/>
        <w:rPr>
          <w:sz w:val="24"/>
          <w:szCs w:val="24"/>
        </w:rPr>
      </w:pPr>
      <w:r>
        <w:rPr>
          <w:sz w:val="24"/>
          <w:szCs w:val="24"/>
        </w:rPr>
        <w:t xml:space="preserve">     1 044 тыс. рублей - поступило от полной досрочной оплаты по договору купли-продажи № 992 от 26.07.2021 г. (покупатель: ООО «Приоритет-Сервис»)</w:t>
      </w:r>
    </w:p>
    <w:p w14:paraId="3E12FEB7" w14:textId="77777777" w:rsidR="00522531" w:rsidRDefault="00522531" w:rsidP="00522531">
      <w:pPr>
        <w:ind w:left="-284" w:firstLine="284"/>
        <w:jc w:val="both"/>
        <w:rPr>
          <w:sz w:val="24"/>
          <w:szCs w:val="24"/>
        </w:rPr>
      </w:pPr>
      <w:r>
        <w:rPr>
          <w:sz w:val="24"/>
          <w:szCs w:val="24"/>
        </w:rPr>
        <w:t xml:space="preserve">     1 568 тыс. рублей (за вычетом НДС) - от оплаты по договору купли-продажи № 1144 от 16.08.2023 г. (покупатель: Киселев Иван Иванович)</w:t>
      </w:r>
    </w:p>
    <w:p w14:paraId="79C27C6E" w14:textId="77777777" w:rsidR="00522531" w:rsidRDefault="00522531" w:rsidP="00522531">
      <w:pPr>
        <w:ind w:left="-284" w:firstLine="284"/>
        <w:jc w:val="both"/>
        <w:rPr>
          <w:sz w:val="24"/>
          <w:szCs w:val="24"/>
        </w:rPr>
      </w:pPr>
      <w:r>
        <w:rPr>
          <w:sz w:val="24"/>
          <w:szCs w:val="24"/>
        </w:rPr>
        <w:t xml:space="preserve">     1 000 тыс. рублей - поступило от частичной досрочной оплаты по договору купли-продажи № 994 от 04.08.2021 г. (покупатель: ИП Андреев А.В.)</w:t>
      </w:r>
    </w:p>
    <w:p w14:paraId="352C92E1" w14:textId="77777777" w:rsidR="00522531" w:rsidRDefault="00522531" w:rsidP="00522531">
      <w:pPr>
        <w:ind w:left="-284" w:firstLine="284"/>
        <w:jc w:val="both"/>
        <w:rPr>
          <w:sz w:val="24"/>
          <w:szCs w:val="24"/>
        </w:rPr>
      </w:pPr>
      <w:r>
        <w:rPr>
          <w:sz w:val="24"/>
          <w:szCs w:val="24"/>
        </w:rPr>
        <w:t xml:space="preserve">     800,00 тыс. рублей - поступило от досрочной оплаты по договору купли-продажи № 994 от 04.08.2021 г. (покупатель: ИП Андреев А.В.)</w:t>
      </w:r>
    </w:p>
    <w:p w14:paraId="0A0B9297" w14:textId="77777777" w:rsidR="00522531" w:rsidRDefault="00522531" w:rsidP="00522531">
      <w:pPr>
        <w:ind w:left="-284" w:firstLine="284"/>
        <w:jc w:val="both"/>
        <w:rPr>
          <w:sz w:val="24"/>
          <w:szCs w:val="24"/>
        </w:rPr>
      </w:pPr>
      <w:r>
        <w:rPr>
          <w:sz w:val="24"/>
          <w:szCs w:val="24"/>
        </w:rPr>
        <w:t xml:space="preserve"> 29 003,9 тыс.рублей - поступило от рассрочки платежей по договорам купли-продажи муниципального имущества МО «Город Выборг» Выборгского района Ленинградской области, заключенным в 2018 - 2023 годах в соответствии с Федеральным законом № 159 - ФЗ от 22.07.2008 года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79035DF4" w14:textId="77777777" w:rsidR="00522531" w:rsidRDefault="00522531" w:rsidP="00522531">
      <w:pPr>
        <w:ind w:left="-284" w:firstLine="284"/>
        <w:jc w:val="both"/>
        <w:rPr>
          <w:sz w:val="24"/>
          <w:szCs w:val="24"/>
        </w:rPr>
      </w:pPr>
      <w:r>
        <w:rPr>
          <w:sz w:val="24"/>
          <w:szCs w:val="24"/>
        </w:rPr>
        <w:lastRenderedPageBreak/>
        <w:t xml:space="preserve">   По сравнению с АППГ поступление доходов уменьшилась на 7 066,1 тыс.рублей по причине того, что в 2022 году были  досрочно погашены договора купли-продажи арендуемого имущества, заключенные в 2022 году. </w:t>
      </w:r>
    </w:p>
    <w:p w14:paraId="11385533" w14:textId="77777777" w:rsidR="00522531" w:rsidRDefault="00522531" w:rsidP="00522531">
      <w:pPr>
        <w:tabs>
          <w:tab w:val="center" w:pos="5103"/>
          <w:tab w:val="left" w:pos="6408"/>
        </w:tabs>
        <w:ind w:left="-284" w:firstLine="284"/>
        <w:jc w:val="center"/>
        <w:rPr>
          <w:sz w:val="24"/>
          <w:szCs w:val="24"/>
        </w:rPr>
      </w:pPr>
    </w:p>
    <w:p w14:paraId="014ABA24" w14:textId="77777777" w:rsidR="00522531" w:rsidRDefault="00522531" w:rsidP="00522531">
      <w:pPr>
        <w:ind w:left="-284" w:firstLine="284"/>
        <w:jc w:val="center"/>
        <w:rPr>
          <w:sz w:val="24"/>
          <w:szCs w:val="24"/>
        </w:rPr>
      </w:pPr>
      <w:r>
        <w:rPr>
          <w:sz w:val="24"/>
          <w:szCs w:val="24"/>
        </w:rPr>
        <w:t>МО «Город Выборг»</w:t>
      </w:r>
    </w:p>
    <w:p w14:paraId="2AD3B75F" w14:textId="77777777" w:rsidR="00522531" w:rsidRDefault="00522531" w:rsidP="00522531">
      <w:pPr>
        <w:ind w:left="-284" w:firstLine="284"/>
        <w:jc w:val="center"/>
        <w:rPr>
          <w:sz w:val="24"/>
          <w:szCs w:val="24"/>
        </w:rPr>
      </w:pPr>
    </w:p>
    <w:p w14:paraId="172E70A5" w14:textId="77777777" w:rsidR="00522531" w:rsidRDefault="00522531" w:rsidP="00522531">
      <w:pPr>
        <w:ind w:left="-284" w:firstLine="284"/>
        <w:jc w:val="both"/>
        <w:rPr>
          <w:sz w:val="24"/>
          <w:szCs w:val="24"/>
        </w:rPr>
      </w:pPr>
      <w:r>
        <w:rPr>
          <w:sz w:val="24"/>
          <w:szCs w:val="24"/>
        </w:rPr>
        <w:t xml:space="preserve">Бюджетные назначения от продажи земельных участков на 2023 год составляют –                                  7050,0 тыс. руб. </w:t>
      </w:r>
    </w:p>
    <w:p w14:paraId="145818F8" w14:textId="77777777" w:rsidR="00522531" w:rsidRDefault="00522531" w:rsidP="00522531">
      <w:pPr>
        <w:ind w:left="-284" w:firstLine="284"/>
        <w:jc w:val="both"/>
        <w:rPr>
          <w:sz w:val="24"/>
          <w:szCs w:val="24"/>
        </w:rPr>
      </w:pPr>
      <w:r>
        <w:rPr>
          <w:sz w:val="24"/>
          <w:szCs w:val="24"/>
        </w:rPr>
        <w:t>За отчетный период в бюджет поступило – 8452,7 тыс. руб. (120 %  бюджетных назначений) от продажи земельных участков, проданных физическим и юридическим лицами в соответствии с постановлением Правительства Ленинградской области № 179 от 25 мая 2015 года и на основании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w:t>
      </w:r>
    </w:p>
    <w:p w14:paraId="5052384B" w14:textId="77777777" w:rsidR="00522531" w:rsidRDefault="00522531" w:rsidP="00522531">
      <w:pPr>
        <w:pStyle w:val="23"/>
        <w:spacing w:after="0" w:line="240" w:lineRule="auto"/>
        <w:ind w:left="-284" w:firstLine="284"/>
        <w:rPr>
          <w:sz w:val="24"/>
          <w:szCs w:val="24"/>
        </w:rPr>
      </w:pPr>
      <w:r>
        <w:rPr>
          <w:sz w:val="24"/>
          <w:szCs w:val="24"/>
        </w:rPr>
        <w:t>По сравнению с аналогичным периодом прошлого года поступление доходов увеличилось на 1594,4 тыс. руб., что составляет 23 %.</w:t>
      </w:r>
    </w:p>
    <w:p w14:paraId="7D467753" w14:textId="77777777" w:rsidR="00522531" w:rsidRDefault="00522531" w:rsidP="00522531">
      <w:pPr>
        <w:ind w:left="-284" w:firstLine="284"/>
        <w:jc w:val="both"/>
        <w:rPr>
          <w:sz w:val="24"/>
          <w:szCs w:val="24"/>
        </w:rPr>
      </w:pPr>
      <w:r>
        <w:rPr>
          <w:sz w:val="24"/>
          <w:szCs w:val="24"/>
        </w:rPr>
        <w:t>Общее количество проданных земельных участков шт. – 149, в том числе:</w:t>
      </w:r>
    </w:p>
    <w:p w14:paraId="135CA271" w14:textId="77777777" w:rsidR="00522531" w:rsidRDefault="00522531" w:rsidP="00522531">
      <w:pPr>
        <w:pStyle w:val="23"/>
        <w:spacing w:after="0" w:line="240" w:lineRule="auto"/>
        <w:ind w:left="-284" w:firstLine="284"/>
        <w:rPr>
          <w:sz w:val="24"/>
          <w:szCs w:val="24"/>
        </w:rPr>
      </w:pPr>
      <w:r>
        <w:rPr>
          <w:sz w:val="24"/>
          <w:szCs w:val="24"/>
        </w:rPr>
        <w:t xml:space="preserve">Из общего количества проданных земельных участков (штук): </w:t>
      </w:r>
    </w:p>
    <w:p w14:paraId="63D0831E" w14:textId="77777777" w:rsidR="00522531" w:rsidRDefault="00522531" w:rsidP="00522531">
      <w:pPr>
        <w:pStyle w:val="23"/>
        <w:spacing w:after="0" w:line="240" w:lineRule="auto"/>
        <w:ind w:left="-284" w:firstLine="284"/>
        <w:rPr>
          <w:sz w:val="24"/>
          <w:szCs w:val="24"/>
        </w:rPr>
      </w:pPr>
      <w:r>
        <w:rPr>
          <w:sz w:val="24"/>
          <w:szCs w:val="24"/>
        </w:rPr>
        <w:t>- для индивидуального жилищного строительства – 109 участков,</w:t>
      </w:r>
    </w:p>
    <w:p w14:paraId="51430D55" w14:textId="77777777" w:rsidR="00522531" w:rsidRDefault="00522531" w:rsidP="00522531">
      <w:pPr>
        <w:pStyle w:val="23"/>
        <w:spacing w:after="0" w:line="240" w:lineRule="auto"/>
        <w:ind w:left="-284" w:firstLine="284"/>
        <w:rPr>
          <w:sz w:val="24"/>
          <w:szCs w:val="24"/>
        </w:rPr>
      </w:pPr>
      <w:r>
        <w:rPr>
          <w:sz w:val="24"/>
          <w:szCs w:val="24"/>
        </w:rPr>
        <w:t>- для иных целей – 40 участков.</w:t>
      </w:r>
    </w:p>
    <w:p w14:paraId="14636440" w14:textId="77777777" w:rsidR="00522531" w:rsidRDefault="00522531" w:rsidP="00522531">
      <w:pPr>
        <w:pStyle w:val="23"/>
        <w:spacing w:after="0" w:line="240" w:lineRule="auto"/>
        <w:ind w:left="-284" w:firstLine="284"/>
        <w:rPr>
          <w:sz w:val="24"/>
          <w:szCs w:val="24"/>
        </w:rPr>
      </w:pPr>
      <w:r>
        <w:rPr>
          <w:sz w:val="24"/>
          <w:szCs w:val="24"/>
        </w:rPr>
        <w:t>Общая площадь проданных земельных участков – 122 696,0 кв. м.</w:t>
      </w:r>
    </w:p>
    <w:p w14:paraId="4409B415" w14:textId="77777777" w:rsidR="00522531" w:rsidRDefault="00522531" w:rsidP="00522531">
      <w:pPr>
        <w:pStyle w:val="23"/>
        <w:spacing w:after="0" w:line="240" w:lineRule="auto"/>
        <w:ind w:left="-284" w:firstLine="284"/>
        <w:rPr>
          <w:sz w:val="24"/>
          <w:szCs w:val="24"/>
        </w:rPr>
      </w:pPr>
      <w:r>
        <w:rPr>
          <w:sz w:val="24"/>
          <w:szCs w:val="24"/>
        </w:rPr>
        <w:t xml:space="preserve">Из общей площади проданных земельных участков: </w:t>
      </w:r>
    </w:p>
    <w:p w14:paraId="434E5262" w14:textId="77777777" w:rsidR="00522531" w:rsidRDefault="00522531" w:rsidP="00522531">
      <w:pPr>
        <w:pStyle w:val="23"/>
        <w:spacing w:after="0" w:line="240" w:lineRule="auto"/>
        <w:ind w:left="-284" w:firstLine="284"/>
        <w:rPr>
          <w:sz w:val="24"/>
          <w:szCs w:val="24"/>
        </w:rPr>
      </w:pPr>
      <w:r>
        <w:rPr>
          <w:sz w:val="24"/>
          <w:szCs w:val="24"/>
        </w:rPr>
        <w:t>- для индивидуального жилищного строительства – 79347,0 кв. м.,</w:t>
      </w:r>
    </w:p>
    <w:p w14:paraId="2EBB61C1" w14:textId="77777777" w:rsidR="00522531" w:rsidRDefault="00522531" w:rsidP="00522531">
      <w:pPr>
        <w:pStyle w:val="23"/>
        <w:spacing w:after="0" w:line="240" w:lineRule="auto"/>
        <w:ind w:left="-284" w:firstLine="284"/>
        <w:rPr>
          <w:sz w:val="24"/>
          <w:szCs w:val="24"/>
        </w:rPr>
      </w:pPr>
      <w:r>
        <w:rPr>
          <w:sz w:val="24"/>
          <w:szCs w:val="24"/>
        </w:rPr>
        <w:t>- для иных целей – 43349,0 кв. м.</w:t>
      </w:r>
    </w:p>
    <w:p w14:paraId="65A1EF05" w14:textId="77777777" w:rsidR="00522531" w:rsidRDefault="00522531" w:rsidP="00522531">
      <w:pPr>
        <w:ind w:left="-284" w:firstLine="284"/>
        <w:jc w:val="both"/>
        <w:rPr>
          <w:sz w:val="24"/>
          <w:szCs w:val="24"/>
        </w:rPr>
      </w:pPr>
      <w:r>
        <w:rPr>
          <w:sz w:val="24"/>
          <w:szCs w:val="24"/>
        </w:rPr>
        <w:t xml:space="preserve">   Увеличение поступления доходов по сравнению с отчетным периодом прошлого года произошло за счет увеличения оформления земельных участков в собственность юридическими лицами.</w:t>
      </w:r>
    </w:p>
    <w:p w14:paraId="2118FB8A" w14:textId="77777777" w:rsidR="00522531" w:rsidRDefault="00522531" w:rsidP="00522531">
      <w:pPr>
        <w:ind w:left="-284" w:firstLine="284"/>
        <w:jc w:val="center"/>
        <w:rPr>
          <w:sz w:val="24"/>
          <w:szCs w:val="24"/>
        </w:rPr>
      </w:pPr>
    </w:p>
    <w:p w14:paraId="2A1A5BC9" w14:textId="2099C35E" w:rsidR="00522531" w:rsidRPr="00522531" w:rsidRDefault="00522531" w:rsidP="00522531">
      <w:pPr>
        <w:jc w:val="center"/>
        <w:rPr>
          <w:b/>
          <w:bCs/>
          <w:sz w:val="24"/>
          <w:szCs w:val="24"/>
        </w:rPr>
      </w:pPr>
      <w:r w:rsidRPr="00522531">
        <w:rPr>
          <w:b/>
          <w:bCs/>
          <w:sz w:val="24"/>
          <w:szCs w:val="24"/>
        </w:rPr>
        <w:t>Землепользование и земельный контроль</w:t>
      </w:r>
    </w:p>
    <w:p w14:paraId="503FE8FD" w14:textId="77777777" w:rsidR="00522531" w:rsidRDefault="00522531" w:rsidP="00522531">
      <w:pPr>
        <w:ind w:firstLine="708"/>
        <w:jc w:val="both"/>
        <w:rPr>
          <w:sz w:val="24"/>
          <w:szCs w:val="24"/>
        </w:rPr>
      </w:pPr>
    </w:p>
    <w:p w14:paraId="3EDA09E0" w14:textId="77777777" w:rsidR="00522531" w:rsidRDefault="00522531" w:rsidP="00522531">
      <w:pPr>
        <w:ind w:firstLine="708"/>
        <w:jc w:val="both"/>
        <w:rPr>
          <w:sz w:val="24"/>
          <w:szCs w:val="24"/>
        </w:rPr>
      </w:pPr>
      <w:r>
        <w:rPr>
          <w:sz w:val="24"/>
          <w:szCs w:val="24"/>
        </w:rPr>
        <w:t>Муниципальный земельный контроль в Выборгском районе Ленинградской области осуществляют 4 специалиста.</w:t>
      </w:r>
    </w:p>
    <w:p w14:paraId="4DB9B9A8" w14:textId="77777777" w:rsidR="00522531" w:rsidRDefault="00522531" w:rsidP="00522531">
      <w:pPr>
        <w:pStyle w:val="aa"/>
        <w:ind w:firstLine="708"/>
        <w:rPr>
          <w:rFonts w:ascii="Times New Roman" w:hAnsi="Times New Roman"/>
          <w:color w:val="000000"/>
          <w:sz w:val="24"/>
          <w:szCs w:val="24"/>
        </w:rPr>
      </w:pPr>
      <w:r>
        <w:rPr>
          <w:rFonts w:ascii="Times New Roman" w:hAnsi="Times New Roman"/>
          <w:color w:val="000000"/>
          <w:sz w:val="24"/>
          <w:szCs w:val="24"/>
        </w:rPr>
        <w:t>С марта 2022 года Постановлением Правительства РФ от 10.03.2022 № 336 «Об особенностях организации и осуществления государственного контроля (надзора), муниципального контроля», постановлением Правительства РФ от 24.03.2022 № 448 «Об особенностях осуществления государственного контроля (надзора), муниципального контроля в отношении аккредитованных организаций, осуществляющих деятельность в области информационных технологий, и о внесении изменений в некоторые акты Правительства Российской Федерации» Постановлением Правительства РФ от 10.03.2023 № 372 "О внесении изменений в некоторые акты Правительства Российской Федерации и признании утратившим силу отдельного положения акта Правительства Российской Федерации" введены ограничения на проведение контрольных (надзорных) мероприятий.</w:t>
      </w:r>
    </w:p>
    <w:p w14:paraId="69142F5B" w14:textId="77777777" w:rsidR="00522531" w:rsidRDefault="00522531" w:rsidP="00522531">
      <w:pPr>
        <w:pStyle w:val="aa"/>
        <w:ind w:firstLine="708"/>
        <w:rPr>
          <w:rFonts w:ascii="Times New Roman" w:hAnsi="Times New Roman"/>
          <w:color w:val="000000"/>
          <w:sz w:val="24"/>
          <w:szCs w:val="24"/>
        </w:rPr>
      </w:pPr>
      <w:r>
        <w:rPr>
          <w:rFonts w:ascii="Times New Roman" w:hAnsi="Times New Roman"/>
          <w:color w:val="000000"/>
          <w:sz w:val="24"/>
          <w:szCs w:val="24"/>
        </w:rPr>
        <w:t>Деятельность МЗК переориентирована на проведение профилактических мероприятий.</w:t>
      </w:r>
    </w:p>
    <w:p w14:paraId="4669A148" w14:textId="2D5EA029" w:rsidR="00522531" w:rsidRDefault="00522531" w:rsidP="00522531">
      <w:pPr>
        <w:pStyle w:val="aa"/>
        <w:ind w:firstLine="708"/>
        <w:rPr>
          <w:rFonts w:ascii="Times New Roman" w:hAnsi="Times New Roman"/>
          <w:sz w:val="24"/>
          <w:szCs w:val="24"/>
        </w:rPr>
      </w:pPr>
      <w:r>
        <w:rPr>
          <w:rFonts w:ascii="Times New Roman" w:hAnsi="Times New Roman"/>
          <w:sz w:val="24"/>
          <w:szCs w:val="24"/>
        </w:rPr>
        <w:t>За период январь-</w:t>
      </w:r>
      <w:r w:rsidR="00FD39E2">
        <w:rPr>
          <w:rFonts w:ascii="Times New Roman" w:hAnsi="Times New Roman"/>
          <w:sz w:val="24"/>
          <w:szCs w:val="24"/>
        </w:rPr>
        <w:t>декабрь 2023</w:t>
      </w:r>
      <w:r>
        <w:rPr>
          <w:rFonts w:ascii="Times New Roman" w:hAnsi="Times New Roman"/>
          <w:sz w:val="24"/>
          <w:szCs w:val="24"/>
        </w:rPr>
        <w:t xml:space="preserve"> года органом МЗК было проведено </w:t>
      </w:r>
      <w:r w:rsidRPr="00FD39E2">
        <w:rPr>
          <w:rFonts w:ascii="Times New Roman" w:hAnsi="Times New Roman"/>
          <w:sz w:val="24"/>
          <w:szCs w:val="24"/>
        </w:rPr>
        <w:t>515</w:t>
      </w:r>
      <w:r>
        <w:rPr>
          <w:rFonts w:ascii="Times New Roman" w:hAnsi="Times New Roman"/>
          <w:sz w:val="24"/>
          <w:szCs w:val="24"/>
        </w:rPr>
        <w:t xml:space="preserve"> контрольно (надзорных) мероприятий (далее – КНМ) без взаимодействия (допустимых п.10 Постановления Правительства РФ от 10.03.2022 № 336 «Об особенностях организации и осуществления государственного контроля (надзора), муниципального контроля»), из них: </w:t>
      </w:r>
    </w:p>
    <w:p w14:paraId="5D5D1E39" w14:textId="77777777" w:rsidR="00522531" w:rsidRDefault="00522531" w:rsidP="00522531">
      <w:pPr>
        <w:pStyle w:val="aa"/>
        <w:ind w:firstLine="708"/>
        <w:rPr>
          <w:rFonts w:ascii="Times New Roman" w:hAnsi="Times New Roman"/>
          <w:sz w:val="24"/>
          <w:szCs w:val="24"/>
        </w:rPr>
      </w:pPr>
      <w:r>
        <w:rPr>
          <w:rFonts w:ascii="Times New Roman" w:hAnsi="Times New Roman"/>
          <w:sz w:val="24"/>
          <w:szCs w:val="24"/>
        </w:rPr>
        <w:t>- 349</w:t>
      </w:r>
      <w:r>
        <w:rPr>
          <w:rFonts w:ascii="Times New Roman" w:hAnsi="Times New Roman"/>
          <w:color w:val="FF0000"/>
          <w:sz w:val="24"/>
          <w:szCs w:val="24"/>
        </w:rPr>
        <w:t xml:space="preserve"> </w:t>
      </w:r>
      <w:r>
        <w:rPr>
          <w:rFonts w:ascii="Times New Roman" w:hAnsi="Times New Roman"/>
          <w:color w:val="000000"/>
          <w:sz w:val="24"/>
          <w:szCs w:val="24"/>
        </w:rPr>
        <w:t>КНМ в виде выездного обследования</w:t>
      </w:r>
      <w:r>
        <w:rPr>
          <w:rFonts w:ascii="Times New Roman" w:hAnsi="Times New Roman"/>
          <w:sz w:val="24"/>
          <w:szCs w:val="24"/>
        </w:rPr>
        <w:t>;</w:t>
      </w:r>
    </w:p>
    <w:p w14:paraId="585D4D18" w14:textId="77777777" w:rsidR="00522531" w:rsidRDefault="00522531" w:rsidP="00522531">
      <w:pPr>
        <w:pStyle w:val="aa"/>
        <w:ind w:firstLine="708"/>
        <w:rPr>
          <w:rFonts w:ascii="Times New Roman" w:hAnsi="Times New Roman"/>
          <w:sz w:val="24"/>
          <w:szCs w:val="24"/>
        </w:rPr>
      </w:pPr>
      <w:r>
        <w:rPr>
          <w:rFonts w:ascii="Times New Roman" w:hAnsi="Times New Roman"/>
          <w:sz w:val="24"/>
          <w:szCs w:val="24"/>
        </w:rPr>
        <w:t xml:space="preserve">- 166 КНМ в виде наблюдения за соблюдением обязательных требований (мониторинг безопасности).  </w:t>
      </w:r>
    </w:p>
    <w:p w14:paraId="0E636A23" w14:textId="77777777" w:rsidR="00522531" w:rsidRDefault="00522531" w:rsidP="00522531">
      <w:pPr>
        <w:pStyle w:val="aa"/>
        <w:ind w:firstLine="708"/>
        <w:rPr>
          <w:rFonts w:ascii="Times New Roman" w:hAnsi="Times New Roman"/>
          <w:sz w:val="24"/>
          <w:szCs w:val="24"/>
        </w:rPr>
      </w:pPr>
      <w:r>
        <w:rPr>
          <w:rFonts w:ascii="Times New Roman" w:hAnsi="Times New Roman"/>
          <w:sz w:val="24"/>
          <w:szCs w:val="24"/>
        </w:rPr>
        <w:lastRenderedPageBreak/>
        <w:t xml:space="preserve">Материалы по 2 проведенным КНМ без взаимодействия были направлены в органы прокуратуры, для согласования внеплановых контрольных надзорных мероприятий с взаимодействием с контролируемым лицом. </w:t>
      </w:r>
    </w:p>
    <w:p w14:paraId="16EB8115" w14:textId="77777777" w:rsidR="00522531" w:rsidRDefault="00522531" w:rsidP="00522531">
      <w:pPr>
        <w:pStyle w:val="aa"/>
        <w:ind w:firstLine="708"/>
        <w:rPr>
          <w:rFonts w:ascii="Times New Roman" w:hAnsi="Times New Roman"/>
          <w:sz w:val="24"/>
          <w:szCs w:val="24"/>
        </w:rPr>
      </w:pPr>
      <w:r>
        <w:rPr>
          <w:rFonts w:ascii="Times New Roman" w:hAnsi="Times New Roman"/>
          <w:sz w:val="24"/>
          <w:szCs w:val="24"/>
        </w:rPr>
        <w:t>Проведено 571 профилактическое мероприятие в виде объявления предостережений о недопустимости нарушений обязательных требований.</w:t>
      </w:r>
    </w:p>
    <w:p w14:paraId="63C3B73A" w14:textId="792DAD11" w:rsidR="00522531" w:rsidRDefault="00522531" w:rsidP="00522531">
      <w:pPr>
        <w:pStyle w:val="aa"/>
        <w:ind w:firstLine="708"/>
        <w:rPr>
          <w:rFonts w:ascii="Times New Roman" w:hAnsi="Times New Roman"/>
          <w:sz w:val="24"/>
          <w:szCs w:val="24"/>
        </w:rPr>
      </w:pPr>
      <w:r>
        <w:rPr>
          <w:rFonts w:ascii="Times New Roman" w:hAnsi="Times New Roman"/>
          <w:sz w:val="24"/>
          <w:szCs w:val="24"/>
        </w:rPr>
        <w:t xml:space="preserve">Также, специалистами МЗК на постоянной основе проводятся </w:t>
      </w:r>
      <w:r w:rsidR="00FD39E2">
        <w:rPr>
          <w:rFonts w:ascii="Times New Roman" w:hAnsi="Times New Roman"/>
          <w:sz w:val="24"/>
          <w:szCs w:val="24"/>
        </w:rPr>
        <w:t>следующие профилактические</w:t>
      </w:r>
      <w:r>
        <w:rPr>
          <w:rFonts w:ascii="Times New Roman" w:hAnsi="Times New Roman"/>
          <w:sz w:val="24"/>
          <w:szCs w:val="24"/>
        </w:rPr>
        <w:t xml:space="preserve"> мероприятия:</w:t>
      </w:r>
    </w:p>
    <w:p w14:paraId="6659198A" w14:textId="77777777" w:rsidR="00522531" w:rsidRDefault="00522531" w:rsidP="00522531">
      <w:pPr>
        <w:pStyle w:val="aa"/>
        <w:ind w:firstLine="708"/>
        <w:rPr>
          <w:rFonts w:ascii="Times New Roman" w:hAnsi="Times New Roman"/>
          <w:sz w:val="24"/>
          <w:szCs w:val="24"/>
        </w:rPr>
      </w:pPr>
      <w:r>
        <w:rPr>
          <w:rFonts w:ascii="Times New Roman" w:hAnsi="Times New Roman"/>
          <w:sz w:val="24"/>
          <w:szCs w:val="24"/>
        </w:rPr>
        <w:t>1) информирование;</w:t>
      </w:r>
    </w:p>
    <w:p w14:paraId="0335AB70" w14:textId="77777777" w:rsidR="00522531" w:rsidRDefault="00522531" w:rsidP="00522531">
      <w:pPr>
        <w:pStyle w:val="aa"/>
        <w:ind w:firstLine="708"/>
        <w:rPr>
          <w:rFonts w:ascii="Times New Roman" w:hAnsi="Times New Roman"/>
          <w:sz w:val="24"/>
          <w:szCs w:val="24"/>
        </w:rPr>
      </w:pPr>
      <w:r>
        <w:rPr>
          <w:rFonts w:ascii="Times New Roman" w:hAnsi="Times New Roman"/>
          <w:sz w:val="24"/>
          <w:szCs w:val="24"/>
        </w:rPr>
        <w:t>2) консультирование;</w:t>
      </w:r>
    </w:p>
    <w:p w14:paraId="3CFE952B" w14:textId="697EC22B" w:rsidR="00522531" w:rsidRDefault="00522531" w:rsidP="00522531">
      <w:pPr>
        <w:pStyle w:val="aa"/>
        <w:ind w:firstLine="708"/>
        <w:rPr>
          <w:rFonts w:ascii="Times New Roman" w:hAnsi="Times New Roman"/>
          <w:sz w:val="24"/>
          <w:szCs w:val="24"/>
        </w:rPr>
      </w:pPr>
      <w:r>
        <w:rPr>
          <w:rFonts w:ascii="Times New Roman" w:hAnsi="Times New Roman"/>
          <w:sz w:val="24"/>
          <w:szCs w:val="24"/>
        </w:rPr>
        <w:t>Дополнительно специалистами МЗК проведено 377 обследований земельных участков населенных пунктов и сельскохозяйственного назначения с целью выявления нарушений земельного законодательства, подготовлено всего 1198 ответов на запросы и обращения контрольно-надзорных органов (</w:t>
      </w:r>
      <w:r w:rsidR="00FD39E2">
        <w:rPr>
          <w:rFonts w:ascii="Times New Roman" w:hAnsi="Times New Roman"/>
          <w:sz w:val="24"/>
          <w:szCs w:val="24"/>
        </w:rPr>
        <w:t>прокуратура, комитеты</w:t>
      </w:r>
      <w:r>
        <w:rPr>
          <w:rFonts w:ascii="Times New Roman" w:hAnsi="Times New Roman"/>
          <w:sz w:val="24"/>
          <w:szCs w:val="24"/>
        </w:rPr>
        <w:t xml:space="preserve"> администрации, правительство ЛО), направлено (</w:t>
      </w:r>
      <w:r w:rsidR="00FD39E2">
        <w:rPr>
          <w:rFonts w:ascii="Times New Roman" w:hAnsi="Times New Roman"/>
          <w:sz w:val="24"/>
          <w:szCs w:val="24"/>
        </w:rPr>
        <w:t>уведомлений, распоряжений</w:t>
      </w:r>
      <w:r>
        <w:rPr>
          <w:rFonts w:ascii="Times New Roman" w:hAnsi="Times New Roman"/>
          <w:sz w:val="24"/>
          <w:szCs w:val="24"/>
        </w:rPr>
        <w:t>), а также на обращения граждан.</w:t>
      </w:r>
    </w:p>
    <w:p w14:paraId="0DAD7648" w14:textId="77777777" w:rsidR="00522531" w:rsidRDefault="00522531" w:rsidP="00522531">
      <w:pPr>
        <w:ind w:firstLine="708"/>
        <w:jc w:val="both"/>
        <w:rPr>
          <w:sz w:val="24"/>
          <w:szCs w:val="24"/>
        </w:rPr>
      </w:pPr>
    </w:p>
    <w:p w14:paraId="529F6299" w14:textId="12D48049" w:rsidR="00522531" w:rsidRPr="00522531" w:rsidRDefault="00522531" w:rsidP="00522531">
      <w:pPr>
        <w:ind w:firstLine="708"/>
        <w:jc w:val="center"/>
        <w:rPr>
          <w:b/>
          <w:bCs/>
          <w:sz w:val="24"/>
          <w:szCs w:val="24"/>
        </w:rPr>
      </w:pPr>
      <w:r w:rsidRPr="00522531">
        <w:rPr>
          <w:b/>
          <w:bCs/>
          <w:sz w:val="24"/>
          <w:szCs w:val="24"/>
        </w:rPr>
        <w:t>Земли сельскохозяйственного назначения</w:t>
      </w:r>
    </w:p>
    <w:p w14:paraId="47967B7F" w14:textId="77777777" w:rsidR="00522531" w:rsidRDefault="00522531" w:rsidP="00522531">
      <w:pPr>
        <w:ind w:firstLine="708"/>
        <w:jc w:val="both"/>
        <w:rPr>
          <w:sz w:val="24"/>
          <w:szCs w:val="24"/>
        </w:rPr>
      </w:pPr>
    </w:p>
    <w:p w14:paraId="730C90E6" w14:textId="307D9886" w:rsidR="00522531" w:rsidRDefault="00522531" w:rsidP="00522531">
      <w:pPr>
        <w:ind w:firstLine="708"/>
        <w:jc w:val="both"/>
        <w:rPr>
          <w:sz w:val="24"/>
          <w:szCs w:val="24"/>
        </w:rPr>
      </w:pPr>
      <w:r>
        <w:rPr>
          <w:sz w:val="24"/>
          <w:szCs w:val="24"/>
        </w:rPr>
        <w:t xml:space="preserve">Общая площадь земель территории Выборгского района Ленинградской </w:t>
      </w:r>
      <w:r w:rsidR="00FD39E2">
        <w:rPr>
          <w:sz w:val="24"/>
          <w:szCs w:val="24"/>
        </w:rPr>
        <w:t>области составляет</w:t>
      </w:r>
      <w:r>
        <w:rPr>
          <w:sz w:val="24"/>
          <w:szCs w:val="24"/>
        </w:rPr>
        <w:t xml:space="preserve"> 743 тыс.гектаров, из них 94,785 тыс.гектаров составляют земли сельскохозяйственного назначения, 50,556 тыс. гектаров – площадь сельскохозяйственных угодий.</w:t>
      </w:r>
    </w:p>
    <w:p w14:paraId="441FB89F" w14:textId="77777777" w:rsidR="00522531" w:rsidRDefault="00522531" w:rsidP="00522531">
      <w:pPr>
        <w:ind w:firstLine="708"/>
        <w:jc w:val="both"/>
        <w:rPr>
          <w:sz w:val="24"/>
          <w:szCs w:val="24"/>
        </w:rPr>
      </w:pPr>
      <w:r>
        <w:rPr>
          <w:sz w:val="24"/>
          <w:szCs w:val="24"/>
        </w:rPr>
        <w:t>В 2023 году начаты кадастровые работы по образованию земельных участков из состава земель сельскохозяйственного назначения в рамках реализации государственной программы Ленинградской области «Развитие сельского хозяйства Ленинградской области». Было заключено Соглашение о предоставлении субсидии из областного бюджета Ленинградской области Бюджету муниципального образования «Выборгский район» Ленинградской области от 11.02.2022 № 5-СХ для проведения кадастровых работ 2023 года по муниципальному контракту на проведение кадастровых работ в отношении земельных участков из категории земель «земли сельскохозяйственного назначения» №051/23 от 13.03.2023 г.</w:t>
      </w:r>
    </w:p>
    <w:p w14:paraId="0FFA895A" w14:textId="77777777" w:rsidR="00522531" w:rsidRDefault="00522531" w:rsidP="00522531">
      <w:pPr>
        <w:ind w:firstLine="709"/>
        <w:jc w:val="both"/>
        <w:rPr>
          <w:sz w:val="24"/>
          <w:szCs w:val="24"/>
        </w:rPr>
      </w:pPr>
      <w:r>
        <w:rPr>
          <w:sz w:val="24"/>
          <w:szCs w:val="24"/>
        </w:rPr>
        <w:t>Исполнителем Контракта является общество с ограниченной ответственностью «Измерение и право».</w:t>
      </w:r>
    </w:p>
    <w:p w14:paraId="1973F027" w14:textId="70E01219" w:rsidR="00522531" w:rsidRDefault="00522531" w:rsidP="00522531">
      <w:pPr>
        <w:ind w:firstLine="709"/>
        <w:jc w:val="both"/>
        <w:rPr>
          <w:sz w:val="24"/>
          <w:szCs w:val="24"/>
        </w:rPr>
      </w:pPr>
      <w:r>
        <w:rPr>
          <w:sz w:val="24"/>
          <w:szCs w:val="24"/>
        </w:rPr>
        <w:t xml:space="preserve">Стоимость выполнения работ по Контракту составляет 255 837 руб., в том числе размер субсидии, предоставляемой из областного бюджета Ленинградской области бюджету муниципального образования «Выборгский район» Ленинградской области, составляла 227 700 руб., бюджет муниципального образования «Выборгский район» Ленинградской области составляет 28 137 руб. </w:t>
      </w:r>
    </w:p>
    <w:p w14:paraId="0FD0D353" w14:textId="77777777" w:rsidR="00522531" w:rsidRDefault="00522531" w:rsidP="00522531">
      <w:pPr>
        <w:ind w:firstLine="709"/>
        <w:jc w:val="both"/>
        <w:rPr>
          <w:sz w:val="24"/>
          <w:szCs w:val="24"/>
        </w:rPr>
      </w:pPr>
      <w:r>
        <w:rPr>
          <w:sz w:val="24"/>
          <w:szCs w:val="24"/>
        </w:rPr>
        <w:t xml:space="preserve">Кадастровые работы проводились на территориях МО «Каменногорское ГП», МО «Гончаровское СП». </w:t>
      </w:r>
    </w:p>
    <w:p w14:paraId="5947D1BF" w14:textId="77777777" w:rsidR="00522531" w:rsidRDefault="00522531" w:rsidP="00522531">
      <w:pPr>
        <w:jc w:val="both"/>
      </w:pPr>
      <w:r>
        <w:rPr>
          <w:sz w:val="24"/>
          <w:szCs w:val="24"/>
        </w:rPr>
        <w:t xml:space="preserve">           По результатам проведения кадастровых работ по образованию земельных участков из состава земель сельскохозяйственного назначения были  образованы 4 земельных участка общей площадью 173,95 га, а также была проведена процедура раздела и уточнения границ земельного участка с кадастровым номером 47:01:0000000:85, общей площадью 850,80 га, что составило 1024,80 га</w:t>
      </w:r>
      <w:r>
        <w:t xml:space="preserve"> </w:t>
      </w:r>
      <w:r>
        <w:rPr>
          <w:sz w:val="24"/>
          <w:szCs w:val="24"/>
        </w:rPr>
        <w:t xml:space="preserve">при показателе результативности использования субсидии – 1000,0 га. </w:t>
      </w:r>
    </w:p>
    <w:p w14:paraId="2F0BCDE6" w14:textId="77777777" w:rsidR="00522531" w:rsidRDefault="00522531" w:rsidP="00522531">
      <w:pPr>
        <w:jc w:val="both"/>
        <w:rPr>
          <w:sz w:val="24"/>
          <w:szCs w:val="24"/>
        </w:rPr>
      </w:pPr>
      <w:r>
        <w:rPr>
          <w:sz w:val="24"/>
          <w:szCs w:val="24"/>
        </w:rPr>
        <w:tab/>
        <w:t>Обращения по федеральному закону №59-ФЗ, поступившие на рассмотрение – 6213.</w:t>
      </w:r>
    </w:p>
    <w:p w14:paraId="72E6BC01" w14:textId="77777777" w:rsidR="00522531" w:rsidRDefault="00522531" w:rsidP="00522531">
      <w:pPr>
        <w:ind w:firstLine="708"/>
        <w:jc w:val="both"/>
        <w:rPr>
          <w:sz w:val="24"/>
          <w:szCs w:val="24"/>
        </w:rPr>
      </w:pPr>
      <w:r>
        <w:rPr>
          <w:sz w:val="24"/>
          <w:szCs w:val="24"/>
        </w:rPr>
        <w:t>Заявления о постановке на государственный кадастровый учет, учет изменений, межевых планов в электронном виде – 105.</w:t>
      </w:r>
    </w:p>
    <w:p w14:paraId="18C76F32" w14:textId="77777777" w:rsidR="00522531" w:rsidRDefault="00522531" w:rsidP="00522531">
      <w:pPr>
        <w:jc w:val="both"/>
        <w:rPr>
          <w:sz w:val="24"/>
          <w:szCs w:val="24"/>
        </w:rPr>
      </w:pPr>
      <w:r>
        <w:rPr>
          <w:sz w:val="24"/>
          <w:szCs w:val="24"/>
        </w:rPr>
        <w:tab/>
        <w:t>Рассмотрены заявления по муниципальным услугам – 7854, из них:</w:t>
      </w:r>
    </w:p>
    <w:p w14:paraId="36019C51" w14:textId="77777777" w:rsidR="00522531" w:rsidRDefault="00522531" w:rsidP="00522531">
      <w:pPr>
        <w:rPr>
          <w:sz w:val="24"/>
          <w:szCs w:val="24"/>
        </w:rPr>
      </w:pPr>
      <w:r>
        <w:rPr>
          <w:sz w:val="24"/>
          <w:szCs w:val="24"/>
        </w:rPr>
        <w:lastRenderedPageBreak/>
        <w:t>- подготовка документов по купле-продаже ЗУ и договоров аренды и листов согласований –1195;</w:t>
      </w:r>
    </w:p>
    <w:p w14:paraId="76D6B061" w14:textId="77777777" w:rsidR="00522531" w:rsidRDefault="00522531" w:rsidP="00522531">
      <w:pPr>
        <w:rPr>
          <w:sz w:val="24"/>
          <w:szCs w:val="24"/>
        </w:rPr>
      </w:pPr>
      <w:r>
        <w:rPr>
          <w:sz w:val="24"/>
          <w:szCs w:val="24"/>
        </w:rPr>
        <w:t>- Заявления по перераспределению ЗУ – 1378;</w:t>
      </w:r>
    </w:p>
    <w:p w14:paraId="25397B17" w14:textId="77777777" w:rsidR="00522531" w:rsidRDefault="00522531" w:rsidP="00522531">
      <w:pPr>
        <w:rPr>
          <w:sz w:val="24"/>
          <w:szCs w:val="24"/>
        </w:rPr>
      </w:pPr>
      <w:r>
        <w:rPr>
          <w:sz w:val="24"/>
          <w:szCs w:val="24"/>
        </w:rPr>
        <w:t>- Заявления по ст. 39.18 Земельного кодекса РФ – 2148;</w:t>
      </w:r>
    </w:p>
    <w:p w14:paraId="2933F2F4" w14:textId="77777777" w:rsidR="00522531" w:rsidRDefault="00522531" w:rsidP="00522531">
      <w:pPr>
        <w:rPr>
          <w:sz w:val="24"/>
          <w:szCs w:val="24"/>
        </w:rPr>
      </w:pPr>
      <w:r>
        <w:rPr>
          <w:sz w:val="24"/>
          <w:szCs w:val="24"/>
        </w:rPr>
        <w:t>- Заявления по ст. 39.15 Земельного кодекса РФ – 1428;</w:t>
      </w:r>
    </w:p>
    <w:p w14:paraId="48FC4D10" w14:textId="77777777" w:rsidR="00522531" w:rsidRDefault="00522531" w:rsidP="00522531">
      <w:pPr>
        <w:rPr>
          <w:sz w:val="24"/>
          <w:szCs w:val="24"/>
        </w:rPr>
      </w:pPr>
      <w:r>
        <w:rPr>
          <w:sz w:val="24"/>
          <w:szCs w:val="24"/>
        </w:rPr>
        <w:t>- Заявления на утверждение схемы – 206</w:t>
      </w:r>
    </w:p>
    <w:p w14:paraId="12253129" w14:textId="77777777" w:rsidR="00522531" w:rsidRDefault="00522531" w:rsidP="00522531">
      <w:pPr>
        <w:rPr>
          <w:sz w:val="24"/>
          <w:szCs w:val="24"/>
        </w:rPr>
      </w:pPr>
      <w:r>
        <w:rPr>
          <w:sz w:val="24"/>
          <w:szCs w:val="24"/>
        </w:rPr>
        <w:t>- Заявления на предоставление ЗУ, находящихся в муниципальной собственности, или государственная собственность на которые не разграничена, для ведения садоводства – 486;</w:t>
      </w:r>
    </w:p>
    <w:p w14:paraId="37DBBD46" w14:textId="77777777" w:rsidR="00522531" w:rsidRDefault="00522531" w:rsidP="00522531">
      <w:pPr>
        <w:rPr>
          <w:sz w:val="24"/>
          <w:szCs w:val="24"/>
        </w:rPr>
      </w:pPr>
      <w:r>
        <w:rPr>
          <w:sz w:val="24"/>
          <w:szCs w:val="24"/>
        </w:rPr>
        <w:t>- Заявления на отнесение ЗУ к определенной категории – 261.</w:t>
      </w:r>
    </w:p>
    <w:p w14:paraId="00FF7A97" w14:textId="5DC46DDA" w:rsidR="00522531" w:rsidRDefault="00522531" w:rsidP="00522531">
      <w:pPr>
        <w:ind w:firstLine="567"/>
        <w:jc w:val="both"/>
        <w:rPr>
          <w:sz w:val="24"/>
          <w:szCs w:val="24"/>
        </w:rPr>
      </w:pPr>
      <w:r>
        <w:rPr>
          <w:sz w:val="24"/>
          <w:szCs w:val="24"/>
        </w:rPr>
        <w:t>Реализация областных законов №105-оз от 14.10.2018, №75-оз от 17.07.2018 о бесплатном предоставлении земельных участков за период январь-декабрь 2023 года.</w:t>
      </w:r>
    </w:p>
    <w:p w14:paraId="640E9F23" w14:textId="0CF738B5" w:rsidR="00522531" w:rsidRDefault="00522531" w:rsidP="00522531">
      <w:pPr>
        <w:ind w:firstLine="709"/>
        <w:rPr>
          <w:sz w:val="24"/>
          <w:szCs w:val="24"/>
        </w:rPr>
      </w:pPr>
      <w:r>
        <w:rPr>
          <w:sz w:val="24"/>
          <w:szCs w:val="24"/>
        </w:rPr>
        <w:t xml:space="preserve">За период январь-декабрь 2023 года в администрацию МО «Выборгский район» поступило 605 заявлений о предоставлении земельных участков, из них 226 заявлений от многодетных семей; </w:t>
      </w:r>
    </w:p>
    <w:p w14:paraId="1FFBE8F8" w14:textId="177F8458" w:rsidR="00522531" w:rsidRDefault="00522531" w:rsidP="00522531">
      <w:pPr>
        <w:ind w:firstLine="709"/>
        <w:rPr>
          <w:sz w:val="24"/>
          <w:szCs w:val="24"/>
        </w:rPr>
      </w:pPr>
      <w:r>
        <w:rPr>
          <w:sz w:val="24"/>
          <w:szCs w:val="24"/>
        </w:rPr>
        <w:t>Было проведено 30 заседаний комиссий по вопросам бесплатного предоставления земельных участков отдельным категориям граждан для индивидуального жилищного строительства и постановке на учет в соответствии с данными областными законами, на которых рассмотрели 817 заявлений.</w:t>
      </w:r>
    </w:p>
    <w:p w14:paraId="1E253C93" w14:textId="2B8A3087" w:rsidR="00522531" w:rsidRDefault="00522531" w:rsidP="00522531">
      <w:pPr>
        <w:widowControl w:val="0"/>
        <w:autoSpaceDE w:val="0"/>
        <w:autoSpaceDN w:val="0"/>
        <w:adjustRightInd w:val="0"/>
        <w:ind w:firstLine="709"/>
        <w:rPr>
          <w:sz w:val="24"/>
          <w:szCs w:val="24"/>
        </w:rPr>
      </w:pPr>
      <w:r>
        <w:rPr>
          <w:sz w:val="24"/>
          <w:szCs w:val="24"/>
        </w:rPr>
        <w:t>За период январь-декабрь 2023 года был предоставлен 91 земельный участок, из них 67</w:t>
      </w:r>
      <w:r>
        <w:rPr>
          <w:color w:val="FF0000"/>
          <w:sz w:val="24"/>
          <w:szCs w:val="24"/>
        </w:rPr>
        <w:t xml:space="preserve"> </w:t>
      </w:r>
      <w:r>
        <w:rPr>
          <w:sz w:val="24"/>
          <w:szCs w:val="24"/>
        </w:rPr>
        <w:t xml:space="preserve">- многодетным семьям. </w:t>
      </w:r>
    </w:p>
    <w:p w14:paraId="15919C03" w14:textId="71E42C67" w:rsidR="00522531" w:rsidRDefault="00522531" w:rsidP="00522531">
      <w:pPr>
        <w:ind w:firstLine="709"/>
        <w:rPr>
          <w:sz w:val="24"/>
          <w:szCs w:val="24"/>
        </w:rPr>
      </w:pPr>
      <w:r>
        <w:rPr>
          <w:sz w:val="24"/>
          <w:szCs w:val="24"/>
        </w:rPr>
        <w:t>За переоформлением из аренды в собственность бесплатно (без объектов недвижимости) обратились 27 многодетных семей.</w:t>
      </w:r>
    </w:p>
    <w:p w14:paraId="0E1AD2F2" w14:textId="620B5F21" w:rsidR="00522531" w:rsidRDefault="00522531" w:rsidP="00522531">
      <w:pPr>
        <w:ind w:firstLine="709"/>
        <w:rPr>
          <w:sz w:val="24"/>
          <w:szCs w:val="24"/>
        </w:rPr>
      </w:pPr>
      <w:r>
        <w:rPr>
          <w:sz w:val="24"/>
          <w:szCs w:val="24"/>
        </w:rPr>
        <w:t>За переоформлением из аренды в собственность бесплатно (под объект недвижимости) обратились - 21 заявитель.</w:t>
      </w:r>
    </w:p>
    <w:p w14:paraId="361B35B4" w14:textId="427C15CE" w:rsidR="00522531" w:rsidRDefault="00522531" w:rsidP="00522531">
      <w:pPr>
        <w:autoSpaceDE w:val="0"/>
        <w:autoSpaceDN w:val="0"/>
        <w:adjustRightInd w:val="0"/>
        <w:ind w:firstLine="709"/>
        <w:jc w:val="both"/>
        <w:rPr>
          <w:color w:val="000000"/>
          <w:sz w:val="24"/>
          <w:szCs w:val="24"/>
          <w:shd w:val="clear" w:color="auto" w:fill="FFFFFF"/>
        </w:rPr>
      </w:pPr>
      <w:r>
        <w:rPr>
          <w:color w:val="000000"/>
          <w:sz w:val="24"/>
          <w:szCs w:val="24"/>
          <w:shd w:val="clear" w:color="auto" w:fill="FFFFFF"/>
        </w:rPr>
        <w:t xml:space="preserve"> </w:t>
      </w:r>
      <w:r>
        <w:rPr>
          <w:sz w:val="24"/>
          <w:szCs w:val="24"/>
        </w:rPr>
        <w:t>За период январь-декабрь 2023 года</w:t>
      </w:r>
      <w:r>
        <w:rPr>
          <w:color w:val="000000"/>
          <w:sz w:val="24"/>
          <w:szCs w:val="24"/>
          <w:shd w:val="clear" w:color="auto" w:fill="FFFFFF"/>
        </w:rPr>
        <w:t xml:space="preserve"> подготовлено 54 сертификата «Земельный капитал в Ленинградской области» многодетным семьям, а также 30 земельных сертификатов участникам СВО. </w:t>
      </w:r>
    </w:p>
    <w:p w14:paraId="11B7F1F1" w14:textId="73D1E96B" w:rsidR="00522531" w:rsidRPr="00522531" w:rsidRDefault="00522531" w:rsidP="00522531">
      <w:pPr>
        <w:autoSpaceDE w:val="0"/>
        <w:autoSpaceDN w:val="0"/>
        <w:adjustRightInd w:val="0"/>
        <w:jc w:val="center"/>
        <w:rPr>
          <w:b/>
          <w:bCs/>
          <w:color w:val="000000"/>
          <w:sz w:val="24"/>
          <w:szCs w:val="24"/>
          <w:shd w:val="clear" w:color="auto" w:fill="FFFFFF"/>
        </w:rPr>
      </w:pPr>
      <w:r>
        <w:rPr>
          <w:b/>
          <w:bCs/>
          <w:color w:val="000000"/>
          <w:sz w:val="24"/>
          <w:szCs w:val="24"/>
          <w:shd w:val="clear" w:color="auto" w:fill="FFFFFF"/>
        </w:rPr>
        <w:t>Аренда з</w:t>
      </w:r>
      <w:r w:rsidRPr="00522531">
        <w:rPr>
          <w:b/>
          <w:bCs/>
          <w:color w:val="000000"/>
          <w:sz w:val="24"/>
          <w:szCs w:val="24"/>
          <w:shd w:val="clear" w:color="auto" w:fill="FFFFFF"/>
        </w:rPr>
        <w:t>емл</w:t>
      </w:r>
      <w:r>
        <w:rPr>
          <w:b/>
          <w:bCs/>
          <w:color w:val="000000"/>
          <w:sz w:val="24"/>
          <w:szCs w:val="24"/>
          <w:shd w:val="clear" w:color="auto" w:fill="FFFFFF"/>
        </w:rPr>
        <w:t>и</w:t>
      </w:r>
    </w:p>
    <w:p w14:paraId="58C95CC0" w14:textId="77777777" w:rsidR="00522531" w:rsidRDefault="00522531" w:rsidP="00522531">
      <w:pPr>
        <w:autoSpaceDE w:val="0"/>
        <w:autoSpaceDN w:val="0"/>
        <w:adjustRightInd w:val="0"/>
        <w:ind w:firstLine="709"/>
        <w:jc w:val="both"/>
        <w:rPr>
          <w:color w:val="000000"/>
          <w:sz w:val="24"/>
          <w:szCs w:val="24"/>
          <w:shd w:val="clear" w:color="auto" w:fill="FFFFFF"/>
        </w:rPr>
      </w:pPr>
    </w:p>
    <w:p w14:paraId="352AE40C" w14:textId="77777777" w:rsidR="00522531" w:rsidRDefault="00522531" w:rsidP="00522531">
      <w:pPr>
        <w:ind w:firstLine="567"/>
        <w:jc w:val="both"/>
        <w:rPr>
          <w:sz w:val="24"/>
          <w:szCs w:val="24"/>
        </w:rPr>
      </w:pPr>
      <w:r>
        <w:rPr>
          <w:sz w:val="24"/>
          <w:szCs w:val="24"/>
        </w:rPr>
        <w:t>Арендные отношения являются одной из эффективных форм использования земельных ресурсов, так как арендная плата является прямым доходом муниципального бюджета, выступая в роли обеспечивающего фактора финансирования развития муниципальной социально-экономической системы.</w:t>
      </w:r>
    </w:p>
    <w:p w14:paraId="497B6512" w14:textId="77777777" w:rsidR="00522531" w:rsidRDefault="00522531" w:rsidP="00522531">
      <w:pPr>
        <w:ind w:firstLine="567"/>
        <w:jc w:val="both"/>
        <w:rPr>
          <w:sz w:val="24"/>
          <w:szCs w:val="24"/>
        </w:rPr>
      </w:pPr>
      <w:r>
        <w:rPr>
          <w:sz w:val="24"/>
          <w:szCs w:val="24"/>
        </w:rPr>
        <w:t xml:space="preserve">Бюджетное задание по поступлению арендной платы за землю на 2023 год по МО «Выборгский район» Ленинградской области выполнено на 109,7%. Всего поступило арендной платы в бюджет МО «Выборгский район» - 203,3 млн. руб. </w:t>
      </w:r>
    </w:p>
    <w:p w14:paraId="1DE12CAC" w14:textId="77777777" w:rsidR="00522531" w:rsidRDefault="00522531" w:rsidP="00522531">
      <w:pPr>
        <w:ind w:firstLine="567"/>
        <w:jc w:val="both"/>
        <w:rPr>
          <w:b/>
          <w:sz w:val="24"/>
          <w:szCs w:val="24"/>
        </w:rPr>
      </w:pPr>
      <w:r>
        <w:rPr>
          <w:sz w:val="24"/>
          <w:szCs w:val="24"/>
        </w:rPr>
        <w:t xml:space="preserve">По сравнению с аналогичным периодом прошлого  года  поступление доходов  увеличилось на 20,5 млн. руб., или на 11,2 %, что  вызвано  запланированному  на 2023 год  по сравнению с 2022 годом росту арендной платы, а также оплатой задолженности прошлых лет в сумме 5,2 млн. руб. в том числе: АО "РОСТЭК-Выборг" (ИНН 7801237357) – 1,4 млн.руб., ООО "СтройБалтПроект" (ИНН 7806345652) – 1,8 млн. руб. </w:t>
      </w:r>
    </w:p>
    <w:p w14:paraId="627B80BF" w14:textId="39412B7C" w:rsidR="00522531" w:rsidRDefault="00522531" w:rsidP="00522531">
      <w:pPr>
        <w:ind w:firstLine="567"/>
        <w:jc w:val="both"/>
        <w:rPr>
          <w:sz w:val="24"/>
          <w:szCs w:val="24"/>
        </w:rPr>
      </w:pPr>
      <w:r>
        <w:rPr>
          <w:sz w:val="24"/>
          <w:szCs w:val="24"/>
        </w:rPr>
        <w:t xml:space="preserve">План по поступлению арендной платы за земельные участки выполняется по всем поселениям Выборгского района Ленинградской области в рамках запланированного объема. </w:t>
      </w:r>
    </w:p>
    <w:p w14:paraId="37071D6B" w14:textId="4867353A" w:rsidR="00522531" w:rsidRDefault="00522531" w:rsidP="00522531">
      <w:pPr>
        <w:ind w:firstLine="567"/>
        <w:jc w:val="both"/>
        <w:rPr>
          <w:sz w:val="24"/>
          <w:szCs w:val="24"/>
        </w:rPr>
      </w:pPr>
      <w:r>
        <w:rPr>
          <w:sz w:val="24"/>
          <w:szCs w:val="24"/>
        </w:rPr>
        <w:t xml:space="preserve">С 01.01.2022 года ежедневный учет данных по земельным участкам, находящимся в аренде в полном объеме, ведется в автоматизированной информационной   системе «Управление имуществом Ленинградской области» по Выборгскому району (АИС УИ ЛО). В работе используется интеграция АИС УИ ЛО с Федеральной службой государственной регистрации, кадастра и картографии; Федеральным казначейством; </w:t>
      </w:r>
      <w:r>
        <w:rPr>
          <w:sz w:val="24"/>
          <w:szCs w:val="24"/>
        </w:rPr>
        <w:lastRenderedPageBreak/>
        <w:t>Г</w:t>
      </w:r>
      <w:r>
        <w:rPr>
          <w:bCs/>
          <w:sz w:val="24"/>
          <w:szCs w:val="24"/>
        </w:rPr>
        <w:t>осударственной информационной системой о государственных и муниципальных платежах,  Госпочтой.</w:t>
      </w:r>
    </w:p>
    <w:p w14:paraId="27005948" w14:textId="77777777" w:rsidR="00522531" w:rsidRDefault="00522531" w:rsidP="00522531">
      <w:pPr>
        <w:ind w:firstLine="567"/>
        <w:jc w:val="both"/>
        <w:rPr>
          <w:sz w:val="24"/>
          <w:szCs w:val="24"/>
        </w:rPr>
      </w:pPr>
      <w:r>
        <w:rPr>
          <w:sz w:val="24"/>
          <w:szCs w:val="24"/>
        </w:rPr>
        <w:t xml:space="preserve">По состоянию на 31.12.2023г. в автоматизированной информационной системе управления имуществом Ленинградской области числится  - 8 325    договоров аренды земельных участков юридических и физических лиц общей площадью – 17 778,1 га. Так же 151 договор на размещение нестационарных торговых объектов (НТО) общей площадью -  9 063,9 кв.м. Всем арендаторам и хозяйствующим субъектам  своевременно направляется информация об изменении оплаты по договорам – юридическим лицам уведомления, физическим лицам квитанции. </w:t>
      </w:r>
    </w:p>
    <w:p w14:paraId="536DD69A" w14:textId="77777777" w:rsidR="00522531" w:rsidRDefault="00522531" w:rsidP="00522531">
      <w:pPr>
        <w:ind w:firstLine="567"/>
        <w:jc w:val="both"/>
        <w:rPr>
          <w:sz w:val="24"/>
          <w:szCs w:val="24"/>
        </w:rPr>
      </w:pPr>
      <w:r>
        <w:rPr>
          <w:sz w:val="24"/>
          <w:szCs w:val="24"/>
        </w:rPr>
        <w:t xml:space="preserve">Своевременно и в полном объеме производятся начисления по договорам аренды земельных участков и НТО в Государственную информационную систему государственных и муниципальных платежей (ГИС ГМП). </w:t>
      </w:r>
    </w:p>
    <w:p w14:paraId="37CEBBAC" w14:textId="77777777" w:rsidR="00522531" w:rsidRDefault="00522531" w:rsidP="00522531">
      <w:pPr>
        <w:ind w:firstLine="567"/>
        <w:jc w:val="both"/>
        <w:rPr>
          <w:sz w:val="24"/>
          <w:szCs w:val="24"/>
        </w:rPr>
      </w:pPr>
      <w:r>
        <w:rPr>
          <w:sz w:val="24"/>
          <w:szCs w:val="24"/>
        </w:rPr>
        <w:t xml:space="preserve">За 2023 год расторгнуто договоров аренды на сумму – 39,2 млн. руб., заключено новых договоров на  сумму  - 85,6 млн. руб. </w:t>
      </w:r>
    </w:p>
    <w:p w14:paraId="11027447" w14:textId="77777777" w:rsidR="00522531" w:rsidRDefault="00522531" w:rsidP="00522531">
      <w:pPr>
        <w:ind w:firstLine="567"/>
        <w:jc w:val="both"/>
        <w:rPr>
          <w:sz w:val="24"/>
          <w:szCs w:val="24"/>
        </w:rPr>
      </w:pPr>
      <w:r>
        <w:rPr>
          <w:sz w:val="24"/>
          <w:szCs w:val="24"/>
        </w:rPr>
        <w:t xml:space="preserve">Через систему федерального казначейства  за 2023 год уточнено платежей по арендной плате поступивших на невыясненные поступления на общую сумму – 28,7 млн. руб. </w:t>
      </w:r>
    </w:p>
    <w:p w14:paraId="26338383" w14:textId="77777777" w:rsidR="00522531" w:rsidRDefault="00522531" w:rsidP="00522531">
      <w:pPr>
        <w:ind w:firstLine="567"/>
        <w:jc w:val="both"/>
        <w:rPr>
          <w:sz w:val="24"/>
          <w:szCs w:val="24"/>
        </w:rPr>
      </w:pPr>
      <w:r>
        <w:rPr>
          <w:sz w:val="24"/>
          <w:szCs w:val="24"/>
        </w:rPr>
        <w:t>Дебиторская задолженность  по поступлениям арендной платы на 31.12.2023г. в бюджет МО «Выборгский район» составляет – 52,9 млн. руб.   Для снижения дебиторской задолженности проводится претензионно-исковая работа с должниками по взысканию арендной платы. В 2023 году направлено претензий по взысканию задолженности по арендной плате на сумму – 26,3 млн. руб.  Основная масса арендаторов – должников по арендной плате передана в муниципальное бюджетное учреждение муниципального образования «Выборгский район» Ленинградской области «Центр правового обеспечения» для взыскания в судебном порядке.</w:t>
      </w:r>
    </w:p>
    <w:p w14:paraId="21490984" w14:textId="77777777" w:rsidR="00522531" w:rsidRDefault="00522531" w:rsidP="00522531">
      <w:pPr>
        <w:ind w:firstLine="567"/>
        <w:jc w:val="both"/>
        <w:rPr>
          <w:sz w:val="24"/>
          <w:szCs w:val="24"/>
        </w:rPr>
      </w:pPr>
      <w:r>
        <w:rPr>
          <w:sz w:val="24"/>
          <w:szCs w:val="24"/>
        </w:rPr>
        <w:t>С целью осуществления контроля и изыскания дополнительных источников пополнения доходной части бюджета муниципального образования «Выборгского района» Ленинградской области от аренды земельных участков, расположенных на территории МО «Выборгский район» Ленинградской области проводятся  комиссии по исполнению доходной части бюджета. В 2023 году проведено 8  комиссий, рассмотрено и принято решений по                               38 вопросам.</w:t>
      </w:r>
    </w:p>
    <w:p w14:paraId="09FEC707" w14:textId="77777777" w:rsidR="00522531" w:rsidRDefault="00522531" w:rsidP="00522531">
      <w:pPr>
        <w:ind w:firstLine="567"/>
        <w:jc w:val="both"/>
        <w:rPr>
          <w:sz w:val="24"/>
          <w:szCs w:val="24"/>
        </w:rPr>
      </w:pPr>
      <w:r>
        <w:rPr>
          <w:sz w:val="24"/>
          <w:szCs w:val="24"/>
        </w:rPr>
        <w:t xml:space="preserve">Перечень наиболее крупных плательщиков, оплативших арендную плату в  бюджет МО «Выборгский район» по состоянию на 31.12.2023 года: </w:t>
      </w:r>
    </w:p>
    <w:p w14:paraId="0E260241" w14:textId="77777777" w:rsidR="00522531" w:rsidRDefault="00522531" w:rsidP="00522531">
      <w:pPr>
        <w:rPr>
          <w:sz w:val="24"/>
          <w:szCs w:val="24"/>
        </w:rPr>
      </w:pPr>
      <w:r>
        <w:rPr>
          <w:sz w:val="24"/>
          <w:szCs w:val="24"/>
        </w:rPr>
        <w:t>-   ООО "МФЦ Выборг Лес" (ИНН 4704104518) по четырем договорам  – 15 848,5 тыс. руб.</w:t>
      </w:r>
    </w:p>
    <w:p w14:paraId="63313F9E" w14:textId="77777777" w:rsidR="00522531" w:rsidRDefault="00522531" w:rsidP="00522531">
      <w:pPr>
        <w:jc w:val="both"/>
        <w:rPr>
          <w:sz w:val="24"/>
          <w:szCs w:val="24"/>
        </w:rPr>
      </w:pPr>
      <w:r>
        <w:rPr>
          <w:sz w:val="24"/>
          <w:szCs w:val="24"/>
        </w:rPr>
        <w:t xml:space="preserve">-   ООО   "Приморский УПК" (ИНН 4707038253) – </w:t>
      </w:r>
      <w:r>
        <w:rPr>
          <w:color w:val="000000"/>
          <w:sz w:val="24"/>
          <w:szCs w:val="24"/>
        </w:rPr>
        <w:t xml:space="preserve">14 437,5 </w:t>
      </w:r>
      <w:r>
        <w:rPr>
          <w:sz w:val="24"/>
          <w:szCs w:val="24"/>
        </w:rPr>
        <w:t xml:space="preserve">тыс. руб. </w:t>
      </w:r>
    </w:p>
    <w:p w14:paraId="73627F97" w14:textId="77777777" w:rsidR="00522531" w:rsidRDefault="00522531" w:rsidP="00522531">
      <w:pPr>
        <w:jc w:val="both"/>
        <w:rPr>
          <w:sz w:val="24"/>
          <w:szCs w:val="24"/>
        </w:rPr>
      </w:pPr>
      <w:r>
        <w:rPr>
          <w:sz w:val="24"/>
          <w:szCs w:val="24"/>
        </w:rPr>
        <w:t xml:space="preserve">-  ООО "Красноборское" (ИНН 7801237357) -  </w:t>
      </w:r>
      <w:r>
        <w:rPr>
          <w:color w:val="000000"/>
          <w:sz w:val="24"/>
          <w:szCs w:val="24"/>
        </w:rPr>
        <w:t xml:space="preserve">5 271,0 </w:t>
      </w:r>
      <w:r>
        <w:rPr>
          <w:sz w:val="24"/>
          <w:szCs w:val="24"/>
        </w:rPr>
        <w:t>тыс.руб.;</w:t>
      </w:r>
    </w:p>
    <w:p w14:paraId="24C5B2FA" w14:textId="77777777" w:rsidR="00522531" w:rsidRDefault="00522531" w:rsidP="00522531">
      <w:pPr>
        <w:jc w:val="both"/>
        <w:rPr>
          <w:sz w:val="24"/>
          <w:szCs w:val="24"/>
        </w:rPr>
      </w:pPr>
      <w:r>
        <w:rPr>
          <w:sz w:val="24"/>
          <w:szCs w:val="24"/>
        </w:rPr>
        <w:t>- ООО "Порт Высоцкий" (ИНН 4704056127) (договоры № 3620-05, № 9012-09, 9016-09, 6000/8к-17) –  4 199,1 тыс. руб.;</w:t>
      </w:r>
    </w:p>
    <w:p w14:paraId="4F6FE2AF" w14:textId="77777777" w:rsidR="00522531" w:rsidRDefault="00522531" w:rsidP="00522531">
      <w:pPr>
        <w:rPr>
          <w:sz w:val="24"/>
          <w:szCs w:val="24"/>
        </w:rPr>
      </w:pPr>
      <w:r>
        <w:rPr>
          <w:sz w:val="24"/>
          <w:szCs w:val="24"/>
        </w:rPr>
        <w:t xml:space="preserve">-    ПАО "Россети Ленэнерго" (ИНН 7803002209)  по 95 договорам – 4 113,7 тыс. руб. </w:t>
      </w:r>
    </w:p>
    <w:p w14:paraId="12582074" w14:textId="77777777" w:rsidR="00522531" w:rsidRDefault="00522531" w:rsidP="00522531">
      <w:pPr>
        <w:jc w:val="both"/>
        <w:rPr>
          <w:sz w:val="24"/>
          <w:szCs w:val="24"/>
        </w:rPr>
      </w:pPr>
      <w:r>
        <w:rPr>
          <w:sz w:val="24"/>
          <w:szCs w:val="24"/>
        </w:rPr>
        <w:t>-   АО "ИКС 5 Недвижимость" (ИНН 7816157915) по двум договорам– 4084,7 тыс. руб.;</w:t>
      </w:r>
    </w:p>
    <w:p w14:paraId="59E1C38D" w14:textId="77777777" w:rsidR="00522531" w:rsidRDefault="00522531" w:rsidP="00522531">
      <w:pPr>
        <w:rPr>
          <w:sz w:val="24"/>
          <w:szCs w:val="24"/>
        </w:rPr>
      </w:pPr>
      <w:r>
        <w:rPr>
          <w:sz w:val="24"/>
          <w:szCs w:val="24"/>
        </w:rPr>
        <w:t>-  АО "Каменногорское карьероуправление" (ИНН 4704002227) по шести договорам – 4 020,8 тыс. руб.;</w:t>
      </w:r>
    </w:p>
    <w:p w14:paraId="4517E804" w14:textId="77777777" w:rsidR="00522531" w:rsidRDefault="00522531" w:rsidP="00522531">
      <w:pPr>
        <w:rPr>
          <w:sz w:val="24"/>
          <w:szCs w:val="24"/>
        </w:rPr>
      </w:pPr>
      <w:r>
        <w:rPr>
          <w:sz w:val="24"/>
          <w:szCs w:val="24"/>
        </w:rPr>
        <w:t>-  АО "ККНМ" (ИНН 4704006013) по пяти договорам –  3 691,6 тыс. руб.;</w:t>
      </w:r>
    </w:p>
    <w:p w14:paraId="412CBB98" w14:textId="77777777" w:rsidR="00522531" w:rsidRDefault="00522531" w:rsidP="00522531">
      <w:pPr>
        <w:rPr>
          <w:sz w:val="24"/>
          <w:szCs w:val="24"/>
        </w:rPr>
      </w:pPr>
      <w:r>
        <w:rPr>
          <w:sz w:val="24"/>
          <w:szCs w:val="24"/>
        </w:rPr>
        <w:t>-   ООО "БАЛТДОРСТРОЙ" (ИНН 7806458624) по двум договорам – 2 975,4 тыс. руб.</w:t>
      </w:r>
    </w:p>
    <w:p w14:paraId="6C257D66" w14:textId="77777777" w:rsidR="00522531" w:rsidRDefault="00522531" w:rsidP="00522531">
      <w:pPr>
        <w:jc w:val="both"/>
        <w:rPr>
          <w:sz w:val="24"/>
          <w:szCs w:val="24"/>
        </w:rPr>
      </w:pPr>
      <w:r>
        <w:rPr>
          <w:sz w:val="24"/>
          <w:szCs w:val="24"/>
        </w:rPr>
        <w:t xml:space="preserve">-   ООО "Терминал-Логистик" (ИНН 7810470984) – </w:t>
      </w:r>
      <w:r>
        <w:rPr>
          <w:color w:val="000000"/>
          <w:sz w:val="24"/>
          <w:szCs w:val="24"/>
        </w:rPr>
        <w:t xml:space="preserve">2 837,9 </w:t>
      </w:r>
      <w:r>
        <w:rPr>
          <w:sz w:val="24"/>
          <w:szCs w:val="24"/>
        </w:rPr>
        <w:t>тыс. руб.;</w:t>
      </w:r>
    </w:p>
    <w:p w14:paraId="7548A152" w14:textId="77777777" w:rsidR="00522531" w:rsidRDefault="00522531" w:rsidP="00522531">
      <w:pPr>
        <w:jc w:val="both"/>
        <w:rPr>
          <w:sz w:val="24"/>
          <w:szCs w:val="24"/>
        </w:rPr>
      </w:pPr>
      <w:r>
        <w:rPr>
          <w:color w:val="000000"/>
          <w:sz w:val="24"/>
          <w:szCs w:val="24"/>
        </w:rPr>
        <w:t>-   ООО «Специализированный застройщик Сервис Плюс» (ИНН 7810421909) – 2600,0тыс. руб.</w:t>
      </w:r>
    </w:p>
    <w:p w14:paraId="7E61BCF3" w14:textId="77777777" w:rsidR="00522531" w:rsidRDefault="00522531" w:rsidP="00522531">
      <w:pPr>
        <w:jc w:val="both"/>
        <w:rPr>
          <w:sz w:val="24"/>
          <w:szCs w:val="24"/>
        </w:rPr>
      </w:pPr>
      <w:r>
        <w:rPr>
          <w:sz w:val="24"/>
          <w:szCs w:val="24"/>
        </w:rPr>
        <w:t xml:space="preserve">-   ООО "КАПСТРОЙ" (ИНН 7811119987) – </w:t>
      </w:r>
      <w:r>
        <w:rPr>
          <w:color w:val="000000"/>
          <w:sz w:val="24"/>
          <w:szCs w:val="24"/>
        </w:rPr>
        <w:t xml:space="preserve">2 582,3 </w:t>
      </w:r>
      <w:r>
        <w:rPr>
          <w:sz w:val="24"/>
          <w:szCs w:val="24"/>
        </w:rPr>
        <w:t>тыс. руб.;</w:t>
      </w:r>
    </w:p>
    <w:p w14:paraId="069AA15B" w14:textId="77777777" w:rsidR="00522531" w:rsidRDefault="00522531" w:rsidP="00522531">
      <w:pPr>
        <w:rPr>
          <w:sz w:val="24"/>
          <w:szCs w:val="24"/>
        </w:rPr>
      </w:pPr>
      <w:r>
        <w:rPr>
          <w:sz w:val="24"/>
          <w:szCs w:val="24"/>
        </w:rPr>
        <w:t>-   ООО "ЛенНедра" (ИНН 7840504126) – 1 926,9 тыс. руб.</w:t>
      </w:r>
    </w:p>
    <w:p w14:paraId="752CC2E6" w14:textId="77777777" w:rsidR="00522531" w:rsidRDefault="00522531" w:rsidP="00522531">
      <w:pPr>
        <w:jc w:val="both"/>
        <w:rPr>
          <w:sz w:val="24"/>
          <w:szCs w:val="24"/>
        </w:rPr>
      </w:pPr>
      <w:r>
        <w:rPr>
          <w:sz w:val="24"/>
          <w:szCs w:val="24"/>
        </w:rPr>
        <w:t xml:space="preserve">-  АО "Завод имени А.А.Кулакова" (ИИН 7813346618) – 1 893,9 тыс. руб. </w:t>
      </w:r>
    </w:p>
    <w:p w14:paraId="513DDD27" w14:textId="77777777" w:rsidR="00522531" w:rsidRDefault="00522531" w:rsidP="00522531">
      <w:pPr>
        <w:jc w:val="both"/>
        <w:rPr>
          <w:sz w:val="24"/>
          <w:szCs w:val="24"/>
        </w:rPr>
      </w:pPr>
      <w:r>
        <w:rPr>
          <w:sz w:val="24"/>
          <w:szCs w:val="24"/>
        </w:rPr>
        <w:lastRenderedPageBreak/>
        <w:t xml:space="preserve">- ООО "СтройБалтПроект" (ИНН 7806345652) </w:t>
      </w:r>
      <w:r>
        <w:rPr>
          <w:i/>
          <w:sz w:val="24"/>
          <w:szCs w:val="24"/>
        </w:rPr>
        <w:t xml:space="preserve">по Решению АС города Санкт-Петербурга и Ленинградской области от 28 ноября 2020г.  (Дело № А56-116629/2019) – </w:t>
      </w:r>
      <w:r>
        <w:rPr>
          <w:sz w:val="24"/>
          <w:szCs w:val="24"/>
        </w:rPr>
        <w:t xml:space="preserve">1 813,3 тыс. руб. </w:t>
      </w:r>
    </w:p>
    <w:p w14:paraId="4D59F4B6" w14:textId="77777777" w:rsidR="00522531" w:rsidRDefault="00522531" w:rsidP="00522531">
      <w:pPr>
        <w:jc w:val="both"/>
        <w:rPr>
          <w:sz w:val="24"/>
          <w:szCs w:val="24"/>
        </w:rPr>
      </w:pPr>
      <w:r>
        <w:rPr>
          <w:sz w:val="24"/>
          <w:szCs w:val="24"/>
        </w:rPr>
        <w:t xml:space="preserve">-  ООО "Технотранс" (ИНН7707595605) шесть договоров – 1 751,5 тыс. руб.; </w:t>
      </w:r>
    </w:p>
    <w:p w14:paraId="0F0DD844" w14:textId="62908106" w:rsidR="00522531" w:rsidRDefault="00522531" w:rsidP="00522531">
      <w:pPr>
        <w:rPr>
          <w:sz w:val="24"/>
          <w:szCs w:val="24"/>
        </w:rPr>
      </w:pPr>
      <w:r>
        <w:rPr>
          <w:sz w:val="24"/>
          <w:szCs w:val="24"/>
        </w:rPr>
        <w:t xml:space="preserve">-  ОАО "Территориальная генерирующая компания № 1" Выборг" (ИНН 7841312071) по   четырем договорам – 1 487,2 тыс. </w:t>
      </w:r>
      <w:r w:rsidR="00267942">
        <w:rPr>
          <w:sz w:val="24"/>
          <w:szCs w:val="24"/>
        </w:rPr>
        <w:t>руб.</w:t>
      </w:r>
    </w:p>
    <w:p w14:paraId="3AD363C0" w14:textId="77777777" w:rsidR="00522531" w:rsidRDefault="00522531" w:rsidP="00522531">
      <w:pPr>
        <w:rPr>
          <w:sz w:val="24"/>
          <w:szCs w:val="24"/>
        </w:rPr>
      </w:pPr>
    </w:p>
    <w:p w14:paraId="19EC7D2C" w14:textId="4004911F" w:rsidR="00522531" w:rsidRDefault="00522531" w:rsidP="00522531">
      <w:pPr>
        <w:jc w:val="center"/>
        <w:rPr>
          <w:b/>
          <w:bCs/>
          <w:sz w:val="24"/>
          <w:szCs w:val="24"/>
        </w:rPr>
      </w:pPr>
      <w:r w:rsidRPr="00522531">
        <w:rPr>
          <w:b/>
          <w:bCs/>
          <w:sz w:val="24"/>
          <w:szCs w:val="24"/>
        </w:rPr>
        <w:t>Архитектур</w:t>
      </w:r>
      <w:r>
        <w:rPr>
          <w:b/>
          <w:bCs/>
          <w:sz w:val="24"/>
          <w:szCs w:val="24"/>
        </w:rPr>
        <w:t>а</w:t>
      </w:r>
      <w:r w:rsidRPr="00522531">
        <w:rPr>
          <w:b/>
          <w:bCs/>
          <w:sz w:val="24"/>
          <w:szCs w:val="24"/>
        </w:rPr>
        <w:t xml:space="preserve"> и градостроительств</w:t>
      </w:r>
      <w:r>
        <w:rPr>
          <w:b/>
          <w:bCs/>
          <w:sz w:val="24"/>
          <w:szCs w:val="24"/>
        </w:rPr>
        <w:t>о</w:t>
      </w:r>
    </w:p>
    <w:p w14:paraId="5A928E00" w14:textId="77777777" w:rsidR="00522531" w:rsidRPr="00522531" w:rsidRDefault="00522531" w:rsidP="00522531">
      <w:pPr>
        <w:jc w:val="center"/>
        <w:rPr>
          <w:b/>
          <w:bCs/>
          <w:sz w:val="28"/>
          <w:szCs w:val="28"/>
        </w:rPr>
      </w:pPr>
    </w:p>
    <w:p w14:paraId="5305706B" w14:textId="201DD00D" w:rsidR="00522531" w:rsidRDefault="00522531" w:rsidP="00522531">
      <w:pPr>
        <w:ind w:firstLine="567"/>
        <w:jc w:val="both"/>
        <w:rPr>
          <w:rFonts w:eastAsia="Calibri"/>
          <w:sz w:val="24"/>
          <w:szCs w:val="24"/>
        </w:rPr>
      </w:pPr>
      <w:r>
        <w:rPr>
          <w:sz w:val="24"/>
          <w:szCs w:val="24"/>
        </w:rPr>
        <w:t>В 2023 году достигнуто</w:t>
      </w:r>
      <w:r>
        <w:rPr>
          <w:rFonts w:eastAsia="Calibri"/>
          <w:sz w:val="24"/>
          <w:szCs w:val="24"/>
        </w:rPr>
        <w:t xml:space="preserve"> целевое значение показателя «доля территориальных зон, сведения о границах которых внесены в Единый государственные реестр недвижимости, в общем количестве территориальных зон, установленных правилами землепользования и застройки, на территории муниципального района» - 100% дорожной карты </w:t>
      </w:r>
      <w:r>
        <w:rPr>
          <w:sz w:val="24"/>
          <w:szCs w:val="24"/>
        </w:rPr>
        <w:t xml:space="preserve">по внедрению целевой модели </w:t>
      </w:r>
      <w:r>
        <w:rPr>
          <w:sz w:val="24"/>
          <w:szCs w:val="24"/>
          <w:shd w:val="clear" w:color="auto" w:fill="FFFFFF"/>
        </w:rPr>
        <w:t>«</w:t>
      </w:r>
      <w:r>
        <w:rPr>
          <w:rFonts w:eastAsia="Calibri"/>
          <w:sz w:val="24"/>
          <w:szCs w:val="24"/>
        </w:rPr>
        <w:t>Подготовка документов и осуществление государственного кадастрового учета и (или) государственной регистрации прав собственности на объекты недвижимого имущества», утвержденной распоряжением Правительства Российской Федерации от 31.01.2017 № 147-р.</w:t>
      </w:r>
    </w:p>
    <w:p w14:paraId="12B695DC" w14:textId="77777777" w:rsidR="00522531" w:rsidRDefault="00522531" w:rsidP="00522531">
      <w:pPr>
        <w:ind w:firstLine="567"/>
        <w:jc w:val="both"/>
        <w:rPr>
          <w:rFonts w:eastAsia="Calibri"/>
          <w:sz w:val="24"/>
          <w:szCs w:val="24"/>
        </w:rPr>
      </w:pPr>
      <w:r>
        <w:rPr>
          <w:rFonts w:eastAsia="Calibri"/>
          <w:sz w:val="24"/>
          <w:szCs w:val="24"/>
        </w:rPr>
        <w:t>Целевое значение показателя «доля населенных пунктов субъекта Российской Федерации, сведения о границах которых внесены в Единый государственный реестр недвижимости, в общем количестве населенных пунктов субъекта Российской Федерации» составляет 98,3% (всего внесены в ЕГРН границы 177 населенных пунктов из 180).</w:t>
      </w:r>
    </w:p>
    <w:p w14:paraId="019FDC5D" w14:textId="77777777" w:rsidR="00522531" w:rsidRDefault="00522531" w:rsidP="00522531">
      <w:pPr>
        <w:ind w:firstLine="567"/>
        <w:jc w:val="both"/>
        <w:rPr>
          <w:sz w:val="24"/>
          <w:szCs w:val="24"/>
        </w:rPr>
      </w:pPr>
      <w:r>
        <w:rPr>
          <w:sz w:val="24"/>
          <w:szCs w:val="24"/>
        </w:rPr>
        <w:t>Проведена работа по объединению населенных пунктов – поселка Медянка и поселка при железнодорожной станции Попово Советского городского поселения. Областным законом Ленинградской области от 17.11.2023 № 133-оз объединены населенные пункты – поселок Медянка и поселок при железнодорожной станции Попово Советского городского поселения Выборгского района Ленинградской области – в один населенный пункт (поселок) с сохранением за ним наименования Медянка.</w:t>
      </w:r>
    </w:p>
    <w:p w14:paraId="6CD57B2D" w14:textId="77777777" w:rsidR="00522531" w:rsidRDefault="00522531" w:rsidP="00522531">
      <w:pPr>
        <w:ind w:firstLine="567"/>
        <w:jc w:val="both"/>
        <w:rPr>
          <w:sz w:val="24"/>
          <w:szCs w:val="24"/>
        </w:rPr>
      </w:pPr>
      <w:r>
        <w:rPr>
          <w:sz w:val="24"/>
          <w:szCs w:val="24"/>
        </w:rPr>
        <w:t>24.08.2023 г. постановлением Правительства Ленинградской области № 589 утвержден генеральный план муниципального образования «Приморское городское поселение» Выборгского района Ленинградской области.</w:t>
      </w:r>
    </w:p>
    <w:p w14:paraId="54E371AC" w14:textId="77777777" w:rsidR="00522531" w:rsidRDefault="00522531" w:rsidP="00522531">
      <w:pPr>
        <w:ind w:firstLine="567"/>
        <w:jc w:val="both"/>
        <w:rPr>
          <w:color w:val="000000"/>
          <w:sz w:val="24"/>
          <w:szCs w:val="24"/>
          <w:shd w:val="clear" w:color="auto" w:fill="FFFFFF"/>
        </w:rPr>
      </w:pPr>
      <w:r>
        <w:rPr>
          <w:color w:val="000000"/>
          <w:sz w:val="24"/>
          <w:szCs w:val="24"/>
        </w:rPr>
        <w:t>Продолжаются</w:t>
      </w:r>
      <w:r>
        <w:rPr>
          <w:color w:val="000000"/>
          <w:sz w:val="24"/>
          <w:szCs w:val="24"/>
          <w:shd w:val="clear" w:color="auto" w:fill="FFFFFF"/>
        </w:rPr>
        <w:t xml:space="preserve"> работы по подготовке проектов изменений в генеральные планы МО «Рощинское городское поселение», МО «Полянское сельское поселение», МО «Гончаровское сельское поселение», МО «Красносельское сельское поселение», МО «Высоцкое городское поселение», МО «Первомайское сельское поселение».</w:t>
      </w:r>
    </w:p>
    <w:p w14:paraId="348CB052" w14:textId="77777777" w:rsidR="00522531" w:rsidRDefault="00522531" w:rsidP="00522531">
      <w:pPr>
        <w:ind w:firstLine="567"/>
        <w:jc w:val="both"/>
        <w:rPr>
          <w:color w:val="000000"/>
          <w:sz w:val="24"/>
          <w:szCs w:val="24"/>
          <w:shd w:val="clear" w:color="auto" w:fill="FFFFFF"/>
        </w:rPr>
      </w:pPr>
      <w:r>
        <w:rPr>
          <w:color w:val="000000"/>
          <w:sz w:val="24"/>
          <w:szCs w:val="24"/>
        </w:rPr>
        <w:t xml:space="preserve">Заключены </w:t>
      </w:r>
      <w:r>
        <w:rPr>
          <w:color w:val="000000"/>
          <w:sz w:val="24"/>
          <w:szCs w:val="24"/>
          <w:shd w:val="clear" w:color="auto" w:fill="FFFFFF"/>
        </w:rPr>
        <w:t>муниципальные контракты на выполнение работ по подготовке проектов изменений в генеральные планы МО «Каменногорское городское поселение»,                   МО «Советское городское поселение».</w:t>
      </w:r>
    </w:p>
    <w:p w14:paraId="145515A7" w14:textId="77777777" w:rsidR="00522531" w:rsidRDefault="00522531" w:rsidP="00522531">
      <w:pPr>
        <w:ind w:firstLine="567"/>
        <w:jc w:val="both"/>
        <w:rPr>
          <w:color w:val="FF0000"/>
          <w:sz w:val="24"/>
          <w:szCs w:val="24"/>
        </w:rPr>
      </w:pPr>
      <w:r>
        <w:rPr>
          <w:sz w:val="24"/>
          <w:szCs w:val="24"/>
          <w:shd w:val="clear" w:color="auto" w:fill="FFFFFF"/>
        </w:rPr>
        <w:t>Проведена и будет продолжаться работа по подготовке проекта изменений в Генеральный план МО «Город Выборг».</w:t>
      </w:r>
    </w:p>
    <w:p w14:paraId="1F2C75AC" w14:textId="77777777" w:rsidR="00522531" w:rsidRDefault="00522531" w:rsidP="00522531">
      <w:pPr>
        <w:ind w:firstLine="567"/>
        <w:jc w:val="both"/>
        <w:rPr>
          <w:sz w:val="24"/>
          <w:szCs w:val="24"/>
        </w:rPr>
      </w:pPr>
      <w:r>
        <w:rPr>
          <w:sz w:val="24"/>
          <w:szCs w:val="24"/>
        </w:rPr>
        <w:t>Продолжается работа по обеспечению приведения правил землепользования и застройки поселений, входящих в состав МО «Выборгский район», в соответствие с требованиями законодательства Российской Федерации и в соответствие с утвержденными генеральными планами поселений.</w:t>
      </w:r>
    </w:p>
    <w:p w14:paraId="07AAFE56" w14:textId="77777777" w:rsidR="00522531" w:rsidRDefault="00522531" w:rsidP="00522531">
      <w:pPr>
        <w:pStyle w:val="ConsPlusNormal"/>
        <w:ind w:firstLine="567"/>
        <w:jc w:val="both"/>
      </w:pPr>
      <w:r>
        <w:t>Утверждены правила землепользования и застройки муниципального образования «Красносельское сельское поселение» Выборгского района Ленинградской области приказом комитета градостроительной политики Ленинградской области от 25.12.2023 № 197.</w:t>
      </w:r>
    </w:p>
    <w:p w14:paraId="45EBDB38" w14:textId="77777777" w:rsidR="00522531" w:rsidRDefault="00522531" w:rsidP="00522531">
      <w:pPr>
        <w:ind w:firstLine="567"/>
        <w:jc w:val="both"/>
        <w:rPr>
          <w:sz w:val="24"/>
          <w:szCs w:val="24"/>
        </w:rPr>
      </w:pPr>
      <w:r>
        <w:rPr>
          <w:sz w:val="24"/>
          <w:szCs w:val="24"/>
        </w:rPr>
        <w:t xml:space="preserve">При участии комитета градостроительной политики Ленинградской области и ГКУ «Градостроительное развитие территорий Ленинградской области» проведены комиссии по подготовке проектов правил землепользования и застройки, проектов о внесении </w:t>
      </w:r>
      <w:r>
        <w:rPr>
          <w:sz w:val="24"/>
          <w:szCs w:val="24"/>
        </w:rPr>
        <w:lastRenderedPageBreak/>
        <w:t>изменений в правила землепользования и застройки в отношении городских и сельских поселений муниципального образования «Выборгский район» Ленинградской области, в том числе с целью определения границ, в которых устанавливаются требования к архитектурно-градостроительному облику объектов капитального строительства.</w:t>
      </w:r>
    </w:p>
    <w:p w14:paraId="0445D31B" w14:textId="77777777" w:rsidR="00522531" w:rsidRDefault="00522531" w:rsidP="00522531">
      <w:pPr>
        <w:ind w:firstLine="567"/>
        <w:jc w:val="both"/>
        <w:rPr>
          <w:sz w:val="24"/>
          <w:szCs w:val="24"/>
        </w:rPr>
      </w:pPr>
      <w:r>
        <w:rPr>
          <w:sz w:val="24"/>
          <w:szCs w:val="24"/>
        </w:rPr>
        <w:t>По результатам комиссий Приказами комитета градостроительной политики Ленинградской области внесены изменения в правила землепользования и застройки МО «Приморское городское поселение», МО «Первомайское сельское поселение», МО «Город Выборг», подготовлены проекты изменений в правила землепользования и застройки МО «Город Выборг», МО «Первомайское сельское поселение», МО «Приморское городское поселение», МО «Рощинское городское поселение», МО «Светогорское городское поселение»</w:t>
      </w:r>
      <w:r>
        <w:rPr>
          <w:color w:val="000000"/>
          <w:sz w:val="24"/>
          <w:szCs w:val="24"/>
        </w:rPr>
        <w:t xml:space="preserve"> в части отображения на карте градостроительного зонирования территорий, в границах которых предусматриваются требования к архитектурно-градостроительному облику объектов капитального строительства, указания в градостроительных регламентах требований к архитектурно-градостроительному облику объектов капитального строительства.</w:t>
      </w:r>
    </w:p>
    <w:p w14:paraId="05C06B88" w14:textId="77777777" w:rsidR="00522531" w:rsidRDefault="00522531" w:rsidP="00522531">
      <w:pPr>
        <w:ind w:firstLine="567"/>
        <w:jc w:val="both"/>
        <w:rPr>
          <w:sz w:val="24"/>
          <w:szCs w:val="24"/>
        </w:rPr>
      </w:pPr>
      <w:r>
        <w:rPr>
          <w:sz w:val="24"/>
          <w:szCs w:val="24"/>
        </w:rPr>
        <w:t>Окончена работа по реализации программы подготовки проектов межевания территорий, застроенных многоквартирными жилыми домами города Выборга, для формирования земельных участков многоквартирных домов и определения территорий общего пользования (что позволит упорядочить учет земельных ресурсов и обеспечит контроль за содержанием территории). Утверждены 2 проекта межевания территорий, застроенных многоквартирными жилыми домами города Выборга в соответствии с которыми сформировано 78 земельных участков многоквартирных домов.</w:t>
      </w:r>
    </w:p>
    <w:p w14:paraId="41EA0724" w14:textId="77777777" w:rsidR="00522531" w:rsidRDefault="00522531" w:rsidP="00522531">
      <w:pPr>
        <w:ind w:firstLine="567"/>
        <w:jc w:val="both"/>
        <w:rPr>
          <w:sz w:val="24"/>
          <w:szCs w:val="24"/>
        </w:rPr>
      </w:pPr>
      <w:r>
        <w:rPr>
          <w:sz w:val="24"/>
          <w:szCs w:val="24"/>
        </w:rPr>
        <w:t xml:space="preserve">Приказом комитета градостроительной политики от 24.11.2023 г. №175 утвержден проект планировки территории и проект межевания территории </w:t>
      </w:r>
      <w:r>
        <w:rPr>
          <w:sz w:val="24"/>
          <w:szCs w:val="24"/>
          <w:lang w:val="en-US"/>
        </w:rPr>
        <w:t>III</w:t>
      </w:r>
      <w:r>
        <w:rPr>
          <w:sz w:val="24"/>
          <w:szCs w:val="24"/>
        </w:rPr>
        <w:t>-го планировочного района в Петербургском микрорайоне г. Выборга МО «Выборгский район» Ленинградской области.</w:t>
      </w:r>
    </w:p>
    <w:p w14:paraId="4A20B589" w14:textId="77777777" w:rsidR="00522531" w:rsidRDefault="00522531" w:rsidP="00522531">
      <w:pPr>
        <w:jc w:val="both"/>
        <w:rPr>
          <w:rFonts w:eastAsia="Calibri"/>
          <w:sz w:val="24"/>
          <w:szCs w:val="24"/>
        </w:rPr>
      </w:pPr>
      <w:r>
        <w:rPr>
          <w:rFonts w:eastAsia="Calibri"/>
          <w:sz w:val="24"/>
          <w:szCs w:val="24"/>
        </w:rPr>
        <w:tab/>
        <w:t>В соответствии с Федеральным законом от 05.04.2021 № 79-ФЗ «О внесении изменений в отдельные законодательные акты Российской Федерации» ведется  работа по реализации «гаражной амнистии» на территории МО «Город Выборг» и МО «Выборгский район.</w:t>
      </w:r>
    </w:p>
    <w:p w14:paraId="63E13138" w14:textId="77777777" w:rsidR="00522531" w:rsidRDefault="00522531" w:rsidP="00522531">
      <w:pPr>
        <w:jc w:val="both"/>
        <w:rPr>
          <w:rFonts w:cs="Arial"/>
          <w:bCs/>
          <w:sz w:val="24"/>
          <w:szCs w:val="24"/>
          <w:lang w:eastAsia="zh-CN" w:bidi="hi-IN"/>
        </w:rPr>
      </w:pPr>
      <w:r>
        <w:rPr>
          <w:sz w:val="24"/>
          <w:szCs w:val="24"/>
        </w:rPr>
        <w:tab/>
        <w:t xml:space="preserve">В рамках полномочий по ведению государственной информационной системы обеспечения градостроительной деятельности с использованием инфраструктуры пространственных данных в Ленинградской области (ГИСОГД ЛО), </w:t>
      </w:r>
      <w:r>
        <w:rPr>
          <w:rFonts w:cs="Arial"/>
          <w:bCs/>
          <w:sz w:val="24"/>
          <w:szCs w:val="24"/>
          <w:lang w:eastAsia="zh-CN" w:bidi="hi-IN"/>
        </w:rPr>
        <w:t>ведется работа по наполнению указанной системы необходимыми данными.</w:t>
      </w:r>
    </w:p>
    <w:p w14:paraId="512A1320" w14:textId="77777777" w:rsidR="00522531" w:rsidRDefault="00522531" w:rsidP="00522531">
      <w:pPr>
        <w:ind w:firstLine="567"/>
        <w:jc w:val="both"/>
        <w:rPr>
          <w:sz w:val="24"/>
          <w:szCs w:val="24"/>
        </w:rPr>
      </w:pPr>
      <w:r>
        <w:rPr>
          <w:rFonts w:eastAsia="Calibri"/>
          <w:sz w:val="24"/>
          <w:szCs w:val="24"/>
        </w:rPr>
        <w:t xml:space="preserve">В соответствии с комплексным планом-графиком мероприятий, </w:t>
      </w:r>
      <w:r>
        <w:rPr>
          <w:sz w:val="24"/>
          <w:szCs w:val="24"/>
        </w:rPr>
        <w:t>направленных на избавление от «визуального мусора» и создание привлекательного облика территории муниципального образования «Город Выборг» на 2020-2024 гг. осуществлены выездные проверки потерритории г. Выборга. По итогам проверок выдано 9 предписаний и 2 распоряжения о демонтаже незаконно размещенной рекламы, 35 информационных писем о принятии мер об устранении нарушений в размещении информационных вывесок и конструкций. Выдано 156 уведомлений о согласовании информационных вывесок, и 30 разрешений на установку и эксплуатацию рекламных конструкций.</w:t>
      </w:r>
    </w:p>
    <w:p w14:paraId="0651E031" w14:textId="77777777" w:rsidR="00522531" w:rsidRDefault="00522531" w:rsidP="00522531">
      <w:pPr>
        <w:jc w:val="both"/>
        <w:rPr>
          <w:sz w:val="24"/>
          <w:szCs w:val="24"/>
        </w:rPr>
      </w:pPr>
      <w:r>
        <w:rPr>
          <w:sz w:val="24"/>
          <w:szCs w:val="24"/>
        </w:rPr>
        <w:tab/>
        <w:t xml:space="preserve">В целях создания привлекательного облика территорий муниципальных образованийЛенинградской области по поручению губернатора Ленинградской области А.Ю. Дрозденко, совместно с АНО Центр компетенций Ленинградской области разработан Дизайн-код города Выборга, в составе которого установлены требования к содержанию информационных конструкций, городской навигации, элементов благоустройства, фасадов зданий и сооружений, а также разработан фирменный стиль города, содержащий логотип города Выборга, фирменный узнаваемый паттерн и способы их применения в городской среде, рекламной и туристической продукции. Дизайн-код утвержден постановлением администрации в рамках реализации Правил благоустройства </w:t>
      </w:r>
      <w:r>
        <w:rPr>
          <w:sz w:val="24"/>
          <w:szCs w:val="24"/>
        </w:rPr>
        <w:lastRenderedPageBreak/>
        <w:t>МО «Город Выборг». Дизайн-код успешно применяется отделом и заявителями на получение разрешений на установку информационных конструкций, заявителями на получение согласований внешнего облика зданий и сооружений при проведении их ремонта, строительства, в рамках текущей эксплуатации. Дизайн-код способствует улучшению привлекательного облика территории МО «Город Выборг». Планируется внесение изменений в Дизайн-код с целью расширения перечня рекомендованных внешних видов нестационарных торговых объектов, элементов благоустройства.</w:t>
      </w:r>
    </w:p>
    <w:p w14:paraId="0E126104" w14:textId="77777777" w:rsidR="00522531" w:rsidRDefault="00522531" w:rsidP="00522531">
      <w:pPr>
        <w:jc w:val="both"/>
        <w:rPr>
          <w:sz w:val="24"/>
          <w:szCs w:val="24"/>
        </w:rPr>
      </w:pPr>
      <w:r>
        <w:rPr>
          <w:sz w:val="24"/>
          <w:szCs w:val="24"/>
        </w:rPr>
        <w:tab/>
      </w:r>
      <w:r>
        <w:rPr>
          <w:sz w:val="24"/>
          <w:szCs w:val="24"/>
        </w:rPr>
        <w:tab/>
        <w:t>Совместно с комитетом по внешним связям и туризму администрации МО «Выборгский район» принято участие в формировании Туристического мастер-плана города Выборга, способствующего устойчивому развитию муниципального образования МО «Город Выборг».</w:t>
      </w:r>
    </w:p>
    <w:p w14:paraId="7220862E" w14:textId="77777777" w:rsidR="00522531" w:rsidRDefault="00522531" w:rsidP="00522531">
      <w:pPr>
        <w:jc w:val="both"/>
        <w:rPr>
          <w:sz w:val="24"/>
          <w:szCs w:val="24"/>
        </w:rPr>
      </w:pPr>
      <w:r>
        <w:rPr>
          <w:sz w:val="24"/>
          <w:szCs w:val="24"/>
        </w:rPr>
        <w:tab/>
        <w:t>Проведены заседания градостроительного совета и заседания Президиума градостроительного совета, на которых были рассмотрены архитектурно-планировочные решения объектов планируемой жилой и общественной застройки, а также значимый для города проект - концепция реконструкции набережной Салаккалахти и Северной гавани г. Выборга.</w:t>
      </w:r>
    </w:p>
    <w:p w14:paraId="64C88799" w14:textId="77777777" w:rsidR="00522531" w:rsidRDefault="00522531" w:rsidP="00522531">
      <w:pPr>
        <w:jc w:val="both"/>
        <w:rPr>
          <w:sz w:val="24"/>
          <w:szCs w:val="24"/>
        </w:rPr>
      </w:pPr>
      <w:r>
        <w:rPr>
          <w:sz w:val="24"/>
          <w:szCs w:val="24"/>
        </w:rPr>
        <w:tab/>
        <w:t>В рамках реализации особого регулирования градостроительной деятельности в историческом поселении федерального значения Город Выборг, проведены публичные слушания по трем проектам зон охраны объектов культурного наследия.</w:t>
      </w:r>
    </w:p>
    <w:p w14:paraId="7C06E034" w14:textId="77777777" w:rsidR="00522531" w:rsidRDefault="00522531" w:rsidP="00522531">
      <w:pPr>
        <w:jc w:val="both"/>
        <w:rPr>
          <w:sz w:val="24"/>
          <w:szCs w:val="24"/>
        </w:rPr>
      </w:pPr>
      <w:r>
        <w:rPr>
          <w:sz w:val="24"/>
          <w:szCs w:val="24"/>
        </w:rPr>
        <w:tab/>
        <w:t>23 июня 2023 годав Выборге был организован и проведен выездной день 52-го заседания Совета главных архитекторов субъектов Российской Федерации и муниципальных образований, впервые проходящий на территории Ленинградской области.</w:t>
      </w:r>
    </w:p>
    <w:p w14:paraId="2ED4331D" w14:textId="77777777" w:rsidR="00522531" w:rsidRDefault="00522531" w:rsidP="00522531">
      <w:pPr>
        <w:ind w:firstLine="709"/>
        <w:jc w:val="both"/>
        <w:rPr>
          <w:sz w:val="24"/>
          <w:szCs w:val="24"/>
        </w:rPr>
      </w:pPr>
      <w:r>
        <w:rPr>
          <w:sz w:val="24"/>
          <w:szCs w:val="24"/>
        </w:rPr>
        <w:t>Выборг посетили более 100 архитекторов со всей страны для обмена опытом в сфере архитектурно-градостроительной деятельности и выстраивания эффективного диалога с профессиональным сообществом и органами власти различных уровней.</w:t>
      </w:r>
    </w:p>
    <w:p w14:paraId="1DB99BB4" w14:textId="77777777" w:rsidR="00522531" w:rsidRDefault="00522531" w:rsidP="00522531">
      <w:pPr>
        <w:ind w:firstLine="709"/>
        <w:jc w:val="both"/>
        <w:rPr>
          <w:sz w:val="24"/>
          <w:szCs w:val="24"/>
        </w:rPr>
      </w:pPr>
      <w:r>
        <w:rPr>
          <w:sz w:val="24"/>
          <w:szCs w:val="24"/>
        </w:rPr>
        <w:t>В рамках заседания в библиотеке А. Аалто проведен мастер-класс с участием студентов архитектурных ВУЗов Санкт-Петербурга и Москвы и главных архитекторов. Разработанные совместно эскизы, с идеями по дальнейшему использованию здания бывшей мебельной фабрики М. Пиетинена на Ленинградском проспекте, 5 возможно, послужат основой для разработки проекта.</w:t>
      </w:r>
    </w:p>
    <w:p w14:paraId="74971CC2" w14:textId="77777777" w:rsidR="00522531" w:rsidRDefault="00522531" w:rsidP="00522531">
      <w:pPr>
        <w:ind w:firstLine="709"/>
        <w:jc w:val="both"/>
        <w:rPr>
          <w:sz w:val="24"/>
          <w:szCs w:val="24"/>
        </w:rPr>
      </w:pPr>
      <w:r>
        <w:rPr>
          <w:sz w:val="24"/>
          <w:szCs w:val="24"/>
        </w:rPr>
        <w:t>В память о проведенном заседании Совета установлена символическая скульптура красного кентавра авторства известного пензенского скульптора Юрия Ткаченко на оконечности Смоляного мыса, в качестве подарка Выборгу от Совета главных архитекторов субъектов РФ и муниципальных образований.</w:t>
      </w:r>
    </w:p>
    <w:p w14:paraId="64372C8B" w14:textId="77777777" w:rsidR="00522531" w:rsidRDefault="00522531" w:rsidP="00522531">
      <w:pPr>
        <w:jc w:val="both"/>
        <w:rPr>
          <w:sz w:val="24"/>
          <w:szCs w:val="24"/>
        </w:rPr>
      </w:pPr>
    </w:p>
    <w:p w14:paraId="1C50DC7D" w14:textId="77777777" w:rsidR="00522531" w:rsidRPr="00522531" w:rsidRDefault="00522531" w:rsidP="00522531">
      <w:pPr>
        <w:pStyle w:val="a3"/>
        <w:ind w:right="-28"/>
        <w:jc w:val="center"/>
        <w:rPr>
          <w:b/>
          <w:sz w:val="28"/>
          <w:lang w:val="ru-RU"/>
        </w:rPr>
      </w:pPr>
    </w:p>
    <w:p w14:paraId="6B0E20DD" w14:textId="799E4D84" w:rsidR="002F4136" w:rsidRPr="002F4136" w:rsidRDefault="002F4136" w:rsidP="002F4136">
      <w:pPr>
        <w:pStyle w:val="a3"/>
        <w:numPr>
          <w:ilvl w:val="0"/>
          <w:numId w:val="3"/>
        </w:numPr>
        <w:ind w:left="0" w:right="-28" w:firstLine="0"/>
        <w:jc w:val="center"/>
        <w:rPr>
          <w:b/>
          <w:sz w:val="28"/>
          <w:lang w:val="ru-RU"/>
        </w:rPr>
      </w:pPr>
      <w:r w:rsidRPr="00463FBA">
        <w:rPr>
          <w:b/>
          <w:sz w:val="28"/>
          <w:szCs w:val="28"/>
        </w:rPr>
        <w:t>ТРУД И ЗАНЯТОСТЬ НАСЕЛЕНИЯ</w:t>
      </w:r>
    </w:p>
    <w:p w14:paraId="39DCA714" w14:textId="77777777" w:rsidR="002F4136" w:rsidRPr="00E2522B" w:rsidRDefault="002F4136" w:rsidP="002F4136">
      <w:pPr>
        <w:pStyle w:val="a3"/>
        <w:ind w:right="-28" w:firstLine="0"/>
        <w:rPr>
          <w:b/>
          <w:sz w:val="28"/>
          <w:lang w:val="ru-RU"/>
        </w:rPr>
      </w:pPr>
    </w:p>
    <w:p w14:paraId="31491B58" w14:textId="78995B78" w:rsidR="003E6654" w:rsidRDefault="00DD34B0" w:rsidP="003E6654">
      <w:pPr>
        <w:pStyle w:val="a3"/>
        <w:ind w:right="-28"/>
        <w:rPr>
          <w:szCs w:val="24"/>
          <w:lang w:val="ru-RU"/>
        </w:rPr>
      </w:pPr>
      <w:r>
        <w:rPr>
          <w:bCs/>
          <w:szCs w:val="24"/>
          <w:lang w:val="ru-RU"/>
        </w:rPr>
        <w:t>У</w:t>
      </w:r>
      <w:r w:rsidR="003E6654" w:rsidRPr="00F45DDD">
        <w:rPr>
          <w:bCs/>
          <w:szCs w:val="24"/>
          <w:lang w:val="ru-RU"/>
        </w:rPr>
        <w:t xml:space="preserve">ровень безработицы в Выборгском районе </w:t>
      </w:r>
      <w:r w:rsidR="00B42596">
        <w:rPr>
          <w:bCs/>
          <w:szCs w:val="24"/>
          <w:lang w:val="ru-RU"/>
        </w:rPr>
        <w:t>на 01.01.2024 года</w:t>
      </w:r>
      <w:r w:rsidR="00B47947">
        <w:rPr>
          <w:bCs/>
          <w:szCs w:val="24"/>
          <w:lang w:val="ru-RU"/>
        </w:rPr>
        <w:t xml:space="preserve"> составил 0,27% </w:t>
      </w:r>
      <w:r w:rsidR="003E6654" w:rsidRPr="00F45DDD">
        <w:rPr>
          <w:szCs w:val="24"/>
        </w:rPr>
        <w:t xml:space="preserve">от экономически активного </w:t>
      </w:r>
      <w:r w:rsidR="00B47947" w:rsidRPr="00F45DDD">
        <w:rPr>
          <w:szCs w:val="24"/>
        </w:rPr>
        <w:t>населения</w:t>
      </w:r>
      <w:r w:rsidR="00B47947">
        <w:rPr>
          <w:szCs w:val="24"/>
          <w:lang w:val="ru-RU"/>
        </w:rPr>
        <w:t xml:space="preserve"> и снизился за год на </w:t>
      </w:r>
      <w:r w:rsidR="00B9378B">
        <w:rPr>
          <w:szCs w:val="24"/>
          <w:lang w:val="ru-RU"/>
        </w:rPr>
        <w:t>0,0</w:t>
      </w:r>
      <w:r w:rsidR="00B47947">
        <w:rPr>
          <w:szCs w:val="24"/>
          <w:lang w:val="ru-RU"/>
        </w:rPr>
        <w:t>5</w:t>
      </w:r>
      <w:r w:rsidR="00B9378B">
        <w:rPr>
          <w:szCs w:val="24"/>
          <w:lang w:val="ru-RU"/>
        </w:rPr>
        <w:t xml:space="preserve"> пп</w:t>
      </w:r>
      <w:r w:rsidR="003E6654">
        <w:rPr>
          <w:szCs w:val="24"/>
          <w:lang w:val="ru-RU"/>
        </w:rPr>
        <w:t>.</w:t>
      </w:r>
      <w:r w:rsidR="003E6654" w:rsidRPr="00F45DDD">
        <w:rPr>
          <w:szCs w:val="24"/>
        </w:rPr>
        <w:t xml:space="preserve"> </w:t>
      </w:r>
      <w:r w:rsidR="003E6654">
        <w:rPr>
          <w:szCs w:val="24"/>
          <w:lang w:val="ru-RU"/>
        </w:rPr>
        <w:t>Н</w:t>
      </w:r>
      <w:r w:rsidR="00743D5B" w:rsidRPr="00F45DDD">
        <w:rPr>
          <w:szCs w:val="24"/>
        </w:rPr>
        <w:t>аличие</w:t>
      </w:r>
      <w:r w:rsidR="003E6654" w:rsidRPr="00F45DDD">
        <w:rPr>
          <w:szCs w:val="24"/>
        </w:rPr>
        <w:t xml:space="preserve"> вакантных рабочих мест </w:t>
      </w:r>
      <w:r w:rsidR="003E6654" w:rsidRPr="00F45DDD">
        <w:rPr>
          <w:szCs w:val="24"/>
          <w:lang w:val="ru-RU"/>
        </w:rPr>
        <w:t xml:space="preserve">превысило </w:t>
      </w:r>
      <w:r w:rsidR="003E6654" w:rsidRPr="00F45DDD">
        <w:rPr>
          <w:szCs w:val="24"/>
        </w:rPr>
        <w:t xml:space="preserve">количество претендентов в </w:t>
      </w:r>
      <w:r w:rsidR="00B9378B">
        <w:rPr>
          <w:szCs w:val="24"/>
          <w:lang w:val="ru-RU"/>
        </w:rPr>
        <w:t>6,</w:t>
      </w:r>
      <w:r w:rsidR="00B47947">
        <w:rPr>
          <w:szCs w:val="24"/>
          <w:lang w:val="ru-RU"/>
        </w:rPr>
        <w:t>4</w:t>
      </w:r>
      <w:r w:rsidR="003E6654" w:rsidRPr="00F45DDD">
        <w:rPr>
          <w:szCs w:val="24"/>
        </w:rPr>
        <w:t xml:space="preserve"> раза</w:t>
      </w:r>
      <w:r w:rsidR="003E6654" w:rsidRPr="00F45DDD">
        <w:rPr>
          <w:szCs w:val="24"/>
          <w:lang w:val="ru-RU"/>
        </w:rPr>
        <w:t>.</w:t>
      </w:r>
    </w:p>
    <w:p w14:paraId="5CAADF66" w14:textId="41B37ED5" w:rsidR="003E6654" w:rsidRPr="00F45DDD" w:rsidRDefault="003E6654" w:rsidP="003E6654">
      <w:pPr>
        <w:pStyle w:val="a3"/>
        <w:ind w:right="-28"/>
        <w:rPr>
          <w:szCs w:val="24"/>
        </w:rPr>
      </w:pPr>
      <w:r w:rsidRPr="00F45DDD">
        <w:rPr>
          <w:szCs w:val="24"/>
        </w:rPr>
        <w:t xml:space="preserve">За </w:t>
      </w:r>
      <w:r>
        <w:rPr>
          <w:szCs w:val="24"/>
          <w:lang w:val="ru-RU"/>
        </w:rPr>
        <w:t xml:space="preserve"> </w:t>
      </w:r>
      <w:r w:rsidR="00B9378B">
        <w:rPr>
          <w:szCs w:val="24"/>
          <w:lang w:val="ru-RU"/>
        </w:rPr>
        <w:t>период с начала года</w:t>
      </w:r>
      <w:r>
        <w:rPr>
          <w:szCs w:val="24"/>
        </w:rPr>
        <w:t xml:space="preserve"> </w:t>
      </w:r>
      <w:r w:rsidRPr="00F45DDD">
        <w:rPr>
          <w:szCs w:val="24"/>
        </w:rPr>
        <w:t>в органы службы занятости населения обратил</w:t>
      </w:r>
      <w:r w:rsidR="006E7158">
        <w:rPr>
          <w:szCs w:val="24"/>
          <w:lang w:val="ru-RU"/>
        </w:rPr>
        <w:t>ись</w:t>
      </w:r>
      <w:r>
        <w:rPr>
          <w:szCs w:val="24"/>
        </w:rPr>
        <w:t xml:space="preserve"> </w:t>
      </w:r>
      <w:r w:rsidR="00B47947">
        <w:rPr>
          <w:szCs w:val="24"/>
          <w:lang w:val="ru-RU"/>
        </w:rPr>
        <w:t>1228</w:t>
      </w:r>
      <w:r>
        <w:rPr>
          <w:szCs w:val="24"/>
          <w:lang w:val="ru-RU"/>
        </w:rPr>
        <w:t xml:space="preserve"> человек</w:t>
      </w:r>
      <w:r>
        <w:rPr>
          <w:szCs w:val="24"/>
        </w:rPr>
        <w:t xml:space="preserve">,  </w:t>
      </w:r>
      <w:r w:rsidRPr="00F45DDD">
        <w:rPr>
          <w:bCs/>
          <w:szCs w:val="24"/>
        </w:rPr>
        <w:t>ищущи</w:t>
      </w:r>
      <w:r w:rsidR="00DD34B0">
        <w:rPr>
          <w:bCs/>
          <w:szCs w:val="24"/>
          <w:lang w:val="ru-RU"/>
        </w:rPr>
        <w:t>х</w:t>
      </w:r>
      <w:r w:rsidRPr="00F45DDD">
        <w:rPr>
          <w:bCs/>
          <w:szCs w:val="24"/>
        </w:rPr>
        <w:t xml:space="preserve"> работу</w:t>
      </w:r>
      <w:r>
        <w:rPr>
          <w:bCs/>
          <w:szCs w:val="24"/>
        </w:rPr>
        <w:t>,</w:t>
      </w:r>
      <w:r w:rsidRPr="00F45DDD">
        <w:rPr>
          <w:bCs/>
          <w:szCs w:val="24"/>
        </w:rPr>
        <w:t xml:space="preserve"> </w:t>
      </w:r>
      <w:r w:rsidRPr="00F45DDD">
        <w:rPr>
          <w:szCs w:val="24"/>
        </w:rPr>
        <w:t>были признаны безработными</w:t>
      </w:r>
      <w:r w:rsidR="006E7158">
        <w:rPr>
          <w:szCs w:val="24"/>
          <w:lang w:val="ru-RU"/>
        </w:rPr>
        <w:t xml:space="preserve"> </w:t>
      </w:r>
      <w:r w:rsidR="00B47947">
        <w:rPr>
          <w:szCs w:val="24"/>
          <w:lang w:val="ru-RU"/>
        </w:rPr>
        <w:t>756</w:t>
      </w:r>
      <w:r w:rsidR="006E7158">
        <w:rPr>
          <w:szCs w:val="24"/>
          <w:lang w:val="ru-RU"/>
        </w:rPr>
        <w:t xml:space="preserve"> </w:t>
      </w:r>
      <w:r w:rsidRPr="00F45DDD">
        <w:rPr>
          <w:szCs w:val="24"/>
        </w:rPr>
        <w:t>человек.</w:t>
      </w:r>
    </w:p>
    <w:p w14:paraId="27BDC17D" w14:textId="2B35107B" w:rsidR="003E6654" w:rsidRDefault="003E6654" w:rsidP="003E6654">
      <w:pPr>
        <w:autoSpaceDE w:val="0"/>
        <w:autoSpaceDN w:val="0"/>
        <w:adjustRightInd w:val="0"/>
        <w:jc w:val="both"/>
        <w:rPr>
          <w:sz w:val="24"/>
          <w:szCs w:val="24"/>
        </w:rPr>
      </w:pPr>
      <w:r w:rsidRPr="00F45DDD">
        <w:rPr>
          <w:sz w:val="24"/>
          <w:szCs w:val="24"/>
        </w:rPr>
        <w:t xml:space="preserve">            На 01.</w:t>
      </w:r>
      <w:r w:rsidR="00B47947">
        <w:rPr>
          <w:sz w:val="24"/>
          <w:szCs w:val="24"/>
        </w:rPr>
        <w:t>01</w:t>
      </w:r>
      <w:r w:rsidRPr="00F45DDD">
        <w:rPr>
          <w:sz w:val="24"/>
          <w:szCs w:val="24"/>
        </w:rPr>
        <w:t>.202</w:t>
      </w:r>
      <w:r w:rsidR="00B47947">
        <w:rPr>
          <w:sz w:val="24"/>
          <w:szCs w:val="24"/>
        </w:rPr>
        <w:t>4</w:t>
      </w:r>
      <w:r w:rsidRPr="00F45DDD">
        <w:rPr>
          <w:sz w:val="24"/>
          <w:szCs w:val="24"/>
        </w:rPr>
        <w:t xml:space="preserve"> года работодателями заявлено </w:t>
      </w:r>
      <w:r w:rsidR="00B9378B">
        <w:rPr>
          <w:sz w:val="24"/>
          <w:szCs w:val="24"/>
        </w:rPr>
        <w:t>1</w:t>
      </w:r>
      <w:r w:rsidR="00B47947">
        <w:rPr>
          <w:sz w:val="24"/>
          <w:szCs w:val="24"/>
        </w:rPr>
        <w:t>872</w:t>
      </w:r>
      <w:r>
        <w:rPr>
          <w:sz w:val="24"/>
          <w:szCs w:val="24"/>
        </w:rPr>
        <w:t xml:space="preserve"> </w:t>
      </w:r>
      <w:r w:rsidRPr="00F45DDD">
        <w:rPr>
          <w:sz w:val="24"/>
          <w:szCs w:val="24"/>
        </w:rPr>
        <w:t>ваканси</w:t>
      </w:r>
      <w:r w:rsidR="00B47947">
        <w:rPr>
          <w:sz w:val="24"/>
          <w:szCs w:val="24"/>
        </w:rPr>
        <w:t>и</w:t>
      </w:r>
      <w:r w:rsidR="00DD34B0">
        <w:rPr>
          <w:sz w:val="24"/>
          <w:szCs w:val="24"/>
        </w:rPr>
        <w:t xml:space="preserve">, </w:t>
      </w:r>
      <w:r w:rsidRPr="00F45DDD">
        <w:rPr>
          <w:sz w:val="24"/>
          <w:szCs w:val="24"/>
        </w:rPr>
        <w:t xml:space="preserve">при содействии органов службы занятости населения трудоустроены </w:t>
      </w:r>
      <w:r w:rsidR="00B47947">
        <w:rPr>
          <w:sz w:val="24"/>
          <w:szCs w:val="24"/>
        </w:rPr>
        <w:t>817</w:t>
      </w:r>
      <w:r w:rsidRPr="00F45DDD">
        <w:rPr>
          <w:sz w:val="24"/>
          <w:szCs w:val="24"/>
        </w:rPr>
        <w:t xml:space="preserve"> ищущих работу и безработных граждан, эффективность трудоустройства граждан составила </w:t>
      </w:r>
      <w:r w:rsidR="006E7158">
        <w:rPr>
          <w:sz w:val="24"/>
          <w:szCs w:val="24"/>
        </w:rPr>
        <w:t>6</w:t>
      </w:r>
      <w:r w:rsidR="00B47947">
        <w:rPr>
          <w:sz w:val="24"/>
          <w:szCs w:val="24"/>
        </w:rPr>
        <w:t>7</w:t>
      </w:r>
      <w:r w:rsidRPr="00F45DDD">
        <w:rPr>
          <w:sz w:val="24"/>
          <w:szCs w:val="24"/>
        </w:rPr>
        <w:t xml:space="preserve">%.  </w:t>
      </w:r>
    </w:p>
    <w:p w14:paraId="6F57720D" w14:textId="53D3CC72" w:rsidR="003E6654" w:rsidRPr="00551E91" w:rsidRDefault="003E6654" w:rsidP="003E6654">
      <w:pPr>
        <w:ind w:right="-5"/>
        <w:jc w:val="both"/>
        <w:rPr>
          <w:sz w:val="24"/>
          <w:szCs w:val="24"/>
        </w:rPr>
      </w:pPr>
      <w:r w:rsidRPr="00F45DDD">
        <w:rPr>
          <w:sz w:val="24"/>
          <w:szCs w:val="24"/>
        </w:rPr>
        <w:t xml:space="preserve">           На профессиональное обучение направлен</w:t>
      </w:r>
      <w:r w:rsidR="00B47947">
        <w:rPr>
          <w:sz w:val="24"/>
          <w:szCs w:val="24"/>
        </w:rPr>
        <w:t>ы</w:t>
      </w:r>
      <w:r w:rsidRPr="00F45DDD">
        <w:rPr>
          <w:sz w:val="24"/>
          <w:szCs w:val="24"/>
        </w:rPr>
        <w:t xml:space="preserve"> </w:t>
      </w:r>
      <w:r w:rsidR="00B47947">
        <w:rPr>
          <w:sz w:val="24"/>
          <w:szCs w:val="24"/>
        </w:rPr>
        <w:t>94</w:t>
      </w:r>
      <w:r w:rsidRPr="00F45DDD">
        <w:rPr>
          <w:sz w:val="24"/>
          <w:szCs w:val="24"/>
        </w:rPr>
        <w:t xml:space="preserve"> безработны</w:t>
      </w:r>
      <w:r w:rsidR="00B47947">
        <w:rPr>
          <w:sz w:val="24"/>
          <w:szCs w:val="24"/>
        </w:rPr>
        <w:t>х</w:t>
      </w:r>
      <w:r w:rsidR="00DD34B0">
        <w:rPr>
          <w:sz w:val="24"/>
          <w:szCs w:val="24"/>
        </w:rPr>
        <w:t xml:space="preserve">, </w:t>
      </w:r>
      <w:r w:rsidR="00B9378B">
        <w:rPr>
          <w:sz w:val="24"/>
          <w:szCs w:val="24"/>
        </w:rPr>
        <w:t>в</w:t>
      </w:r>
      <w:r w:rsidR="00DD34B0">
        <w:rPr>
          <w:sz w:val="24"/>
          <w:szCs w:val="24"/>
        </w:rPr>
        <w:t xml:space="preserve"> общественных работах задействовано </w:t>
      </w:r>
      <w:r w:rsidR="00B9378B">
        <w:rPr>
          <w:sz w:val="24"/>
          <w:szCs w:val="24"/>
        </w:rPr>
        <w:t>3</w:t>
      </w:r>
      <w:r w:rsidR="00B47947">
        <w:rPr>
          <w:sz w:val="24"/>
          <w:szCs w:val="24"/>
        </w:rPr>
        <w:t>2</w:t>
      </w:r>
      <w:r w:rsidR="00DD34B0">
        <w:rPr>
          <w:sz w:val="24"/>
          <w:szCs w:val="24"/>
        </w:rPr>
        <w:t xml:space="preserve"> чел.</w:t>
      </w:r>
    </w:p>
    <w:p w14:paraId="08BF48B3" w14:textId="77777777" w:rsidR="003E6654" w:rsidRDefault="003E6654" w:rsidP="003E6654">
      <w:pPr>
        <w:autoSpaceDE w:val="0"/>
        <w:autoSpaceDN w:val="0"/>
        <w:adjustRightInd w:val="0"/>
        <w:jc w:val="both"/>
        <w:rPr>
          <w:sz w:val="24"/>
          <w:szCs w:val="24"/>
        </w:rPr>
      </w:pPr>
      <w:r w:rsidRPr="00551E91">
        <w:rPr>
          <w:sz w:val="24"/>
          <w:szCs w:val="24"/>
        </w:rPr>
        <w:t xml:space="preserve">          </w:t>
      </w:r>
    </w:p>
    <w:p w14:paraId="4E9733F3" w14:textId="77777777" w:rsidR="00267942" w:rsidRPr="00551E91" w:rsidRDefault="00267942" w:rsidP="003E6654">
      <w:pPr>
        <w:autoSpaceDE w:val="0"/>
        <w:autoSpaceDN w:val="0"/>
        <w:adjustRightInd w:val="0"/>
        <w:jc w:val="both"/>
        <w:rPr>
          <w:sz w:val="24"/>
          <w:szCs w:val="24"/>
        </w:rPr>
      </w:pPr>
    </w:p>
    <w:p w14:paraId="2E4A9120" w14:textId="392A9A87" w:rsidR="00267942" w:rsidRDefault="00267942" w:rsidP="00267942">
      <w:pPr>
        <w:autoSpaceDE w:val="0"/>
        <w:autoSpaceDN w:val="0"/>
        <w:adjustRightInd w:val="0"/>
        <w:jc w:val="center"/>
        <w:rPr>
          <w:b/>
          <w:sz w:val="24"/>
          <w:szCs w:val="24"/>
        </w:rPr>
      </w:pPr>
      <w:r>
        <w:rPr>
          <w:b/>
          <w:noProof/>
          <w:sz w:val="24"/>
          <w:szCs w:val="24"/>
        </w:rPr>
        <w:lastRenderedPageBreak/>
        <w:drawing>
          <wp:inline distT="0" distB="0" distL="0" distR="0" wp14:anchorId="1F76E0C1" wp14:editId="085B19B4">
            <wp:extent cx="5436978" cy="3324225"/>
            <wp:effectExtent l="0" t="0" r="0" b="0"/>
            <wp:docPr id="77848509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8864" cy="3331492"/>
                    </a:xfrm>
                    <a:prstGeom prst="rect">
                      <a:avLst/>
                    </a:prstGeom>
                    <a:noFill/>
                  </pic:spPr>
                </pic:pic>
              </a:graphicData>
            </a:graphic>
          </wp:inline>
        </w:drawing>
      </w:r>
    </w:p>
    <w:p w14:paraId="691FE9D9" w14:textId="77777777" w:rsidR="00267942" w:rsidRDefault="00267942" w:rsidP="003E6654">
      <w:pPr>
        <w:autoSpaceDE w:val="0"/>
        <w:autoSpaceDN w:val="0"/>
        <w:adjustRightInd w:val="0"/>
        <w:ind w:firstLine="709"/>
        <w:jc w:val="center"/>
        <w:rPr>
          <w:b/>
          <w:sz w:val="24"/>
          <w:szCs w:val="24"/>
        </w:rPr>
      </w:pPr>
    </w:p>
    <w:p w14:paraId="2D54A4C4" w14:textId="3FD8541E" w:rsidR="003E6654" w:rsidRPr="00F45DDD" w:rsidRDefault="003E6654" w:rsidP="003E6654">
      <w:pPr>
        <w:autoSpaceDE w:val="0"/>
        <w:autoSpaceDN w:val="0"/>
        <w:adjustRightInd w:val="0"/>
        <w:ind w:firstLine="709"/>
        <w:jc w:val="center"/>
        <w:rPr>
          <w:b/>
          <w:sz w:val="24"/>
          <w:szCs w:val="24"/>
        </w:rPr>
      </w:pPr>
      <w:r w:rsidRPr="00F45DDD">
        <w:rPr>
          <w:b/>
          <w:sz w:val="24"/>
          <w:szCs w:val="24"/>
        </w:rPr>
        <w:t>Рынок труда Выборгского муниципального района</w:t>
      </w:r>
    </w:p>
    <w:p w14:paraId="2341AD59" w14:textId="550848F7" w:rsidR="003E6654" w:rsidRDefault="003E6654" w:rsidP="003E6654">
      <w:pPr>
        <w:shd w:val="clear" w:color="auto" w:fill="FFFFFF"/>
        <w:ind w:right="-2"/>
        <w:jc w:val="center"/>
        <w:rPr>
          <w:b/>
          <w:sz w:val="24"/>
          <w:szCs w:val="24"/>
        </w:rPr>
      </w:pPr>
      <w:r w:rsidRPr="00F45DDD">
        <w:rPr>
          <w:b/>
          <w:sz w:val="24"/>
          <w:szCs w:val="24"/>
        </w:rPr>
        <w:t>по состоянию на 01.</w:t>
      </w:r>
      <w:r w:rsidR="00337E64">
        <w:rPr>
          <w:b/>
          <w:sz w:val="24"/>
          <w:szCs w:val="24"/>
        </w:rPr>
        <w:t>01</w:t>
      </w:r>
      <w:r w:rsidRPr="00F45DDD">
        <w:rPr>
          <w:b/>
          <w:sz w:val="24"/>
          <w:szCs w:val="24"/>
        </w:rPr>
        <w:t>.202</w:t>
      </w:r>
      <w:r w:rsidR="00337E64">
        <w:rPr>
          <w:b/>
          <w:sz w:val="24"/>
          <w:szCs w:val="24"/>
        </w:rPr>
        <w:t>4</w:t>
      </w:r>
      <w:r w:rsidRPr="00F45DDD">
        <w:rPr>
          <w:b/>
          <w:sz w:val="24"/>
          <w:szCs w:val="24"/>
        </w:rPr>
        <w:t xml:space="preserve"> года</w:t>
      </w:r>
    </w:p>
    <w:p w14:paraId="7FA372FC" w14:textId="77777777" w:rsidR="00B47947" w:rsidRDefault="00B47947" w:rsidP="003E6654">
      <w:pPr>
        <w:shd w:val="clear" w:color="auto" w:fill="FFFFFF"/>
        <w:ind w:right="-2"/>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1793"/>
        <w:gridCol w:w="1432"/>
        <w:gridCol w:w="1871"/>
      </w:tblGrid>
      <w:tr w:rsidR="00B47947" w:rsidRPr="00EF63D0" w14:paraId="42A07E52" w14:textId="77777777" w:rsidTr="00286549">
        <w:trPr>
          <w:tblHeader/>
          <w:jc w:val="center"/>
        </w:trPr>
        <w:tc>
          <w:tcPr>
            <w:tcW w:w="3160" w:type="dxa"/>
            <w:shd w:val="clear" w:color="auto" w:fill="auto"/>
          </w:tcPr>
          <w:p w14:paraId="69E93E18" w14:textId="77777777" w:rsidR="00B47947" w:rsidRPr="00EF63D0" w:rsidRDefault="00B47947" w:rsidP="00286549">
            <w:pPr>
              <w:jc w:val="center"/>
              <w:rPr>
                <w:b/>
              </w:rPr>
            </w:pPr>
          </w:p>
          <w:p w14:paraId="3400084B" w14:textId="77777777" w:rsidR="00B47947" w:rsidRPr="00EF63D0" w:rsidRDefault="00B47947" w:rsidP="00286549">
            <w:pPr>
              <w:jc w:val="center"/>
              <w:rPr>
                <w:b/>
              </w:rPr>
            </w:pPr>
            <w:r w:rsidRPr="00EF63D0">
              <w:rPr>
                <w:b/>
              </w:rPr>
              <w:t>Поселение</w:t>
            </w:r>
          </w:p>
        </w:tc>
        <w:tc>
          <w:tcPr>
            <w:tcW w:w="1793" w:type="dxa"/>
            <w:shd w:val="clear" w:color="auto" w:fill="auto"/>
          </w:tcPr>
          <w:p w14:paraId="004AFC78" w14:textId="77777777" w:rsidR="00B47947" w:rsidRPr="00EF63D0" w:rsidRDefault="00B47947" w:rsidP="00286549">
            <w:pPr>
              <w:jc w:val="center"/>
              <w:rPr>
                <w:b/>
              </w:rPr>
            </w:pPr>
            <w:r w:rsidRPr="00EF63D0">
              <w:rPr>
                <w:b/>
              </w:rPr>
              <w:t>Численность безработных, чел.</w:t>
            </w:r>
          </w:p>
        </w:tc>
        <w:tc>
          <w:tcPr>
            <w:tcW w:w="1432" w:type="dxa"/>
            <w:shd w:val="clear" w:color="auto" w:fill="auto"/>
          </w:tcPr>
          <w:p w14:paraId="57C42530" w14:textId="77777777" w:rsidR="00B47947" w:rsidRPr="00EF63D0" w:rsidRDefault="00B47947" w:rsidP="00286549">
            <w:pPr>
              <w:jc w:val="center"/>
              <w:rPr>
                <w:b/>
              </w:rPr>
            </w:pPr>
            <w:r w:rsidRPr="00EF63D0">
              <w:rPr>
                <w:b/>
              </w:rPr>
              <w:t>Уровень безработицы, %</w:t>
            </w:r>
          </w:p>
        </w:tc>
        <w:tc>
          <w:tcPr>
            <w:tcW w:w="1871" w:type="dxa"/>
            <w:shd w:val="clear" w:color="auto" w:fill="auto"/>
          </w:tcPr>
          <w:p w14:paraId="1AD398FA" w14:textId="77777777" w:rsidR="00B47947" w:rsidRPr="00EF63D0" w:rsidRDefault="00B47947" w:rsidP="00286549">
            <w:pPr>
              <w:jc w:val="center"/>
              <w:rPr>
                <w:b/>
              </w:rPr>
            </w:pPr>
            <w:r w:rsidRPr="00EF63D0">
              <w:rPr>
                <w:b/>
              </w:rPr>
              <w:t>+, - к уровню безработицы на 01.01.202</w:t>
            </w:r>
            <w:r>
              <w:rPr>
                <w:b/>
              </w:rPr>
              <w:t>2</w:t>
            </w:r>
            <w:r w:rsidRPr="00EF63D0">
              <w:rPr>
                <w:b/>
              </w:rPr>
              <w:t>г., п.п.</w:t>
            </w:r>
          </w:p>
        </w:tc>
      </w:tr>
      <w:tr w:rsidR="00B47947" w:rsidRPr="00EF63D0" w14:paraId="351A441D" w14:textId="77777777" w:rsidTr="00286549">
        <w:trPr>
          <w:tblHeader/>
          <w:jc w:val="center"/>
        </w:trPr>
        <w:tc>
          <w:tcPr>
            <w:tcW w:w="3160" w:type="dxa"/>
            <w:shd w:val="clear" w:color="auto" w:fill="auto"/>
          </w:tcPr>
          <w:p w14:paraId="221ADEEA" w14:textId="77777777" w:rsidR="00B47947" w:rsidRPr="00EF63D0" w:rsidRDefault="00B47947" w:rsidP="00286549">
            <w:pPr>
              <w:rPr>
                <w:b/>
              </w:rPr>
            </w:pPr>
            <w:r w:rsidRPr="00EF63D0">
              <w:rPr>
                <w:b/>
              </w:rPr>
              <w:t>Выборгский район</w:t>
            </w:r>
          </w:p>
        </w:tc>
        <w:tc>
          <w:tcPr>
            <w:tcW w:w="1793" w:type="dxa"/>
            <w:shd w:val="clear" w:color="auto" w:fill="auto"/>
          </w:tcPr>
          <w:p w14:paraId="7BE689A6" w14:textId="77777777" w:rsidR="00B47947" w:rsidRPr="00EF63D0" w:rsidRDefault="00B47947" w:rsidP="00286549">
            <w:pPr>
              <w:jc w:val="center"/>
            </w:pPr>
            <w:r>
              <w:t>294</w:t>
            </w:r>
          </w:p>
        </w:tc>
        <w:tc>
          <w:tcPr>
            <w:tcW w:w="1432" w:type="dxa"/>
            <w:shd w:val="clear" w:color="auto" w:fill="auto"/>
          </w:tcPr>
          <w:p w14:paraId="563BB2EB" w14:textId="77777777" w:rsidR="00B47947" w:rsidRPr="00EF63D0" w:rsidRDefault="00B47947" w:rsidP="00286549">
            <w:pPr>
              <w:jc w:val="center"/>
              <w:rPr>
                <w:b/>
              </w:rPr>
            </w:pPr>
            <w:r>
              <w:rPr>
                <w:b/>
              </w:rPr>
              <w:t>0,27</w:t>
            </w:r>
          </w:p>
        </w:tc>
        <w:tc>
          <w:tcPr>
            <w:tcW w:w="1871" w:type="dxa"/>
            <w:shd w:val="clear" w:color="auto" w:fill="auto"/>
          </w:tcPr>
          <w:p w14:paraId="4B4BC6E6" w14:textId="77777777" w:rsidR="00B47947" w:rsidRPr="00EF63D0" w:rsidRDefault="00B47947" w:rsidP="00286549">
            <w:pPr>
              <w:jc w:val="center"/>
            </w:pPr>
            <w:r>
              <w:t>-0,05</w:t>
            </w:r>
          </w:p>
        </w:tc>
      </w:tr>
      <w:tr w:rsidR="00B47947" w:rsidRPr="00EF63D0" w14:paraId="5A07489D" w14:textId="77777777" w:rsidTr="00286549">
        <w:trPr>
          <w:tblHeader/>
          <w:jc w:val="center"/>
        </w:trPr>
        <w:tc>
          <w:tcPr>
            <w:tcW w:w="3160" w:type="dxa"/>
            <w:shd w:val="clear" w:color="auto" w:fill="auto"/>
          </w:tcPr>
          <w:p w14:paraId="4BB3EF37" w14:textId="77777777" w:rsidR="00B47947" w:rsidRPr="00EF63D0" w:rsidRDefault="00B47947" w:rsidP="00286549">
            <w:r w:rsidRPr="00EF63D0">
              <w:t xml:space="preserve">     по поселениям:</w:t>
            </w:r>
          </w:p>
        </w:tc>
        <w:tc>
          <w:tcPr>
            <w:tcW w:w="1793" w:type="dxa"/>
            <w:shd w:val="clear" w:color="auto" w:fill="auto"/>
          </w:tcPr>
          <w:p w14:paraId="50ECF349" w14:textId="77777777" w:rsidR="00B47947" w:rsidRPr="00EF63D0" w:rsidRDefault="00B47947" w:rsidP="00286549">
            <w:pPr>
              <w:jc w:val="center"/>
            </w:pPr>
          </w:p>
        </w:tc>
        <w:tc>
          <w:tcPr>
            <w:tcW w:w="1432" w:type="dxa"/>
            <w:shd w:val="clear" w:color="auto" w:fill="auto"/>
          </w:tcPr>
          <w:p w14:paraId="2D3E1D59" w14:textId="77777777" w:rsidR="00B47947" w:rsidRPr="00EF63D0" w:rsidRDefault="00B47947" w:rsidP="00286549">
            <w:pPr>
              <w:jc w:val="center"/>
            </w:pPr>
          </w:p>
        </w:tc>
        <w:tc>
          <w:tcPr>
            <w:tcW w:w="1871" w:type="dxa"/>
            <w:shd w:val="clear" w:color="auto" w:fill="auto"/>
          </w:tcPr>
          <w:p w14:paraId="42F8B367" w14:textId="77777777" w:rsidR="00B47947" w:rsidRPr="00EF63D0" w:rsidRDefault="00B47947" w:rsidP="00286549">
            <w:pPr>
              <w:jc w:val="center"/>
            </w:pPr>
          </w:p>
        </w:tc>
      </w:tr>
      <w:tr w:rsidR="00B47947" w:rsidRPr="00EF63D0" w14:paraId="0B2F11A7" w14:textId="77777777" w:rsidTr="00286549">
        <w:trPr>
          <w:tblHeader/>
          <w:jc w:val="center"/>
        </w:trPr>
        <w:tc>
          <w:tcPr>
            <w:tcW w:w="3160" w:type="dxa"/>
            <w:shd w:val="clear" w:color="auto" w:fill="auto"/>
          </w:tcPr>
          <w:p w14:paraId="647992D6" w14:textId="77777777" w:rsidR="00B47947" w:rsidRPr="00EF63D0" w:rsidRDefault="00B47947" w:rsidP="00286549">
            <w:pPr>
              <w:rPr>
                <w:b/>
              </w:rPr>
            </w:pPr>
            <w:r w:rsidRPr="00EF63D0">
              <w:rPr>
                <w:b/>
              </w:rPr>
              <w:t>Город Выборг</w:t>
            </w:r>
          </w:p>
        </w:tc>
        <w:tc>
          <w:tcPr>
            <w:tcW w:w="1793" w:type="dxa"/>
            <w:shd w:val="clear" w:color="auto" w:fill="auto"/>
          </w:tcPr>
          <w:p w14:paraId="270319D9" w14:textId="77777777" w:rsidR="00B47947" w:rsidRPr="00EF63D0" w:rsidRDefault="00B47947" w:rsidP="00286549">
            <w:pPr>
              <w:jc w:val="center"/>
            </w:pPr>
            <w:r>
              <w:t>142</w:t>
            </w:r>
          </w:p>
        </w:tc>
        <w:tc>
          <w:tcPr>
            <w:tcW w:w="1432" w:type="dxa"/>
            <w:shd w:val="clear" w:color="auto" w:fill="auto"/>
          </w:tcPr>
          <w:p w14:paraId="3D036835" w14:textId="77777777" w:rsidR="00B47947" w:rsidRPr="00EF63D0" w:rsidRDefault="00B47947" w:rsidP="00286549">
            <w:pPr>
              <w:jc w:val="center"/>
              <w:rPr>
                <w:b/>
              </w:rPr>
            </w:pPr>
            <w:r>
              <w:rPr>
                <w:b/>
              </w:rPr>
              <w:t>0,32</w:t>
            </w:r>
          </w:p>
        </w:tc>
        <w:tc>
          <w:tcPr>
            <w:tcW w:w="1871" w:type="dxa"/>
            <w:shd w:val="clear" w:color="auto" w:fill="auto"/>
          </w:tcPr>
          <w:p w14:paraId="46C192F1" w14:textId="77777777" w:rsidR="00B47947" w:rsidRPr="00EF63D0" w:rsidRDefault="00B47947" w:rsidP="00286549">
            <w:pPr>
              <w:jc w:val="center"/>
            </w:pPr>
            <w:r>
              <w:t>-0,08</w:t>
            </w:r>
          </w:p>
        </w:tc>
      </w:tr>
      <w:tr w:rsidR="00B47947" w:rsidRPr="00EF63D0" w14:paraId="718C6547" w14:textId="77777777" w:rsidTr="00286549">
        <w:trPr>
          <w:tblHeader/>
          <w:jc w:val="center"/>
        </w:trPr>
        <w:tc>
          <w:tcPr>
            <w:tcW w:w="3160" w:type="dxa"/>
            <w:shd w:val="clear" w:color="auto" w:fill="auto"/>
          </w:tcPr>
          <w:p w14:paraId="27C4EEF0" w14:textId="77777777" w:rsidR="00B47947" w:rsidRPr="00EF63D0" w:rsidRDefault="00B47947" w:rsidP="00286549">
            <w:pPr>
              <w:rPr>
                <w:b/>
              </w:rPr>
            </w:pPr>
            <w:r>
              <w:rPr>
                <w:b/>
              </w:rPr>
              <w:t>В</w:t>
            </w:r>
            <w:r w:rsidRPr="00EF63D0">
              <w:rPr>
                <w:b/>
              </w:rPr>
              <w:t>ысоцкое ГП</w:t>
            </w:r>
          </w:p>
        </w:tc>
        <w:tc>
          <w:tcPr>
            <w:tcW w:w="1793" w:type="dxa"/>
            <w:shd w:val="clear" w:color="auto" w:fill="auto"/>
          </w:tcPr>
          <w:p w14:paraId="490F3AAA" w14:textId="77777777" w:rsidR="00B47947" w:rsidRPr="00EF63D0" w:rsidRDefault="00B47947" w:rsidP="00286549">
            <w:pPr>
              <w:jc w:val="center"/>
            </w:pPr>
            <w:r>
              <w:t>1</w:t>
            </w:r>
          </w:p>
        </w:tc>
        <w:tc>
          <w:tcPr>
            <w:tcW w:w="1432" w:type="dxa"/>
            <w:shd w:val="clear" w:color="auto" w:fill="auto"/>
          </w:tcPr>
          <w:p w14:paraId="684A5E8D" w14:textId="77777777" w:rsidR="00B47947" w:rsidRPr="00EF63D0" w:rsidRDefault="00B47947" w:rsidP="00286549">
            <w:pPr>
              <w:jc w:val="center"/>
              <w:rPr>
                <w:b/>
              </w:rPr>
            </w:pPr>
            <w:r>
              <w:rPr>
                <w:b/>
              </w:rPr>
              <w:t>0,14</w:t>
            </w:r>
          </w:p>
        </w:tc>
        <w:tc>
          <w:tcPr>
            <w:tcW w:w="1871" w:type="dxa"/>
            <w:shd w:val="clear" w:color="auto" w:fill="auto"/>
          </w:tcPr>
          <w:p w14:paraId="081A3C6A" w14:textId="77777777" w:rsidR="00B47947" w:rsidRPr="00EF63D0" w:rsidRDefault="00B47947" w:rsidP="00286549">
            <w:pPr>
              <w:jc w:val="center"/>
            </w:pPr>
            <w:r>
              <w:t>+0,01</w:t>
            </w:r>
          </w:p>
        </w:tc>
      </w:tr>
      <w:tr w:rsidR="00B47947" w:rsidRPr="00EF63D0" w14:paraId="21BBDB98" w14:textId="77777777" w:rsidTr="00286549">
        <w:trPr>
          <w:tblHeader/>
          <w:jc w:val="center"/>
        </w:trPr>
        <w:tc>
          <w:tcPr>
            <w:tcW w:w="3160" w:type="dxa"/>
            <w:shd w:val="clear" w:color="auto" w:fill="auto"/>
          </w:tcPr>
          <w:p w14:paraId="32164C88" w14:textId="77777777" w:rsidR="00B47947" w:rsidRPr="00EF63D0" w:rsidRDefault="00B47947" w:rsidP="00286549">
            <w:pPr>
              <w:rPr>
                <w:b/>
              </w:rPr>
            </w:pPr>
            <w:r w:rsidRPr="00EF63D0">
              <w:rPr>
                <w:b/>
              </w:rPr>
              <w:t>Светогорское ГП</w:t>
            </w:r>
          </w:p>
        </w:tc>
        <w:tc>
          <w:tcPr>
            <w:tcW w:w="1793" w:type="dxa"/>
            <w:shd w:val="clear" w:color="auto" w:fill="auto"/>
          </w:tcPr>
          <w:p w14:paraId="1C82BB13" w14:textId="77777777" w:rsidR="00B47947" w:rsidRPr="00EF63D0" w:rsidRDefault="00B47947" w:rsidP="00286549">
            <w:pPr>
              <w:jc w:val="center"/>
            </w:pPr>
            <w:r>
              <w:t>32</w:t>
            </w:r>
          </w:p>
        </w:tc>
        <w:tc>
          <w:tcPr>
            <w:tcW w:w="1432" w:type="dxa"/>
            <w:shd w:val="clear" w:color="auto" w:fill="auto"/>
          </w:tcPr>
          <w:p w14:paraId="5E4F8E2F" w14:textId="77777777" w:rsidR="00B47947" w:rsidRPr="00EF63D0" w:rsidRDefault="00B47947" w:rsidP="00286549">
            <w:pPr>
              <w:jc w:val="center"/>
              <w:rPr>
                <w:b/>
              </w:rPr>
            </w:pPr>
            <w:r>
              <w:rPr>
                <w:b/>
              </w:rPr>
              <w:t>0,33</w:t>
            </w:r>
          </w:p>
        </w:tc>
        <w:tc>
          <w:tcPr>
            <w:tcW w:w="1871" w:type="dxa"/>
            <w:shd w:val="clear" w:color="auto" w:fill="auto"/>
          </w:tcPr>
          <w:p w14:paraId="2D0E8973" w14:textId="77777777" w:rsidR="00B47947" w:rsidRPr="00EF63D0" w:rsidRDefault="00B47947" w:rsidP="00286549">
            <w:pPr>
              <w:jc w:val="center"/>
            </w:pPr>
            <w:r>
              <w:t>-0,05</w:t>
            </w:r>
          </w:p>
        </w:tc>
      </w:tr>
      <w:tr w:rsidR="00B47947" w:rsidRPr="00EF63D0" w14:paraId="6F66C70F" w14:textId="77777777" w:rsidTr="00286549">
        <w:trPr>
          <w:trHeight w:val="178"/>
          <w:tblHeader/>
          <w:jc w:val="center"/>
        </w:trPr>
        <w:tc>
          <w:tcPr>
            <w:tcW w:w="3160" w:type="dxa"/>
            <w:shd w:val="clear" w:color="auto" w:fill="auto"/>
          </w:tcPr>
          <w:p w14:paraId="3EE40F64" w14:textId="77777777" w:rsidR="00B47947" w:rsidRPr="00EF63D0" w:rsidRDefault="00B47947" w:rsidP="00286549">
            <w:pPr>
              <w:rPr>
                <w:b/>
              </w:rPr>
            </w:pPr>
            <w:r w:rsidRPr="00EF63D0">
              <w:rPr>
                <w:b/>
              </w:rPr>
              <w:t>Каменногорское ГП</w:t>
            </w:r>
          </w:p>
        </w:tc>
        <w:tc>
          <w:tcPr>
            <w:tcW w:w="1793" w:type="dxa"/>
            <w:shd w:val="clear" w:color="auto" w:fill="auto"/>
          </w:tcPr>
          <w:p w14:paraId="4E2F3982" w14:textId="77777777" w:rsidR="00B47947" w:rsidRPr="00EF63D0" w:rsidRDefault="00B47947" w:rsidP="00286549">
            <w:pPr>
              <w:jc w:val="center"/>
            </w:pPr>
            <w:r>
              <w:t>20</w:t>
            </w:r>
          </w:p>
        </w:tc>
        <w:tc>
          <w:tcPr>
            <w:tcW w:w="1432" w:type="dxa"/>
            <w:shd w:val="clear" w:color="auto" w:fill="auto"/>
          </w:tcPr>
          <w:p w14:paraId="04BE0353" w14:textId="77777777" w:rsidR="00B47947" w:rsidRPr="00EF63D0" w:rsidRDefault="00B47947" w:rsidP="00286549">
            <w:pPr>
              <w:jc w:val="center"/>
              <w:rPr>
                <w:b/>
              </w:rPr>
            </w:pPr>
            <w:r>
              <w:rPr>
                <w:b/>
              </w:rPr>
              <w:t>0,26</w:t>
            </w:r>
          </w:p>
        </w:tc>
        <w:tc>
          <w:tcPr>
            <w:tcW w:w="1871" w:type="dxa"/>
            <w:shd w:val="clear" w:color="auto" w:fill="auto"/>
          </w:tcPr>
          <w:p w14:paraId="08924B7E" w14:textId="77777777" w:rsidR="00B47947" w:rsidRPr="00EF63D0" w:rsidRDefault="00B47947" w:rsidP="00286549">
            <w:pPr>
              <w:jc w:val="center"/>
            </w:pPr>
            <w:r>
              <w:t>+0,05</w:t>
            </w:r>
          </w:p>
        </w:tc>
      </w:tr>
      <w:tr w:rsidR="00B47947" w:rsidRPr="00EF63D0" w14:paraId="47381520" w14:textId="77777777" w:rsidTr="00286549">
        <w:trPr>
          <w:tblHeader/>
          <w:jc w:val="center"/>
        </w:trPr>
        <w:tc>
          <w:tcPr>
            <w:tcW w:w="3160" w:type="dxa"/>
            <w:shd w:val="clear" w:color="auto" w:fill="auto"/>
          </w:tcPr>
          <w:p w14:paraId="54EF83AF" w14:textId="77777777" w:rsidR="00B47947" w:rsidRPr="00EF63D0" w:rsidRDefault="00B47947" w:rsidP="00286549">
            <w:pPr>
              <w:rPr>
                <w:b/>
              </w:rPr>
            </w:pPr>
            <w:r w:rsidRPr="00EF63D0">
              <w:rPr>
                <w:b/>
              </w:rPr>
              <w:t>Приморское ГП</w:t>
            </w:r>
          </w:p>
        </w:tc>
        <w:tc>
          <w:tcPr>
            <w:tcW w:w="1793" w:type="dxa"/>
            <w:shd w:val="clear" w:color="auto" w:fill="auto"/>
          </w:tcPr>
          <w:p w14:paraId="039BA685" w14:textId="77777777" w:rsidR="00B47947" w:rsidRPr="00EF63D0" w:rsidRDefault="00B47947" w:rsidP="00286549">
            <w:pPr>
              <w:jc w:val="center"/>
            </w:pPr>
            <w:r>
              <w:t>15</w:t>
            </w:r>
          </w:p>
        </w:tc>
        <w:tc>
          <w:tcPr>
            <w:tcW w:w="1432" w:type="dxa"/>
            <w:shd w:val="clear" w:color="auto" w:fill="auto"/>
          </w:tcPr>
          <w:p w14:paraId="054FFCE9" w14:textId="77777777" w:rsidR="00B47947" w:rsidRPr="00EF63D0" w:rsidRDefault="00B47947" w:rsidP="00286549">
            <w:pPr>
              <w:jc w:val="center"/>
              <w:rPr>
                <w:b/>
              </w:rPr>
            </w:pPr>
            <w:r>
              <w:rPr>
                <w:b/>
              </w:rPr>
              <w:t>0,2</w:t>
            </w:r>
          </w:p>
        </w:tc>
        <w:tc>
          <w:tcPr>
            <w:tcW w:w="1871" w:type="dxa"/>
            <w:shd w:val="clear" w:color="auto" w:fill="auto"/>
          </w:tcPr>
          <w:p w14:paraId="68A619C9" w14:textId="77777777" w:rsidR="00B47947" w:rsidRPr="00EF63D0" w:rsidRDefault="00B47947" w:rsidP="00286549">
            <w:pPr>
              <w:jc w:val="center"/>
            </w:pPr>
            <w:r>
              <w:t>+0,03</w:t>
            </w:r>
          </w:p>
        </w:tc>
      </w:tr>
      <w:tr w:rsidR="00B47947" w:rsidRPr="00EF63D0" w14:paraId="2CB5B39B" w14:textId="77777777" w:rsidTr="00286549">
        <w:trPr>
          <w:tblHeader/>
          <w:jc w:val="center"/>
        </w:trPr>
        <w:tc>
          <w:tcPr>
            <w:tcW w:w="3160" w:type="dxa"/>
            <w:shd w:val="clear" w:color="auto" w:fill="auto"/>
          </w:tcPr>
          <w:p w14:paraId="4D8F560C" w14:textId="77777777" w:rsidR="00B47947" w:rsidRPr="00EF63D0" w:rsidRDefault="00B47947" w:rsidP="00286549">
            <w:pPr>
              <w:rPr>
                <w:b/>
              </w:rPr>
            </w:pPr>
            <w:r w:rsidRPr="00EF63D0">
              <w:rPr>
                <w:b/>
              </w:rPr>
              <w:t>Рощинское ГП</w:t>
            </w:r>
          </w:p>
        </w:tc>
        <w:tc>
          <w:tcPr>
            <w:tcW w:w="1793" w:type="dxa"/>
            <w:shd w:val="clear" w:color="auto" w:fill="auto"/>
          </w:tcPr>
          <w:p w14:paraId="0EE4FA01" w14:textId="77777777" w:rsidR="00B47947" w:rsidRPr="00EF63D0" w:rsidRDefault="00B47947" w:rsidP="00286549">
            <w:pPr>
              <w:jc w:val="center"/>
            </w:pPr>
            <w:r>
              <w:t>16</w:t>
            </w:r>
          </w:p>
        </w:tc>
        <w:tc>
          <w:tcPr>
            <w:tcW w:w="1432" w:type="dxa"/>
            <w:shd w:val="clear" w:color="auto" w:fill="auto"/>
          </w:tcPr>
          <w:p w14:paraId="0157C492" w14:textId="77777777" w:rsidR="00B47947" w:rsidRPr="00EF63D0" w:rsidRDefault="00B47947" w:rsidP="00286549">
            <w:pPr>
              <w:jc w:val="center"/>
              <w:rPr>
                <w:b/>
              </w:rPr>
            </w:pPr>
            <w:r>
              <w:rPr>
                <w:b/>
              </w:rPr>
              <w:t>0,15</w:t>
            </w:r>
          </w:p>
        </w:tc>
        <w:tc>
          <w:tcPr>
            <w:tcW w:w="1871" w:type="dxa"/>
            <w:shd w:val="clear" w:color="auto" w:fill="auto"/>
          </w:tcPr>
          <w:p w14:paraId="1F1CBE1A" w14:textId="77777777" w:rsidR="00B47947" w:rsidRPr="00EF63D0" w:rsidRDefault="00B47947" w:rsidP="00286549">
            <w:pPr>
              <w:jc w:val="center"/>
            </w:pPr>
            <w:r>
              <w:t>-0,08</w:t>
            </w:r>
          </w:p>
        </w:tc>
      </w:tr>
      <w:tr w:rsidR="00B47947" w:rsidRPr="00EF63D0" w14:paraId="5171DFC1" w14:textId="77777777" w:rsidTr="00286549">
        <w:trPr>
          <w:tblHeader/>
          <w:jc w:val="center"/>
        </w:trPr>
        <w:tc>
          <w:tcPr>
            <w:tcW w:w="3160" w:type="dxa"/>
            <w:shd w:val="clear" w:color="auto" w:fill="auto"/>
          </w:tcPr>
          <w:p w14:paraId="51B7FD37" w14:textId="77777777" w:rsidR="00B47947" w:rsidRPr="00EF63D0" w:rsidRDefault="00B47947" w:rsidP="00286549">
            <w:pPr>
              <w:rPr>
                <w:b/>
              </w:rPr>
            </w:pPr>
            <w:r w:rsidRPr="00EF63D0">
              <w:rPr>
                <w:b/>
              </w:rPr>
              <w:t>Советское ГП</w:t>
            </w:r>
          </w:p>
        </w:tc>
        <w:tc>
          <w:tcPr>
            <w:tcW w:w="1793" w:type="dxa"/>
            <w:shd w:val="clear" w:color="auto" w:fill="auto"/>
          </w:tcPr>
          <w:p w14:paraId="1A79F625" w14:textId="77777777" w:rsidR="00B47947" w:rsidRPr="00EF63D0" w:rsidRDefault="00B47947" w:rsidP="00286549">
            <w:pPr>
              <w:jc w:val="center"/>
            </w:pPr>
            <w:r>
              <w:t>24</w:t>
            </w:r>
          </w:p>
        </w:tc>
        <w:tc>
          <w:tcPr>
            <w:tcW w:w="1432" w:type="dxa"/>
            <w:shd w:val="clear" w:color="auto" w:fill="auto"/>
          </w:tcPr>
          <w:p w14:paraId="53E4AC6D" w14:textId="77777777" w:rsidR="00B47947" w:rsidRPr="00EF63D0" w:rsidRDefault="00B47947" w:rsidP="00286549">
            <w:pPr>
              <w:jc w:val="center"/>
              <w:rPr>
                <w:b/>
              </w:rPr>
            </w:pPr>
            <w:r>
              <w:rPr>
                <w:b/>
              </w:rPr>
              <w:t>0,48</w:t>
            </w:r>
          </w:p>
        </w:tc>
        <w:tc>
          <w:tcPr>
            <w:tcW w:w="1871" w:type="dxa"/>
            <w:shd w:val="clear" w:color="auto" w:fill="auto"/>
          </w:tcPr>
          <w:p w14:paraId="06B7BA47" w14:textId="77777777" w:rsidR="00B47947" w:rsidRPr="00EF63D0" w:rsidRDefault="00B47947" w:rsidP="00286549">
            <w:pPr>
              <w:jc w:val="center"/>
            </w:pPr>
            <w:r>
              <w:t>+0,19</w:t>
            </w:r>
          </w:p>
        </w:tc>
      </w:tr>
      <w:tr w:rsidR="00B47947" w:rsidRPr="00EF63D0" w14:paraId="124A64C5" w14:textId="77777777" w:rsidTr="00286549">
        <w:trPr>
          <w:tblHeader/>
          <w:jc w:val="center"/>
        </w:trPr>
        <w:tc>
          <w:tcPr>
            <w:tcW w:w="3160" w:type="dxa"/>
            <w:shd w:val="clear" w:color="auto" w:fill="auto"/>
          </w:tcPr>
          <w:p w14:paraId="18A1BE2A" w14:textId="77777777" w:rsidR="00B47947" w:rsidRPr="00EF63D0" w:rsidRDefault="00B47947" w:rsidP="00286549">
            <w:pPr>
              <w:rPr>
                <w:b/>
              </w:rPr>
            </w:pPr>
            <w:r w:rsidRPr="00EF63D0">
              <w:rPr>
                <w:b/>
              </w:rPr>
              <w:t>Гончаровское СП</w:t>
            </w:r>
          </w:p>
        </w:tc>
        <w:tc>
          <w:tcPr>
            <w:tcW w:w="1793" w:type="dxa"/>
            <w:shd w:val="clear" w:color="auto" w:fill="auto"/>
          </w:tcPr>
          <w:p w14:paraId="10091CF0" w14:textId="77777777" w:rsidR="00B47947" w:rsidRPr="00EF63D0" w:rsidRDefault="00B47947" w:rsidP="00286549">
            <w:pPr>
              <w:jc w:val="center"/>
            </w:pPr>
            <w:r>
              <w:t>16</w:t>
            </w:r>
          </w:p>
        </w:tc>
        <w:tc>
          <w:tcPr>
            <w:tcW w:w="1432" w:type="dxa"/>
            <w:shd w:val="clear" w:color="auto" w:fill="auto"/>
          </w:tcPr>
          <w:p w14:paraId="48A7E832" w14:textId="77777777" w:rsidR="00B47947" w:rsidRPr="00EF63D0" w:rsidRDefault="00B47947" w:rsidP="00286549">
            <w:pPr>
              <w:jc w:val="center"/>
              <w:rPr>
                <w:b/>
              </w:rPr>
            </w:pPr>
            <w:r>
              <w:rPr>
                <w:b/>
              </w:rPr>
              <w:t>0,39</w:t>
            </w:r>
          </w:p>
        </w:tc>
        <w:tc>
          <w:tcPr>
            <w:tcW w:w="1871" w:type="dxa"/>
            <w:shd w:val="clear" w:color="auto" w:fill="auto"/>
          </w:tcPr>
          <w:p w14:paraId="6C83AB2A" w14:textId="77777777" w:rsidR="00B47947" w:rsidRPr="00EF63D0" w:rsidRDefault="00B47947" w:rsidP="00286549">
            <w:pPr>
              <w:jc w:val="center"/>
            </w:pPr>
            <w:r>
              <w:t>-0,02</w:t>
            </w:r>
          </w:p>
        </w:tc>
      </w:tr>
      <w:tr w:rsidR="00B47947" w:rsidRPr="00EF63D0" w14:paraId="4CE826BA" w14:textId="77777777" w:rsidTr="00286549">
        <w:trPr>
          <w:tblHeader/>
          <w:jc w:val="center"/>
        </w:trPr>
        <w:tc>
          <w:tcPr>
            <w:tcW w:w="3160" w:type="dxa"/>
            <w:shd w:val="clear" w:color="auto" w:fill="auto"/>
          </w:tcPr>
          <w:p w14:paraId="4B088C71" w14:textId="77777777" w:rsidR="00B47947" w:rsidRPr="00EF63D0" w:rsidRDefault="00B47947" w:rsidP="00286549">
            <w:pPr>
              <w:rPr>
                <w:b/>
              </w:rPr>
            </w:pPr>
            <w:r w:rsidRPr="00EF63D0">
              <w:rPr>
                <w:b/>
              </w:rPr>
              <w:t>Красносельское СП</w:t>
            </w:r>
          </w:p>
        </w:tc>
        <w:tc>
          <w:tcPr>
            <w:tcW w:w="1793" w:type="dxa"/>
            <w:shd w:val="clear" w:color="auto" w:fill="auto"/>
          </w:tcPr>
          <w:p w14:paraId="2200B1B4" w14:textId="77777777" w:rsidR="00B47947" w:rsidRPr="00EF63D0" w:rsidRDefault="00B47947" w:rsidP="00286549">
            <w:pPr>
              <w:jc w:val="center"/>
            </w:pPr>
            <w:r>
              <w:t>9</w:t>
            </w:r>
          </w:p>
        </w:tc>
        <w:tc>
          <w:tcPr>
            <w:tcW w:w="1432" w:type="dxa"/>
            <w:shd w:val="clear" w:color="auto" w:fill="auto"/>
          </w:tcPr>
          <w:p w14:paraId="0FAE1A63" w14:textId="77777777" w:rsidR="00B47947" w:rsidRPr="00EF63D0" w:rsidRDefault="00B47947" w:rsidP="00286549">
            <w:pPr>
              <w:jc w:val="center"/>
              <w:rPr>
                <w:b/>
              </w:rPr>
            </w:pPr>
            <w:r>
              <w:rPr>
                <w:b/>
              </w:rPr>
              <w:t>0,26</w:t>
            </w:r>
          </w:p>
        </w:tc>
        <w:tc>
          <w:tcPr>
            <w:tcW w:w="1871" w:type="dxa"/>
            <w:shd w:val="clear" w:color="auto" w:fill="auto"/>
          </w:tcPr>
          <w:p w14:paraId="25371332" w14:textId="77777777" w:rsidR="00B47947" w:rsidRPr="00EF63D0" w:rsidRDefault="00B47947" w:rsidP="00286549">
            <w:pPr>
              <w:jc w:val="center"/>
            </w:pPr>
            <w:r>
              <w:t>0</w:t>
            </w:r>
          </w:p>
        </w:tc>
      </w:tr>
      <w:tr w:rsidR="00B47947" w:rsidRPr="00EF63D0" w14:paraId="129D9365" w14:textId="77777777" w:rsidTr="00286549">
        <w:trPr>
          <w:trHeight w:val="286"/>
          <w:tblHeader/>
          <w:jc w:val="center"/>
        </w:trPr>
        <w:tc>
          <w:tcPr>
            <w:tcW w:w="3160" w:type="dxa"/>
            <w:shd w:val="clear" w:color="auto" w:fill="auto"/>
          </w:tcPr>
          <w:p w14:paraId="012284F1" w14:textId="77777777" w:rsidR="00B47947" w:rsidRPr="00EF63D0" w:rsidRDefault="00B47947" w:rsidP="00286549">
            <w:pPr>
              <w:rPr>
                <w:b/>
              </w:rPr>
            </w:pPr>
            <w:r w:rsidRPr="00EF63D0">
              <w:rPr>
                <w:b/>
              </w:rPr>
              <w:t>Первомайское СП</w:t>
            </w:r>
          </w:p>
        </w:tc>
        <w:tc>
          <w:tcPr>
            <w:tcW w:w="1793" w:type="dxa"/>
            <w:shd w:val="clear" w:color="auto" w:fill="auto"/>
          </w:tcPr>
          <w:p w14:paraId="2452BD16" w14:textId="77777777" w:rsidR="00B47947" w:rsidRPr="00EF63D0" w:rsidRDefault="00B47947" w:rsidP="00286549">
            <w:pPr>
              <w:jc w:val="center"/>
            </w:pPr>
            <w:r>
              <w:t>5</w:t>
            </w:r>
          </w:p>
        </w:tc>
        <w:tc>
          <w:tcPr>
            <w:tcW w:w="1432" w:type="dxa"/>
            <w:shd w:val="clear" w:color="auto" w:fill="auto"/>
          </w:tcPr>
          <w:p w14:paraId="152CBCED" w14:textId="77777777" w:rsidR="00B47947" w:rsidRPr="00EF63D0" w:rsidRDefault="00B47947" w:rsidP="00286549">
            <w:pPr>
              <w:jc w:val="center"/>
              <w:rPr>
                <w:b/>
              </w:rPr>
            </w:pPr>
            <w:r>
              <w:rPr>
                <w:b/>
              </w:rPr>
              <w:t>0,1</w:t>
            </w:r>
          </w:p>
        </w:tc>
        <w:tc>
          <w:tcPr>
            <w:tcW w:w="1871" w:type="dxa"/>
            <w:shd w:val="clear" w:color="auto" w:fill="auto"/>
          </w:tcPr>
          <w:p w14:paraId="70589D75" w14:textId="77777777" w:rsidR="00B47947" w:rsidRPr="00EF63D0" w:rsidRDefault="00B47947" w:rsidP="00286549">
            <w:pPr>
              <w:jc w:val="center"/>
            </w:pPr>
            <w:r>
              <w:t>0,22</w:t>
            </w:r>
          </w:p>
        </w:tc>
      </w:tr>
      <w:tr w:rsidR="00B47947" w:rsidRPr="00EF63D0" w14:paraId="2E9012A7" w14:textId="77777777" w:rsidTr="00286549">
        <w:trPr>
          <w:tblHeader/>
          <w:jc w:val="center"/>
        </w:trPr>
        <w:tc>
          <w:tcPr>
            <w:tcW w:w="3160" w:type="dxa"/>
            <w:shd w:val="clear" w:color="auto" w:fill="auto"/>
          </w:tcPr>
          <w:p w14:paraId="422C4B8E" w14:textId="77777777" w:rsidR="00B47947" w:rsidRPr="00EF63D0" w:rsidRDefault="00B47947" w:rsidP="00286549">
            <w:pPr>
              <w:rPr>
                <w:b/>
              </w:rPr>
            </w:pPr>
            <w:r w:rsidRPr="00EF63D0">
              <w:rPr>
                <w:b/>
              </w:rPr>
              <w:t>Полянское СП</w:t>
            </w:r>
          </w:p>
        </w:tc>
        <w:tc>
          <w:tcPr>
            <w:tcW w:w="1793" w:type="dxa"/>
            <w:shd w:val="clear" w:color="auto" w:fill="auto"/>
          </w:tcPr>
          <w:p w14:paraId="385B5377" w14:textId="77777777" w:rsidR="00B47947" w:rsidRPr="00EF63D0" w:rsidRDefault="00B47947" w:rsidP="00286549">
            <w:pPr>
              <w:jc w:val="center"/>
            </w:pPr>
            <w:r>
              <w:t>7</w:t>
            </w:r>
          </w:p>
        </w:tc>
        <w:tc>
          <w:tcPr>
            <w:tcW w:w="1432" w:type="dxa"/>
            <w:shd w:val="clear" w:color="auto" w:fill="auto"/>
          </w:tcPr>
          <w:p w14:paraId="229DBDA5" w14:textId="77777777" w:rsidR="00B47947" w:rsidRPr="00EF63D0" w:rsidRDefault="00B47947" w:rsidP="00286549">
            <w:pPr>
              <w:jc w:val="center"/>
              <w:rPr>
                <w:b/>
              </w:rPr>
            </w:pPr>
            <w:r>
              <w:rPr>
                <w:b/>
              </w:rPr>
              <w:t>0,09</w:t>
            </w:r>
          </w:p>
        </w:tc>
        <w:tc>
          <w:tcPr>
            <w:tcW w:w="1871" w:type="dxa"/>
            <w:shd w:val="clear" w:color="auto" w:fill="auto"/>
          </w:tcPr>
          <w:p w14:paraId="18812C60" w14:textId="77777777" w:rsidR="00B47947" w:rsidRPr="00EF63D0" w:rsidRDefault="00B47947" w:rsidP="00286549">
            <w:pPr>
              <w:jc w:val="center"/>
            </w:pPr>
            <w:r>
              <w:t>-0,01</w:t>
            </w:r>
          </w:p>
        </w:tc>
      </w:tr>
      <w:tr w:rsidR="00B47947" w:rsidRPr="00EF63D0" w14:paraId="3AFC15F4" w14:textId="77777777" w:rsidTr="00286549">
        <w:trPr>
          <w:tblHeader/>
          <w:jc w:val="center"/>
        </w:trPr>
        <w:tc>
          <w:tcPr>
            <w:tcW w:w="3160" w:type="dxa"/>
            <w:shd w:val="clear" w:color="auto" w:fill="auto"/>
          </w:tcPr>
          <w:p w14:paraId="682857D9" w14:textId="77777777" w:rsidR="00B47947" w:rsidRPr="00EF63D0" w:rsidRDefault="00B47947" w:rsidP="00286549">
            <w:pPr>
              <w:rPr>
                <w:b/>
              </w:rPr>
            </w:pPr>
            <w:r w:rsidRPr="00EF63D0">
              <w:rPr>
                <w:b/>
              </w:rPr>
              <w:t>Селезневское СП</w:t>
            </w:r>
          </w:p>
        </w:tc>
        <w:tc>
          <w:tcPr>
            <w:tcW w:w="1793" w:type="dxa"/>
            <w:shd w:val="clear" w:color="auto" w:fill="auto"/>
          </w:tcPr>
          <w:p w14:paraId="6EBF0F19" w14:textId="77777777" w:rsidR="00B47947" w:rsidRPr="00EF63D0" w:rsidRDefault="00B47947" w:rsidP="00286549">
            <w:pPr>
              <w:jc w:val="center"/>
            </w:pPr>
            <w:r>
              <w:t>7</w:t>
            </w:r>
          </w:p>
        </w:tc>
        <w:tc>
          <w:tcPr>
            <w:tcW w:w="1432" w:type="dxa"/>
            <w:shd w:val="clear" w:color="auto" w:fill="auto"/>
          </w:tcPr>
          <w:p w14:paraId="32B3282C" w14:textId="77777777" w:rsidR="00B47947" w:rsidRPr="00EF63D0" w:rsidRDefault="00B47947" w:rsidP="00286549">
            <w:pPr>
              <w:jc w:val="center"/>
              <w:rPr>
                <w:b/>
              </w:rPr>
            </w:pPr>
            <w:r>
              <w:rPr>
                <w:b/>
              </w:rPr>
              <w:t>0,25</w:t>
            </w:r>
          </w:p>
        </w:tc>
        <w:tc>
          <w:tcPr>
            <w:tcW w:w="1871" w:type="dxa"/>
            <w:shd w:val="clear" w:color="auto" w:fill="auto"/>
          </w:tcPr>
          <w:p w14:paraId="1E18DDA7" w14:textId="77777777" w:rsidR="00B47947" w:rsidRPr="00EF63D0" w:rsidRDefault="00B47947" w:rsidP="00286549">
            <w:pPr>
              <w:jc w:val="center"/>
            </w:pPr>
            <w:r>
              <w:t>-0,27</w:t>
            </w:r>
          </w:p>
        </w:tc>
      </w:tr>
    </w:tbl>
    <w:p w14:paraId="3CDC48FF" w14:textId="77777777" w:rsidR="00B47947" w:rsidRPr="00F45DDD" w:rsidRDefault="00B47947" w:rsidP="003E6654">
      <w:pPr>
        <w:shd w:val="clear" w:color="auto" w:fill="FFFFFF"/>
        <w:ind w:right="-2"/>
        <w:jc w:val="center"/>
        <w:rPr>
          <w:b/>
          <w:sz w:val="24"/>
          <w:szCs w:val="24"/>
        </w:rPr>
      </w:pPr>
    </w:p>
    <w:p w14:paraId="41DC8153" w14:textId="77777777" w:rsidR="00075634" w:rsidRPr="00075634" w:rsidRDefault="008E0CB0" w:rsidP="00075634">
      <w:pPr>
        <w:ind w:right="-1" w:firstLine="360"/>
        <w:jc w:val="both"/>
        <w:rPr>
          <w:rFonts w:eastAsia="Calibri"/>
          <w:sz w:val="24"/>
          <w:szCs w:val="24"/>
          <w:lang w:eastAsia="en-US"/>
        </w:rPr>
      </w:pPr>
      <w:r>
        <w:rPr>
          <w:sz w:val="24"/>
          <w:szCs w:val="24"/>
        </w:rPr>
        <w:t xml:space="preserve">        </w:t>
      </w:r>
      <w:r w:rsidR="00075634" w:rsidRPr="00075634">
        <w:rPr>
          <w:rFonts w:eastAsia="Calibri"/>
          <w:sz w:val="24"/>
          <w:szCs w:val="24"/>
          <w:lang w:eastAsia="en-US"/>
        </w:rPr>
        <w:t>По состоянию на 18.12.2023 года о процедуре массового высвобождения работников заявлено в 14-ти организациях – подлежат сокращению 716 человек, из них наибольшее высвобождение:</w:t>
      </w:r>
    </w:p>
    <w:p w14:paraId="435A1AB4" w14:textId="77777777" w:rsidR="00075634" w:rsidRPr="00075634" w:rsidRDefault="00075634" w:rsidP="00075634">
      <w:pPr>
        <w:numPr>
          <w:ilvl w:val="0"/>
          <w:numId w:val="29"/>
        </w:numPr>
        <w:spacing w:after="160" w:line="259" w:lineRule="auto"/>
        <w:ind w:right="-1"/>
        <w:contextualSpacing/>
        <w:jc w:val="both"/>
        <w:rPr>
          <w:rFonts w:eastAsia="Calibri"/>
          <w:sz w:val="24"/>
          <w:szCs w:val="24"/>
          <w:lang w:eastAsia="en-US"/>
        </w:rPr>
      </w:pPr>
      <w:r w:rsidRPr="00075634">
        <w:rPr>
          <w:rFonts w:eastAsia="Calibri"/>
          <w:sz w:val="24"/>
          <w:szCs w:val="24"/>
          <w:lang w:eastAsia="en-US"/>
        </w:rPr>
        <w:t xml:space="preserve">ООО «Выборгская лесопромышленная корпорация» (в связи с процедурой банкротства - конкурсное производство) – 609 человек; </w:t>
      </w:r>
    </w:p>
    <w:p w14:paraId="72BF4527" w14:textId="77777777" w:rsidR="00075634" w:rsidRPr="00075634" w:rsidRDefault="00075634" w:rsidP="00075634">
      <w:pPr>
        <w:numPr>
          <w:ilvl w:val="0"/>
          <w:numId w:val="29"/>
        </w:numPr>
        <w:spacing w:after="160" w:line="259" w:lineRule="auto"/>
        <w:ind w:right="-1"/>
        <w:contextualSpacing/>
        <w:jc w:val="both"/>
        <w:rPr>
          <w:rFonts w:eastAsia="Calibri"/>
          <w:sz w:val="24"/>
          <w:szCs w:val="24"/>
          <w:lang w:eastAsia="en-US"/>
        </w:rPr>
      </w:pPr>
      <w:r w:rsidRPr="00075634">
        <w:rPr>
          <w:sz w:val="24"/>
          <w:szCs w:val="24"/>
        </w:rPr>
        <w:t xml:space="preserve">ООО «ИКС 5 ГИПЕР» (гипермаркет «Карусель» – в связи с реорганизацией и закрытием магазина) – 49 человек. </w:t>
      </w:r>
    </w:p>
    <w:p w14:paraId="2ECCDA3C" w14:textId="77777777" w:rsidR="00075634" w:rsidRPr="00075634" w:rsidRDefault="00075634" w:rsidP="00075634">
      <w:pPr>
        <w:numPr>
          <w:ilvl w:val="0"/>
          <w:numId w:val="29"/>
        </w:numPr>
        <w:spacing w:after="160" w:line="259" w:lineRule="auto"/>
        <w:ind w:right="-1"/>
        <w:contextualSpacing/>
        <w:jc w:val="both"/>
        <w:rPr>
          <w:rFonts w:eastAsia="Calibri"/>
          <w:sz w:val="24"/>
          <w:szCs w:val="24"/>
          <w:lang w:eastAsia="en-US"/>
        </w:rPr>
      </w:pPr>
      <w:r w:rsidRPr="00075634">
        <w:rPr>
          <w:sz w:val="24"/>
          <w:szCs w:val="24"/>
        </w:rPr>
        <w:t>АО «КАПО Дьюти Фри» (введение санкций)- 28 чел.</w:t>
      </w:r>
    </w:p>
    <w:p w14:paraId="35FE6852" w14:textId="612162B0" w:rsidR="003E6654" w:rsidRPr="00255A4B" w:rsidRDefault="00C551A2" w:rsidP="003E6654">
      <w:pPr>
        <w:autoSpaceDE w:val="0"/>
        <w:autoSpaceDN w:val="0"/>
        <w:adjustRightInd w:val="0"/>
        <w:jc w:val="both"/>
        <w:rPr>
          <w:sz w:val="24"/>
          <w:szCs w:val="24"/>
        </w:rPr>
      </w:pPr>
      <w:r>
        <w:rPr>
          <w:noProof/>
          <w:sz w:val="24"/>
          <w:szCs w:val="24"/>
        </w:rPr>
        <w:t xml:space="preserve">         </w:t>
      </w:r>
      <w:r w:rsidR="003E6654" w:rsidRPr="00255A4B">
        <w:rPr>
          <w:noProof/>
          <w:sz w:val="24"/>
          <w:szCs w:val="24"/>
        </w:rPr>
        <w:t>Численность занятых в экономике по кругу  крупных и средних организаций в 202</w:t>
      </w:r>
      <w:r w:rsidR="00F965ED" w:rsidRPr="00255A4B">
        <w:rPr>
          <w:noProof/>
          <w:sz w:val="24"/>
          <w:szCs w:val="24"/>
        </w:rPr>
        <w:t>3</w:t>
      </w:r>
      <w:r w:rsidR="003E6654" w:rsidRPr="00255A4B">
        <w:rPr>
          <w:noProof/>
          <w:sz w:val="24"/>
          <w:szCs w:val="24"/>
        </w:rPr>
        <w:t xml:space="preserve"> год</w:t>
      </w:r>
      <w:r w:rsidR="00075634">
        <w:rPr>
          <w:noProof/>
          <w:sz w:val="24"/>
          <w:szCs w:val="24"/>
        </w:rPr>
        <w:t>у</w:t>
      </w:r>
      <w:r w:rsidR="003E6654" w:rsidRPr="00255A4B">
        <w:rPr>
          <w:noProof/>
          <w:sz w:val="24"/>
          <w:szCs w:val="24"/>
        </w:rPr>
        <w:t xml:space="preserve"> относительно предыдущего года </w:t>
      </w:r>
      <w:r w:rsidR="00255A4B" w:rsidRPr="00255A4B">
        <w:rPr>
          <w:noProof/>
          <w:sz w:val="24"/>
          <w:szCs w:val="24"/>
        </w:rPr>
        <w:t>снизилась</w:t>
      </w:r>
      <w:r w:rsidR="003E6654" w:rsidRPr="00255A4B">
        <w:rPr>
          <w:noProof/>
          <w:sz w:val="24"/>
          <w:szCs w:val="24"/>
        </w:rPr>
        <w:t xml:space="preserve"> на </w:t>
      </w:r>
      <w:r w:rsidR="00017CB3">
        <w:rPr>
          <w:noProof/>
          <w:sz w:val="24"/>
          <w:szCs w:val="24"/>
        </w:rPr>
        <w:t>2,5</w:t>
      </w:r>
      <w:r w:rsidR="003E6654" w:rsidRPr="00255A4B">
        <w:rPr>
          <w:noProof/>
          <w:sz w:val="24"/>
          <w:szCs w:val="24"/>
        </w:rPr>
        <w:t xml:space="preserve">% и </w:t>
      </w:r>
      <w:r w:rsidR="003E6654" w:rsidRPr="00255A4B">
        <w:rPr>
          <w:sz w:val="24"/>
          <w:szCs w:val="24"/>
        </w:rPr>
        <w:t>составила 4</w:t>
      </w:r>
      <w:r w:rsidR="00603672" w:rsidRPr="00255A4B">
        <w:rPr>
          <w:sz w:val="24"/>
          <w:szCs w:val="24"/>
        </w:rPr>
        <w:t>1,</w:t>
      </w:r>
      <w:r w:rsidR="00017CB3">
        <w:rPr>
          <w:sz w:val="24"/>
          <w:szCs w:val="24"/>
        </w:rPr>
        <w:t>1</w:t>
      </w:r>
      <w:r w:rsidR="003E6654" w:rsidRPr="00255A4B">
        <w:rPr>
          <w:sz w:val="24"/>
          <w:szCs w:val="24"/>
        </w:rPr>
        <w:t xml:space="preserve"> тыс. чел.</w:t>
      </w:r>
    </w:p>
    <w:p w14:paraId="7BF4F4B1" w14:textId="71E6AC25" w:rsidR="003E6654" w:rsidRDefault="003E6654" w:rsidP="003E6654">
      <w:pPr>
        <w:tabs>
          <w:tab w:val="left" w:pos="4111"/>
        </w:tabs>
        <w:ind w:right="-1"/>
        <w:jc w:val="both"/>
        <w:rPr>
          <w:sz w:val="24"/>
          <w:szCs w:val="24"/>
        </w:rPr>
      </w:pPr>
      <w:r w:rsidRPr="00255A4B">
        <w:rPr>
          <w:sz w:val="24"/>
          <w:szCs w:val="24"/>
        </w:rPr>
        <w:lastRenderedPageBreak/>
        <w:t xml:space="preserve">         Среднемесячная начисленная номинальная заработная плата по кругу крупных и средних организаций Выборгского района за январь – </w:t>
      </w:r>
      <w:r w:rsidR="00B47947">
        <w:rPr>
          <w:sz w:val="24"/>
          <w:szCs w:val="24"/>
        </w:rPr>
        <w:t>декабрь</w:t>
      </w:r>
      <w:r w:rsidRPr="00255A4B">
        <w:rPr>
          <w:sz w:val="24"/>
          <w:szCs w:val="24"/>
        </w:rPr>
        <w:t xml:space="preserve"> 202</w:t>
      </w:r>
      <w:r w:rsidR="00E408FE" w:rsidRPr="00255A4B">
        <w:rPr>
          <w:sz w:val="24"/>
          <w:szCs w:val="24"/>
        </w:rPr>
        <w:t>3</w:t>
      </w:r>
      <w:r w:rsidRPr="00255A4B">
        <w:rPr>
          <w:sz w:val="24"/>
          <w:szCs w:val="24"/>
        </w:rPr>
        <w:t xml:space="preserve"> года составила </w:t>
      </w:r>
      <w:r w:rsidR="00255A4B" w:rsidRPr="00255A4B">
        <w:rPr>
          <w:sz w:val="24"/>
          <w:szCs w:val="24"/>
        </w:rPr>
        <w:t>7</w:t>
      </w:r>
      <w:r w:rsidR="00A90420">
        <w:rPr>
          <w:sz w:val="24"/>
          <w:szCs w:val="24"/>
        </w:rPr>
        <w:t>7</w:t>
      </w:r>
      <w:r w:rsidR="00255A4B" w:rsidRPr="00255A4B">
        <w:rPr>
          <w:sz w:val="24"/>
          <w:szCs w:val="24"/>
        </w:rPr>
        <w:t>,</w:t>
      </w:r>
      <w:r w:rsidR="00A22F81">
        <w:rPr>
          <w:sz w:val="24"/>
          <w:szCs w:val="24"/>
        </w:rPr>
        <w:t>7</w:t>
      </w:r>
      <w:r w:rsidR="00250F47" w:rsidRPr="00255A4B">
        <w:rPr>
          <w:sz w:val="24"/>
          <w:szCs w:val="24"/>
        </w:rPr>
        <w:t xml:space="preserve"> тыс.</w:t>
      </w:r>
      <w:r w:rsidRPr="00255A4B">
        <w:rPr>
          <w:sz w:val="24"/>
          <w:szCs w:val="24"/>
        </w:rPr>
        <w:t xml:space="preserve"> рублей и по сравнению с тем же периодом 202</w:t>
      </w:r>
      <w:r w:rsidR="00E408FE" w:rsidRPr="00255A4B">
        <w:rPr>
          <w:sz w:val="24"/>
          <w:szCs w:val="24"/>
        </w:rPr>
        <w:t>2</w:t>
      </w:r>
      <w:r w:rsidRPr="00255A4B">
        <w:rPr>
          <w:sz w:val="24"/>
          <w:szCs w:val="24"/>
        </w:rPr>
        <w:t xml:space="preserve"> года увеличилась на 1</w:t>
      </w:r>
      <w:r w:rsidR="00A90420">
        <w:rPr>
          <w:sz w:val="24"/>
          <w:szCs w:val="24"/>
        </w:rPr>
        <w:t>2</w:t>
      </w:r>
      <w:r w:rsidR="00255A4B" w:rsidRPr="00255A4B">
        <w:rPr>
          <w:sz w:val="24"/>
          <w:szCs w:val="24"/>
        </w:rPr>
        <w:t>,</w:t>
      </w:r>
      <w:r w:rsidR="00A22F81">
        <w:rPr>
          <w:sz w:val="24"/>
          <w:szCs w:val="24"/>
        </w:rPr>
        <w:t>4</w:t>
      </w:r>
      <w:r w:rsidRPr="00255A4B">
        <w:rPr>
          <w:sz w:val="24"/>
          <w:szCs w:val="24"/>
        </w:rPr>
        <w:t xml:space="preserve">%. </w:t>
      </w:r>
    </w:p>
    <w:p w14:paraId="7F5C2182" w14:textId="0B1B9339" w:rsidR="003E6654" w:rsidRPr="00255A4B" w:rsidRDefault="003E6654" w:rsidP="003E6654">
      <w:pPr>
        <w:pStyle w:val="21"/>
        <w:spacing w:after="0" w:line="240" w:lineRule="auto"/>
        <w:ind w:firstLine="709"/>
        <w:jc w:val="both"/>
        <w:rPr>
          <w:sz w:val="24"/>
          <w:szCs w:val="24"/>
        </w:rPr>
      </w:pPr>
      <w:r w:rsidRPr="00255A4B">
        <w:rPr>
          <w:sz w:val="24"/>
          <w:szCs w:val="24"/>
        </w:rPr>
        <w:t>Лидерами</w:t>
      </w:r>
      <w:r w:rsidRPr="00255A4B">
        <w:rPr>
          <w:kern w:val="1"/>
          <w:sz w:val="24"/>
          <w:szCs w:val="24"/>
        </w:rPr>
        <w:t xml:space="preserve"> по уровню заработной платы </w:t>
      </w:r>
      <w:r w:rsidR="0057220F" w:rsidRPr="00255A4B">
        <w:rPr>
          <w:kern w:val="1"/>
          <w:sz w:val="24"/>
          <w:szCs w:val="24"/>
        </w:rPr>
        <w:t xml:space="preserve">в </w:t>
      </w:r>
      <w:r w:rsidRPr="00255A4B">
        <w:rPr>
          <w:kern w:val="1"/>
          <w:sz w:val="24"/>
          <w:szCs w:val="24"/>
        </w:rPr>
        <w:t>202</w:t>
      </w:r>
      <w:r w:rsidR="00E408FE" w:rsidRPr="00255A4B">
        <w:rPr>
          <w:kern w:val="1"/>
          <w:sz w:val="24"/>
          <w:szCs w:val="24"/>
        </w:rPr>
        <w:t>3</w:t>
      </w:r>
      <w:r w:rsidRPr="00255A4B">
        <w:rPr>
          <w:kern w:val="1"/>
          <w:sz w:val="24"/>
          <w:szCs w:val="24"/>
        </w:rPr>
        <w:t xml:space="preserve"> год</w:t>
      </w:r>
      <w:r w:rsidR="0057220F" w:rsidRPr="00255A4B">
        <w:rPr>
          <w:kern w:val="1"/>
          <w:sz w:val="24"/>
          <w:szCs w:val="24"/>
        </w:rPr>
        <w:t>у</w:t>
      </w:r>
      <w:r w:rsidRPr="00255A4B">
        <w:rPr>
          <w:kern w:val="1"/>
          <w:sz w:val="24"/>
          <w:szCs w:val="24"/>
        </w:rPr>
        <w:t xml:space="preserve"> остаются организации транспорта.</w:t>
      </w:r>
      <w:r w:rsidRPr="00255A4B">
        <w:rPr>
          <w:sz w:val="24"/>
          <w:szCs w:val="24"/>
        </w:rPr>
        <w:t xml:space="preserve">  </w:t>
      </w:r>
    </w:p>
    <w:p w14:paraId="0C7E7822" w14:textId="3EB74C9F" w:rsidR="003E6654" w:rsidRDefault="003E6654" w:rsidP="003E6654">
      <w:pPr>
        <w:pStyle w:val="21"/>
        <w:spacing w:after="0" w:line="240" w:lineRule="auto"/>
        <w:ind w:firstLine="709"/>
        <w:jc w:val="both"/>
        <w:rPr>
          <w:sz w:val="24"/>
          <w:szCs w:val="24"/>
        </w:rPr>
      </w:pPr>
      <w:r w:rsidRPr="00255A4B">
        <w:rPr>
          <w:sz w:val="24"/>
          <w:szCs w:val="24"/>
        </w:rPr>
        <w:t xml:space="preserve">Среднемесячная заработная плата выше средней по району отмечена в </w:t>
      </w:r>
      <w:r w:rsidR="005C7C4A" w:rsidRPr="00255A4B">
        <w:rPr>
          <w:sz w:val="24"/>
          <w:szCs w:val="24"/>
        </w:rPr>
        <w:t>4</w:t>
      </w:r>
      <w:r w:rsidRPr="00255A4B">
        <w:rPr>
          <w:sz w:val="24"/>
          <w:szCs w:val="24"/>
        </w:rPr>
        <w:t>-</w:t>
      </w:r>
      <w:r w:rsidR="005C7C4A" w:rsidRPr="00255A4B">
        <w:rPr>
          <w:sz w:val="24"/>
          <w:szCs w:val="24"/>
        </w:rPr>
        <w:t>х</w:t>
      </w:r>
      <w:r w:rsidRPr="00255A4B">
        <w:rPr>
          <w:sz w:val="24"/>
          <w:szCs w:val="24"/>
        </w:rPr>
        <w:t xml:space="preserve"> поселениях из 12-ти: наибольшая в Селезневском СП </w:t>
      </w:r>
      <w:r w:rsidR="00255A4B" w:rsidRPr="00255A4B">
        <w:rPr>
          <w:sz w:val="24"/>
          <w:szCs w:val="24"/>
        </w:rPr>
        <w:t>и Высоцком ГП (в 1,</w:t>
      </w:r>
      <w:r w:rsidR="00A90420">
        <w:rPr>
          <w:sz w:val="24"/>
          <w:szCs w:val="24"/>
        </w:rPr>
        <w:t>5</w:t>
      </w:r>
      <w:r w:rsidR="00255A4B" w:rsidRPr="00255A4B">
        <w:rPr>
          <w:sz w:val="24"/>
          <w:szCs w:val="24"/>
        </w:rPr>
        <w:t xml:space="preserve"> раза к среднему уровню)</w:t>
      </w:r>
      <w:r w:rsidRPr="00255A4B">
        <w:rPr>
          <w:sz w:val="24"/>
          <w:szCs w:val="24"/>
        </w:rPr>
        <w:t>.</w:t>
      </w:r>
    </w:p>
    <w:p w14:paraId="70C1ED57" w14:textId="1C0A7DEF" w:rsidR="004A533E" w:rsidRPr="00255A4B" w:rsidRDefault="004A533E" w:rsidP="004A533E">
      <w:pPr>
        <w:pStyle w:val="21"/>
        <w:spacing w:after="0" w:line="240" w:lineRule="auto"/>
        <w:jc w:val="both"/>
        <w:rPr>
          <w:sz w:val="24"/>
          <w:szCs w:val="24"/>
        </w:rPr>
      </w:pPr>
      <w:r>
        <w:rPr>
          <w:noProof/>
          <w:sz w:val="24"/>
          <w:szCs w:val="24"/>
        </w:rPr>
        <w:drawing>
          <wp:inline distT="0" distB="0" distL="0" distR="0" wp14:anchorId="54817B91" wp14:editId="48EB0D37">
            <wp:extent cx="5846021" cy="3838575"/>
            <wp:effectExtent l="0" t="0" r="2540" b="0"/>
            <wp:docPr id="3684518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8559" cy="3846808"/>
                    </a:xfrm>
                    <a:prstGeom prst="rect">
                      <a:avLst/>
                    </a:prstGeom>
                    <a:noFill/>
                  </pic:spPr>
                </pic:pic>
              </a:graphicData>
            </a:graphic>
          </wp:inline>
        </w:drawing>
      </w:r>
    </w:p>
    <w:p w14:paraId="4B05898C" w14:textId="24BE613F" w:rsidR="003E6654" w:rsidRPr="00F45DDD" w:rsidRDefault="003E6654" w:rsidP="003E6654">
      <w:pPr>
        <w:jc w:val="center"/>
        <w:rPr>
          <w:b/>
          <w:sz w:val="24"/>
          <w:szCs w:val="24"/>
        </w:rPr>
      </w:pPr>
      <w:r w:rsidRPr="00F45DDD">
        <w:rPr>
          <w:b/>
          <w:sz w:val="24"/>
          <w:szCs w:val="24"/>
        </w:rPr>
        <w:t xml:space="preserve">Среднемесячная начисленная номинальная заработная плата* </w:t>
      </w:r>
    </w:p>
    <w:p w14:paraId="2E7AAEFB" w14:textId="75A523C0" w:rsidR="003E6654" w:rsidRPr="00F45DDD" w:rsidRDefault="003E6654" w:rsidP="003E6654">
      <w:pPr>
        <w:ind w:firstLine="357"/>
        <w:jc w:val="center"/>
        <w:rPr>
          <w:b/>
          <w:sz w:val="24"/>
          <w:szCs w:val="24"/>
        </w:rPr>
      </w:pPr>
      <w:r w:rsidRPr="00F45DDD">
        <w:rPr>
          <w:b/>
          <w:sz w:val="24"/>
          <w:szCs w:val="24"/>
        </w:rPr>
        <w:t xml:space="preserve">в январе - </w:t>
      </w:r>
      <w:r w:rsidR="00C1026E">
        <w:rPr>
          <w:b/>
          <w:sz w:val="24"/>
          <w:szCs w:val="24"/>
        </w:rPr>
        <w:t>декабре</w:t>
      </w:r>
      <w:r w:rsidRPr="00F45DDD">
        <w:rPr>
          <w:b/>
          <w:sz w:val="24"/>
          <w:szCs w:val="24"/>
        </w:rPr>
        <w:t xml:space="preserve"> 202</w:t>
      </w:r>
      <w:r w:rsidR="008F273F">
        <w:rPr>
          <w:b/>
          <w:sz w:val="24"/>
          <w:szCs w:val="24"/>
        </w:rPr>
        <w:t>3</w:t>
      </w:r>
      <w:r w:rsidRPr="00F45DDD">
        <w:rPr>
          <w:b/>
          <w:sz w:val="24"/>
          <w:szCs w:val="24"/>
        </w:rPr>
        <w:t xml:space="preserve"> года в расчете на одного работника </w:t>
      </w:r>
    </w:p>
    <w:p w14:paraId="339794F9" w14:textId="77777777" w:rsidR="003E6654" w:rsidRDefault="003E6654" w:rsidP="003E6654">
      <w:pPr>
        <w:ind w:firstLine="357"/>
        <w:jc w:val="center"/>
        <w:rPr>
          <w:b/>
          <w:sz w:val="24"/>
          <w:szCs w:val="24"/>
        </w:rPr>
      </w:pPr>
      <w:r w:rsidRPr="00F45DDD">
        <w:rPr>
          <w:b/>
          <w:sz w:val="24"/>
          <w:szCs w:val="24"/>
        </w:rPr>
        <w:t>по видам экономической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1"/>
        <w:gridCol w:w="1787"/>
        <w:gridCol w:w="1985"/>
      </w:tblGrid>
      <w:tr w:rsidR="003E6654" w:rsidRPr="00F45DDD" w14:paraId="29D7ED26" w14:textId="77777777" w:rsidTr="006E0A96">
        <w:trPr>
          <w:trHeight w:val="280"/>
          <w:jc w:val="center"/>
        </w:trPr>
        <w:tc>
          <w:tcPr>
            <w:tcW w:w="5441" w:type="dxa"/>
            <w:tcBorders>
              <w:top w:val="single" w:sz="4" w:space="0" w:color="auto"/>
              <w:left w:val="single" w:sz="4" w:space="0" w:color="auto"/>
              <w:bottom w:val="single" w:sz="4" w:space="0" w:color="auto"/>
              <w:right w:val="single" w:sz="4" w:space="0" w:color="auto"/>
            </w:tcBorders>
          </w:tcPr>
          <w:p w14:paraId="593ADA5D" w14:textId="77777777" w:rsidR="003E6654" w:rsidRPr="00F45DDD" w:rsidRDefault="003E6654" w:rsidP="006E0A96">
            <w:pPr>
              <w:jc w:val="center"/>
              <w:rPr>
                <w:b/>
                <w:sz w:val="18"/>
                <w:szCs w:val="18"/>
              </w:rPr>
            </w:pPr>
          </w:p>
        </w:tc>
        <w:tc>
          <w:tcPr>
            <w:tcW w:w="1787" w:type="dxa"/>
            <w:tcBorders>
              <w:top w:val="single" w:sz="4" w:space="0" w:color="auto"/>
              <w:left w:val="single" w:sz="4" w:space="0" w:color="auto"/>
              <w:bottom w:val="single" w:sz="4" w:space="0" w:color="auto"/>
              <w:right w:val="single" w:sz="4" w:space="0" w:color="auto"/>
            </w:tcBorders>
          </w:tcPr>
          <w:p w14:paraId="41D80DAF" w14:textId="77777777" w:rsidR="003E6654" w:rsidRPr="00F45DDD" w:rsidRDefault="003E6654" w:rsidP="006E0A96">
            <w:pPr>
              <w:jc w:val="center"/>
              <w:rPr>
                <w:b/>
                <w:sz w:val="18"/>
                <w:szCs w:val="18"/>
              </w:rPr>
            </w:pPr>
            <w:r w:rsidRPr="00F45DDD">
              <w:rPr>
                <w:b/>
                <w:sz w:val="18"/>
                <w:szCs w:val="18"/>
              </w:rPr>
              <w:t>Среднемесячная начисленная заработная плата, руб.</w:t>
            </w:r>
          </w:p>
        </w:tc>
        <w:tc>
          <w:tcPr>
            <w:tcW w:w="1985" w:type="dxa"/>
            <w:tcBorders>
              <w:top w:val="single" w:sz="4" w:space="0" w:color="auto"/>
              <w:left w:val="single" w:sz="4" w:space="0" w:color="auto"/>
              <w:bottom w:val="single" w:sz="4" w:space="0" w:color="auto"/>
              <w:right w:val="single" w:sz="4" w:space="0" w:color="auto"/>
            </w:tcBorders>
          </w:tcPr>
          <w:p w14:paraId="577D86C4" w14:textId="77777777" w:rsidR="00955A45" w:rsidRDefault="00955A45" w:rsidP="006E0A96">
            <w:pPr>
              <w:jc w:val="center"/>
              <w:rPr>
                <w:b/>
                <w:sz w:val="18"/>
                <w:szCs w:val="18"/>
              </w:rPr>
            </w:pPr>
          </w:p>
          <w:p w14:paraId="1891BBA2" w14:textId="1BFD178F" w:rsidR="003E6654" w:rsidRPr="00F45DDD" w:rsidRDefault="003E6654" w:rsidP="006E0A96">
            <w:pPr>
              <w:jc w:val="center"/>
              <w:rPr>
                <w:b/>
                <w:sz w:val="18"/>
                <w:szCs w:val="18"/>
              </w:rPr>
            </w:pPr>
            <w:r w:rsidRPr="00F45DDD">
              <w:rPr>
                <w:b/>
                <w:sz w:val="18"/>
                <w:szCs w:val="18"/>
              </w:rPr>
              <w:t>в % к 202</w:t>
            </w:r>
            <w:r w:rsidR="008F273F">
              <w:rPr>
                <w:b/>
                <w:sz w:val="18"/>
                <w:szCs w:val="18"/>
              </w:rPr>
              <w:t>2</w:t>
            </w:r>
            <w:r w:rsidRPr="00F45DDD">
              <w:rPr>
                <w:b/>
                <w:sz w:val="18"/>
                <w:szCs w:val="18"/>
              </w:rPr>
              <w:t xml:space="preserve"> год</w:t>
            </w:r>
            <w:r w:rsidR="00C1026E">
              <w:rPr>
                <w:b/>
                <w:sz w:val="18"/>
                <w:szCs w:val="18"/>
              </w:rPr>
              <w:t>у</w:t>
            </w:r>
          </w:p>
        </w:tc>
      </w:tr>
      <w:tr w:rsidR="003E6654" w:rsidRPr="00F45DDD" w14:paraId="2F058019" w14:textId="77777777" w:rsidTr="006E0A96">
        <w:trPr>
          <w:trHeight w:val="220"/>
          <w:jc w:val="center"/>
        </w:trPr>
        <w:tc>
          <w:tcPr>
            <w:tcW w:w="5441" w:type="dxa"/>
            <w:tcBorders>
              <w:top w:val="single" w:sz="4" w:space="0" w:color="auto"/>
              <w:left w:val="single" w:sz="4" w:space="0" w:color="auto"/>
              <w:bottom w:val="single" w:sz="4" w:space="0" w:color="auto"/>
              <w:right w:val="single" w:sz="4" w:space="0" w:color="auto"/>
            </w:tcBorders>
          </w:tcPr>
          <w:p w14:paraId="5BB1A697" w14:textId="77777777" w:rsidR="003E6654" w:rsidRPr="00F45DDD" w:rsidRDefault="003E6654" w:rsidP="006E0A96">
            <w:pPr>
              <w:rPr>
                <w:sz w:val="18"/>
                <w:szCs w:val="18"/>
              </w:rPr>
            </w:pPr>
            <w:r w:rsidRPr="00F45DDD">
              <w:rPr>
                <w:sz w:val="18"/>
                <w:szCs w:val="18"/>
              </w:rPr>
              <w:t>Сельское, лесное хозяйство, охота, рыболовство:</w:t>
            </w:r>
          </w:p>
        </w:tc>
        <w:tc>
          <w:tcPr>
            <w:tcW w:w="1787" w:type="dxa"/>
            <w:tcBorders>
              <w:top w:val="single" w:sz="4" w:space="0" w:color="auto"/>
              <w:left w:val="single" w:sz="4" w:space="0" w:color="auto"/>
              <w:bottom w:val="single" w:sz="4" w:space="0" w:color="auto"/>
              <w:right w:val="single" w:sz="4" w:space="0" w:color="auto"/>
            </w:tcBorders>
            <w:vAlign w:val="bottom"/>
          </w:tcPr>
          <w:p w14:paraId="4950DC40" w14:textId="5B29EC29" w:rsidR="003E6654" w:rsidRPr="00F45DDD" w:rsidRDefault="00A90420" w:rsidP="006E0A96">
            <w:pPr>
              <w:jc w:val="center"/>
              <w:rPr>
                <w:sz w:val="18"/>
                <w:szCs w:val="18"/>
              </w:rPr>
            </w:pPr>
            <w:r>
              <w:rPr>
                <w:sz w:val="18"/>
                <w:szCs w:val="18"/>
              </w:rPr>
              <w:t>80730</w:t>
            </w:r>
          </w:p>
        </w:tc>
        <w:tc>
          <w:tcPr>
            <w:tcW w:w="1985" w:type="dxa"/>
            <w:tcBorders>
              <w:top w:val="single" w:sz="4" w:space="0" w:color="auto"/>
              <w:left w:val="single" w:sz="4" w:space="0" w:color="auto"/>
              <w:bottom w:val="single" w:sz="4" w:space="0" w:color="auto"/>
              <w:right w:val="single" w:sz="4" w:space="0" w:color="auto"/>
            </w:tcBorders>
            <w:vAlign w:val="bottom"/>
          </w:tcPr>
          <w:p w14:paraId="3E1E6495" w14:textId="19FF10BB" w:rsidR="003E6654" w:rsidRPr="00F45DDD" w:rsidRDefault="00A90420" w:rsidP="006E0A96">
            <w:pPr>
              <w:jc w:val="center"/>
              <w:rPr>
                <w:sz w:val="18"/>
                <w:szCs w:val="18"/>
              </w:rPr>
            </w:pPr>
            <w:r>
              <w:rPr>
                <w:sz w:val="18"/>
                <w:szCs w:val="18"/>
              </w:rPr>
              <w:t>112,6</w:t>
            </w:r>
          </w:p>
        </w:tc>
      </w:tr>
      <w:tr w:rsidR="003E6654" w:rsidRPr="00F45DDD" w14:paraId="10693569"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010FFC01" w14:textId="77777777" w:rsidR="003E6654" w:rsidRPr="00F45DDD" w:rsidRDefault="003E6654" w:rsidP="006E0A96">
            <w:pPr>
              <w:rPr>
                <w:sz w:val="18"/>
                <w:szCs w:val="18"/>
              </w:rPr>
            </w:pPr>
            <w:r>
              <w:rPr>
                <w:sz w:val="18"/>
                <w:szCs w:val="18"/>
              </w:rPr>
              <w:t>Обрабатывающие производства</w:t>
            </w:r>
          </w:p>
        </w:tc>
        <w:tc>
          <w:tcPr>
            <w:tcW w:w="1787" w:type="dxa"/>
            <w:tcBorders>
              <w:top w:val="single" w:sz="4" w:space="0" w:color="auto"/>
              <w:left w:val="single" w:sz="4" w:space="0" w:color="auto"/>
              <w:bottom w:val="single" w:sz="4" w:space="0" w:color="auto"/>
              <w:right w:val="single" w:sz="4" w:space="0" w:color="auto"/>
            </w:tcBorders>
          </w:tcPr>
          <w:p w14:paraId="5D435953" w14:textId="6ABC8203" w:rsidR="003E6654" w:rsidRPr="00F45DDD" w:rsidRDefault="00A90420" w:rsidP="006E0A96">
            <w:pPr>
              <w:jc w:val="center"/>
              <w:rPr>
                <w:sz w:val="18"/>
                <w:szCs w:val="18"/>
              </w:rPr>
            </w:pPr>
            <w:r>
              <w:rPr>
                <w:sz w:val="18"/>
                <w:szCs w:val="18"/>
              </w:rPr>
              <w:t>92198</w:t>
            </w:r>
          </w:p>
        </w:tc>
        <w:tc>
          <w:tcPr>
            <w:tcW w:w="1985" w:type="dxa"/>
            <w:tcBorders>
              <w:top w:val="single" w:sz="4" w:space="0" w:color="auto"/>
              <w:left w:val="single" w:sz="4" w:space="0" w:color="auto"/>
              <w:bottom w:val="single" w:sz="4" w:space="0" w:color="auto"/>
              <w:right w:val="single" w:sz="4" w:space="0" w:color="auto"/>
            </w:tcBorders>
          </w:tcPr>
          <w:p w14:paraId="7BC6B05F" w14:textId="5CD7BEDE" w:rsidR="003E6654" w:rsidRPr="00F45DDD" w:rsidRDefault="00A90420" w:rsidP="006E0A96">
            <w:pPr>
              <w:jc w:val="center"/>
              <w:rPr>
                <w:sz w:val="18"/>
                <w:szCs w:val="18"/>
              </w:rPr>
            </w:pPr>
            <w:r>
              <w:rPr>
                <w:sz w:val="18"/>
                <w:szCs w:val="18"/>
              </w:rPr>
              <w:t>113,6</w:t>
            </w:r>
          </w:p>
        </w:tc>
      </w:tr>
      <w:tr w:rsidR="003E6654" w:rsidRPr="00F45DDD" w14:paraId="75BD581A"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2F32AB3A" w14:textId="77777777" w:rsidR="003E6654" w:rsidRPr="00F45DDD" w:rsidRDefault="003E6654" w:rsidP="006E0A96">
            <w:pPr>
              <w:rPr>
                <w:sz w:val="18"/>
                <w:szCs w:val="18"/>
              </w:rPr>
            </w:pPr>
            <w:r w:rsidRPr="00F45DDD">
              <w:rPr>
                <w:sz w:val="18"/>
                <w:szCs w:val="18"/>
              </w:rPr>
              <w:t>Строительство</w:t>
            </w:r>
          </w:p>
        </w:tc>
        <w:tc>
          <w:tcPr>
            <w:tcW w:w="1787" w:type="dxa"/>
            <w:tcBorders>
              <w:top w:val="single" w:sz="4" w:space="0" w:color="auto"/>
              <w:left w:val="single" w:sz="4" w:space="0" w:color="auto"/>
              <w:bottom w:val="single" w:sz="4" w:space="0" w:color="auto"/>
              <w:right w:val="single" w:sz="4" w:space="0" w:color="auto"/>
            </w:tcBorders>
          </w:tcPr>
          <w:p w14:paraId="45DF9EBF" w14:textId="46681F71" w:rsidR="003E6654" w:rsidRPr="00F45DDD" w:rsidRDefault="00A90420" w:rsidP="006E0A96">
            <w:pPr>
              <w:jc w:val="center"/>
              <w:rPr>
                <w:sz w:val="18"/>
                <w:szCs w:val="18"/>
              </w:rPr>
            </w:pPr>
            <w:r>
              <w:rPr>
                <w:sz w:val="18"/>
                <w:szCs w:val="18"/>
              </w:rPr>
              <w:t>89571</w:t>
            </w:r>
          </w:p>
        </w:tc>
        <w:tc>
          <w:tcPr>
            <w:tcW w:w="1985" w:type="dxa"/>
            <w:tcBorders>
              <w:top w:val="single" w:sz="4" w:space="0" w:color="auto"/>
              <w:left w:val="single" w:sz="4" w:space="0" w:color="auto"/>
              <w:bottom w:val="single" w:sz="4" w:space="0" w:color="auto"/>
              <w:right w:val="single" w:sz="4" w:space="0" w:color="auto"/>
            </w:tcBorders>
          </w:tcPr>
          <w:p w14:paraId="2ED9D496" w14:textId="1DD7B75F" w:rsidR="003E6654" w:rsidRPr="00F45DDD" w:rsidRDefault="00A90420" w:rsidP="006E0A96">
            <w:pPr>
              <w:jc w:val="center"/>
              <w:rPr>
                <w:sz w:val="18"/>
                <w:szCs w:val="18"/>
              </w:rPr>
            </w:pPr>
            <w:r>
              <w:rPr>
                <w:sz w:val="18"/>
                <w:szCs w:val="18"/>
              </w:rPr>
              <w:t>109,4</w:t>
            </w:r>
          </w:p>
        </w:tc>
      </w:tr>
      <w:tr w:rsidR="003E6654" w:rsidRPr="000978B1" w14:paraId="75FA62BE"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7BE9E6EF" w14:textId="77777777" w:rsidR="003E6654" w:rsidRPr="00F45DDD" w:rsidRDefault="003E6654" w:rsidP="006E0A96">
            <w:pPr>
              <w:rPr>
                <w:sz w:val="18"/>
                <w:szCs w:val="18"/>
              </w:rPr>
            </w:pPr>
            <w:r w:rsidRPr="00F45DDD">
              <w:rPr>
                <w:sz w:val="18"/>
                <w:szCs w:val="18"/>
              </w:rPr>
              <w:t>Оптовая и розничная торговля</w:t>
            </w:r>
          </w:p>
        </w:tc>
        <w:tc>
          <w:tcPr>
            <w:tcW w:w="1787" w:type="dxa"/>
            <w:tcBorders>
              <w:top w:val="single" w:sz="4" w:space="0" w:color="auto"/>
              <w:left w:val="single" w:sz="4" w:space="0" w:color="auto"/>
              <w:bottom w:val="single" w:sz="4" w:space="0" w:color="auto"/>
              <w:right w:val="single" w:sz="4" w:space="0" w:color="auto"/>
            </w:tcBorders>
          </w:tcPr>
          <w:p w14:paraId="574D6B04" w14:textId="6496A30E" w:rsidR="003E6654" w:rsidRPr="00F45DDD" w:rsidRDefault="00A90420" w:rsidP="006E0A96">
            <w:pPr>
              <w:jc w:val="center"/>
              <w:rPr>
                <w:sz w:val="18"/>
                <w:szCs w:val="18"/>
              </w:rPr>
            </w:pPr>
            <w:r>
              <w:rPr>
                <w:sz w:val="18"/>
                <w:szCs w:val="18"/>
              </w:rPr>
              <w:t>57849</w:t>
            </w:r>
          </w:p>
        </w:tc>
        <w:tc>
          <w:tcPr>
            <w:tcW w:w="1985" w:type="dxa"/>
            <w:tcBorders>
              <w:top w:val="single" w:sz="4" w:space="0" w:color="auto"/>
              <w:left w:val="single" w:sz="4" w:space="0" w:color="auto"/>
              <w:bottom w:val="single" w:sz="4" w:space="0" w:color="auto"/>
              <w:right w:val="single" w:sz="4" w:space="0" w:color="auto"/>
            </w:tcBorders>
          </w:tcPr>
          <w:p w14:paraId="500F4C99" w14:textId="2BA2A382" w:rsidR="003E6654" w:rsidRPr="00F45DDD" w:rsidRDefault="00A90420" w:rsidP="006E0A96">
            <w:pPr>
              <w:jc w:val="center"/>
              <w:rPr>
                <w:sz w:val="18"/>
                <w:szCs w:val="18"/>
              </w:rPr>
            </w:pPr>
            <w:r>
              <w:rPr>
                <w:sz w:val="18"/>
                <w:szCs w:val="18"/>
              </w:rPr>
              <w:t>115,2</w:t>
            </w:r>
          </w:p>
        </w:tc>
      </w:tr>
      <w:tr w:rsidR="003E6654" w:rsidRPr="00F45DDD" w14:paraId="25DEC571"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21AB1913" w14:textId="77777777" w:rsidR="003E6654" w:rsidRPr="00F45DDD" w:rsidRDefault="003E6654" w:rsidP="006E0A96">
            <w:pPr>
              <w:rPr>
                <w:sz w:val="18"/>
                <w:szCs w:val="18"/>
              </w:rPr>
            </w:pPr>
            <w:r w:rsidRPr="00F45DDD">
              <w:rPr>
                <w:sz w:val="18"/>
                <w:szCs w:val="18"/>
              </w:rPr>
              <w:t>Транспортировка и хранение:</w:t>
            </w:r>
          </w:p>
        </w:tc>
        <w:tc>
          <w:tcPr>
            <w:tcW w:w="1787" w:type="dxa"/>
            <w:tcBorders>
              <w:top w:val="single" w:sz="4" w:space="0" w:color="auto"/>
              <w:left w:val="single" w:sz="4" w:space="0" w:color="auto"/>
              <w:bottom w:val="single" w:sz="4" w:space="0" w:color="auto"/>
              <w:right w:val="single" w:sz="4" w:space="0" w:color="auto"/>
            </w:tcBorders>
          </w:tcPr>
          <w:p w14:paraId="3BED9FBB" w14:textId="690B5D79" w:rsidR="003E6654" w:rsidRPr="00F45DDD" w:rsidRDefault="00A90420" w:rsidP="006E0A96">
            <w:pPr>
              <w:jc w:val="center"/>
              <w:rPr>
                <w:sz w:val="18"/>
                <w:szCs w:val="18"/>
              </w:rPr>
            </w:pPr>
            <w:r>
              <w:rPr>
                <w:sz w:val="18"/>
                <w:szCs w:val="18"/>
              </w:rPr>
              <w:t>105220</w:t>
            </w:r>
          </w:p>
        </w:tc>
        <w:tc>
          <w:tcPr>
            <w:tcW w:w="1985" w:type="dxa"/>
            <w:tcBorders>
              <w:top w:val="single" w:sz="4" w:space="0" w:color="auto"/>
              <w:left w:val="single" w:sz="4" w:space="0" w:color="auto"/>
              <w:bottom w:val="single" w:sz="4" w:space="0" w:color="auto"/>
              <w:right w:val="single" w:sz="4" w:space="0" w:color="auto"/>
            </w:tcBorders>
          </w:tcPr>
          <w:p w14:paraId="26159AC2" w14:textId="59E89D81" w:rsidR="003E6654" w:rsidRPr="00F45DDD" w:rsidRDefault="00A90420" w:rsidP="006E0A96">
            <w:pPr>
              <w:jc w:val="center"/>
              <w:rPr>
                <w:sz w:val="18"/>
                <w:szCs w:val="18"/>
              </w:rPr>
            </w:pPr>
            <w:r>
              <w:rPr>
                <w:sz w:val="18"/>
                <w:szCs w:val="18"/>
              </w:rPr>
              <w:t>116,6</w:t>
            </w:r>
          </w:p>
        </w:tc>
      </w:tr>
      <w:tr w:rsidR="003E6654" w:rsidRPr="00F45DDD" w14:paraId="28C5F731"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6E494608" w14:textId="77777777" w:rsidR="003E6654" w:rsidRPr="00F45DDD" w:rsidRDefault="003E6654" w:rsidP="006E0A96">
            <w:pPr>
              <w:rPr>
                <w:sz w:val="18"/>
                <w:szCs w:val="18"/>
              </w:rPr>
            </w:pPr>
            <w:r w:rsidRPr="00F45DDD">
              <w:rPr>
                <w:sz w:val="18"/>
                <w:szCs w:val="18"/>
              </w:rPr>
              <w:t>Деятельность гостиниц и предприятий общественного питания:</w:t>
            </w:r>
          </w:p>
        </w:tc>
        <w:tc>
          <w:tcPr>
            <w:tcW w:w="1787" w:type="dxa"/>
            <w:tcBorders>
              <w:top w:val="single" w:sz="4" w:space="0" w:color="auto"/>
              <w:left w:val="single" w:sz="4" w:space="0" w:color="auto"/>
              <w:bottom w:val="single" w:sz="4" w:space="0" w:color="auto"/>
              <w:right w:val="single" w:sz="4" w:space="0" w:color="auto"/>
            </w:tcBorders>
          </w:tcPr>
          <w:p w14:paraId="0C1093C6" w14:textId="159BD76D" w:rsidR="003E6654" w:rsidRPr="00F45DDD" w:rsidRDefault="00A90420" w:rsidP="006E0A96">
            <w:pPr>
              <w:jc w:val="center"/>
              <w:rPr>
                <w:sz w:val="18"/>
                <w:szCs w:val="18"/>
              </w:rPr>
            </w:pPr>
            <w:r>
              <w:rPr>
                <w:sz w:val="18"/>
                <w:szCs w:val="18"/>
              </w:rPr>
              <w:t>55059</w:t>
            </w:r>
          </w:p>
        </w:tc>
        <w:tc>
          <w:tcPr>
            <w:tcW w:w="1985" w:type="dxa"/>
            <w:tcBorders>
              <w:top w:val="single" w:sz="4" w:space="0" w:color="auto"/>
              <w:left w:val="single" w:sz="4" w:space="0" w:color="auto"/>
              <w:bottom w:val="single" w:sz="4" w:space="0" w:color="auto"/>
              <w:right w:val="single" w:sz="4" w:space="0" w:color="auto"/>
            </w:tcBorders>
          </w:tcPr>
          <w:p w14:paraId="7301D7F0" w14:textId="4E63879D" w:rsidR="003E6654" w:rsidRPr="00F45DDD" w:rsidRDefault="00A90420" w:rsidP="006E0A96">
            <w:pPr>
              <w:jc w:val="center"/>
              <w:rPr>
                <w:sz w:val="18"/>
                <w:szCs w:val="18"/>
              </w:rPr>
            </w:pPr>
            <w:r>
              <w:rPr>
                <w:sz w:val="18"/>
                <w:szCs w:val="18"/>
              </w:rPr>
              <w:t>110,9</w:t>
            </w:r>
          </w:p>
        </w:tc>
      </w:tr>
      <w:tr w:rsidR="003E6654" w:rsidRPr="00F45DDD" w14:paraId="13DE2B65"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4DA8E6F2" w14:textId="77777777" w:rsidR="003E6654" w:rsidRPr="00F45DDD" w:rsidRDefault="003E6654" w:rsidP="006E0A96">
            <w:pPr>
              <w:rPr>
                <w:sz w:val="18"/>
                <w:szCs w:val="18"/>
              </w:rPr>
            </w:pPr>
            <w:r w:rsidRPr="00F45DDD">
              <w:rPr>
                <w:sz w:val="18"/>
                <w:szCs w:val="18"/>
              </w:rPr>
              <w:t>Деятельность в области информации и связи</w:t>
            </w:r>
          </w:p>
        </w:tc>
        <w:tc>
          <w:tcPr>
            <w:tcW w:w="1787" w:type="dxa"/>
            <w:tcBorders>
              <w:top w:val="single" w:sz="4" w:space="0" w:color="auto"/>
              <w:left w:val="single" w:sz="4" w:space="0" w:color="auto"/>
              <w:bottom w:val="single" w:sz="4" w:space="0" w:color="auto"/>
              <w:right w:val="single" w:sz="4" w:space="0" w:color="auto"/>
            </w:tcBorders>
          </w:tcPr>
          <w:p w14:paraId="63B0AB14" w14:textId="636D7597" w:rsidR="003E6654" w:rsidRPr="00F45DDD" w:rsidRDefault="00A90420" w:rsidP="006E0A96">
            <w:pPr>
              <w:jc w:val="center"/>
              <w:rPr>
                <w:sz w:val="18"/>
                <w:szCs w:val="18"/>
              </w:rPr>
            </w:pPr>
            <w:r>
              <w:rPr>
                <w:sz w:val="18"/>
                <w:szCs w:val="18"/>
              </w:rPr>
              <w:t>57316</w:t>
            </w:r>
          </w:p>
        </w:tc>
        <w:tc>
          <w:tcPr>
            <w:tcW w:w="1985" w:type="dxa"/>
            <w:tcBorders>
              <w:top w:val="single" w:sz="4" w:space="0" w:color="auto"/>
              <w:left w:val="single" w:sz="4" w:space="0" w:color="auto"/>
              <w:bottom w:val="single" w:sz="4" w:space="0" w:color="auto"/>
              <w:right w:val="single" w:sz="4" w:space="0" w:color="auto"/>
            </w:tcBorders>
          </w:tcPr>
          <w:p w14:paraId="0B9FFDF4" w14:textId="26D8A3E3" w:rsidR="003E6654" w:rsidRPr="00F45DDD" w:rsidRDefault="00A90420" w:rsidP="006E0A96">
            <w:pPr>
              <w:jc w:val="center"/>
              <w:rPr>
                <w:sz w:val="18"/>
                <w:szCs w:val="18"/>
              </w:rPr>
            </w:pPr>
            <w:r>
              <w:rPr>
                <w:sz w:val="18"/>
                <w:szCs w:val="18"/>
              </w:rPr>
              <w:t>107,2</w:t>
            </w:r>
          </w:p>
        </w:tc>
      </w:tr>
      <w:tr w:rsidR="003E6654" w:rsidRPr="00F45DDD" w14:paraId="272ADCB4" w14:textId="77777777" w:rsidTr="006E0A96">
        <w:trPr>
          <w:trHeight w:val="172"/>
          <w:jc w:val="center"/>
        </w:trPr>
        <w:tc>
          <w:tcPr>
            <w:tcW w:w="5441" w:type="dxa"/>
            <w:tcBorders>
              <w:top w:val="single" w:sz="4" w:space="0" w:color="auto"/>
              <w:left w:val="single" w:sz="4" w:space="0" w:color="auto"/>
              <w:bottom w:val="single" w:sz="4" w:space="0" w:color="auto"/>
              <w:right w:val="single" w:sz="4" w:space="0" w:color="auto"/>
            </w:tcBorders>
          </w:tcPr>
          <w:p w14:paraId="4D338C8B" w14:textId="77777777" w:rsidR="003E6654" w:rsidRPr="00F45DDD" w:rsidRDefault="003E6654" w:rsidP="006E0A96">
            <w:pPr>
              <w:rPr>
                <w:sz w:val="18"/>
                <w:szCs w:val="18"/>
              </w:rPr>
            </w:pPr>
            <w:r w:rsidRPr="00F45DDD">
              <w:rPr>
                <w:sz w:val="18"/>
                <w:szCs w:val="18"/>
              </w:rPr>
              <w:t>Финансовая и страховая деятельность</w:t>
            </w:r>
          </w:p>
        </w:tc>
        <w:tc>
          <w:tcPr>
            <w:tcW w:w="1787" w:type="dxa"/>
            <w:tcBorders>
              <w:top w:val="single" w:sz="4" w:space="0" w:color="auto"/>
              <w:left w:val="single" w:sz="4" w:space="0" w:color="auto"/>
              <w:bottom w:val="single" w:sz="4" w:space="0" w:color="auto"/>
              <w:right w:val="single" w:sz="4" w:space="0" w:color="auto"/>
            </w:tcBorders>
          </w:tcPr>
          <w:p w14:paraId="4DA39BF1" w14:textId="68AB8DCA" w:rsidR="003E6654" w:rsidRPr="00F45DDD" w:rsidRDefault="00A90420" w:rsidP="006E0A96">
            <w:pPr>
              <w:jc w:val="center"/>
              <w:rPr>
                <w:sz w:val="18"/>
                <w:szCs w:val="18"/>
              </w:rPr>
            </w:pPr>
            <w:r>
              <w:rPr>
                <w:sz w:val="18"/>
                <w:szCs w:val="18"/>
              </w:rPr>
              <w:t>87304</w:t>
            </w:r>
          </w:p>
        </w:tc>
        <w:tc>
          <w:tcPr>
            <w:tcW w:w="1985" w:type="dxa"/>
            <w:tcBorders>
              <w:top w:val="single" w:sz="4" w:space="0" w:color="auto"/>
              <w:left w:val="single" w:sz="4" w:space="0" w:color="auto"/>
              <w:bottom w:val="single" w:sz="4" w:space="0" w:color="auto"/>
              <w:right w:val="single" w:sz="4" w:space="0" w:color="auto"/>
            </w:tcBorders>
          </w:tcPr>
          <w:p w14:paraId="18A25886" w14:textId="7E9D46C2" w:rsidR="003E6654" w:rsidRPr="00F45DDD" w:rsidRDefault="00A90420" w:rsidP="006E0A96">
            <w:pPr>
              <w:jc w:val="center"/>
              <w:rPr>
                <w:sz w:val="18"/>
                <w:szCs w:val="18"/>
              </w:rPr>
            </w:pPr>
            <w:r>
              <w:rPr>
                <w:sz w:val="18"/>
                <w:szCs w:val="18"/>
              </w:rPr>
              <w:t>106,8</w:t>
            </w:r>
          </w:p>
        </w:tc>
      </w:tr>
      <w:tr w:rsidR="003E6654" w:rsidRPr="00F45DDD" w14:paraId="03EBCF05" w14:textId="77777777" w:rsidTr="00070FB0">
        <w:trPr>
          <w:trHeight w:val="246"/>
          <w:jc w:val="center"/>
        </w:trPr>
        <w:tc>
          <w:tcPr>
            <w:tcW w:w="5441" w:type="dxa"/>
            <w:tcBorders>
              <w:top w:val="single" w:sz="4" w:space="0" w:color="auto"/>
              <w:left w:val="single" w:sz="4" w:space="0" w:color="auto"/>
              <w:bottom w:val="single" w:sz="4" w:space="0" w:color="auto"/>
              <w:right w:val="single" w:sz="4" w:space="0" w:color="auto"/>
            </w:tcBorders>
          </w:tcPr>
          <w:p w14:paraId="3261BEEE" w14:textId="77777777" w:rsidR="003E6654" w:rsidRPr="00F45DDD" w:rsidRDefault="003E6654" w:rsidP="006E0A96">
            <w:pPr>
              <w:rPr>
                <w:sz w:val="18"/>
                <w:szCs w:val="18"/>
              </w:rPr>
            </w:pPr>
            <w:r w:rsidRPr="00F45DDD">
              <w:rPr>
                <w:sz w:val="18"/>
                <w:szCs w:val="18"/>
              </w:rPr>
              <w:t>Деятельность по операциям с недвижимым имуществом</w:t>
            </w:r>
          </w:p>
        </w:tc>
        <w:tc>
          <w:tcPr>
            <w:tcW w:w="1787" w:type="dxa"/>
            <w:tcBorders>
              <w:top w:val="single" w:sz="4" w:space="0" w:color="auto"/>
              <w:left w:val="single" w:sz="4" w:space="0" w:color="auto"/>
              <w:bottom w:val="single" w:sz="4" w:space="0" w:color="auto"/>
              <w:right w:val="single" w:sz="4" w:space="0" w:color="auto"/>
            </w:tcBorders>
          </w:tcPr>
          <w:p w14:paraId="6AE68C9F" w14:textId="4177A18F" w:rsidR="003E6654" w:rsidRPr="00F45DDD" w:rsidRDefault="00A90420" w:rsidP="006E0A96">
            <w:pPr>
              <w:jc w:val="center"/>
              <w:rPr>
                <w:sz w:val="18"/>
                <w:szCs w:val="18"/>
              </w:rPr>
            </w:pPr>
            <w:r>
              <w:rPr>
                <w:sz w:val="18"/>
                <w:szCs w:val="18"/>
              </w:rPr>
              <w:t>41692</w:t>
            </w:r>
          </w:p>
        </w:tc>
        <w:tc>
          <w:tcPr>
            <w:tcW w:w="1985" w:type="dxa"/>
            <w:tcBorders>
              <w:top w:val="single" w:sz="4" w:space="0" w:color="auto"/>
              <w:left w:val="single" w:sz="4" w:space="0" w:color="auto"/>
              <w:bottom w:val="single" w:sz="4" w:space="0" w:color="auto"/>
              <w:right w:val="single" w:sz="4" w:space="0" w:color="auto"/>
            </w:tcBorders>
          </w:tcPr>
          <w:p w14:paraId="29AD99A3" w14:textId="7BD2D2EF" w:rsidR="003E6654" w:rsidRPr="00F45DDD" w:rsidRDefault="00A90420" w:rsidP="006E0A96">
            <w:pPr>
              <w:jc w:val="center"/>
              <w:rPr>
                <w:sz w:val="18"/>
                <w:szCs w:val="18"/>
              </w:rPr>
            </w:pPr>
            <w:r>
              <w:rPr>
                <w:sz w:val="18"/>
                <w:szCs w:val="18"/>
              </w:rPr>
              <w:t>109,3</w:t>
            </w:r>
          </w:p>
        </w:tc>
      </w:tr>
      <w:tr w:rsidR="003E6654" w:rsidRPr="00F45DDD" w14:paraId="10DA35ED" w14:textId="77777777" w:rsidTr="00070FB0">
        <w:trPr>
          <w:trHeight w:val="266"/>
          <w:jc w:val="center"/>
        </w:trPr>
        <w:tc>
          <w:tcPr>
            <w:tcW w:w="5441" w:type="dxa"/>
            <w:tcBorders>
              <w:top w:val="single" w:sz="4" w:space="0" w:color="auto"/>
              <w:left w:val="single" w:sz="4" w:space="0" w:color="auto"/>
              <w:bottom w:val="single" w:sz="4" w:space="0" w:color="auto"/>
              <w:right w:val="single" w:sz="4" w:space="0" w:color="auto"/>
            </w:tcBorders>
          </w:tcPr>
          <w:p w14:paraId="0871AD44" w14:textId="77777777" w:rsidR="003E6654" w:rsidRPr="00F45DDD" w:rsidRDefault="003E6654" w:rsidP="006E0A96">
            <w:pPr>
              <w:rPr>
                <w:sz w:val="18"/>
                <w:szCs w:val="18"/>
              </w:rPr>
            </w:pPr>
            <w:r w:rsidRPr="00F45DDD">
              <w:rPr>
                <w:sz w:val="18"/>
                <w:szCs w:val="18"/>
              </w:rPr>
              <w:t>Деятельность профессиональная, научная и техническая:</w:t>
            </w:r>
          </w:p>
        </w:tc>
        <w:tc>
          <w:tcPr>
            <w:tcW w:w="1787" w:type="dxa"/>
            <w:tcBorders>
              <w:top w:val="single" w:sz="4" w:space="0" w:color="auto"/>
              <w:left w:val="single" w:sz="4" w:space="0" w:color="auto"/>
              <w:bottom w:val="single" w:sz="4" w:space="0" w:color="auto"/>
              <w:right w:val="single" w:sz="4" w:space="0" w:color="auto"/>
            </w:tcBorders>
          </w:tcPr>
          <w:p w14:paraId="0C10B0E5" w14:textId="7C9A16BF" w:rsidR="003E6654" w:rsidRPr="00F45DDD" w:rsidRDefault="00A90420" w:rsidP="006E0A96">
            <w:pPr>
              <w:jc w:val="center"/>
              <w:rPr>
                <w:sz w:val="18"/>
                <w:szCs w:val="18"/>
              </w:rPr>
            </w:pPr>
            <w:r>
              <w:rPr>
                <w:sz w:val="18"/>
                <w:szCs w:val="18"/>
              </w:rPr>
              <w:t>81865</w:t>
            </w:r>
          </w:p>
        </w:tc>
        <w:tc>
          <w:tcPr>
            <w:tcW w:w="1985" w:type="dxa"/>
            <w:tcBorders>
              <w:top w:val="single" w:sz="4" w:space="0" w:color="auto"/>
              <w:left w:val="single" w:sz="4" w:space="0" w:color="auto"/>
              <w:bottom w:val="single" w:sz="4" w:space="0" w:color="auto"/>
              <w:right w:val="single" w:sz="4" w:space="0" w:color="auto"/>
            </w:tcBorders>
          </w:tcPr>
          <w:p w14:paraId="775EF497" w14:textId="34C88DD4" w:rsidR="003E6654" w:rsidRPr="00F45DDD" w:rsidRDefault="00A90420" w:rsidP="006E0A96">
            <w:pPr>
              <w:jc w:val="center"/>
              <w:rPr>
                <w:sz w:val="18"/>
                <w:szCs w:val="18"/>
              </w:rPr>
            </w:pPr>
            <w:r>
              <w:rPr>
                <w:sz w:val="18"/>
                <w:szCs w:val="18"/>
              </w:rPr>
              <w:t>71,1</w:t>
            </w:r>
          </w:p>
        </w:tc>
      </w:tr>
      <w:tr w:rsidR="003E6654" w:rsidRPr="00F45DDD" w14:paraId="0E12189D" w14:textId="77777777" w:rsidTr="006E0A96">
        <w:trPr>
          <w:trHeight w:val="402"/>
          <w:jc w:val="center"/>
        </w:trPr>
        <w:tc>
          <w:tcPr>
            <w:tcW w:w="5441" w:type="dxa"/>
            <w:tcBorders>
              <w:top w:val="single" w:sz="4" w:space="0" w:color="auto"/>
              <w:left w:val="single" w:sz="4" w:space="0" w:color="auto"/>
              <w:bottom w:val="single" w:sz="4" w:space="0" w:color="auto"/>
              <w:right w:val="single" w:sz="4" w:space="0" w:color="auto"/>
            </w:tcBorders>
          </w:tcPr>
          <w:p w14:paraId="1E537C52" w14:textId="77777777" w:rsidR="003E6654" w:rsidRPr="00F45DDD" w:rsidRDefault="003E6654" w:rsidP="006E0A96">
            <w:pPr>
              <w:rPr>
                <w:sz w:val="18"/>
                <w:szCs w:val="18"/>
              </w:rPr>
            </w:pPr>
            <w:r w:rsidRPr="00F45DDD">
              <w:rPr>
                <w:sz w:val="18"/>
                <w:szCs w:val="18"/>
              </w:rPr>
              <w:t>Деятельность административная и сопутствующие дополнительные услуги</w:t>
            </w:r>
          </w:p>
        </w:tc>
        <w:tc>
          <w:tcPr>
            <w:tcW w:w="1787" w:type="dxa"/>
            <w:tcBorders>
              <w:top w:val="single" w:sz="4" w:space="0" w:color="auto"/>
              <w:left w:val="single" w:sz="4" w:space="0" w:color="auto"/>
              <w:bottom w:val="single" w:sz="4" w:space="0" w:color="auto"/>
              <w:right w:val="single" w:sz="4" w:space="0" w:color="auto"/>
            </w:tcBorders>
          </w:tcPr>
          <w:p w14:paraId="03D52A9D" w14:textId="4A88A102" w:rsidR="003E6654" w:rsidRPr="00F45DDD" w:rsidRDefault="00A90420" w:rsidP="006E0A96">
            <w:pPr>
              <w:jc w:val="center"/>
              <w:rPr>
                <w:sz w:val="18"/>
                <w:szCs w:val="18"/>
              </w:rPr>
            </w:pPr>
            <w:r>
              <w:rPr>
                <w:sz w:val="18"/>
                <w:szCs w:val="18"/>
              </w:rPr>
              <w:t>55414</w:t>
            </w:r>
          </w:p>
        </w:tc>
        <w:tc>
          <w:tcPr>
            <w:tcW w:w="1985" w:type="dxa"/>
            <w:tcBorders>
              <w:top w:val="single" w:sz="4" w:space="0" w:color="auto"/>
              <w:left w:val="single" w:sz="4" w:space="0" w:color="auto"/>
              <w:bottom w:val="single" w:sz="4" w:space="0" w:color="auto"/>
              <w:right w:val="single" w:sz="4" w:space="0" w:color="auto"/>
            </w:tcBorders>
          </w:tcPr>
          <w:p w14:paraId="23D06DD4" w14:textId="68AA30BF" w:rsidR="003E6654" w:rsidRPr="00F45DDD" w:rsidRDefault="00A90420" w:rsidP="006E0A96">
            <w:pPr>
              <w:jc w:val="center"/>
              <w:rPr>
                <w:sz w:val="18"/>
                <w:szCs w:val="18"/>
              </w:rPr>
            </w:pPr>
            <w:r>
              <w:rPr>
                <w:sz w:val="18"/>
                <w:szCs w:val="18"/>
              </w:rPr>
              <w:t>118</w:t>
            </w:r>
          </w:p>
        </w:tc>
      </w:tr>
      <w:tr w:rsidR="003E6654" w:rsidRPr="00F45DDD" w14:paraId="168E349F"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6746F428" w14:textId="77777777" w:rsidR="003E6654" w:rsidRPr="00F45DDD" w:rsidRDefault="003E6654" w:rsidP="006E0A96">
            <w:pPr>
              <w:rPr>
                <w:sz w:val="18"/>
                <w:szCs w:val="18"/>
              </w:rPr>
            </w:pPr>
            <w:r w:rsidRPr="00F45DDD">
              <w:rPr>
                <w:sz w:val="18"/>
                <w:szCs w:val="18"/>
              </w:rPr>
              <w:t>Государственное управление и обеспечение военной безопасности; обязательное социальное обеспечение</w:t>
            </w:r>
          </w:p>
        </w:tc>
        <w:tc>
          <w:tcPr>
            <w:tcW w:w="1787" w:type="dxa"/>
            <w:tcBorders>
              <w:top w:val="single" w:sz="4" w:space="0" w:color="auto"/>
              <w:left w:val="single" w:sz="4" w:space="0" w:color="auto"/>
              <w:bottom w:val="single" w:sz="4" w:space="0" w:color="auto"/>
              <w:right w:val="single" w:sz="4" w:space="0" w:color="auto"/>
            </w:tcBorders>
          </w:tcPr>
          <w:p w14:paraId="28119A6B" w14:textId="3F6AB0CF" w:rsidR="003E6654" w:rsidRPr="00F45DDD" w:rsidRDefault="00A90420" w:rsidP="006E0A96">
            <w:pPr>
              <w:jc w:val="center"/>
              <w:rPr>
                <w:sz w:val="18"/>
                <w:szCs w:val="18"/>
              </w:rPr>
            </w:pPr>
            <w:r>
              <w:rPr>
                <w:sz w:val="18"/>
                <w:szCs w:val="18"/>
              </w:rPr>
              <w:t>68579</w:t>
            </w:r>
          </w:p>
        </w:tc>
        <w:tc>
          <w:tcPr>
            <w:tcW w:w="1985" w:type="dxa"/>
            <w:tcBorders>
              <w:top w:val="single" w:sz="4" w:space="0" w:color="auto"/>
              <w:left w:val="single" w:sz="4" w:space="0" w:color="auto"/>
              <w:bottom w:val="single" w:sz="4" w:space="0" w:color="auto"/>
              <w:right w:val="single" w:sz="4" w:space="0" w:color="auto"/>
            </w:tcBorders>
          </w:tcPr>
          <w:p w14:paraId="465DC653" w14:textId="25BA0DDA" w:rsidR="003E6654" w:rsidRPr="00F45DDD" w:rsidRDefault="00A90420" w:rsidP="006E0A96">
            <w:pPr>
              <w:jc w:val="center"/>
              <w:rPr>
                <w:sz w:val="18"/>
                <w:szCs w:val="18"/>
              </w:rPr>
            </w:pPr>
            <w:r>
              <w:rPr>
                <w:sz w:val="18"/>
                <w:szCs w:val="18"/>
              </w:rPr>
              <w:t>110,7</w:t>
            </w:r>
          </w:p>
        </w:tc>
      </w:tr>
      <w:tr w:rsidR="003E6654" w:rsidRPr="00F45DDD" w14:paraId="67715B75"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688582C3" w14:textId="77777777" w:rsidR="003E6654" w:rsidRPr="00070FB0" w:rsidRDefault="003E6654" w:rsidP="006E0A96">
            <w:pPr>
              <w:rPr>
                <w:sz w:val="18"/>
                <w:szCs w:val="18"/>
              </w:rPr>
            </w:pPr>
            <w:r w:rsidRPr="00070FB0">
              <w:rPr>
                <w:sz w:val="18"/>
                <w:szCs w:val="18"/>
              </w:rPr>
              <w:t>Образование</w:t>
            </w:r>
          </w:p>
        </w:tc>
        <w:tc>
          <w:tcPr>
            <w:tcW w:w="1787" w:type="dxa"/>
            <w:tcBorders>
              <w:top w:val="single" w:sz="4" w:space="0" w:color="auto"/>
              <w:left w:val="single" w:sz="4" w:space="0" w:color="auto"/>
              <w:bottom w:val="single" w:sz="4" w:space="0" w:color="auto"/>
              <w:right w:val="single" w:sz="4" w:space="0" w:color="auto"/>
            </w:tcBorders>
          </w:tcPr>
          <w:p w14:paraId="64F66C39" w14:textId="20C9C5F7" w:rsidR="003E6654" w:rsidRPr="00F45DDD" w:rsidRDefault="0067689A" w:rsidP="006E0A96">
            <w:pPr>
              <w:jc w:val="center"/>
              <w:rPr>
                <w:sz w:val="18"/>
                <w:szCs w:val="18"/>
              </w:rPr>
            </w:pPr>
            <w:r>
              <w:rPr>
                <w:sz w:val="18"/>
                <w:szCs w:val="18"/>
              </w:rPr>
              <w:t>51529</w:t>
            </w:r>
          </w:p>
        </w:tc>
        <w:tc>
          <w:tcPr>
            <w:tcW w:w="1985" w:type="dxa"/>
            <w:tcBorders>
              <w:top w:val="single" w:sz="4" w:space="0" w:color="auto"/>
              <w:left w:val="single" w:sz="4" w:space="0" w:color="auto"/>
              <w:bottom w:val="single" w:sz="4" w:space="0" w:color="auto"/>
              <w:right w:val="single" w:sz="4" w:space="0" w:color="auto"/>
            </w:tcBorders>
          </w:tcPr>
          <w:p w14:paraId="5CA2AA6F" w14:textId="2FBA13D6" w:rsidR="003E6654" w:rsidRPr="00F45DDD" w:rsidRDefault="0067689A" w:rsidP="006E0A96">
            <w:pPr>
              <w:jc w:val="center"/>
              <w:rPr>
                <w:sz w:val="18"/>
                <w:szCs w:val="18"/>
              </w:rPr>
            </w:pPr>
            <w:r>
              <w:rPr>
                <w:sz w:val="18"/>
                <w:szCs w:val="18"/>
              </w:rPr>
              <w:t>109,1</w:t>
            </w:r>
          </w:p>
        </w:tc>
      </w:tr>
      <w:tr w:rsidR="003E6654" w:rsidRPr="00F45DDD" w14:paraId="0DB3FD45"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02CE905E" w14:textId="77777777" w:rsidR="003E6654" w:rsidRPr="00070FB0" w:rsidRDefault="003E6654" w:rsidP="006E0A96">
            <w:pPr>
              <w:rPr>
                <w:sz w:val="18"/>
                <w:szCs w:val="18"/>
              </w:rPr>
            </w:pPr>
            <w:r w:rsidRPr="00070FB0">
              <w:rPr>
                <w:sz w:val="18"/>
                <w:szCs w:val="18"/>
              </w:rPr>
              <w:t>Здравоохранение и социальные услуги</w:t>
            </w:r>
          </w:p>
        </w:tc>
        <w:tc>
          <w:tcPr>
            <w:tcW w:w="1787" w:type="dxa"/>
            <w:tcBorders>
              <w:top w:val="single" w:sz="4" w:space="0" w:color="auto"/>
              <w:left w:val="single" w:sz="4" w:space="0" w:color="auto"/>
              <w:bottom w:val="single" w:sz="4" w:space="0" w:color="auto"/>
              <w:right w:val="single" w:sz="4" w:space="0" w:color="auto"/>
            </w:tcBorders>
          </w:tcPr>
          <w:p w14:paraId="49851919" w14:textId="366DC3E6" w:rsidR="003E6654" w:rsidRPr="00F45DDD" w:rsidRDefault="0067689A" w:rsidP="006E0A96">
            <w:pPr>
              <w:jc w:val="center"/>
              <w:rPr>
                <w:sz w:val="18"/>
                <w:szCs w:val="18"/>
              </w:rPr>
            </w:pPr>
            <w:r>
              <w:rPr>
                <w:sz w:val="18"/>
                <w:szCs w:val="18"/>
              </w:rPr>
              <w:t>58012</w:t>
            </w:r>
          </w:p>
        </w:tc>
        <w:tc>
          <w:tcPr>
            <w:tcW w:w="1985" w:type="dxa"/>
            <w:tcBorders>
              <w:top w:val="single" w:sz="4" w:space="0" w:color="auto"/>
              <w:left w:val="single" w:sz="4" w:space="0" w:color="auto"/>
              <w:bottom w:val="single" w:sz="4" w:space="0" w:color="auto"/>
              <w:right w:val="single" w:sz="4" w:space="0" w:color="auto"/>
            </w:tcBorders>
          </w:tcPr>
          <w:p w14:paraId="1220C1B5" w14:textId="757B1475" w:rsidR="003E6654" w:rsidRPr="00F45DDD" w:rsidRDefault="0067689A" w:rsidP="006E0A96">
            <w:pPr>
              <w:jc w:val="center"/>
              <w:rPr>
                <w:sz w:val="18"/>
                <w:szCs w:val="18"/>
              </w:rPr>
            </w:pPr>
            <w:r>
              <w:rPr>
                <w:sz w:val="18"/>
                <w:szCs w:val="18"/>
              </w:rPr>
              <w:t>109,8</w:t>
            </w:r>
          </w:p>
        </w:tc>
      </w:tr>
      <w:tr w:rsidR="003E6654" w:rsidRPr="00F45DDD" w14:paraId="64158E12"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4D08029A" w14:textId="77777777" w:rsidR="003E6654" w:rsidRPr="00070FB0" w:rsidRDefault="003E6654" w:rsidP="006E0A96">
            <w:pPr>
              <w:rPr>
                <w:sz w:val="18"/>
                <w:szCs w:val="18"/>
              </w:rPr>
            </w:pPr>
            <w:r w:rsidRPr="00070FB0">
              <w:rPr>
                <w:sz w:val="18"/>
                <w:szCs w:val="18"/>
              </w:rPr>
              <w:t>Культура, спорт, досуг и развлечения</w:t>
            </w:r>
          </w:p>
        </w:tc>
        <w:tc>
          <w:tcPr>
            <w:tcW w:w="1787" w:type="dxa"/>
            <w:tcBorders>
              <w:top w:val="single" w:sz="4" w:space="0" w:color="auto"/>
              <w:left w:val="single" w:sz="4" w:space="0" w:color="auto"/>
              <w:bottom w:val="single" w:sz="4" w:space="0" w:color="auto"/>
              <w:right w:val="single" w:sz="4" w:space="0" w:color="auto"/>
            </w:tcBorders>
          </w:tcPr>
          <w:p w14:paraId="4758B32C" w14:textId="5C31E21E" w:rsidR="003E6654" w:rsidRPr="00F45DDD" w:rsidRDefault="0067689A" w:rsidP="006E0A96">
            <w:pPr>
              <w:jc w:val="center"/>
              <w:rPr>
                <w:sz w:val="18"/>
                <w:szCs w:val="18"/>
              </w:rPr>
            </w:pPr>
            <w:r>
              <w:rPr>
                <w:sz w:val="18"/>
                <w:szCs w:val="18"/>
              </w:rPr>
              <w:t>58312</w:t>
            </w:r>
          </w:p>
        </w:tc>
        <w:tc>
          <w:tcPr>
            <w:tcW w:w="1985" w:type="dxa"/>
            <w:tcBorders>
              <w:top w:val="single" w:sz="4" w:space="0" w:color="auto"/>
              <w:left w:val="single" w:sz="4" w:space="0" w:color="auto"/>
              <w:bottom w:val="single" w:sz="4" w:space="0" w:color="auto"/>
              <w:right w:val="single" w:sz="4" w:space="0" w:color="auto"/>
            </w:tcBorders>
          </w:tcPr>
          <w:p w14:paraId="30DE8809" w14:textId="756DE1B7" w:rsidR="003E6654" w:rsidRPr="00F45DDD" w:rsidRDefault="0067689A" w:rsidP="006E0A96">
            <w:pPr>
              <w:jc w:val="center"/>
              <w:rPr>
                <w:sz w:val="18"/>
                <w:szCs w:val="18"/>
              </w:rPr>
            </w:pPr>
            <w:r>
              <w:rPr>
                <w:sz w:val="18"/>
                <w:szCs w:val="18"/>
              </w:rPr>
              <w:t>113</w:t>
            </w:r>
          </w:p>
        </w:tc>
      </w:tr>
      <w:tr w:rsidR="003E6654" w:rsidRPr="00F45DDD" w14:paraId="178DD25B"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29F82959" w14:textId="77777777" w:rsidR="003E6654" w:rsidRPr="00F45DDD" w:rsidRDefault="003E6654" w:rsidP="006E0A96">
            <w:pPr>
              <w:rPr>
                <w:b/>
                <w:sz w:val="18"/>
                <w:szCs w:val="18"/>
              </w:rPr>
            </w:pPr>
            <w:r w:rsidRPr="00F45DDD">
              <w:rPr>
                <w:b/>
                <w:sz w:val="18"/>
                <w:szCs w:val="18"/>
              </w:rPr>
              <w:t>Номинальная заработная плата</w:t>
            </w:r>
          </w:p>
        </w:tc>
        <w:tc>
          <w:tcPr>
            <w:tcW w:w="1787" w:type="dxa"/>
            <w:tcBorders>
              <w:top w:val="single" w:sz="4" w:space="0" w:color="auto"/>
              <w:left w:val="single" w:sz="4" w:space="0" w:color="auto"/>
              <w:bottom w:val="single" w:sz="4" w:space="0" w:color="auto"/>
              <w:right w:val="single" w:sz="4" w:space="0" w:color="auto"/>
            </w:tcBorders>
          </w:tcPr>
          <w:p w14:paraId="305708E2" w14:textId="41EB8312" w:rsidR="003E6654" w:rsidRPr="00F45DDD" w:rsidRDefault="00A90420" w:rsidP="006E0A96">
            <w:pPr>
              <w:jc w:val="center"/>
              <w:rPr>
                <w:b/>
                <w:sz w:val="18"/>
                <w:szCs w:val="18"/>
              </w:rPr>
            </w:pPr>
            <w:r>
              <w:rPr>
                <w:b/>
                <w:sz w:val="18"/>
                <w:szCs w:val="18"/>
              </w:rPr>
              <w:t>77711</w:t>
            </w:r>
          </w:p>
        </w:tc>
        <w:tc>
          <w:tcPr>
            <w:tcW w:w="1985" w:type="dxa"/>
            <w:tcBorders>
              <w:top w:val="single" w:sz="4" w:space="0" w:color="auto"/>
              <w:left w:val="single" w:sz="4" w:space="0" w:color="auto"/>
              <w:bottom w:val="single" w:sz="4" w:space="0" w:color="auto"/>
              <w:right w:val="single" w:sz="4" w:space="0" w:color="auto"/>
            </w:tcBorders>
          </w:tcPr>
          <w:p w14:paraId="15FC9FDE" w14:textId="12C418E4" w:rsidR="003E6654" w:rsidRPr="00F45DDD" w:rsidRDefault="00A90420" w:rsidP="006E0A96">
            <w:pPr>
              <w:jc w:val="center"/>
              <w:rPr>
                <w:b/>
                <w:sz w:val="18"/>
                <w:szCs w:val="18"/>
              </w:rPr>
            </w:pPr>
            <w:r>
              <w:rPr>
                <w:b/>
                <w:sz w:val="18"/>
                <w:szCs w:val="18"/>
              </w:rPr>
              <w:t>112,4</w:t>
            </w:r>
          </w:p>
        </w:tc>
      </w:tr>
      <w:tr w:rsidR="003E6654" w:rsidRPr="00F45DDD" w14:paraId="5C18C036"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36CBA435" w14:textId="77777777" w:rsidR="003E6654" w:rsidRPr="00F45DDD" w:rsidRDefault="003E6654" w:rsidP="006E0A96">
            <w:pPr>
              <w:rPr>
                <w:b/>
                <w:sz w:val="18"/>
                <w:szCs w:val="18"/>
              </w:rPr>
            </w:pPr>
            <w:r w:rsidRPr="00F45DDD">
              <w:rPr>
                <w:b/>
                <w:sz w:val="18"/>
                <w:szCs w:val="18"/>
              </w:rPr>
              <w:t>Реальная заработная плата</w:t>
            </w:r>
          </w:p>
        </w:tc>
        <w:tc>
          <w:tcPr>
            <w:tcW w:w="1787" w:type="dxa"/>
            <w:tcBorders>
              <w:top w:val="single" w:sz="4" w:space="0" w:color="auto"/>
              <w:left w:val="single" w:sz="4" w:space="0" w:color="auto"/>
              <w:bottom w:val="single" w:sz="4" w:space="0" w:color="auto"/>
              <w:right w:val="single" w:sz="4" w:space="0" w:color="auto"/>
            </w:tcBorders>
          </w:tcPr>
          <w:p w14:paraId="3D67531B" w14:textId="4DAF7607" w:rsidR="003E6654" w:rsidRPr="00F45DDD" w:rsidRDefault="00206221" w:rsidP="006E0A96">
            <w:pPr>
              <w:jc w:val="center"/>
              <w:rPr>
                <w:b/>
                <w:sz w:val="18"/>
                <w:szCs w:val="18"/>
              </w:rPr>
            </w:pPr>
            <w:r>
              <w:rPr>
                <w:b/>
                <w:sz w:val="18"/>
                <w:szCs w:val="18"/>
              </w:rPr>
              <w:t>Х</w:t>
            </w:r>
          </w:p>
        </w:tc>
        <w:tc>
          <w:tcPr>
            <w:tcW w:w="1985" w:type="dxa"/>
            <w:tcBorders>
              <w:top w:val="single" w:sz="4" w:space="0" w:color="auto"/>
              <w:left w:val="single" w:sz="4" w:space="0" w:color="auto"/>
              <w:bottom w:val="single" w:sz="4" w:space="0" w:color="auto"/>
              <w:right w:val="single" w:sz="4" w:space="0" w:color="auto"/>
            </w:tcBorders>
          </w:tcPr>
          <w:p w14:paraId="3FEC0215" w14:textId="1D23EB52" w:rsidR="003E6654" w:rsidRPr="002D154B" w:rsidRDefault="00467A36" w:rsidP="006E0A96">
            <w:pPr>
              <w:jc w:val="center"/>
              <w:rPr>
                <w:b/>
                <w:sz w:val="18"/>
                <w:szCs w:val="18"/>
              </w:rPr>
            </w:pPr>
            <w:r>
              <w:rPr>
                <w:b/>
                <w:sz w:val="18"/>
                <w:szCs w:val="18"/>
              </w:rPr>
              <w:t>106</w:t>
            </w:r>
          </w:p>
        </w:tc>
      </w:tr>
    </w:tbl>
    <w:p w14:paraId="3C92B6A0" w14:textId="77777777" w:rsidR="003E6654" w:rsidRPr="00F45DDD" w:rsidRDefault="003E6654" w:rsidP="003E6654">
      <w:pPr>
        <w:ind w:firstLine="357"/>
        <w:rPr>
          <w:i/>
        </w:rPr>
      </w:pPr>
      <w:r w:rsidRPr="00F45DDD">
        <w:rPr>
          <w:i/>
        </w:rPr>
        <w:lastRenderedPageBreak/>
        <w:t>*- без субъектов малого предпринимательства</w:t>
      </w:r>
    </w:p>
    <w:p w14:paraId="6374FE40" w14:textId="79E37A28" w:rsidR="003E6654" w:rsidRDefault="003E6654" w:rsidP="003E6654">
      <w:pPr>
        <w:ind w:firstLine="357"/>
        <w:rPr>
          <w:i/>
        </w:rPr>
      </w:pPr>
      <w:r w:rsidRPr="00F45DDD">
        <w:rPr>
          <w:i/>
        </w:rPr>
        <w:t>** - «чистый» ОКВЭД</w:t>
      </w:r>
    </w:p>
    <w:p w14:paraId="26D24486" w14:textId="77777777" w:rsidR="00843C91" w:rsidRDefault="00843C91" w:rsidP="003E6654">
      <w:pPr>
        <w:ind w:firstLine="357"/>
        <w:rPr>
          <w:i/>
        </w:rPr>
      </w:pPr>
    </w:p>
    <w:p w14:paraId="5CEA288C" w14:textId="2728431D" w:rsidR="00C551A2" w:rsidRPr="00C551A2" w:rsidRDefault="003E6654" w:rsidP="00C551A2">
      <w:pPr>
        <w:pStyle w:val="34"/>
        <w:spacing w:after="0"/>
        <w:ind w:left="0"/>
        <w:jc w:val="both"/>
        <w:rPr>
          <w:sz w:val="24"/>
          <w:szCs w:val="24"/>
        </w:rPr>
      </w:pPr>
      <w:r w:rsidRPr="00C551A2">
        <w:rPr>
          <w:sz w:val="24"/>
          <w:szCs w:val="24"/>
        </w:rPr>
        <w:t xml:space="preserve">              </w:t>
      </w:r>
      <w:r w:rsidR="00C551A2" w:rsidRPr="00C551A2">
        <w:rPr>
          <w:sz w:val="24"/>
          <w:szCs w:val="24"/>
        </w:rPr>
        <w:t xml:space="preserve">По данным Прокуратуры по состоянию на </w:t>
      </w:r>
      <w:r w:rsidR="00D32056">
        <w:rPr>
          <w:sz w:val="24"/>
          <w:szCs w:val="24"/>
        </w:rPr>
        <w:t>1</w:t>
      </w:r>
      <w:r w:rsidR="00F66CF3">
        <w:rPr>
          <w:sz w:val="24"/>
          <w:szCs w:val="24"/>
        </w:rPr>
        <w:t>2,01</w:t>
      </w:r>
      <w:r w:rsidR="00C551A2" w:rsidRPr="00C551A2">
        <w:rPr>
          <w:sz w:val="24"/>
          <w:szCs w:val="24"/>
        </w:rPr>
        <w:t>.202</w:t>
      </w:r>
      <w:r w:rsidR="00F66CF3">
        <w:rPr>
          <w:sz w:val="24"/>
          <w:szCs w:val="24"/>
        </w:rPr>
        <w:t>4</w:t>
      </w:r>
      <w:r w:rsidR="00C551A2" w:rsidRPr="00C551A2">
        <w:rPr>
          <w:sz w:val="24"/>
          <w:szCs w:val="24"/>
        </w:rPr>
        <w:t xml:space="preserve"> года просроченная задолженность по заработной плате сохраняется в </w:t>
      </w:r>
      <w:r w:rsidR="00F66CF3">
        <w:rPr>
          <w:sz w:val="24"/>
          <w:szCs w:val="24"/>
        </w:rPr>
        <w:t>2</w:t>
      </w:r>
      <w:r w:rsidR="00C551A2" w:rsidRPr="00C551A2">
        <w:rPr>
          <w:sz w:val="24"/>
          <w:szCs w:val="24"/>
        </w:rPr>
        <w:t>-х организациях- банкротах на сумму 1</w:t>
      </w:r>
      <w:r w:rsidR="006E2311">
        <w:rPr>
          <w:sz w:val="24"/>
          <w:szCs w:val="24"/>
        </w:rPr>
        <w:t>0</w:t>
      </w:r>
      <w:r w:rsidR="00F66CF3">
        <w:rPr>
          <w:sz w:val="24"/>
          <w:szCs w:val="24"/>
        </w:rPr>
        <w:t>371</w:t>
      </w:r>
      <w:r w:rsidR="00C551A2" w:rsidRPr="00C551A2">
        <w:rPr>
          <w:sz w:val="24"/>
          <w:szCs w:val="24"/>
        </w:rPr>
        <w:t xml:space="preserve"> тыс. руб.</w:t>
      </w:r>
      <w:r w:rsidR="006E2311" w:rsidRPr="006E2311">
        <w:rPr>
          <w:sz w:val="24"/>
          <w:szCs w:val="24"/>
        </w:rPr>
        <w:t xml:space="preserve"> </w:t>
      </w:r>
      <w:r w:rsidR="006E2311" w:rsidRPr="00C551A2">
        <w:rPr>
          <w:sz w:val="24"/>
          <w:szCs w:val="24"/>
        </w:rPr>
        <w:t>перед 7</w:t>
      </w:r>
      <w:r w:rsidR="00F66CF3">
        <w:rPr>
          <w:sz w:val="24"/>
          <w:szCs w:val="24"/>
        </w:rPr>
        <w:t>6</w:t>
      </w:r>
      <w:r w:rsidR="006E2311" w:rsidRPr="00C551A2">
        <w:rPr>
          <w:sz w:val="24"/>
          <w:szCs w:val="24"/>
        </w:rPr>
        <w:t xml:space="preserve"> работниками</w:t>
      </w:r>
      <w:r w:rsidR="006E2311">
        <w:rPr>
          <w:sz w:val="24"/>
          <w:szCs w:val="24"/>
        </w:rPr>
        <w:t xml:space="preserve"> (</w:t>
      </w:r>
      <w:r w:rsidR="00C551A2" w:rsidRPr="00C551A2">
        <w:rPr>
          <w:sz w:val="24"/>
          <w:szCs w:val="24"/>
        </w:rPr>
        <w:t>ООО "Северные газовые магистрали"</w:t>
      </w:r>
      <w:r w:rsidR="00F66CF3">
        <w:rPr>
          <w:sz w:val="24"/>
          <w:szCs w:val="24"/>
        </w:rPr>
        <w:t xml:space="preserve"> и</w:t>
      </w:r>
      <w:r w:rsidR="006E2311">
        <w:rPr>
          <w:sz w:val="24"/>
          <w:szCs w:val="24"/>
        </w:rPr>
        <w:t xml:space="preserve"> </w:t>
      </w:r>
      <w:r w:rsidR="00C551A2" w:rsidRPr="00C551A2">
        <w:rPr>
          <w:sz w:val="24"/>
          <w:szCs w:val="24"/>
        </w:rPr>
        <w:t>ООО "Региональная газоэнергетическая строительная компания"</w:t>
      </w:r>
      <w:r w:rsidR="006E2311">
        <w:rPr>
          <w:sz w:val="24"/>
          <w:szCs w:val="24"/>
        </w:rPr>
        <w:t>)</w:t>
      </w:r>
      <w:r w:rsidR="00D32056">
        <w:rPr>
          <w:sz w:val="24"/>
          <w:szCs w:val="24"/>
        </w:rPr>
        <w:t>.</w:t>
      </w:r>
      <w:r w:rsidR="006E2311">
        <w:rPr>
          <w:sz w:val="24"/>
          <w:szCs w:val="24"/>
        </w:rPr>
        <w:t xml:space="preserve"> </w:t>
      </w:r>
    </w:p>
    <w:p w14:paraId="43F74EAE" w14:textId="78D1BD22" w:rsidR="003E6654" w:rsidRDefault="003E6654" w:rsidP="003E6654">
      <w:pPr>
        <w:pStyle w:val="34"/>
        <w:spacing w:after="0"/>
        <w:ind w:left="0"/>
        <w:jc w:val="both"/>
        <w:rPr>
          <w:sz w:val="24"/>
          <w:szCs w:val="24"/>
        </w:rPr>
      </w:pPr>
      <w:r>
        <w:rPr>
          <w:sz w:val="24"/>
          <w:szCs w:val="24"/>
        </w:rPr>
        <w:t xml:space="preserve"> </w:t>
      </w:r>
    </w:p>
    <w:p w14:paraId="1761898E" w14:textId="31EACFF1" w:rsidR="00D94F97" w:rsidRDefault="00D94F97" w:rsidP="004917D4">
      <w:pPr>
        <w:pStyle w:val="a9"/>
        <w:numPr>
          <w:ilvl w:val="0"/>
          <w:numId w:val="3"/>
        </w:numPr>
        <w:ind w:left="0" w:firstLine="0"/>
        <w:jc w:val="center"/>
        <w:rPr>
          <w:b/>
          <w:sz w:val="28"/>
          <w:szCs w:val="28"/>
        </w:rPr>
      </w:pPr>
      <w:r>
        <w:rPr>
          <w:b/>
          <w:sz w:val="28"/>
          <w:szCs w:val="28"/>
        </w:rPr>
        <w:t>ОБРАЗОВАНИЕ</w:t>
      </w:r>
    </w:p>
    <w:p w14:paraId="3B2FAD7D" w14:textId="77777777" w:rsidR="00D94F97" w:rsidRDefault="00D94F97" w:rsidP="00D94F97">
      <w:pPr>
        <w:jc w:val="center"/>
        <w:rPr>
          <w:b/>
          <w:sz w:val="28"/>
          <w:szCs w:val="28"/>
        </w:rPr>
      </w:pPr>
    </w:p>
    <w:p w14:paraId="52D8EB84" w14:textId="77777777" w:rsidR="00D94F97" w:rsidRPr="00EC5DF6" w:rsidRDefault="00D94F97" w:rsidP="00D94F97">
      <w:pPr>
        <w:ind w:firstLine="709"/>
        <w:jc w:val="both"/>
        <w:rPr>
          <w:sz w:val="24"/>
          <w:szCs w:val="24"/>
        </w:rPr>
      </w:pPr>
      <w:r w:rsidRPr="00EC5DF6">
        <w:rPr>
          <w:sz w:val="24"/>
          <w:szCs w:val="24"/>
        </w:rPr>
        <w:t>Экономический и социокультурный потенциал района во многом зависит от состояния и развития сферы «Образования».</w:t>
      </w:r>
    </w:p>
    <w:p w14:paraId="66D00330" w14:textId="77777777" w:rsidR="00D94F97" w:rsidRPr="00EC5DF6" w:rsidRDefault="00D94F97" w:rsidP="00D94F97">
      <w:pPr>
        <w:ind w:firstLine="709"/>
        <w:jc w:val="both"/>
        <w:rPr>
          <w:sz w:val="24"/>
          <w:szCs w:val="24"/>
        </w:rPr>
      </w:pPr>
      <w:r w:rsidRPr="00EC5DF6">
        <w:rPr>
          <w:sz w:val="24"/>
          <w:szCs w:val="24"/>
        </w:rPr>
        <w:t>На территории Выборгского района расположены 57 образовательных организаций - 22 дошкольных учреждения, 32 школы, 3 организации дополнительного образования. При этом 19 школ имеют дошкольные отделения, 4 школы имеют отделения дополнительного образования.</w:t>
      </w:r>
    </w:p>
    <w:p w14:paraId="55173947" w14:textId="77777777" w:rsidR="00D94F97" w:rsidRPr="00EC5DF6" w:rsidRDefault="00D94F97" w:rsidP="00D94F97">
      <w:pPr>
        <w:ind w:firstLine="709"/>
        <w:jc w:val="both"/>
        <w:rPr>
          <w:sz w:val="24"/>
          <w:szCs w:val="24"/>
        </w:rPr>
      </w:pPr>
      <w:r w:rsidRPr="00EC5DF6">
        <w:rPr>
          <w:sz w:val="24"/>
          <w:szCs w:val="24"/>
        </w:rPr>
        <w:t>Также на территории района функционирует МБУ «Центр диагностики и консультирования», оказывающий психолого-педагогическую и медико-социальную помощь детям, испытывающим трудности в освоении основных общеобразовательных программ, развитии и социальной адаптации, и АУ «Детские оздоровительные лагеря», в состав которого входит три загородных лагеря.</w:t>
      </w:r>
    </w:p>
    <w:p w14:paraId="76FD47C2" w14:textId="77777777" w:rsidR="00D94F97" w:rsidRPr="00EC5DF6" w:rsidRDefault="00D94F97" w:rsidP="00D94F97">
      <w:pPr>
        <w:widowControl w:val="0"/>
        <w:ind w:firstLine="709"/>
        <w:jc w:val="both"/>
        <w:rPr>
          <w:sz w:val="24"/>
          <w:szCs w:val="24"/>
        </w:rPr>
      </w:pPr>
      <w:r w:rsidRPr="00EC5DF6">
        <w:rPr>
          <w:sz w:val="24"/>
          <w:szCs w:val="24"/>
        </w:rPr>
        <w:t>Контингент воспитанников детских садов в 2023 году составил 7 752 человек, в т.ч. в муниципальных учреждениях – 7 384. В детских садах функционируют группы различных направленностей – общеразвивающие, комбинированные, компенсирующие.</w:t>
      </w:r>
    </w:p>
    <w:p w14:paraId="6DB6DE0D" w14:textId="77777777" w:rsidR="00D94F97" w:rsidRPr="00EC5DF6" w:rsidRDefault="00D94F97" w:rsidP="00D94F97">
      <w:pPr>
        <w:widowControl w:val="0"/>
        <w:ind w:firstLine="709"/>
        <w:jc w:val="both"/>
        <w:rPr>
          <w:sz w:val="24"/>
          <w:szCs w:val="24"/>
        </w:rPr>
      </w:pPr>
      <w:r w:rsidRPr="00EC5DF6">
        <w:rPr>
          <w:sz w:val="24"/>
          <w:szCs w:val="24"/>
        </w:rPr>
        <w:t xml:space="preserve">Обеспечена 100% доступность дошкольного образования для детей в возрасте от 3 до 7 лет, а также разработаны мероприятия в части повышения доступности дошкольного образования для детей от 0-3 лет. </w:t>
      </w:r>
    </w:p>
    <w:p w14:paraId="1B718D3D" w14:textId="77777777" w:rsidR="00D94F97" w:rsidRPr="00EC5DF6" w:rsidRDefault="00D94F97" w:rsidP="00D94F97">
      <w:pPr>
        <w:widowControl w:val="0"/>
        <w:ind w:firstLine="709"/>
        <w:jc w:val="both"/>
        <w:rPr>
          <w:sz w:val="24"/>
          <w:szCs w:val="24"/>
        </w:rPr>
      </w:pPr>
      <w:r w:rsidRPr="00EC5DF6">
        <w:rPr>
          <w:sz w:val="24"/>
          <w:szCs w:val="24"/>
        </w:rPr>
        <w:t xml:space="preserve">Обеспечение качественного образования невозможно без создания современного образовательного пространства. Ежегодно в дошкольных образовательных организациях приобретается современное оборудование для организации предметно-развивающей среды. В 2023 году завершилась реновация МБДОУ «Детский сад №25 г. Выборга» в части бассейна. </w:t>
      </w:r>
    </w:p>
    <w:p w14:paraId="6E442204" w14:textId="77777777" w:rsidR="00D94F97" w:rsidRPr="00EC5DF6" w:rsidRDefault="00D94F97" w:rsidP="00D94F97">
      <w:pPr>
        <w:ind w:firstLine="709"/>
        <w:jc w:val="both"/>
        <w:rPr>
          <w:sz w:val="24"/>
          <w:szCs w:val="24"/>
        </w:rPr>
      </w:pPr>
      <w:r w:rsidRPr="00EC5DF6">
        <w:rPr>
          <w:sz w:val="24"/>
          <w:szCs w:val="24"/>
        </w:rPr>
        <w:t>В рамках национального проекта «Образование» совершенствуется работа консультационных центров, в которых родители детей могут получить квалифицированную помощь специалистов. В нашем районе создано 8 таких центров, на базе которых в 2023 году было проведено более 2800 консультаций для родителей.</w:t>
      </w:r>
    </w:p>
    <w:p w14:paraId="46D9F0E2" w14:textId="77777777" w:rsidR="00D94F97" w:rsidRPr="00EC5DF6" w:rsidRDefault="00D94F97" w:rsidP="00D94F97">
      <w:pPr>
        <w:ind w:firstLine="709"/>
        <w:jc w:val="both"/>
        <w:rPr>
          <w:sz w:val="24"/>
          <w:szCs w:val="24"/>
        </w:rPr>
      </w:pPr>
      <w:r w:rsidRPr="00EC5DF6">
        <w:rPr>
          <w:sz w:val="24"/>
          <w:szCs w:val="24"/>
        </w:rPr>
        <w:t>Дошкольные образовательные организации - активные участники профессиональных конкурсов мастерства. Руководитель МБДОУ «Детский сад №16 г. Выборга» Новожилова О.В. в 2023 году стала Лауреатом Ленинградского областного конкурса «Лучший руководитель образовательной организации» в номинации «Лучший руководитель дошкольной образовательной организации».</w:t>
      </w:r>
    </w:p>
    <w:p w14:paraId="31FAEAA4" w14:textId="77777777" w:rsidR="00D94F97" w:rsidRPr="00EC5DF6" w:rsidRDefault="00D94F97" w:rsidP="00D94F97">
      <w:pPr>
        <w:widowControl w:val="0"/>
        <w:ind w:firstLine="567"/>
        <w:jc w:val="both"/>
        <w:rPr>
          <w:sz w:val="24"/>
          <w:szCs w:val="24"/>
        </w:rPr>
      </w:pPr>
      <w:r w:rsidRPr="00EC5DF6">
        <w:rPr>
          <w:sz w:val="24"/>
          <w:szCs w:val="24"/>
        </w:rPr>
        <w:t>Контингент обучающихся школ составляет 17 286 человек. Численность обучающихся ежегодно увеличивается. При этом все общеобразовательные организации Выборгского района осуществляют обучение в одну смену.</w:t>
      </w:r>
    </w:p>
    <w:p w14:paraId="02085592" w14:textId="77777777" w:rsidR="00D94F97" w:rsidRPr="00EC5DF6" w:rsidRDefault="00D94F97" w:rsidP="00D94F97">
      <w:pPr>
        <w:ind w:firstLine="709"/>
        <w:jc w:val="both"/>
        <w:rPr>
          <w:sz w:val="24"/>
          <w:szCs w:val="24"/>
        </w:rPr>
      </w:pPr>
      <w:r w:rsidRPr="00EC5DF6">
        <w:rPr>
          <w:sz w:val="24"/>
          <w:szCs w:val="24"/>
        </w:rPr>
        <w:t>Общий охват обучающихся системой дополнительного образования составил 21 тыс. детей и подростков в возрасте от 5 до 18 лет, из них персонифицированным финансированием охвачено – более 8,5 тыс. детей.</w:t>
      </w:r>
    </w:p>
    <w:p w14:paraId="14C77A2A" w14:textId="77777777" w:rsidR="00D94F97" w:rsidRPr="00EC5DF6" w:rsidRDefault="00D94F97" w:rsidP="00D94F97">
      <w:pPr>
        <w:widowControl w:val="0"/>
        <w:ind w:firstLine="709"/>
        <w:jc w:val="both"/>
        <w:rPr>
          <w:sz w:val="24"/>
          <w:szCs w:val="24"/>
        </w:rPr>
      </w:pPr>
      <w:r w:rsidRPr="00EC5DF6">
        <w:rPr>
          <w:sz w:val="24"/>
          <w:szCs w:val="24"/>
        </w:rPr>
        <w:t xml:space="preserve">Образовательный процесс в учреждениях обеспечивают более 2 тыс. педагогических работников, 65 % из которых имеют высшую и первую квалификационные категории. В 2023 году 281 педагогический работник награжден знаками отличия органов местного самоуправления, Правительства Ленинградской области и Министерства просвещения РФ за достижения в труде. Система образования </w:t>
      </w:r>
      <w:r w:rsidRPr="00EC5DF6">
        <w:rPr>
          <w:sz w:val="24"/>
          <w:szCs w:val="24"/>
        </w:rPr>
        <w:lastRenderedPageBreak/>
        <w:t xml:space="preserve">Выборгского района в 2023 году приняла 40 молодых специалистов.  Всего в учреждениях образования района работает 23 % педагогов в возрасте до 35 лет.  </w:t>
      </w:r>
    </w:p>
    <w:p w14:paraId="43A6529C" w14:textId="77777777" w:rsidR="00D94F97" w:rsidRPr="00EC5DF6" w:rsidRDefault="00D94F97" w:rsidP="00D94F97">
      <w:pPr>
        <w:widowControl w:val="0"/>
        <w:ind w:firstLine="709"/>
        <w:jc w:val="both"/>
        <w:rPr>
          <w:sz w:val="24"/>
          <w:szCs w:val="24"/>
        </w:rPr>
      </w:pPr>
      <w:r w:rsidRPr="00EC5DF6">
        <w:rPr>
          <w:sz w:val="24"/>
          <w:szCs w:val="24"/>
        </w:rPr>
        <w:t xml:space="preserve">Результаты работы образовательных организаций подтверждаются достижениями обучающихся образовательных организаций. </w:t>
      </w:r>
    </w:p>
    <w:p w14:paraId="5EBC01BD" w14:textId="77777777" w:rsidR="00D94F97" w:rsidRPr="00EC5DF6" w:rsidRDefault="00D94F97" w:rsidP="00D94F97">
      <w:pPr>
        <w:pStyle w:val="a9"/>
        <w:ind w:left="0" w:right="157" w:firstLine="709"/>
        <w:jc w:val="both"/>
      </w:pPr>
      <w:r w:rsidRPr="00EC5DF6">
        <w:t xml:space="preserve">В 2023 году 41 выпускник награжден медалями «За особые успехи в учении». Три выпускника получили 100 баллов на ЕГЭ, 90 баллов и выше получили 35 человек. Выпускница МБОУ «СОШ № 10» Сергеева Ксения по итогам ЕГЭ набрала 100 баллов по русскому языку и 100 баллов по физике. </w:t>
      </w:r>
    </w:p>
    <w:p w14:paraId="6D9B8C0B" w14:textId="77777777" w:rsidR="00D94F97" w:rsidRPr="00EC5DF6" w:rsidRDefault="00D94F97" w:rsidP="00D94F97">
      <w:pPr>
        <w:ind w:firstLine="567"/>
        <w:jc w:val="both"/>
        <w:rPr>
          <w:sz w:val="24"/>
          <w:szCs w:val="24"/>
        </w:rPr>
      </w:pPr>
      <w:r w:rsidRPr="00EC5DF6">
        <w:rPr>
          <w:sz w:val="24"/>
          <w:szCs w:val="24"/>
        </w:rPr>
        <w:t>По итогам регионального этапа Всероссийской олимпиады школьников в Выборгском районе 63 призовых места, из них 10 победителей и 53 призера. Это самый высокий результат за всю историю участия нашего района в олимпиаде.</w:t>
      </w:r>
      <w:r w:rsidRPr="00EC5DF6">
        <w:rPr>
          <w:rFonts w:ascii="Calibri" w:hAnsi="Calibri"/>
          <w:sz w:val="24"/>
          <w:szCs w:val="24"/>
        </w:rPr>
        <w:t xml:space="preserve"> </w:t>
      </w:r>
      <w:r w:rsidRPr="00EC5DF6">
        <w:rPr>
          <w:sz w:val="24"/>
          <w:szCs w:val="24"/>
        </w:rPr>
        <w:t>На заключительном этапе Ленинградскую область представляли трое обучающихся Выборгского района. Обучающиеся достойно выступили на финальном испытании и показали высокий уровень знаний.</w:t>
      </w:r>
    </w:p>
    <w:p w14:paraId="035880C7" w14:textId="77777777" w:rsidR="00D94F97" w:rsidRPr="00EC5DF6" w:rsidRDefault="00D94F97" w:rsidP="00D94F97">
      <w:pPr>
        <w:ind w:firstLine="708"/>
        <w:jc w:val="both"/>
        <w:rPr>
          <w:rFonts w:eastAsiaTheme="minorHAnsi"/>
          <w:sz w:val="24"/>
          <w:szCs w:val="24"/>
          <w:lang w:eastAsia="en-US"/>
        </w:rPr>
      </w:pPr>
      <w:r w:rsidRPr="00EC5DF6">
        <w:rPr>
          <w:sz w:val="24"/>
          <w:szCs w:val="24"/>
        </w:rPr>
        <w:t>Большое внимание в Выборгском районе уделяется созданию воспитательного пространства - кадетское движение, отряды Юнармии, волонтерство и добровольчество, общественные детские организации, спортивные клубы, музейная педагогика, школьные театры, профориентация, различные акции и конкурсы – это только небольшая часть целого комплекса условий и событий, позволяющего каждому ребенку реализовать свои способности и интересы, найти себя в том или ином деле.</w:t>
      </w:r>
    </w:p>
    <w:p w14:paraId="755112A7" w14:textId="77777777" w:rsidR="00D94F97" w:rsidRPr="00EC5DF6" w:rsidRDefault="00D94F97" w:rsidP="00D94F97">
      <w:pPr>
        <w:ind w:firstLine="709"/>
        <w:jc w:val="both"/>
        <w:rPr>
          <w:sz w:val="24"/>
          <w:szCs w:val="24"/>
        </w:rPr>
      </w:pPr>
      <w:r w:rsidRPr="00EC5DF6">
        <w:rPr>
          <w:sz w:val="24"/>
          <w:szCs w:val="24"/>
        </w:rPr>
        <w:t>На базе СОШ №14 создан один из первых в Ленинградской области клуб «Большая перемена». В мае 2023 года активисты клуба подготовили и провели Открытый слет Региональных Лиг клубов «Большой перемены» Санкт-Петербурга и Ленинградской области. В октябре 2023 года активисты и руководители клуба организовали и провели встречу Поезда победителей среди учеников 5–7 классов Всероссийского конкурса «Большая перемена» по маршруту «Владивосток – Санкт-Петербург» в г. Выборге.</w:t>
      </w:r>
    </w:p>
    <w:p w14:paraId="424591FF" w14:textId="77777777" w:rsidR="00D94F97" w:rsidRPr="00EC5DF6" w:rsidRDefault="00D94F97" w:rsidP="00D94F97">
      <w:pPr>
        <w:ind w:firstLine="709"/>
        <w:jc w:val="both"/>
        <w:rPr>
          <w:sz w:val="24"/>
          <w:szCs w:val="24"/>
        </w:rPr>
      </w:pPr>
      <w:r w:rsidRPr="00EC5DF6">
        <w:rPr>
          <w:sz w:val="24"/>
          <w:szCs w:val="24"/>
        </w:rPr>
        <w:t xml:space="preserve">В 2023 году традиционно школьники Выборгского района принимали участие в областной Спартакиаде Ленинградской области, по итогам которой команда МБОУ «СОШ № 10» заняла 3 место. Также команда МБОУ «СОШ №10» заняла 3 место по итогам регионального этапа Всероссийских спортивных соревнований школьников «Президентские спортивные игры». </w:t>
      </w:r>
    </w:p>
    <w:p w14:paraId="01FEAAE6" w14:textId="77777777" w:rsidR="00D94F97" w:rsidRPr="00EC5DF6" w:rsidRDefault="00D94F97" w:rsidP="00D94F97">
      <w:pPr>
        <w:ind w:firstLine="709"/>
        <w:jc w:val="both"/>
        <w:rPr>
          <w:sz w:val="24"/>
          <w:szCs w:val="24"/>
        </w:rPr>
      </w:pPr>
      <w:r w:rsidRPr="00EC5DF6">
        <w:rPr>
          <w:sz w:val="24"/>
          <w:szCs w:val="24"/>
        </w:rPr>
        <w:t>Выборгский район - один из лидеров Всероссийского детско-юношеского военно-патриотического общественного движения ЮНАРМИЯ. На базе 14 школ создано 18 юнармейских отрядов, с общим охватом - 630 человек. В декабре 2023 года юнармейский отряд «Орлята» им. А.М. Огольцова из Глебычевского филиала Приморского центра образования одержал победу в финале смотра-конкурса юнармейских отрядов регионального отделения ВВПОД «ЮНАРМИЯ», став лучшим отрядом Ленинградской области.</w:t>
      </w:r>
    </w:p>
    <w:p w14:paraId="21EEE311" w14:textId="77777777" w:rsidR="00D94F97" w:rsidRPr="00EC5DF6" w:rsidRDefault="00D94F97" w:rsidP="00D94F97">
      <w:pPr>
        <w:ind w:firstLine="708"/>
        <w:jc w:val="both"/>
        <w:rPr>
          <w:sz w:val="24"/>
          <w:szCs w:val="24"/>
        </w:rPr>
      </w:pPr>
      <w:r w:rsidRPr="00EC5DF6">
        <w:rPr>
          <w:sz w:val="24"/>
          <w:szCs w:val="24"/>
        </w:rPr>
        <w:t>Активно участвуют в различных мероприятиях и конкурсах педагогические коллективы.</w:t>
      </w:r>
    </w:p>
    <w:p w14:paraId="6489CEC7" w14:textId="77777777" w:rsidR="00D94F97" w:rsidRPr="00EC5DF6" w:rsidRDefault="00D94F97" w:rsidP="00D94F97">
      <w:pPr>
        <w:widowControl w:val="0"/>
        <w:ind w:firstLine="709"/>
        <w:jc w:val="both"/>
        <w:rPr>
          <w:sz w:val="24"/>
          <w:szCs w:val="24"/>
        </w:rPr>
      </w:pPr>
      <w:r w:rsidRPr="00EC5DF6">
        <w:rPr>
          <w:sz w:val="24"/>
          <w:szCs w:val="24"/>
        </w:rPr>
        <w:t>МБОУ «Каменногорский ЦО» - победитель Ленинградского областного конкурса по выявлению перспективных моделей государственно-общественного управления образованием.</w:t>
      </w:r>
    </w:p>
    <w:p w14:paraId="15CEA3B4" w14:textId="77777777" w:rsidR="00D94F97" w:rsidRPr="00EC5DF6" w:rsidRDefault="00D94F97" w:rsidP="00D94F97">
      <w:pPr>
        <w:ind w:firstLine="709"/>
        <w:jc w:val="both"/>
        <w:rPr>
          <w:sz w:val="24"/>
          <w:szCs w:val="24"/>
        </w:rPr>
      </w:pPr>
      <w:r w:rsidRPr="00EC5DF6">
        <w:rPr>
          <w:sz w:val="24"/>
          <w:szCs w:val="24"/>
        </w:rPr>
        <w:t>Объединению дополнительного образования "Кружевоплетение на коклюшках" МБОУ ДО «Дворец творчества» в 2023 году присвоено звание "Образцовый детский коллектив Ленинградской области». Впервые в системе образования Выборгского муниципального района такого звания удостоен коллектив декоративно-прикладного творчества.</w:t>
      </w:r>
    </w:p>
    <w:p w14:paraId="336AEA16" w14:textId="77777777" w:rsidR="00D94F97" w:rsidRPr="00EC5DF6" w:rsidRDefault="00D94F97" w:rsidP="00D94F97">
      <w:pPr>
        <w:ind w:firstLine="709"/>
        <w:jc w:val="both"/>
        <w:rPr>
          <w:sz w:val="24"/>
          <w:szCs w:val="24"/>
        </w:rPr>
      </w:pPr>
      <w:r w:rsidRPr="00EC5DF6">
        <w:rPr>
          <w:sz w:val="24"/>
          <w:szCs w:val="24"/>
        </w:rPr>
        <w:t xml:space="preserve">На базе МУДО «Станция юных натуралистов» города Выборга совместно с МБОУ «СОШ №14» была проведена летняя оздоровительная смена для детей с ограниченными возможностями здоровья и детей-инвалидов. Воспитательная программа данного лагеря </w:t>
      </w:r>
      <w:r w:rsidRPr="00EC5DF6">
        <w:rPr>
          <w:sz w:val="24"/>
          <w:szCs w:val="24"/>
        </w:rPr>
        <w:lastRenderedPageBreak/>
        <w:t>заняла призовое место в областном конкурсе по итогам летней оздоровительной кампании 2023 года.</w:t>
      </w:r>
    </w:p>
    <w:p w14:paraId="27A32297" w14:textId="77777777" w:rsidR="00D94F97" w:rsidRPr="00EC5DF6" w:rsidRDefault="00D94F97" w:rsidP="00135DA6">
      <w:pPr>
        <w:ind w:firstLine="708"/>
        <w:jc w:val="both"/>
        <w:rPr>
          <w:rFonts w:eastAsia="Calibri"/>
          <w:sz w:val="24"/>
          <w:szCs w:val="24"/>
        </w:rPr>
      </w:pPr>
      <w:r w:rsidRPr="00EC5DF6">
        <w:rPr>
          <w:rFonts w:eastAsia="Calibri"/>
          <w:sz w:val="24"/>
          <w:szCs w:val="24"/>
        </w:rPr>
        <w:t>Школы Выборгского района включились в областной проект «Совершенствование системы организации школьного питания». Четыре школы с сентября 2023 года предлагают обучающимся меню свободного выбора. В МБОУ «СОШ №13» открылось школьное кафе «Совет – буфет». Команда МБОУ «СОШ №14» приняла участие во Всероссийском конкурсе «Лучшая школьная столовая -2023» и стала победителем в номинации «Лучшая городская школьная столовая». Таким образом, столовая школы №14 признана лучшей в стране.</w:t>
      </w:r>
    </w:p>
    <w:p w14:paraId="3872B11B" w14:textId="77777777" w:rsidR="00D94F97" w:rsidRPr="00EC5DF6" w:rsidRDefault="00D94F97" w:rsidP="00135DA6">
      <w:pPr>
        <w:ind w:firstLine="567"/>
        <w:jc w:val="both"/>
        <w:rPr>
          <w:rFonts w:eastAsia="Calibri"/>
          <w:sz w:val="24"/>
          <w:szCs w:val="24"/>
        </w:rPr>
      </w:pPr>
      <w:r w:rsidRPr="00EC5DF6">
        <w:rPr>
          <w:sz w:val="24"/>
          <w:szCs w:val="24"/>
        </w:rPr>
        <w:t xml:space="preserve">Система образования Выборгского района принимает активное участие в реализации национального проекта «Образование». В 2023 году создан Центр образования естественнонаучной и технологической направленности «Точка роста» </w:t>
      </w:r>
      <w:r w:rsidRPr="00EC5DF6">
        <w:rPr>
          <w:rFonts w:eastAsia="Calibri"/>
          <w:sz w:val="24"/>
          <w:szCs w:val="24"/>
        </w:rPr>
        <w:t>МБОУ «Приморский ЦО»</w:t>
      </w:r>
      <w:r w:rsidRPr="00EC5DF6">
        <w:rPr>
          <w:sz w:val="24"/>
          <w:szCs w:val="24"/>
        </w:rPr>
        <w:t xml:space="preserve">, отремонтирован спортивный зал </w:t>
      </w:r>
      <w:r w:rsidRPr="00EC5DF6">
        <w:rPr>
          <w:rFonts w:eastAsia="Calibri"/>
          <w:sz w:val="24"/>
          <w:szCs w:val="24"/>
        </w:rPr>
        <w:t>МБОУ «Гончаровская СОШ».</w:t>
      </w:r>
    </w:p>
    <w:p w14:paraId="23011FC5" w14:textId="77777777" w:rsidR="00D94F97" w:rsidRPr="00EC5DF6" w:rsidRDefault="00D94F97" w:rsidP="00135DA6">
      <w:pPr>
        <w:ind w:firstLine="708"/>
        <w:jc w:val="both"/>
        <w:rPr>
          <w:rFonts w:eastAsia="Calibri"/>
          <w:sz w:val="24"/>
          <w:szCs w:val="24"/>
        </w:rPr>
      </w:pPr>
      <w:r w:rsidRPr="00EC5DF6">
        <w:rPr>
          <w:sz w:val="24"/>
          <w:szCs w:val="24"/>
        </w:rPr>
        <w:t xml:space="preserve">Ежегодно проводится работа по укреплению материально-технической базы образовательных организаций. В 2023 году проведены работы по текущему и капитальному ремонту зданий, помещений, инженерных сетей, укреплению антитеррористической защищенности и противопожарной безопасности. С целью создания современных условий для занятий физической культурой и спортом обновлены спортивные площадки в </w:t>
      </w:r>
      <w:r w:rsidRPr="00EC5DF6">
        <w:rPr>
          <w:rFonts w:eastAsia="Calibri"/>
          <w:sz w:val="24"/>
          <w:szCs w:val="24"/>
        </w:rPr>
        <w:t>МБОУ «Коробицынская СОШ» и МБОУ «Бородинская СОШ».</w:t>
      </w:r>
    </w:p>
    <w:p w14:paraId="0FB5F732" w14:textId="77777777" w:rsidR="00D94F97" w:rsidRPr="00D94F97" w:rsidRDefault="00D94F97" w:rsidP="00D94F97">
      <w:pPr>
        <w:jc w:val="center"/>
        <w:rPr>
          <w:b/>
          <w:sz w:val="28"/>
          <w:szCs w:val="28"/>
        </w:rPr>
      </w:pPr>
    </w:p>
    <w:p w14:paraId="1A290EB0" w14:textId="1FBFAD21" w:rsidR="00DF6352" w:rsidRDefault="00DF6352" w:rsidP="004917D4">
      <w:pPr>
        <w:pStyle w:val="a9"/>
        <w:numPr>
          <w:ilvl w:val="0"/>
          <w:numId w:val="3"/>
        </w:numPr>
        <w:ind w:left="0" w:firstLine="0"/>
        <w:jc w:val="center"/>
        <w:rPr>
          <w:b/>
          <w:sz w:val="28"/>
          <w:szCs w:val="28"/>
        </w:rPr>
      </w:pPr>
      <w:r w:rsidRPr="003F5E48">
        <w:rPr>
          <w:b/>
          <w:sz w:val="28"/>
          <w:szCs w:val="28"/>
        </w:rPr>
        <w:t>ОПЕКА и ПОПЕЧИТЕЛЬСТВО</w:t>
      </w:r>
    </w:p>
    <w:p w14:paraId="2EB3A2C4" w14:textId="77777777" w:rsidR="00D94F97" w:rsidRDefault="00D94F97" w:rsidP="00D94F97">
      <w:pPr>
        <w:pStyle w:val="a9"/>
        <w:ind w:left="0"/>
        <w:rPr>
          <w:b/>
          <w:sz w:val="28"/>
          <w:szCs w:val="28"/>
        </w:rPr>
      </w:pPr>
    </w:p>
    <w:p w14:paraId="0EDBEDD6" w14:textId="77777777" w:rsidR="00127B99" w:rsidRPr="00127B99" w:rsidRDefault="00127B99" w:rsidP="00127B99">
      <w:pPr>
        <w:ind w:left="567" w:firstLine="426"/>
        <w:jc w:val="both"/>
        <w:rPr>
          <w:rFonts w:eastAsia="Calibri"/>
          <w:sz w:val="24"/>
          <w:szCs w:val="24"/>
          <w:lang w:eastAsia="en-US"/>
        </w:rPr>
      </w:pPr>
      <w:r w:rsidRPr="00127B99">
        <w:rPr>
          <w:rFonts w:eastAsia="Calibri"/>
          <w:sz w:val="24"/>
          <w:szCs w:val="24"/>
          <w:lang w:eastAsia="en-US"/>
        </w:rPr>
        <w:t>Областным законом № 47-оз от 17.07.2012 года управление опеки и попечительства наделено следующими отдельными государственными полномочиями, финансируемыми из областного бюджета в виде субвенций:</w:t>
      </w:r>
    </w:p>
    <w:p w14:paraId="263FE2B7" w14:textId="234BFA31" w:rsidR="00127B99" w:rsidRPr="00127B99" w:rsidRDefault="00127B99" w:rsidP="00127B99">
      <w:pPr>
        <w:numPr>
          <w:ilvl w:val="0"/>
          <w:numId w:val="28"/>
        </w:numPr>
        <w:tabs>
          <w:tab w:val="clear" w:pos="502"/>
          <w:tab w:val="num" w:pos="-168"/>
          <w:tab w:val="num" w:pos="1210"/>
        </w:tabs>
        <w:jc w:val="both"/>
        <w:rPr>
          <w:rFonts w:eastAsia="Calibri"/>
          <w:sz w:val="24"/>
          <w:szCs w:val="24"/>
          <w:lang w:eastAsia="en-US"/>
        </w:rPr>
      </w:pPr>
      <w:r w:rsidRPr="00127B99">
        <w:rPr>
          <w:rFonts w:eastAsia="Calibri"/>
          <w:sz w:val="24"/>
          <w:szCs w:val="24"/>
          <w:lang w:eastAsia="en-US"/>
        </w:rPr>
        <w:t xml:space="preserve">назначение и выплата денежных средств на содержание детей-сирот и детей, оставшихся без попечения родителей в семьях опекунов (попечителей): утверждено ассигнований на 2023 год – 46 437 900,00 руб., поступило – 46 437 900,00 руб., израсходовано –  45 847 741,69 руб. Фактическое количество получателей под опекой- 218 детей, в приемных семьях – 108 детей. </w:t>
      </w:r>
    </w:p>
    <w:p w14:paraId="7BE95441" w14:textId="646F9583" w:rsidR="00127B99" w:rsidRPr="00127B99" w:rsidRDefault="00127B99" w:rsidP="00127B99">
      <w:pPr>
        <w:numPr>
          <w:ilvl w:val="0"/>
          <w:numId w:val="28"/>
        </w:numPr>
        <w:tabs>
          <w:tab w:val="left" w:pos="9192"/>
        </w:tabs>
        <w:ind w:right="-22"/>
        <w:contextualSpacing/>
        <w:jc w:val="both"/>
        <w:rPr>
          <w:rFonts w:eastAsia="SimSun"/>
          <w:sz w:val="24"/>
          <w:szCs w:val="24"/>
          <w:u w:val="single"/>
          <w:lang w:eastAsia="en-US"/>
        </w:rPr>
      </w:pPr>
      <w:r w:rsidRPr="00127B99">
        <w:rPr>
          <w:sz w:val="24"/>
          <w:szCs w:val="24"/>
          <w:lang w:eastAsia="en-US"/>
        </w:rPr>
        <w:t xml:space="preserve">обеспечение бесплатного проезда детей-сирот и детей, оставшихся без попечения родителей, обучающихся в муниципальных образовательных учреждениях Ленинградской области, на городском, пригородном транспорте, а также бесплатного проезда один раз в год к месту обучения и обратно: утверждено ассигнований на 2023 г – 1 283 300,00 руб., поступило – 1 283 300,00 руб., израсходовано – 1 268 786,42 руб. Количество получателей по плану -247 человека, по факту на отчетную дату -241 человек. </w:t>
      </w:r>
    </w:p>
    <w:p w14:paraId="41523048" w14:textId="7A887DDB" w:rsidR="00127B99" w:rsidRPr="00127B99" w:rsidRDefault="00127B99" w:rsidP="00127B99">
      <w:pPr>
        <w:numPr>
          <w:ilvl w:val="0"/>
          <w:numId w:val="28"/>
        </w:numPr>
        <w:tabs>
          <w:tab w:val="left" w:pos="9192"/>
        </w:tabs>
        <w:ind w:right="-22"/>
        <w:contextualSpacing/>
        <w:jc w:val="both"/>
        <w:rPr>
          <w:sz w:val="24"/>
          <w:szCs w:val="24"/>
          <w:lang w:eastAsia="en-US"/>
        </w:rPr>
      </w:pPr>
      <w:r w:rsidRPr="00127B99">
        <w:rPr>
          <w:sz w:val="24"/>
          <w:szCs w:val="24"/>
          <w:lang w:eastAsia="en-US"/>
        </w:rPr>
        <w:t>Организация выплаты денежного вознаграждения приемным родителям: утверждено ассигнований на 2023 год – 24 965 900,00 тыс. руб., поступило-</w:t>
      </w:r>
    </w:p>
    <w:p w14:paraId="09131EF0" w14:textId="27C79D08" w:rsidR="00127B99" w:rsidRPr="00127B99" w:rsidRDefault="00127B99" w:rsidP="00127B99">
      <w:pPr>
        <w:tabs>
          <w:tab w:val="left" w:pos="9192"/>
        </w:tabs>
        <w:spacing w:line="278" w:lineRule="exact"/>
        <w:ind w:left="502" w:right="-22"/>
        <w:contextualSpacing/>
        <w:jc w:val="both"/>
        <w:rPr>
          <w:sz w:val="24"/>
          <w:szCs w:val="24"/>
          <w:lang w:eastAsia="en-US"/>
        </w:rPr>
      </w:pPr>
      <w:r w:rsidRPr="00127B99">
        <w:rPr>
          <w:sz w:val="24"/>
          <w:szCs w:val="24"/>
          <w:lang w:eastAsia="en-US"/>
        </w:rPr>
        <w:t xml:space="preserve">24 965 900,00 тыс. руб.; израсходовано- 24 827 793,32 тыс. руб., фактическое количество получателей – 93. </w:t>
      </w:r>
    </w:p>
    <w:p w14:paraId="3D969C6D" w14:textId="77777777" w:rsidR="00127B99" w:rsidRPr="00127B99" w:rsidRDefault="00127B99" w:rsidP="00127B99">
      <w:pPr>
        <w:numPr>
          <w:ilvl w:val="0"/>
          <w:numId w:val="28"/>
        </w:numPr>
        <w:tabs>
          <w:tab w:val="left" w:pos="9192"/>
        </w:tabs>
        <w:spacing w:line="278" w:lineRule="exact"/>
        <w:ind w:right="-22"/>
        <w:contextualSpacing/>
        <w:jc w:val="both"/>
        <w:rPr>
          <w:sz w:val="24"/>
          <w:szCs w:val="24"/>
          <w:lang w:eastAsia="en-US"/>
        </w:rPr>
      </w:pPr>
      <w:r w:rsidRPr="00127B99">
        <w:rPr>
          <w:sz w:val="24"/>
          <w:szCs w:val="24"/>
          <w:lang w:eastAsia="en-US"/>
        </w:rPr>
        <w:t>В целях подготовки граждан, желающих принять детей, оставшихся без попечения в свою семью утверждено ассигнований на 2023 год в размере 843 500,00 руб., поступило средств – 843 500,00 руб., израсходовано–843 427,00 руб. Количество получателей по плану 34 человек, фактическая численность на отчетную дату 34 человек.</w:t>
      </w:r>
    </w:p>
    <w:p w14:paraId="55FBE720" w14:textId="77777777" w:rsidR="00127B99" w:rsidRPr="00127B99" w:rsidRDefault="00127B99" w:rsidP="00127B99">
      <w:pPr>
        <w:numPr>
          <w:ilvl w:val="0"/>
          <w:numId w:val="28"/>
        </w:numPr>
        <w:tabs>
          <w:tab w:val="left" w:pos="9192"/>
        </w:tabs>
        <w:spacing w:line="278" w:lineRule="exact"/>
        <w:ind w:right="-22"/>
        <w:contextualSpacing/>
        <w:jc w:val="both"/>
        <w:rPr>
          <w:rFonts w:eastAsia="Calibri"/>
          <w:b/>
          <w:sz w:val="24"/>
          <w:szCs w:val="24"/>
          <w:lang w:eastAsia="en-US"/>
        </w:rPr>
      </w:pPr>
      <w:r w:rsidRPr="00127B99">
        <w:rPr>
          <w:sz w:val="24"/>
          <w:szCs w:val="24"/>
          <w:lang w:eastAsia="en-US"/>
        </w:rPr>
        <w:t xml:space="preserve">На освобождение детей-сирот и детей, оставшихся без попечения родителей, на период пребывания в образовательных учреждениях, учреждениях социальной защиты в образовательных организациях профессионального образования от платы за пользование коммунальными услугами на 2023 год выделено из областного бюджета </w:t>
      </w:r>
      <w:r w:rsidRPr="00127B99">
        <w:rPr>
          <w:sz w:val="24"/>
          <w:szCs w:val="24"/>
          <w:lang w:eastAsia="en-US"/>
        </w:rPr>
        <w:lastRenderedPageBreak/>
        <w:t>10 990 000,00 руб., поступило- 10 990 000,00 руб. израсходовано – 5 566 924,40 руб., план- 331 ребенок, находящийся под опекой, фактически-301ребенок.</w:t>
      </w:r>
    </w:p>
    <w:p w14:paraId="3BDE952F" w14:textId="77777777" w:rsidR="00127B99" w:rsidRPr="00127B99" w:rsidRDefault="00127B99" w:rsidP="00127B99">
      <w:pPr>
        <w:numPr>
          <w:ilvl w:val="0"/>
          <w:numId w:val="28"/>
        </w:numPr>
        <w:tabs>
          <w:tab w:val="left" w:pos="9192"/>
        </w:tabs>
        <w:spacing w:line="278" w:lineRule="exact"/>
        <w:ind w:right="-22"/>
        <w:contextualSpacing/>
        <w:jc w:val="both"/>
        <w:rPr>
          <w:rFonts w:eastAsia="Calibri"/>
          <w:b/>
          <w:sz w:val="24"/>
          <w:szCs w:val="24"/>
          <w:lang w:eastAsia="en-US"/>
        </w:rPr>
      </w:pPr>
      <w:r w:rsidRPr="00127B99">
        <w:rPr>
          <w:sz w:val="24"/>
          <w:szCs w:val="24"/>
          <w:lang w:eastAsia="en-US"/>
        </w:rPr>
        <w:t>На обеспечение постинтернатного сопровождения детей-сирот, детей, оставшихся без попечения родителей, лиц из числа детей-сирот и детей, оставшихся без попечения родителей утверждено ассигнований на 2023 год – 52 700,00 руб. по плану на 4 человек, поступило средств- 52 700,00 израсходовано 52 662,58 на фактическое количество выпускников - 4.</w:t>
      </w:r>
    </w:p>
    <w:p w14:paraId="650E0EC1" w14:textId="77777777" w:rsidR="00127B99" w:rsidRPr="00127B99" w:rsidRDefault="00127B99" w:rsidP="00127B99">
      <w:pPr>
        <w:numPr>
          <w:ilvl w:val="0"/>
          <w:numId w:val="28"/>
        </w:numPr>
        <w:tabs>
          <w:tab w:val="left" w:pos="9192"/>
        </w:tabs>
        <w:spacing w:line="278" w:lineRule="exact"/>
        <w:ind w:right="-22"/>
        <w:contextualSpacing/>
        <w:jc w:val="both"/>
        <w:rPr>
          <w:rFonts w:eastAsia="Calibri"/>
          <w:b/>
          <w:sz w:val="24"/>
          <w:szCs w:val="24"/>
          <w:lang w:eastAsia="en-US"/>
        </w:rPr>
      </w:pPr>
      <w:r w:rsidRPr="00127B99">
        <w:rPr>
          <w:sz w:val="24"/>
          <w:szCs w:val="24"/>
          <w:lang w:eastAsia="en-US"/>
        </w:rPr>
        <w:t xml:space="preserve">На предоставление мер социальной поддержки по аренде жилых помещений для детей-сирот и детей, оставшихся без попечения родителей, и лиц из числа детей сирот и детей, оставшихся без попечения родителей утверждено ассигнований на 2023 год - 574 000,00 руб., план обеспечения 4 детей, поступило средств-  260 000,00 израсходовано 230 000,00. Фактически обеспечены 3 ребенка. </w:t>
      </w:r>
    </w:p>
    <w:p w14:paraId="6758E46B" w14:textId="77777777" w:rsidR="00127B99" w:rsidRPr="00127B99" w:rsidRDefault="00127B99" w:rsidP="00127B99">
      <w:pPr>
        <w:numPr>
          <w:ilvl w:val="0"/>
          <w:numId w:val="28"/>
        </w:numPr>
        <w:tabs>
          <w:tab w:val="left" w:pos="9192"/>
        </w:tabs>
        <w:spacing w:line="278" w:lineRule="exact"/>
        <w:ind w:right="-22"/>
        <w:contextualSpacing/>
        <w:jc w:val="both"/>
        <w:rPr>
          <w:rFonts w:eastAsia="Calibri"/>
          <w:b/>
          <w:sz w:val="24"/>
          <w:szCs w:val="24"/>
          <w:lang w:eastAsia="en-US"/>
        </w:rPr>
      </w:pPr>
      <w:r w:rsidRPr="00127B99">
        <w:rPr>
          <w:sz w:val="24"/>
          <w:szCs w:val="24"/>
          <w:lang w:eastAsia="en-US"/>
        </w:rPr>
        <w:t>Расходование средств субвенций на обеспечение текущего ремонта жилых помещений, находящихся в собственности детей-сирот детей, оставшихся без попечения родителей, лиц из числа детей-сирот и детей, оставшихся без попечения родителей: утверждено ассигнований на 2023 год – 240 000,00 по плану на 3 квартиры, поступило средств- 240 000,00 израсходовано- 240 000,00 фактический    ремонт 3 квартир.</w:t>
      </w:r>
    </w:p>
    <w:p w14:paraId="211D2119" w14:textId="6D832798" w:rsidR="00127B99" w:rsidRPr="00127B99" w:rsidRDefault="00127B99" w:rsidP="00127B99">
      <w:pPr>
        <w:pStyle w:val="aa"/>
        <w:rPr>
          <w:rFonts w:ascii="Times New Roman" w:hAnsi="Times New Roman"/>
          <w:b/>
          <w:sz w:val="24"/>
          <w:szCs w:val="24"/>
          <w:lang w:eastAsia="en-US"/>
        </w:rPr>
      </w:pPr>
      <w:r w:rsidRPr="00127B99">
        <w:rPr>
          <w:rFonts w:ascii="Times New Roman" w:hAnsi="Times New Roman"/>
          <w:b/>
          <w:sz w:val="24"/>
          <w:szCs w:val="24"/>
          <w:lang w:eastAsia="en-US"/>
        </w:rPr>
        <w:t xml:space="preserve">                 </w:t>
      </w:r>
    </w:p>
    <w:p w14:paraId="758B8E47" w14:textId="77777777" w:rsidR="00127B99" w:rsidRPr="00127B99" w:rsidRDefault="00127B99" w:rsidP="00127B99">
      <w:pPr>
        <w:pStyle w:val="aa"/>
        <w:rPr>
          <w:rFonts w:ascii="Times New Roman" w:hAnsi="Times New Roman"/>
          <w:b/>
          <w:sz w:val="24"/>
          <w:szCs w:val="24"/>
          <w:lang w:eastAsia="en-US"/>
        </w:rPr>
      </w:pPr>
    </w:p>
    <w:p w14:paraId="6DBDD148" w14:textId="0625261B" w:rsidR="00127B99" w:rsidRDefault="00127B99" w:rsidP="00127B99">
      <w:pPr>
        <w:pStyle w:val="aa"/>
        <w:jc w:val="center"/>
        <w:rPr>
          <w:rFonts w:ascii="Times New Roman" w:hAnsi="Times New Roman"/>
          <w:b/>
          <w:sz w:val="24"/>
          <w:szCs w:val="24"/>
          <w:lang w:eastAsia="en-US"/>
        </w:rPr>
      </w:pPr>
      <w:r w:rsidRPr="00127B99">
        <w:rPr>
          <w:rFonts w:ascii="Times New Roman" w:hAnsi="Times New Roman"/>
          <w:b/>
          <w:sz w:val="24"/>
          <w:szCs w:val="24"/>
          <w:lang w:eastAsia="en-US"/>
        </w:rPr>
        <w:t>Сведения о выявлении и устройстве детей-сирот и детей, оставшихся без попечения родителей, совершеннолетних недееспособных граждан</w:t>
      </w:r>
    </w:p>
    <w:p w14:paraId="36701D69" w14:textId="77777777" w:rsidR="00127B99" w:rsidRDefault="00127B99" w:rsidP="00127B99">
      <w:pPr>
        <w:pStyle w:val="aa"/>
        <w:rPr>
          <w:rFonts w:ascii="Times New Roman" w:hAnsi="Times New Roman"/>
          <w:b/>
          <w:sz w:val="24"/>
          <w:szCs w:val="24"/>
          <w:lang w:eastAsia="en-US"/>
        </w:rPr>
      </w:pPr>
    </w:p>
    <w:p w14:paraId="35224E53" w14:textId="4055BB5F" w:rsidR="00127B99" w:rsidRPr="00127B99" w:rsidRDefault="00127B99" w:rsidP="00127B99">
      <w:pPr>
        <w:pStyle w:val="aa"/>
        <w:rPr>
          <w:rFonts w:ascii="Times New Roman" w:hAnsi="Times New Roman"/>
          <w:sz w:val="24"/>
          <w:szCs w:val="24"/>
          <w:lang w:eastAsia="en-US"/>
        </w:rPr>
      </w:pPr>
      <w:r w:rsidRPr="00127B99">
        <w:rPr>
          <w:rFonts w:ascii="Times New Roman" w:hAnsi="Times New Roman"/>
          <w:sz w:val="24"/>
          <w:szCs w:val="24"/>
          <w:lang w:eastAsia="en-US"/>
        </w:rPr>
        <w:t>Всего выявлено: детей, оставшихся без попечения родителей –42, устроено в семьи -20, в организацию для детей-сирот и детей, оставшихся без попечения родителей -12, возвращены в биологическую семью -5.</w:t>
      </w:r>
    </w:p>
    <w:p w14:paraId="00239488" w14:textId="0336B03A" w:rsidR="00127B99" w:rsidRPr="00127B99" w:rsidRDefault="00127B99" w:rsidP="00127B99">
      <w:pPr>
        <w:numPr>
          <w:ilvl w:val="0"/>
          <w:numId w:val="28"/>
        </w:numPr>
        <w:tabs>
          <w:tab w:val="left" w:pos="9192"/>
        </w:tabs>
        <w:spacing w:line="278" w:lineRule="exact"/>
        <w:ind w:right="-22"/>
        <w:contextualSpacing/>
        <w:jc w:val="both"/>
        <w:rPr>
          <w:sz w:val="24"/>
          <w:szCs w:val="24"/>
          <w:lang w:eastAsia="en-US"/>
        </w:rPr>
      </w:pPr>
      <w:r w:rsidRPr="00127B99">
        <w:rPr>
          <w:sz w:val="24"/>
          <w:szCs w:val="24"/>
          <w:lang w:eastAsia="en-US"/>
        </w:rPr>
        <w:t xml:space="preserve">           Выявлено совершеннолетних недееспособных –24, признаны судом недееспособными – 24, передано под опеку - 24; из них определены в ПНИ – 1, ограничено дееспособных граждан-0.</w:t>
      </w:r>
    </w:p>
    <w:p w14:paraId="7005D8BB" w14:textId="478F8131" w:rsidR="00127B99" w:rsidRPr="00127B99" w:rsidRDefault="00127B99" w:rsidP="00127B99">
      <w:pPr>
        <w:numPr>
          <w:ilvl w:val="0"/>
          <w:numId w:val="28"/>
        </w:numPr>
        <w:tabs>
          <w:tab w:val="left" w:pos="9192"/>
        </w:tabs>
        <w:spacing w:line="278" w:lineRule="exact"/>
        <w:ind w:right="-22"/>
        <w:contextualSpacing/>
        <w:jc w:val="both"/>
        <w:rPr>
          <w:sz w:val="24"/>
          <w:szCs w:val="24"/>
          <w:lang w:eastAsia="en-US"/>
        </w:rPr>
      </w:pPr>
      <w:r w:rsidRPr="00127B99">
        <w:rPr>
          <w:sz w:val="24"/>
          <w:szCs w:val="24"/>
          <w:lang w:eastAsia="en-US"/>
        </w:rPr>
        <w:t>Лишены родительских прав 50 родителей в отношении 56 детей, в том числе 15 детей остались в родной семье с одним из родителей, ограничены в родительских правах 5 родителя, в отношении 3 детей.</w:t>
      </w:r>
    </w:p>
    <w:p w14:paraId="2B586809" w14:textId="77777777" w:rsidR="00127B99" w:rsidRPr="00127B99" w:rsidRDefault="00127B99" w:rsidP="00127B99">
      <w:pPr>
        <w:numPr>
          <w:ilvl w:val="0"/>
          <w:numId w:val="28"/>
        </w:numPr>
        <w:tabs>
          <w:tab w:val="left" w:pos="9192"/>
        </w:tabs>
        <w:spacing w:line="278" w:lineRule="exact"/>
        <w:ind w:right="-22"/>
        <w:contextualSpacing/>
        <w:jc w:val="both"/>
        <w:rPr>
          <w:sz w:val="24"/>
          <w:szCs w:val="24"/>
          <w:lang w:eastAsia="en-US"/>
        </w:rPr>
      </w:pPr>
      <w:r w:rsidRPr="00127B99">
        <w:rPr>
          <w:sz w:val="24"/>
          <w:szCs w:val="24"/>
          <w:lang w:eastAsia="en-US"/>
        </w:rPr>
        <w:t>На территории МО «Выборгский район» Ленинградской области находится одно учреждение, в которых воспитываются дети-сироты и дети, оставшиеся без попечения родителей:</w:t>
      </w:r>
    </w:p>
    <w:p w14:paraId="799BEAEC" w14:textId="77777777" w:rsidR="00127B99" w:rsidRPr="00127B99" w:rsidRDefault="00127B99" w:rsidP="00127B99">
      <w:pPr>
        <w:numPr>
          <w:ilvl w:val="0"/>
          <w:numId w:val="28"/>
        </w:numPr>
        <w:tabs>
          <w:tab w:val="left" w:pos="9192"/>
        </w:tabs>
        <w:spacing w:line="278" w:lineRule="exact"/>
        <w:ind w:right="-22"/>
        <w:contextualSpacing/>
        <w:jc w:val="both"/>
        <w:rPr>
          <w:sz w:val="24"/>
          <w:szCs w:val="24"/>
          <w:lang w:eastAsia="en-US"/>
        </w:rPr>
      </w:pPr>
      <w:r w:rsidRPr="00127B99">
        <w:rPr>
          <w:sz w:val="24"/>
          <w:szCs w:val="24"/>
          <w:lang w:eastAsia="en-US"/>
        </w:rPr>
        <w:t>ГБУ ЛО «Выборгский ресурсный центр» – 54 детей, в том числе 8 детей-сирот.</w:t>
      </w:r>
    </w:p>
    <w:p w14:paraId="6D904EC7" w14:textId="77777777" w:rsidR="00127B99" w:rsidRPr="00127B99" w:rsidRDefault="00127B99" w:rsidP="00127B99">
      <w:pPr>
        <w:numPr>
          <w:ilvl w:val="0"/>
          <w:numId w:val="28"/>
        </w:numPr>
        <w:tabs>
          <w:tab w:val="left" w:pos="9192"/>
        </w:tabs>
        <w:spacing w:line="278" w:lineRule="exact"/>
        <w:ind w:right="-22"/>
        <w:contextualSpacing/>
        <w:jc w:val="both"/>
        <w:rPr>
          <w:sz w:val="24"/>
          <w:szCs w:val="24"/>
          <w:lang w:eastAsia="en-US"/>
        </w:rPr>
      </w:pPr>
      <w:r w:rsidRPr="00127B99">
        <w:rPr>
          <w:sz w:val="24"/>
          <w:szCs w:val="24"/>
          <w:lang w:eastAsia="en-US"/>
        </w:rPr>
        <w:t>Большая работа проводится по взысканию алиментов. Алименты имеют право получать 224 детей (182 подопечных и 42 воспитанников ресурсного центра). Фактически получают алименты 108 детей. Не взысканы алименты с 13 родителей (причина –9 вновь выявленных детей, 1 иск по взысканию алиментов находится в суде, 3 платят по соглашению). Количество обращений в службу судебных приставов о неисполнении исполнительных листов -51, возбуждено уголовных дел по ст. 157 УК РФ –4, по 5.35.1 КоАП РФ – 5.</w:t>
      </w:r>
    </w:p>
    <w:p w14:paraId="542B09A0" w14:textId="3DD048E0" w:rsidR="00127B99" w:rsidRPr="00127B99" w:rsidRDefault="00127B99" w:rsidP="00127B99">
      <w:pPr>
        <w:numPr>
          <w:ilvl w:val="0"/>
          <w:numId w:val="28"/>
        </w:numPr>
        <w:tabs>
          <w:tab w:val="left" w:pos="9192"/>
        </w:tabs>
        <w:spacing w:line="278" w:lineRule="exact"/>
        <w:ind w:right="-22"/>
        <w:contextualSpacing/>
        <w:jc w:val="both"/>
        <w:rPr>
          <w:sz w:val="24"/>
          <w:szCs w:val="24"/>
          <w:lang w:eastAsia="en-US"/>
        </w:rPr>
      </w:pPr>
      <w:r w:rsidRPr="00127B99">
        <w:rPr>
          <w:sz w:val="24"/>
          <w:szCs w:val="24"/>
          <w:lang w:eastAsia="en-US"/>
        </w:rPr>
        <w:t xml:space="preserve">Согласно ст. 37 ГK РФ без предварительного разрешения органа опеки и попечительства родители, попечители несовершеннолетних детей не вправе совершать сделки по отчуждению имущества несовершеннолетних. За 12 месяцев 2023 год оформлено 318 разрешений (отказов) для сделок с имуществом, принадлежащим на праве собственности несовершеннолетним, в том числе купля-продажа – 143, продажа жилья с ипотекой-29), исключение из приватизации-5, решение на регистрацию по месту пребывания-1, раздел наследственного имущества-2, продажа автомобиля-8,перерегистрация транспортного средства-13, продажа </w:t>
      </w:r>
      <w:r w:rsidRPr="00127B99">
        <w:rPr>
          <w:sz w:val="24"/>
          <w:szCs w:val="24"/>
          <w:lang w:eastAsia="en-US"/>
        </w:rPr>
        <w:lastRenderedPageBreak/>
        <w:t>оружия-1, доверенность-2, разрешение на перевод денежных средств-15, ст. 292 ГК РФ –5, ст.250 ГК РФ-9, отказано в предоставлении государственной услуги- 90.</w:t>
      </w:r>
    </w:p>
    <w:p w14:paraId="121D172B" w14:textId="77777777" w:rsidR="00127B99" w:rsidRPr="00127B99" w:rsidRDefault="00127B99" w:rsidP="00127B99">
      <w:pPr>
        <w:numPr>
          <w:ilvl w:val="0"/>
          <w:numId w:val="28"/>
        </w:numPr>
        <w:tabs>
          <w:tab w:val="left" w:pos="9192"/>
        </w:tabs>
        <w:spacing w:line="278" w:lineRule="exact"/>
        <w:ind w:right="-22"/>
        <w:contextualSpacing/>
        <w:jc w:val="both"/>
        <w:rPr>
          <w:sz w:val="24"/>
          <w:szCs w:val="24"/>
          <w:lang w:eastAsia="en-US"/>
        </w:rPr>
      </w:pPr>
      <w:r w:rsidRPr="00127B99">
        <w:rPr>
          <w:sz w:val="24"/>
          <w:szCs w:val="24"/>
          <w:lang w:eastAsia="en-US"/>
        </w:rPr>
        <w:t>Принято 72 родительских пар для решения вопросов о порядке общения с детьми, отдельно проживающего родителя. Участие в гражданских делах в судах – 204. Принято обращений по различным вопросам, входящим в компетенцию управления –3 548.</w:t>
      </w:r>
    </w:p>
    <w:p w14:paraId="6B81693F" w14:textId="77777777" w:rsidR="009C43B9" w:rsidRPr="00567D67" w:rsidRDefault="009C43B9" w:rsidP="003955E3">
      <w:pPr>
        <w:pStyle w:val="a9"/>
        <w:ind w:left="0"/>
        <w:rPr>
          <w:b/>
        </w:rPr>
      </w:pPr>
    </w:p>
    <w:p w14:paraId="6602354C" w14:textId="48D3AEE6" w:rsidR="000A620F" w:rsidRDefault="000A620F" w:rsidP="004917D4">
      <w:pPr>
        <w:pStyle w:val="a9"/>
        <w:numPr>
          <w:ilvl w:val="0"/>
          <w:numId w:val="3"/>
        </w:numPr>
        <w:ind w:left="142" w:firstLine="0"/>
        <w:jc w:val="center"/>
        <w:rPr>
          <w:b/>
          <w:sz w:val="28"/>
          <w:szCs w:val="28"/>
        </w:rPr>
      </w:pPr>
      <w:r>
        <w:rPr>
          <w:b/>
          <w:sz w:val="28"/>
          <w:szCs w:val="28"/>
        </w:rPr>
        <w:t>КУЛЬТУРА</w:t>
      </w:r>
    </w:p>
    <w:p w14:paraId="5DF72338" w14:textId="77777777" w:rsidR="000A620F" w:rsidRDefault="000A620F" w:rsidP="000A620F">
      <w:pPr>
        <w:jc w:val="center"/>
        <w:rPr>
          <w:b/>
          <w:sz w:val="28"/>
          <w:szCs w:val="28"/>
        </w:rPr>
      </w:pPr>
    </w:p>
    <w:p w14:paraId="303866C1" w14:textId="77777777" w:rsidR="009C1A4E" w:rsidRPr="009438C3" w:rsidRDefault="009C1A4E" w:rsidP="009C1A4E">
      <w:pPr>
        <w:ind w:firstLine="709"/>
        <w:jc w:val="both"/>
        <w:rPr>
          <w:sz w:val="24"/>
          <w:szCs w:val="24"/>
        </w:rPr>
      </w:pPr>
      <w:r w:rsidRPr="009438C3">
        <w:rPr>
          <w:sz w:val="24"/>
          <w:szCs w:val="24"/>
        </w:rPr>
        <w:t>По состоянию на 31 декабря 2023 года на территории муниципального образования «Выборгский район» Ленинградской области в сфере культуры осуществляют деятельность 29 учреждений культуры различной ведомственной принадлежности, которые имеют статус юридического лица, из них:</w:t>
      </w:r>
    </w:p>
    <w:p w14:paraId="7ECAB886" w14:textId="77777777" w:rsidR="009C1A4E" w:rsidRPr="009438C3" w:rsidRDefault="009C1A4E" w:rsidP="009C1A4E">
      <w:pPr>
        <w:ind w:firstLine="709"/>
        <w:jc w:val="both"/>
        <w:rPr>
          <w:sz w:val="24"/>
          <w:szCs w:val="24"/>
        </w:rPr>
      </w:pPr>
      <w:r w:rsidRPr="009438C3">
        <w:rPr>
          <w:sz w:val="24"/>
          <w:szCs w:val="24"/>
        </w:rPr>
        <w:t>- Театр драмы и кукол «Святая крепость» (Учредитель - комитет по культуре и туризму Ленинградской области);</w:t>
      </w:r>
    </w:p>
    <w:p w14:paraId="4215F8A5" w14:textId="77777777" w:rsidR="009C1A4E" w:rsidRPr="009438C3" w:rsidRDefault="009C1A4E" w:rsidP="009C1A4E">
      <w:pPr>
        <w:ind w:firstLine="709"/>
        <w:jc w:val="both"/>
        <w:rPr>
          <w:sz w:val="24"/>
          <w:szCs w:val="24"/>
        </w:rPr>
      </w:pPr>
      <w:r w:rsidRPr="009438C3">
        <w:rPr>
          <w:sz w:val="24"/>
          <w:szCs w:val="24"/>
        </w:rPr>
        <w:t>Учреждения подведомственны</w:t>
      </w:r>
      <w:r w:rsidRPr="009438C3">
        <w:t xml:space="preserve"> </w:t>
      </w:r>
      <w:r w:rsidRPr="009438C3">
        <w:rPr>
          <w:sz w:val="24"/>
          <w:szCs w:val="24"/>
        </w:rPr>
        <w:t>комитету по сохранению культурного наследия Ленинградской области:</w:t>
      </w:r>
    </w:p>
    <w:p w14:paraId="5FF0B778" w14:textId="77777777" w:rsidR="009C1A4E" w:rsidRPr="009438C3" w:rsidRDefault="009C1A4E" w:rsidP="009C1A4E">
      <w:pPr>
        <w:ind w:firstLine="709"/>
        <w:jc w:val="both"/>
        <w:rPr>
          <w:sz w:val="24"/>
          <w:szCs w:val="24"/>
        </w:rPr>
      </w:pPr>
      <w:r w:rsidRPr="009438C3">
        <w:rPr>
          <w:sz w:val="24"/>
          <w:szCs w:val="24"/>
        </w:rPr>
        <w:t xml:space="preserve">- Выборгский объединенный музей-заповедник, </w:t>
      </w:r>
    </w:p>
    <w:p w14:paraId="30BB5528" w14:textId="77777777" w:rsidR="009C1A4E" w:rsidRPr="009438C3" w:rsidRDefault="009C1A4E" w:rsidP="009C1A4E">
      <w:pPr>
        <w:ind w:firstLine="709"/>
        <w:jc w:val="both"/>
        <w:rPr>
          <w:sz w:val="24"/>
          <w:szCs w:val="24"/>
        </w:rPr>
      </w:pPr>
      <w:r w:rsidRPr="009438C3">
        <w:rPr>
          <w:sz w:val="24"/>
          <w:szCs w:val="24"/>
        </w:rPr>
        <w:t>- Музей-заповедник «Парк Монрепо»,</w:t>
      </w:r>
    </w:p>
    <w:p w14:paraId="1DBE9BDA" w14:textId="77777777" w:rsidR="009C1A4E" w:rsidRPr="009438C3" w:rsidRDefault="009C1A4E" w:rsidP="009C1A4E">
      <w:pPr>
        <w:ind w:firstLine="709"/>
        <w:jc w:val="both"/>
        <w:rPr>
          <w:sz w:val="24"/>
          <w:szCs w:val="24"/>
        </w:rPr>
      </w:pPr>
      <w:r w:rsidRPr="009438C3">
        <w:rPr>
          <w:sz w:val="24"/>
          <w:szCs w:val="24"/>
        </w:rPr>
        <w:t xml:space="preserve">- Выставочный центр «Эрмитаж-Выборг». </w:t>
      </w:r>
    </w:p>
    <w:p w14:paraId="346DB624" w14:textId="77777777" w:rsidR="009C1A4E" w:rsidRPr="009438C3" w:rsidRDefault="009C1A4E" w:rsidP="009C1A4E">
      <w:pPr>
        <w:ind w:firstLine="709"/>
        <w:jc w:val="both"/>
        <w:rPr>
          <w:sz w:val="24"/>
          <w:szCs w:val="24"/>
        </w:rPr>
      </w:pPr>
      <w:r w:rsidRPr="009438C3">
        <w:rPr>
          <w:sz w:val="24"/>
          <w:szCs w:val="24"/>
        </w:rPr>
        <w:t>Все областные учреждения расположены на территории города Выборга.</w:t>
      </w:r>
    </w:p>
    <w:p w14:paraId="6FF1428A" w14:textId="77777777" w:rsidR="009C1A4E" w:rsidRPr="009438C3" w:rsidRDefault="009C1A4E" w:rsidP="009C1A4E">
      <w:pPr>
        <w:ind w:firstLine="709"/>
        <w:jc w:val="both"/>
        <w:rPr>
          <w:sz w:val="24"/>
          <w:szCs w:val="24"/>
        </w:rPr>
      </w:pPr>
      <w:r w:rsidRPr="009438C3">
        <w:rPr>
          <w:sz w:val="24"/>
          <w:szCs w:val="24"/>
        </w:rPr>
        <w:t xml:space="preserve"> 10 интегрированных учреждений (располагаются в городских и сельских поселениях Выборгского района, имеют разветвлённую клубную сеть (30 структурных подразделений, не являющихся юридическими лицами), в которой трудятся специалисты сферы культуры, (в том числе библиотекари), спорта и молодежной политики.)  в состав которых входят 42 библиотеки (структурные подразделения учреждений);</w:t>
      </w:r>
    </w:p>
    <w:p w14:paraId="1592A292" w14:textId="77777777" w:rsidR="009C1A4E" w:rsidRPr="009438C3" w:rsidRDefault="009C1A4E" w:rsidP="009C1A4E">
      <w:pPr>
        <w:ind w:firstLine="709"/>
        <w:jc w:val="both"/>
        <w:rPr>
          <w:sz w:val="24"/>
          <w:szCs w:val="24"/>
        </w:rPr>
      </w:pPr>
      <w:r w:rsidRPr="009438C3">
        <w:rPr>
          <w:sz w:val="24"/>
          <w:szCs w:val="24"/>
        </w:rPr>
        <w:t xml:space="preserve"> 4 учреждения клубного типа (располагаются в городе Выборге); </w:t>
      </w:r>
    </w:p>
    <w:p w14:paraId="35736706" w14:textId="77777777" w:rsidR="009C1A4E" w:rsidRPr="009438C3" w:rsidRDefault="009C1A4E" w:rsidP="009C1A4E">
      <w:pPr>
        <w:ind w:firstLine="709"/>
        <w:jc w:val="both"/>
        <w:rPr>
          <w:sz w:val="24"/>
          <w:szCs w:val="24"/>
        </w:rPr>
      </w:pPr>
      <w:r w:rsidRPr="009438C3">
        <w:rPr>
          <w:sz w:val="24"/>
          <w:szCs w:val="24"/>
        </w:rPr>
        <w:t xml:space="preserve"> 2 муниципальных музея (г.Выборг и г. Приморск);</w:t>
      </w:r>
    </w:p>
    <w:p w14:paraId="27441C8F" w14:textId="77777777" w:rsidR="009C1A4E" w:rsidRPr="009438C3" w:rsidRDefault="009C1A4E" w:rsidP="009C1A4E">
      <w:pPr>
        <w:ind w:firstLine="709"/>
        <w:jc w:val="both"/>
        <w:rPr>
          <w:sz w:val="24"/>
          <w:szCs w:val="24"/>
        </w:rPr>
      </w:pPr>
      <w:r w:rsidRPr="009438C3">
        <w:rPr>
          <w:sz w:val="24"/>
          <w:szCs w:val="24"/>
        </w:rPr>
        <w:t xml:space="preserve">3 библиотеки, юридические лица (в г. Выборге, в г. Высоцке), в состав которых входят 6 библиотек – структурных подразделений  </w:t>
      </w:r>
    </w:p>
    <w:p w14:paraId="7B086972" w14:textId="77777777" w:rsidR="009C1A4E" w:rsidRPr="009438C3" w:rsidRDefault="009C1A4E" w:rsidP="009C1A4E">
      <w:pPr>
        <w:ind w:firstLine="709"/>
        <w:jc w:val="both"/>
        <w:rPr>
          <w:sz w:val="24"/>
          <w:szCs w:val="24"/>
        </w:rPr>
      </w:pPr>
      <w:r w:rsidRPr="009438C3">
        <w:rPr>
          <w:sz w:val="24"/>
          <w:szCs w:val="24"/>
        </w:rPr>
        <w:t>6 школ искусств (структурные подразделения расположены в 11 населенных пунктах Выборгского района)</w:t>
      </w:r>
    </w:p>
    <w:p w14:paraId="0CC22FE8" w14:textId="77777777" w:rsidR="009C1A4E" w:rsidRPr="009438C3" w:rsidRDefault="009C1A4E" w:rsidP="009C1A4E">
      <w:pPr>
        <w:ind w:firstLine="708"/>
        <w:jc w:val="both"/>
        <w:rPr>
          <w:rFonts w:eastAsiaTheme="minorHAnsi"/>
          <w:sz w:val="24"/>
          <w:szCs w:val="24"/>
          <w:shd w:val="clear" w:color="auto" w:fill="FFFFFF"/>
          <w:lang w:eastAsia="en-US"/>
        </w:rPr>
      </w:pPr>
      <w:r w:rsidRPr="009438C3">
        <w:rPr>
          <w:sz w:val="24"/>
          <w:szCs w:val="24"/>
          <w:shd w:val="clear" w:color="auto" w:fill="FFFFFF"/>
        </w:rPr>
        <w:t>Сеть муниципальных учреждений в сфере культуры и дополнительного образования в области искусств представлена 25 учреждениями, юридическими лицами, в том числе:</w:t>
      </w:r>
    </w:p>
    <w:p w14:paraId="10B48391" w14:textId="77777777" w:rsidR="009C1A4E" w:rsidRPr="009438C3" w:rsidRDefault="009C1A4E" w:rsidP="009C1A4E">
      <w:pPr>
        <w:jc w:val="both"/>
        <w:rPr>
          <w:sz w:val="24"/>
          <w:szCs w:val="24"/>
          <w:shd w:val="clear" w:color="auto" w:fill="FFFFFF"/>
        </w:rPr>
      </w:pPr>
      <w:r w:rsidRPr="009438C3">
        <w:rPr>
          <w:sz w:val="24"/>
          <w:szCs w:val="24"/>
          <w:shd w:val="clear" w:color="auto" w:fill="FFFFFF"/>
        </w:rPr>
        <w:t xml:space="preserve">  - 12 муниципальных учреждений культуры в городских и сельских поселениях Выборгского района (в том числе музей -1; библиотека- 1; учреждения культуры, в том числе интегрированные, в состав которых входят спортивные объекты и отделы по молодежной политике- 10). </w:t>
      </w:r>
    </w:p>
    <w:p w14:paraId="78281290" w14:textId="77777777" w:rsidR="009C1A4E" w:rsidRPr="009438C3" w:rsidRDefault="009C1A4E" w:rsidP="009C1A4E">
      <w:pPr>
        <w:jc w:val="both"/>
        <w:rPr>
          <w:bCs/>
          <w:i/>
          <w:sz w:val="24"/>
          <w:szCs w:val="24"/>
          <w:shd w:val="clear" w:color="auto" w:fill="FFFFFF"/>
        </w:rPr>
      </w:pPr>
      <w:r w:rsidRPr="009438C3">
        <w:rPr>
          <w:bCs/>
          <w:i/>
          <w:sz w:val="24"/>
          <w:szCs w:val="24"/>
          <w:shd w:val="clear" w:color="auto" w:fill="FFFFFF"/>
        </w:rPr>
        <w:t xml:space="preserve">- </w:t>
      </w:r>
      <w:r w:rsidRPr="009438C3">
        <w:rPr>
          <w:bCs/>
          <w:sz w:val="24"/>
          <w:szCs w:val="24"/>
          <w:shd w:val="clear" w:color="auto" w:fill="FFFFFF"/>
        </w:rPr>
        <w:t>13 муниципальных учреждений, координацию деятельности которых осуществляет комитет спорта, культуры и молодежной политики администрации                          МО «Выборгский район»</w:t>
      </w:r>
      <w:r w:rsidRPr="009438C3">
        <w:rPr>
          <w:bCs/>
          <w:i/>
          <w:sz w:val="24"/>
          <w:szCs w:val="24"/>
          <w:shd w:val="clear" w:color="auto" w:fill="FFFFFF"/>
        </w:rPr>
        <w:t xml:space="preserve"> </w:t>
      </w:r>
      <w:r w:rsidRPr="009438C3">
        <w:rPr>
          <w:bCs/>
          <w:sz w:val="24"/>
          <w:szCs w:val="24"/>
          <w:shd w:val="clear" w:color="auto" w:fill="FFFFFF"/>
        </w:rPr>
        <w:t>(в том числе учреждения культуры клубного типа – 4, музей- 1, библиотека – 2, учреждения дополнительного образования в области искусств - 6).</w:t>
      </w:r>
    </w:p>
    <w:p w14:paraId="345D03B1" w14:textId="77777777" w:rsidR="009C1A4E" w:rsidRDefault="009C1A4E" w:rsidP="009C1A4E">
      <w:pPr>
        <w:ind w:firstLine="709"/>
        <w:jc w:val="center"/>
        <w:rPr>
          <w:b/>
          <w:sz w:val="24"/>
          <w:szCs w:val="24"/>
          <w:shd w:val="clear" w:color="auto" w:fill="FFFFFF"/>
        </w:rPr>
      </w:pPr>
    </w:p>
    <w:p w14:paraId="6F636DFF" w14:textId="77777777" w:rsidR="009C1A4E" w:rsidRPr="009438C3" w:rsidRDefault="009C1A4E" w:rsidP="009C1A4E">
      <w:pPr>
        <w:ind w:firstLine="709"/>
        <w:jc w:val="center"/>
        <w:rPr>
          <w:b/>
          <w:sz w:val="24"/>
          <w:szCs w:val="24"/>
          <w:shd w:val="clear" w:color="auto" w:fill="FFFFFF"/>
        </w:rPr>
      </w:pPr>
      <w:r w:rsidRPr="009438C3">
        <w:rPr>
          <w:b/>
          <w:sz w:val="24"/>
          <w:szCs w:val="24"/>
          <w:shd w:val="clear" w:color="auto" w:fill="FFFFFF"/>
        </w:rPr>
        <w:t xml:space="preserve">Основные показатели, достижения и проблемы  </w:t>
      </w:r>
    </w:p>
    <w:p w14:paraId="547FC187" w14:textId="77777777" w:rsidR="009C1A4E" w:rsidRPr="009438C3" w:rsidRDefault="009C1A4E" w:rsidP="009C1A4E">
      <w:pPr>
        <w:ind w:firstLine="709"/>
        <w:jc w:val="center"/>
        <w:rPr>
          <w:b/>
          <w:sz w:val="24"/>
          <w:szCs w:val="24"/>
          <w:shd w:val="clear" w:color="auto" w:fill="FFFFFF"/>
        </w:rPr>
      </w:pPr>
      <w:r w:rsidRPr="009438C3">
        <w:rPr>
          <w:b/>
          <w:sz w:val="24"/>
          <w:szCs w:val="24"/>
          <w:shd w:val="clear" w:color="auto" w:fill="FFFFFF"/>
        </w:rPr>
        <w:t>отрасли «Культура» Выборгского района</w:t>
      </w:r>
    </w:p>
    <w:p w14:paraId="4430357B" w14:textId="77777777" w:rsidR="009C1A4E" w:rsidRDefault="009C1A4E" w:rsidP="009C1A4E">
      <w:pPr>
        <w:ind w:firstLine="708"/>
        <w:rPr>
          <w:sz w:val="24"/>
          <w:szCs w:val="24"/>
          <w:highlight w:val="yellow"/>
          <w:shd w:val="clear" w:color="auto" w:fill="FFFFFF"/>
        </w:rPr>
      </w:pPr>
    </w:p>
    <w:p w14:paraId="08807692" w14:textId="77777777" w:rsidR="009C1A4E" w:rsidRPr="009438C3" w:rsidRDefault="009C1A4E" w:rsidP="009C1A4E">
      <w:pPr>
        <w:ind w:firstLine="708"/>
        <w:jc w:val="both"/>
        <w:rPr>
          <w:sz w:val="24"/>
          <w:szCs w:val="24"/>
          <w:shd w:val="clear" w:color="auto" w:fill="FFFFFF"/>
        </w:rPr>
      </w:pPr>
      <w:r w:rsidRPr="009438C3">
        <w:rPr>
          <w:sz w:val="24"/>
          <w:szCs w:val="24"/>
          <w:shd w:val="clear" w:color="auto" w:fill="FFFFFF"/>
        </w:rPr>
        <w:t>Все учреждения в сфере культуры и дополнительного образования в области искусств оказывают муниципальные услуги в рамках утвержденных муниципальных заданий на текущий год и плановый период.</w:t>
      </w:r>
    </w:p>
    <w:p w14:paraId="43516C12" w14:textId="77777777" w:rsidR="009C1A4E" w:rsidRPr="009438C3" w:rsidRDefault="009C1A4E" w:rsidP="009C1A4E">
      <w:pPr>
        <w:ind w:firstLine="708"/>
        <w:jc w:val="both"/>
        <w:rPr>
          <w:sz w:val="24"/>
          <w:szCs w:val="24"/>
          <w:shd w:val="clear" w:color="auto" w:fill="FFFFFF"/>
        </w:rPr>
      </w:pPr>
      <w:r w:rsidRPr="009438C3">
        <w:rPr>
          <w:sz w:val="24"/>
          <w:szCs w:val="24"/>
          <w:shd w:val="clear" w:color="auto" w:fill="FFFFFF"/>
        </w:rPr>
        <w:lastRenderedPageBreak/>
        <w:t xml:space="preserve">Основные показатели эффективности деятельности учреждений культуры и дополнительного образования в области искусств Выборгского района отражены, как индикаторы, в муниципальных программах городских и сельских поселений. </w:t>
      </w:r>
    </w:p>
    <w:p w14:paraId="25ABCEC0" w14:textId="77777777" w:rsidR="009C1A4E" w:rsidRPr="009438C3" w:rsidRDefault="009C1A4E" w:rsidP="009C1A4E">
      <w:pPr>
        <w:ind w:firstLine="708"/>
        <w:jc w:val="both"/>
        <w:rPr>
          <w:sz w:val="24"/>
          <w:szCs w:val="24"/>
          <w:shd w:val="clear" w:color="auto" w:fill="FFFFFF"/>
        </w:rPr>
      </w:pPr>
      <w:r w:rsidRPr="009438C3">
        <w:rPr>
          <w:sz w:val="24"/>
          <w:szCs w:val="24"/>
          <w:shd w:val="clear" w:color="auto" w:fill="FFFFFF"/>
        </w:rPr>
        <w:t>На уровне муниципального района реализуется 3 муниципальные программы:</w:t>
      </w:r>
    </w:p>
    <w:p w14:paraId="4B2757EB" w14:textId="77777777" w:rsidR="009C1A4E" w:rsidRPr="009438C3" w:rsidRDefault="009C1A4E" w:rsidP="009C1A4E">
      <w:pPr>
        <w:ind w:firstLine="708"/>
        <w:jc w:val="both"/>
        <w:rPr>
          <w:sz w:val="24"/>
          <w:szCs w:val="24"/>
          <w:shd w:val="clear" w:color="auto" w:fill="FFFFFF"/>
        </w:rPr>
      </w:pPr>
      <w:r w:rsidRPr="009438C3">
        <w:rPr>
          <w:sz w:val="24"/>
          <w:szCs w:val="24"/>
          <w:shd w:val="clear" w:color="auto" w:fill="FFFFFF"/>
        </w:rPr>
        <w:t>- Муниципальная программа «Развитие культуры в городе Выборге» - 236 973 425,35 руб., в том числе: 49 059 100,00 руб. – средства областного бюджета Ленинградской области, 187 914 325,35 руб. – средства местного бюджета;</w:t>
      </w:r>
    </w:p>
    <w:p w14:paraId="3F64A6BE" w14:textId="77777777" w:rsidR="009C1A4E" w:rsidRPr="009438C3" w:rsidRDefault="009C1A4E" w:rsidP="009C1A4E">
      <w:pPr>
        <w:ind w:firstLine="708"/>
        <w:jc w:val="both"/>
        <w:rPr>
          <w:sz w:val="24"/>
          <w:szCs w:val="24"/>
          <w:shd w:val="clear" w:color="auto" w:fill="FFFFFF"/>
        </w:rPr>
      </w:pPr>
      <w:r w:rsidRPr="009438C3">
        <w:rPr>
          <w:sz w:val="24"/>
          <w:szCs w:val="24"/>
          <w:shd w:val="clear" w:color="auto" w:fill="FFFFFF"/>
        </w:rPr>
        <w:t>- Муниципальная программа «Развитие культуры в Выборгском районе» - 112 507 212,40 руб., в том числе: 11 719 800,00 руб. – средства областного бюджета Ленинградской области, 100 787 412,40 руб. – средства местного бюджета;</w:t>
      </w:r>
    </w:p>
    <w:p w14:paraId="135D8EBC" w14:textId="77777777" w:rsidR="009C1A4E" w:rsidRPr="009438C3" w:rsidRDefault="009C1A4E" w:rsidP="009C1A4E">
      <w:pPr>
        <w:ind w:firstLine="708"/>
        <w:jc w:val="both"/>
        <w:rPr>
          <w:sz w:val="24"/>
          <w:szCs w:val="24"/>
          <w:shd w:val="clear" w:color="auto" w:fill="FFFFFF"/>
        </w:rPr>
      </w:pPr>
      <w:r w:rsidRPr="009438C3">
        <w:rPr>
          <w:sz w:val="24"/>
          <w:szCs w:val="24"/>
          <w:shd w:val="clear" w:color="auto" w:fill="FFFFFF"/>
        </w:rPr>
        <w:t>- Подпрограмма «Содействие развитию дополнительного образования детей в сфере искусства в Выборгском районе Ленинградской области» - 206 342 098,81 руб., в том числе: 8 401 977,78 руб. – средства федерального бюджета, 6 401 922,22 руб. – средства областного бюджета Ленинградской области, 191 538 198,81 руб. – средства местного бюджета.</w:t>
      </w:r>
    </w:p>
    <w:p w14:paraId="07396F42" w14:textId="40ADDC72" w:rsidR="009C1A4E" w:rsidRPr="00BA5676" w:rsidRDefault="009C1A4E" w:rsidP="00BA5676">
      <w:pPr>
        <w:ind w:firstLine="709"/>
        <w:jc w:val="both"/>
        <w:rPr>
          <w:sz w:val="24"/>
          <w:szCs w:val="24"/>
        </w:rPr>
      </w:pPr>
      <w:r w:rsidRPr="00BA5676">
        <w:t xml:space="preserve"> </w:t>
      </w:r>
      <w:r w:rsidRPr="00BA5676">
        <w:rPr>
          <w:sz w:val="24"/>
          <w:szCs w:val="24"/>
        </w:rPr>
        <w:t>Фактические расходы учреждений культуры Выборгского района за 2023 год составили 713 727 828, 37 руб.</w:t>
      </w:r>
    </w:p>
    <w:p w14:paraId="416DE9DA" w14:textId="68EEEA9C" w:rsidR="009C1A4E" w:rsidRPr="00BA5676" w:rsidRDefault="009C1A4E" w:rsidP="00BA5676">
      <w:pPr>
        <w:ind w:firstLine="709"/>
        <w:jc w:val="both"/>
        <w:rPr>
          <w:sz w:val="24"/>
          <w:szCs w:val="24"/>
        </w:rPr>
      </w:pPr>
      <w:r w:rsidRPr="00BA5676">
        <w:rPr>
          <w:sz w:val="24"/>
          <w:szCs w:val="24"/>
        </w:rPr>
        <w:t>Фактические расходы учреждений культуры и дополнительного образования в области искусств, координацию деятельности которых осуществляет комитет спорта, культуры и молодежной политики администрации МО «Выборгский район» за 2023 год составили 598 325 634,51 руб.</w:t>
      </w:r>
    </w:p>
    <w:p w14:paraId="30B136D9" w14:textId="28ABB1AD" w:rsidR="009C1A4E" w:rsidRPr="009438C3" w:rsidRDefault="009C1A4E" w:rsidP="009C1A4E">
      <w:pPr>
        <w:ind w:firstLine="709"/>
        <w:jc w:val="both"/>
        <w:rPr>
          <w:rFonts w:eastAsia="Calibri"/>
          <w:sz w:val="24"/>
          <w:szCs w:val="24"/>
        </w:rPr>
      </w:pPr>
      <w:r w:rsidRPr="009438C3">
        <w:rPr>
          <w:rFonts w:eastAsia="Calibri"/>
          <w:sz w:val="24"/>
          <w:szCs w:val="24"/>
        </w:rPr>
        <w:t xml:space="preserve">По состоянию на 31 декабря 2023 года фактическая численность работников учреждений культуры и дополнительного образования в области искусств на территории Выборгского района составляет </w:t>
      </w:r>
      <w:r w:rsidRPr="009438C3">
        <w:t>1 000</w:t>
      </w:r>
      <w:r w:rsidRPr="009438C3">
        <w:rPr>
          <w:rFonts w:eastAsia="Calibri"/>
          <w:sz w:val="24"/>
          <w:szCs w:val="24"/>
        </w:rPr>
        <w:t xml:space="preserve"> человек, 685 из которых основной персонал, в том числе:</w:t>
      </w:r>
    </w:p>
    <w:p w14:paraId="1991F6D4" w14:textId="77777777" w:rsidR="009C1A4E" w:rsidRPr="009438C3" w:rsidRDefault="009C1A4E" w:rsidP="009C1A4E">
      <w:pPr>
        <w:jc w:val="both"/>
        <w:rPr>
          <w:rFonts w:eastAsia="Calibri"/>
          <w:sz w:val="24"/>
          <w:szCs w:val="24"/>
        </w:rPr>
      </w:pPr>
      <w:r w:rsidRPr="009438C3">
        <w:rPr>
          <w:rFonts w:eastAsia="Calibri"/>
          <w:sz w:val="24"/>
          <w:szCs w:val="24"/>
        </w:rPr>
        <w:t xml:space="preserve">- работники учреждений культуры - 473 человека, </w:t>
      </w:r>
    </w:p>
    <w:p w14:paraId="0FB6EE3F" w14:textId="77777777" w:rsidR="009C1A4E" w:rsidRPr="009438C3" w:rsidRDefault="009C1A4E" w:rsidP="009C1A4E">
      <w:pPr>
        <w:jc w:val="both"/>
        <w:rPr>
          <w:rFonts w:eastAsia="Calibri"/>
          <w:sz w:val="24"/>
          <w:szCs w:val="24"/>
        </w:rPr>
      </w:pPr>
      <w:r w:rsidRPr="009438C3">
        <w:rPr>
          <w:rFonts w:eastAsia="Calibri"/>
          <w:sz w:val="24"/>
          <w:szCs w:val="24"/>
        </w:rPr>
        <w:t xml:space="preserve">- преподаватели – 134 человек, </w:t>
      </w:r>
    </w:p>
    <w:p w14:paraId="77DEA872" w14:textId="77777777" w:rsidR="009C1A4E" w:rsidRPr="009438C3" w:rsidRDefault="009C1A4E" w:rsidP="009C1A4E">
      <w:pPr>
        <w:jc w:val="both"/>
        <w:rPr>
          <w:rFonts w:eastAsia="Calibri"/>
          <w:sz w:val="24"/>
          <w:szCs w:val="24"/>
        </w:rPr>
      </w:pPr>
      <w:r w:rsidRPr="009438C3">
        <w:rPr>
          <w:rFonts w:eastAsia="Calibri"/>
          <w:sz w:val="24"/>
          <w:szCs w:val="24"/>
        </w:rPr>
        <w:t xml:space="preserve">- библиотекари – 68 человек, </w:t>
      </w:r>
    </w:p>
    <w:p w14:paraId="33F11B25" w14:textId="77777777" w:rsidR="009C1A4E" w:rsidRPr="009438C3" w:rsidRDefault="009C1A4E" w:rsidP="009C1A4E">
      <w:pPr>
        <w:jc w:val="both"/>
        <w:rPr>
          <w:rFonts w:eastAsia="Calibri"/>
          <w:sz w:val="24"/>
          <w:szCs w:val="24"/>
        </w:rPr>
      </w:pPr>
      <w:r w:rsidRPr="009438C3">
        <w:rPr>
          <w:rFonts w:eastAsia="Calibri"/>
          <w:sz w:val="24"/>
          <w:szCs w:val="24"/>
        </w:rPr>
        <w:t xml:space="preserve">- музейные работники – 10 человек. </w:t>
      </w:r>
    </w:p>
    <w:p w14:paraId="43AB2C7D" w14:textId="77777777" w:rsidR="009C1A4E" w:rsidRPr="009438C3" w:rsidRDefault="009C1A4E" w:rsidP="009C1A4E">
      <w:pPr>
        <w:jc w:val="both"/>
        <w:rPr>
          <w:rFonts w:eastAsia="Calibri"/>
          <w:sz w:val="24"/>
          <w:szCs w:val="24"/>
        </w:rPr>
      </w:pPr>
      <w:r w:rsidRPr="009438C3">
        <w:rPr>
          <w:rFonts w:eastAsia="Calibri"/>
          <w:sz w:val="24"/>
          <w:szCs w:val="24"/>
        </w:rPr>
        <w:t>Основной персонал составляет 68,5% от фактической численности сотрудников учреждений.</w:t>
      </w:r>
    </w:p>
    <w:p w14:paraId="79F6BCC6" w14:textId="76EE71B2" w:rsidR="009C1A4E" w:rsidRDefault="009C1A4E" w:rsidP="009C1A4E">
      <w:pPr>
        <w:ind w:firstLine="708"/>
        <w:jc w:val="both"/>
        <w:rPr>
          <w:rFonts w:eastAsiaTheme="minorHAnsi"/>
          <w:sz w:val="24"/>
          <w:szCs w:val="24"/>
        </w:rPr>
      </w:pPr>
      <w:r w:rsidRPr="009438C3">
        <w:rPr>
          <w:bCs/>
          <w:sz w:val="24"/>
          <w:szCs w:val="24"/>
        </w:rPr>
        <w:t>Обеспеченность кадрами</w:t>
      </w:r>
      <w:r w:rsidR="009438C3">
        <w:rPr>
          <w:bCs/>
          <w:sz w:val="24"/>
          <w:szCs w:val="24"/>
        </w:rPr>
        <w:t xml:space="preserve"> </w:t>
      </w:r>
      <w:r>
        <w:rPr>
          <w:sz w:val="24"/>
          <w:szCs w:val="24"/>
        </w:rPr>
        <w:t>составляет</w:t>
      </w:r>
      <w:r>
        <w:rPr>
          <w:b/>
          <w:sz w:val="24"/>
          <w:szCs w:val="24"/>
        </w:rPr>
        <w:t xml:space="preserve"> </w:t>
      </w:r>
      <w:r w:rsidRPr="009438C3">
        <w:rPr>
          <w:bCs/>
          <w:sz w:val="24"/>
          <w:szCs w:val="24"/>
        </w:rPr>
        <w:t>96,3 %</w:t>
      </w:r>
      <w:r>
        <w:rPr>
          <w:sz w:val="24"/>
          <w:szCs w:val="24"/>
        </w:rPr>
        <w:t xml:space="preserve"> от штатной численности в учреждениях:</w:t>
      </w:r>
    </w:p>
    <w:p w14:paraId="09B4EBEC" w14:textId="77777777" w:rsidR="009C1A4E" w:rsidRDefault="009C1A4E" w:rsidP="009C1A4E">
      <w:pPr>
        <w:jc w:val="both"/>
        <w:rPr>
          <w:sz w:val="24"/>
          <w:szCs w:val="24"/>
        </w:rPr>
      </w:pPr>
      <w:r>
        <w:rPr>
          <w:sz w:val="24"/>
          <w:szCs w:val="24"/>
        </w:rPr>
        <w:t>-  административно-управленческий аппарат составляет 9,79% от фактической численности основного и вспомогательного персонала.</w:t>
      </w:r>
    </w:p>
    <w:p w14:paraId="7CCB771A" w14:textId="77777777" w:rsidR="009C1A4E" w:rsidRDefault="009C1A4E" w:rsidP="009C1A4E">
      <w:pPr>
        <w:jc w:val="both"/>
        <w:rPr>
          <w:sz w:val="24"/>
          <w:szCs w:val="24"/>
        </w:rPr>
      </w:pPr>
      <w:r>
        <w:rPr>
          <w:sz w:val="24"/>
          <w:szCs w:val="24"/>
        </w:rPr>
        <w:t>- основной персонал составляет 63%;</w:t>
      </w:r>
    </w:p>
    <w:p w14:paraId="24A50D65" w14:textId="77777777" w:rsidR="009C1A4E" w:rsidRDefault="009C1A4E" w:rsidP="009C1A4E">
      <w:pPr>
        <w:jc w:val="both"/>
        <w:rPr>
          <w:sz w:val="24"/>
          <w:szCs w:val="24"/>
        </w:rPr>
      </w:pPr>
      <w:r>
        <w:rPr>
          <w:sz w:val="24"/>
          <w:szCs w:val="24"/>
        </w:rPr>
        <w:t>- вспомогательный персонал – 27%.</w:t>
      </w:r>
    </w:p>
    <w:p w14:paraId="6AFF935C" w14:textId="77777777" w:rsidR="009C1A4E" w:rsidRDefault="009C1A4E" w:rsidP="009C1A4E">
      <w:pPr>
        <w:jc w:val="both"/>
        <w:rPr>
          <w:sz w:val="24"/>
          <w:szCs w:val="24"/>
        </w:rPr>
      </w:pPr>
      <w:r>
        <w:rPr>
          <w:sz w:val="24"/>
          <w:szCs w:val="24"/>
        </w:rPr>
        <w:t>Соотношение административно-управленческого аппарата к основному и вспомогательному персоналу составляет – 10,85%.</w:t>
      </w:r>
    </w:p>
    <w:p w14:paraId="69C52F0C" w14:textId="77777777" w:rsidR="009C1A4E" w:rsidRDefault="009C1A4E" w:rsidP="009C1A4E">
      <w:pPr>
        <w:jc w:val="both"/>
        <w:rPr>
          <w:sz w:val="24"/>
          <w:szCs w:val="24"/>
        </w:rPr>
      </w:pPr>
      <w:r>
        <w:rPr>
          <w:sz w:val="24"/>
          <w:szCs w:val="24"/>
        </w:rPr>
        <w:t>Однако стоит обратить внимание на данный показатель. Сегодня дефицит кадров в учреждениях (а он реально существует) восполняется за счет привлечения к работе специалистов из других учреждений культуры Выборгского района и Санкт-Петербурга на условиях совмещения, внешнего и внутреннего совместительства:</w:t>
      </w:r>
    </w:p>
    <w:p w14:paraId="4CAADEA9" w14:textId="77777777" w:rsidR="009C1A4E" w:rsidRDefault="009C1A4E" w:rsidP="009C1A4E">
      <w:pPr>
        <w:jc w:val="both"/>
        <w:rPr>
          <w:sz w:val="24"/>
          <w:szCs w:val="24"/>
        </w:rPr>
      </w:pPr>
      <w:r>
        <w:rPr>
          <w:sz w:val="24"/>
          <w:szCs w:val="24"/>
        </w:rPr>
        <w:t>- внешнее совместительство – 79 человек;</w:t>
      </w:r>
    </w:p>
    <w:p w14:paraId="522CEA89" w14:textId="77777777" w:rsidR="009C1A4E" w:rsidRDefault="009C1A4E" w:rsidP="009C1A4E">
      <w:pPr>
        <w:jc w:val="both"/>
        <w:rPr>
          <w:sz w:val="24"/>
          <w:szCs w:val="24"/>
        </w:rPr>
      </w:pPr>
      <w:r>
        <w:rPr>
          <w:sz w:val="24"/>
          <w:szCs w:val="24"/>
        </w:rPr>
        <w:t>- внутренне совместительство – 53 человека;</w:t>
      </w:r>
    </w:p>
    <w:p w14:paraId="202E6E40" w14:textId="77777777" w:rsidR="009C1A4E" w:rsidRDefault="009C1A4E" w:rsidP="009C1A4E">
      <w:pPr>
        <w:jc w:val="both"/>
        <w:rPr>
          <w:sz w:val="24"/>
          <w:szCs w:val="24"/>
        </w:rPr>
      </w:pPr>
      <w:r>
        <w:rPr>
          <w:sz w:val="24"/>
          <w:szCs w:val="24"/>
        </w:rPr>
        <w:t>- совмещение – 26 человек.</w:t>
      </w:r>
    </w:p>
    <w:p w14:paraId="304856FB" w14:textId="77777777" w:rsidR="009C1A4E" w:rsidRPr="009438C3" w:rsidRDefault="009C1A4E" w:rsidP="009C1A4E">
      <w:pPr>
        <w:ind w:firstLine="708"/>
        <w:jc w:val="both"/>
        <w:rPr>
          <w:bCs/>
          <w:iCs/>
          <w:sz w:val="24"/>
          <w:szCs w:val="24"/>
        </w:rPr>
      </w:pPr>
      <w:r w:rsidRPr="009438C3">
        <w:rPr>
          <w:bCs/>
          <w:iCs/>
          <w:sz w:val="24"/>
          <w:szCs w:val="24"/>
        </w:rPr>
        <w:t>Соответственно фактическая обеспеченность отрасли кадрами в 2023 году составила 76,3%.</w:t>
      </w:r>
    </w:p>
    <w:p w14:paraId="623DAAD5" w14:textId="77777777" w:rsidR="009C1A4E" w:rsidRPr="009438C3" w:rsidRDefault="009C1A4E" w:rsidP="009C1A4E">
      <w:pPr>
        <w:ind w:firstLine="709"/>
        <w:jc w:val="both"/>
        <w:outlineLvl w:val="0"/>
        <w:rPr>
          <w:bCs/>
          <w:iCs/>
          <w:sz w:val="24"/>
          <w:szCs w:val="24"/>
        </w:rPr>
      </w:pPr>
      <w:r w:rsidRPr="009438C3">
        <w:rPr>
          <w:bCs/>
          <w:iCs/>
          <w:sz w:val="24"/>
          <w:szCs w:val="24"/>
        </w:rPr>
        <w:t xml:space="preserve">Высшее образование в отрасли имеют 58% специалистов административно-управленческого аппарата и основного персонала, среднее специальное – 41%. </w:t>
      </w:r>
    </w:p>
    <w:p w14:paraId="72CF8A70" w14:textId="77777777" w:rsidR="009C1A4E" w:rsidRPr="009438C3" w:rsidRDefault="009C1A4E" w:rsidP="009C1A4E">
      <w:pPr>
        <w:ind w:firstLine="709"/>
        <w:jc w:val="both"/>
        <w:outlineLvl w:val="0"/>
        <w:rPr>
          <w:bCs/>
          <w:iCs/>
          <w:sz w:val="24"/>
          <w:szCs w:val="24"/>
        </w:rPr>
      </w:pPr>
      <w:r w:rsidRPr="009438C3">
        <w:rPr>
          <w:bCs/>
          <w:iCs/>
          <w:sz w:val="24"/>
          <w:szCs w:val="24"/>
        </w:rPr>
        <w:lastRenderedPageBreak/>
        <w:t xml:space="preserve">К сожалению, 1 % сотрудников основного персонала – не имеет профильного образования, что является нарушением </w:t>
      </w:r>
      <w:r w:rsidRPr="009438C3">
        <w:rPr>
          <w:bCs/>
          <w:iCs/>
          <w:color w:val="000000"/>
          <w:spacing w:val="3"/>
          <w:kern w:val="36"/>
          <w:sz w:val="24"/>
          <w:szCs w:val="24"/>
        </w:rPr>
        <w:t>Приказа Министерства здравоохранения и социального развития Российской Федерации (Mинздравсоцразвития России) от 26 августа 2010 г. N 761н г. Москва "Об утверждении Единого квалификационного справочника должностей руководителей, специалистов и служащих»</w:t>
      </w:r>
      <w:r w:rsidRPr="009438C3">
        <w:rPr>
          <w:bCs/>
          <w:iCs/>
          <w:sz w:val="24"/>
          <w:szCs w:val="24"/>
        </w:rPr>
        <w:t>.</w:t>
      </w:r>
    </w:p>
    <w:p w14:paraId="1EFEDB75" w14:textId="77777777" w:rsidR="009C1A4E" w:rsidRPr="009438C3" w:rsidRDefault="009C1A4E" w:rsidP="009C1A4E">
      <w:pPr>
        <w:ind w:firstLine="709"/>
        <w:jc w:val="both"/>
        <w:outlineLvl w:val="0"/>
        <w:rPr>
          <w:bCs/>
          <w:iCs/>
          <w:color w:val="000000"/>
          <w:spacing w:val="3"/>
          <w:kern w:val="36"/>
          <w:sz w:val="24"/>
          <w:szCs w:val="24"/>
        </w:rPr>
      </w:pPr>
      <w:r w:rsidRPr="009438C3">
        <w:rPr>
          <w:bCs/>
          <w:iCs/>
          <w:color w:val="333333"/>
          <w:sz w:val="24"/>
          <w:szCs w:val="24"/>
          <w:shd w:val="clear" w:color="auto" w:fill="FFFFFF"/>
        </w:rPr>
        <w:t xml:space="preserve">С целью углубления и усовершенствования уже имеющихся профессиональных знаний, необходимых для развития отрасли, отдел культуры совместно с руководителями учреждений уделяют особое внимание обучению сотрудников, повышению их квалификации, участию в профессиональных конкурсах. В 2023 году </w:t>
      </w:r>
      <w:r w:rsidRPr="009438C3">
        <w:rPr>
          <w:bCs/>
          <w:iCs/>
          <w:sz w:val="24"/>
          <w:szCs w:val="24"/>
        </w:rPr>
        <w:t xml:space="preserve">повышение квалификации прошли 182 специалиста административно- управленческого и основного персонала, что составляет 32,7 % от общей численности сотрудников. </w:t>
      </w:r>
    </w:p>
    <w:p w14:paraId="3235D938" w14:textId="77777777" w:rsidR="009C1A4E" w:rsidRPr="009438C3" w:rsidRDefault="009C1A4E" w:rsidP="009C1A4E">
      <w:pPr>
        <w:ind w:firstLine="708"/>
        <w:jc w:val="both"/>
        <w:rPr>
          <w:rFonts w:eastAsiaTheme="minorHAnsi"/>
          <w:bCs/>
          <w:iCs/>
          <w:color w:val="333333"/>
          <w:sz w:val="24"/>
          <w:szCs w:val="24"/>
          <w:shd w:val="clear" w:color="auto" w:fill="FFFFFF"/>
          <w:lang w:eastAsia="en-US"/>
        </w:rPr>
      </w:pPr>
      <w:r w:rsidRPr="009438C3">
        <w:rPr>
          <w:bCs/>
          <w:iCs/>
          <w:sz w:val="24"/>
          <w:szCs w:val="24"/>
        </w:rPr>
        <w:t xml:space="preserve">Участие в конкурсах профессионального мастерства – это </w:t>
      </w:r>
      <w:r w:rsidRPr="009438C3">
        <w:rPr>
          <w:rStyle w:val="af1"/>
          <w:b w:val="0"/>
          <w:iCs/>
          <w:color w:val="212529"/>
          <w:sz w:val="24"/>
          <w:szCs w:val="24"/>
          <w:shd w:val="clear" w:color="auto" w:fill="FFFFFF"/>
        </w:rPr>
        <w:t>мотивация к дальнейшему профессиональному росту.</w:t>
      </w:r>
      <w:r w:rsidRPr="009438C3">
        <w:rPr>
          <w:bCs/>
          <w:iCs/>
          <w:color w:val="212529"/>
          <w:sz w:val="24"/>
          <w:szCs w:val="24"/>
          <w:shd w:val="clear" w:color="auto" w:fill="FFFFFF"/>
        </w:rPr>
        <w:t xml:space="preserve"> Профессиональные конкурсы — это не только серьёзные творческие испытания для работников культуры и преподавателей школ искусств. Их проведение способствует эффективному развитию отрасли, широкому внедрению в практику новых интересных методик, развитию профессиональных компетенций.</w:t>
      </w:r>
      <w:r w:rsidRPr="009438C3">
        <w:rPr>
          <w:bCs/>
          <w:iCs/>
          <w:color w:val="333333"/>
          <w:sz w:val="24"/>
          <w:szCs w:val="24"/>
          <w:shd w:val="clear" w:color="auto" w:fill="FFFFFF"/>
        </w:rPr>
        <w:t xml:space="preserve"> </w:t>
      </w:r>
    </w:p>
    <w:p w14:paraId="56DAF848" w14:textId="77777777" w:rsidR="009C1A4E" w:rsidRPr="009438C3" w:rsidRDefault="009C1A4E" w:rsidP="009C1A4E">
      <w:pPr>
        <w:jc w:val="both"/>
        <w:outlineLvl w:val="0"/>
        <w:rPr>
          <w:bCs/>
          <w:iCs/>
          <w:color w:val="000000"/>
          <w:sz w:val="24"/>
          <w:szCs w:val="24"/>
        </w:rPr>
      </w:pPr>
      <w:r w:rsidRPr="009438C3">
        <w:rPr>
          <w:bCs/>
          <w:iCs/>
          <w:color w:val="000000"/>
          <w:kern w:val="36"/>
          <w:sz w:val="24"/>
          <w:szCs w:val="24"/>
        </w:rPr>
        <w:t xml:space="preserve">В год педагога и наставника, преподаватель по классу виолончели Инна Сапогова стала </w:t>
      </w:r>
      <w:r w:rsidRPr="009438C3">
        <w:rPr>
          <w:bCs/>
          <w:iCs/>
          <w:color w:val="000000"/>
          <w:sz w:val="24"/>
          <w:szCs w:val="24"/>
        </w:rPr>
        <w:t>победителем в региональном этапе Всероссийского конкурса «Лучший преподаватель детской школы искусств», который проходит под эгидой Министерства культуры РФ. К конкурсу в 2023 году было допущено 565 соискателей, в том числе 388 от детских школ искусств.</w:t>
      </w:r>
    </w:p>
    <w:p w14:paraId="2973D22D" w14:textId="77777777" w:rsidR="009C1A4E" w:rsidRPr="009438C3" w:rsidRDefault="009C1A4E" w:rsidP="009C1A4E">
      <w:pPr>
        <w:ind w:firstLine="708"/>
        <w:jc w:val="both"/>
        <w:rPr>
          <w:rFonts w:eastAsiaTheme="minorEastAsia"/>
          <w:bCs/>
          <w:iCs/>
          <w:sz w:val="24"/>
          <w:szCs w:val="24"/>
        </w:rPr>
      </w:pPr>
      <w:r w:rsidRPr="009438C3">
        <w:rPr>
          <w:bCs/>
          <w:iCs/>
          <w:sz w:val="24"/>
          <w:szCs w:val="24"/>
        </w:rPr>
        <w:t xml:space="preserve">Благодаря мастерству и профессионализму наших преподавателей, за достижения </w:t>
      </w:r>
      <w:r w:rsidRPr="009438C3">
        <w:rPr>
          <w:bCs/>
          <w:iCs/>
          <w:sz w:val="24"/>
          <w:szCs w:val="24"/>
          <w:shd w:val="clear" w:color="auto" w:fill="FFFFFF"/>
        </w:rPr>
        <w:t>в процессе обучения и творческие достижения</w:t>
      </w:r>
      <w:r w:rsidRPr="009438C3">
        <w:rPr>
          <w:bCs/>
          <w:iCs/>
          <w:sz w:val="24"/>
          <w:szCs w:val="24"/>
        </w:rPr>
        <w:t xml:space="preserve"> в приоритетном для Ленинградской области художественном направлении (музыкальное искусство /изобразительное искусство)</w:t>
      </w:r>
      <w:r w:rsidRPr="009438C3">
        <w:rPr>
          <w:rFonts w:eastAsiaTheme="minorEastAsia"/>
          <w:bCs/>
          <w:iCs/>
          <w:sz w:val="24"/>
          <w:szCs w:val="24"/>
        </w:rPr>
        <w:t xml:space="preserve"> стипендиатами Комитета по культуре и туризму Ленинградской области в 2023 году стали учащаяся детских школ искусств Выборгского района:</w:t>
      </w:r>
    </w:p>
    <w:p w14:paraId="5B52D107" w14:textId="77777777" w:rsidR="009C1A4E" w:rsidRPr="009438C3" w:rsidRDefault="009C1A4E" w:rsidP="009C1A4E">
      <w:pPr>
        <w:tabs>
          <w:tab w:val="left" w:pos="240"/>
        </w:tabs>
        <w:jc w:val="both"/>
        <w:rPr>
          <w:bCs/>
          <w:iCs/>
          <w:sz w:val="24"/>
          <w:szCs w:val="24"/>
        </w:rPr>
      </w:pPr>
      <w:r w:rsidRPr="009438C3">
        <w:rPr>
          <w:bCs/>
          <w:iCs/>
          <w:sz w:val="24"/>
          <w:szCs w:val="24"/>
        </w:rPr>
        <w:t>- Мартынов Андрей, обучающийся по специальности «Фортепиано» (5 класс)</w:t>
      </w:r>
    </w:p>
    <w:p w14:paraId="1329DABA" w14:textId="77777777" w:rsidR="009C1A4E" w:rsidRPr="009438C3" w:rsidRDefault="009C1A4E" w:rsidP="009C1A4E">
      <w:pPr>
        <w:spacing w:line="240" w:lineRule="atLeast"/>
        <w:jc w:val="both"/>
        <w:rPr>
          <w:bCs/>
          <w:iCs/>
          <w:sz w:val="24"/>
          <w:szCs w:val="24"/>
        </w:rPr>
      </w:pPr>
      <w:r w:rsidRPr="009438C3">
        <w:rPr>
          <w:bCs/>
          <w:iCs/>
          <w:sz w:val="24"/>
          <w:szCs w:val="24"/>
        </w:rPr>
        <w:t>Муниципального бюджетного учреждения дополнительного образования «Рощинская детская школа искусств»;</w:t>
      </w:r>
    </w:p>
    <w:p w14:paraId="47B8DB99" w14:textId="77777777" w:rsidR="009C1A4E" w:rsidRPr="009438C3" w:rsidRDefault="009C1A4E" w:rsidP="009C1A4E">
      <w:pPr>
        <w:tabs>
          <w:tab w:val="left" w:pos="240"/>
        </w:tabs>
        <w:jc w:val="both"/>
        <w:rPr>
          <w:bCs/>
          <w:iCs/>
          <w:sz w:val="24"/>
          <w:szCs w:val="24"/>
        </w:rPr>
      </w:pPr>
      <w:r w:rsidRPr="009438C3">
        <w:rPr>
          <w:bCs/>
          <w:iCs/>
          <w:sz w:val="24"/>
          <w:szCs w:val="24"/>
        </w:rPr>
        <w:t xml:space="preserve">           - Хафизов Руслан, обучающийся по специальности «Труба» (5 класс)</w:t>
      </w:r>
    </w:p>
    <w:p w14:paraId="19CD681B" w14:textId="77777777" w:rsidR="009C1A4E" w:rsidRPr="009438C3" w:rsidRDefault="009C1A4E" w:rsidP="009C1A4E">
      <w:pPr>
        <w:jc w:val="both"/>
        <w:rPr>
          <w:bCs/>
          <w:iCs/>
          <w:sz w:val="24"/>
          <w:szCs w:val="24"/>
        </w:rPr>
      </w:pPr>
      <w:r w:rsidRPr="009438C3">
        <w:rPr>
          <w:bCs/>
          <w:iCs/>
          <w:sz w:val="24"/>
          <w:szCs w:val="24"/>
        </w:rPr>
        <w:t>Муниципального бюджетного учреждения дополнительного образования «Рощинская детская школа искусств»</w:t>
      </w:r>
    </w:p>
    <w:p w14:paraId="781FA062" w14:textId="77777777" w:rsidR="009C1A4E" w:rsidRPr="009438C3" w:rsidRDefault="009C1A4E" w:rsidP="009C1A4E">
      <w:pPr>
        <w:jc w:val="both"/>
        <w:rPr>
          <w:bCs/>
          <w:iCs/>
          <w:sz w:val="24"/>
          <w:szCs w:val="24"/>
        </w:rPr>
      </w:pPr>
      <w:r w:rsidRPr="009438C3">
        <w:rPr>
          <w:bCs/>
          <w:iCs/>
          <w:sz w:val="24"/>
          <w:szCs w:val="24"/>
        </w:rPr>
        <w:t xml:space="preserve">           - Кучмай София, обучающаяся по специальности «Фортепиано» (5 класс)</w:t>
      </w:r>
    </w:p>
    <w:p w14:paraId="7058C1DD" w14:textId="77777777" w:rsidR="009C1A4E" w:rsidRPr="009438C3" w:rsidRDefault="009C1A4E" w:rsidP="009C1A4E">
      <w:pPr>
        <w:tabs>
          <w:tab w:val="left" w:pos="240"/>
        </w:tabs>
        <w:jc w:val="both"/>
        <w:rPr>
          <w:bCs/>
          <w:iCs/>
          <w:sz w:val="24"/>
          <w:szCs w:val="24"/>
        </w:rPr>
      </w:pPr>
      <w:r w:rsidRPr="009438C3">
        <w:rPr>
          <w:bCs/>
          <w:iCs/>
          <w:sz w:val="24"/>
          <w:szCs w:val="24"/>
        </w:rPr>
        <w:t>Муниципального бюджетного учреждения дополнительного образования «Детская музыкальная школа г. Выборга»;</w:t>
      </w:r>
    </w:p>
    <w:p w14:paraId="0E86BBE7" w14:textId="77777777" w:rsidR="009C1A4E" w:rsidRPr="009438C3" w:rsidRDefault="009C1A4E" w:rsidP="009C1A4E">
      <w:pPr>
        <w:tabs>
          <w:tab w:val="left" w:pos="8835"/>
        </w:tabs>
        <w:jc w:val="both"/>
        <w:rPr>
          <w:bCs/>
          <w:iCs/>
          <w:sz w:val="24"/>
          <w:szCs w:val="24"/>
        </w:rPr>
      </w:pPr>
      <w:r w:rsidRPr="009438C3">
        <w:rPr>
          <w:bCs/>
          <w:iCs/>
          <w:sz w:val="24"/>
          <w:szCs w:val="24"/>
        </w:rPr>
        <w:t>По итогам Ленинградского областного ежегодного конкурса профессионального мастерства «Звезда культуры» победителями стали:</w:t>
      </w:r>
    </w:p>
    <w:p w14:paraId="61E33EAB" w14:textId="77777777" w:rsidR="009C1A4E" w:rsidRPr="009438C3" w:rsidRDefault="009C1A4E" w:rsidP="009C1A4E">
      <w:pPr>
        <w:autoSpaceDE w:val="0"/>
        <w:autoSpaceDN w:val="0"/>
        <w:adjustRightInd w:val="0"/>
        <w:jc w:val="both"/>
        <w:rPr>
          <w:bCs/>
          <w:iCs/>
          <w:sz w:val="24"/>
          <w:szCs w:val="24"/>
        </w:rPr>
      </w:pPr>
      <w:r w:rsidRPr="009438C3">
        <w:rPr>
          <w:bCs/>
          <w:iCs/>
          <w:sz w:val="24"/>
          <w:szCs w:val="24"/>
        </w:rPr>
        <w:t>-  Муниципальное бюджетное учреждение культуры и спорта «Культурно-спортивный комплекс г. Светогорска» в номинации «Лучший дом культуры».</w:t>
      </w:r>
    </w:p>
    <w:p w14:paraId="65E81756" w14:textId="77777777" w:rsidR="009C1A4E" w:rsidRPr="009438C3" w:rsidRDefault="009C1A4E" w:rsidP="009C1A4E">
      <w:pPr>
        <w:autoSpaceDE w:val="0"/>
        <w:autoSpaceDN w:val="0"/>
        <w:adjustRightInd w:val="0"/>
        <w:jc w:val="both"/>
        <w:rPr>
          <w:bCs/>
          <w:iCs/>
          <w:color w:val="000000"/>
          <w:sz w:val="24"/>
          <w:szCs w:val="24"/>
        </w:rPr>
      </w:pPr>
      <w:r w:rsidRPr="009438C3">
        <w:rPr>
          <w:bCs/>
          <w:iCs/>
          <w:sz w:val="24"/>
          <w:szCs w:val="24"/>
        </w:rPr>
        <w:t xml:space="preserve">- Муниципальное бюджетное учреждение дополнительного образования «Детская музыкальная школа г. Выборга» - Сапогова И.А. в номинации </w:t>
      </w:r>
      <w:r w:rsidRPr="009438C3">
        <w:rPr>
          <w:bCs/>
          <w:iCs/>
          <w:color w:val="000000"/>
          <w:sz w:val="24"/>
          <w:szCs w:val="24"/>
        </w:rPr>
        <w:t>«Лучший преподаватель детской школы искусств».</w:t>
      </w:r>
    </w:p>
    <w:p w14:paraId="13D429B1" w14:textId="77777777" w:rsidR="009C1A4E" w:rsidRPr="009438C3" w:rsidRDefault="009C1A4E" w:rsidP="009C1A4E">
      <w:pPr>
        <w:autoSpaceDE w:val="0"/>
        <w:autoSpaceDN w:val="0"/>
        <w:adjustRightInd w:val="0"/>
        <w:jc w:val="both"/>
        <w:rPr>
          <w:bCs/>
          <w:iCs/>
          <w:sz w:val="24"/>
          <w:szCs w:val="24"/>
          <w:highlight w:val="yellow"/>
        </w:rPr>
      </w:pPr>
      <w:r w:rsidRPr="009438C3">
        <w:rPr>
          <w:bCs/>
          <w:iCs/>
          <w:color w:val="000000"/>
          <w:sz w:val="24"/>
          <w:szCs w:val="24"/>
        </w:rPr>
        <w:t xml:space="preserve">- </w:t>
      </w:r>
      <w:r w:rsidRPr="009438C3">
        <w:rPr>
          <w:bCs/>
          <w:iCs/>
          <w:sz w:val="24"/>
          <w:szCs w:val="24"/>
        </w:rPr>
        <w:t xml:space="preserve">Муниципальное бюджетное учреждение культуры «Межпоселенческая библиотека Выборгского района» </w:t>
      </w:r>
      <w:r w:rsidRPr="009438C3">
        <w:rPr>
          <w:bCs/>
          <w:iCs/>
          <w:color w:val="2C2D2E"/>
          <w:sz w:val="24"/>
          <w:szCs w:val="24"/>
        </w:rPr>
        <w:t>в номинации «Лучший социально-культурный проект года».</w:t>
      </w:r>
    </w:p>
    <w:p w14:paraId="4D5030E9" w14:textId="77777777" w:rsidR="009C1A4E" w:rsidRPr="009438C3" w:rsidRDefault="009C1A4E" w:rsidP="009C1A4E">
      <w:pPr>
        <w:shd w:val="clear" w:color="auto" w:fill="FFFFFF"/>
        <w:autoSpaceDE w:val="0"/>
        <w:jc w:val="both"/>
        <w:rPr>
          <w:bCs/>
          <w:iCs/>
          <w:color w:val="000000"/>
          <w:sz w:val="24"/>
          <w:szCs w:val="24"/>
        </w:rPr>
      </w:pPr>
      <w:r w:rsidRPr="009438C3">
        <w:rPr>
          <w:bCs/>
          <w:iCs/>
          <w:sz w:val="24"/>
          <w:szCs w:val="24"/>
        </w:rPr>
        <w:t xml:space="preserve">- Народный театральный самодеятельный коллектив муниципального автономного учреждения культуры «Культурно-досуговый центр» муниципального образования «Город Выборг» Выборгского района Ленинградской области </w:t>
      </w:r>
      <w:r w:rsidRPr="009438C3">
        <w:rPr>
          <w:bCs/>
          <w:iCs/>
          <w:color w:val="2C2D2E"/>
          <w:sz w:val="24"/>
          <w:szCs w:val="24"/>
        </w:rPr>
        <w:t xml:space="preserve">в номинации </w:t>
      </w:r>
      <w:r w:rsidRPr="009438C3">
        <w:rPr>
          <w:bCs/>
          <w:iCs/>
          <w:sz w:val="24"/>
          <w:szCs w:val="24"/>
        </w:rPr>
        <w:t>«Лучший народный коллектив самодеятельного художественного творчества» - лауреат 1 степени</w:t>
      </w:r>
      <w:r w:rsidRPr="009438C3">
        <w:rPr>
          <w:bCs/>
          <w:iCs/>
          <w:color w:val="000000"/>
          <w:sz w:val="24"/>
          <w:szCs w:val="24"/>
        </w:rPr>
        <w:t>.</w:t>
      </w:r>
    </w:p>
    <w:p w14:paraId="18712AAC" w14:textId="77777777" w:rsidR="009C1A4E" w:rsidRPr="009438C3" w:rsidRDefault="009C1A4E" w:rsidP="009C1A4E">
      <w:pPr>
        <w:ind w:firstLine="708"/>
        <w:jc w:val="both"/>
        <w:rPr>
          <w:bCs/>
          <w:iCs/>
          <w:color w:val="000000"/>
          <w:sz w:val="24"/>
          <w:szCs w:val="24"/>
          <w:shd w:val="clear" w:color="auto" w:fill="FFFFFF"/>
        </w:rPr>
      </w:pPr>
      <w:r w:rsidRPr="009438C3">
        <w:rPr>
          <w:bCs/>
          <w:iCs/>
          <w:sz w:val="24"/>
          <w:szCs w:val="24"/>
        </w:rPr>
        <w:lastRenderedPageBreak/>
        <w:t>Самый настоящий прорыв в 2023 году наблюдается в «омоложении» отрасли: 65,8% сотрудников моложе 55 лет.</w:t>
      </w:r>
      <w:r w:rsidRPr="009438C3">
        <w:rPr>
          <w:bCs/>
          <w:iCs/>
          <w:color w:val="000000"/>
          <w:sz w:val="24"/>
          <w:szCs w:val="24"/>
          <w:shd w:val="clear" w:color="auto" w:fill="FFFFFF"/>
        </w:rPr>
        <w:t xml:space="preserve"> Омоложение отрасли происходит по нескольким причинам:</w:t>
      </w:r>
    </w:p>
    <w:p w14:paraId="487EBBA9" w14:textId="77777777" w:rsidR="009C1A4E" w:rsidRPr="009438C3" w:rsidRDefault="009C1A4E" w:rsidP="009C1A4E">
      <w:pPr>
        <w:jc w:val="both"/>
        <w:rPr>
          <w:bCs/>
          <w:iCs/>
          <w:color w:val="000000"/>
          <w:sz w:val="24"/>
          <w:szCs w:val="24"/>
          <w:shd w:val="clear" w:color="auto" w:fill="FFFFFF"/>
        </w:rPr>
      </w:pPr>
      <w:r w:rsidRPr="009438C3">
        <w:rPr>
          <w:bCs/>
          <w:iCs/>
          <w:color w:val="000000"/>
          <w:sz w:val="24"/>
          <w:szCs w:val="24"/>
          <w:shd w:val="clear" w:color="auto" w:fill="FFFFFF"/>
        </w:rPr>
        <w:t xml:space="preserve">- обеспечение социальных гарантий от государства и достойная заработная плата, в том числе меры социальной поддержки молодым специалистам Ленинградской области (при приеме на работу молодой специалист получает разовое пособие в размере 15 000 рублей и ежегодно в течение первых трех лет работы – в размере 56 500 рублей). </w:t>
      </w:r>
    </w:p>
    <w:p w14:paraId="40F21E8E" w14:textId="77777777" w:rsidR="009C1A4E" w:rsidRPr="009438C3" w:rsidRDefault="009C1A4E" w:rsidP="009C1A4E">
      <w:pPr>
        <w:jc w:val="both"/>
        <w:rPr>
          <w:bCs/>
          <w:iCs/>
          <w:color w:val="000000"/>
          <w:sz w:val="24"/>
          <w:szCs w:val="24"/>
          <w:shd w:val="clear" w:color="auto" w:fill="FFFFFF"/>
        </w:rPr>
      </w:pPr>
      <w:r w:rsidRPr="009438C3">
        <w:rPr>
          <w:bCs/>
          <w:iCs/>
          <w:color w:val="000000"/>
          <w:sz w:val="24"/>
          <w:szCs w:val="24"/>
          <w:shd w:val="clear" w:color="auto" w:fill="FFFFFF"/>
        </w:rPr>
        <w:t>- заинтересованность работодателей в собственных кадрах, выращенных в учреждении;</w:t>
      </w:r>
    </w:p>
    <w:p w14:paraId="238B1776" w14:textId="77777777" w:rsidR="009C1A4E" w:rsidRPr="009438C3" w:rsidRDefault="009C1A4E" w:rsidP="009C1A4E">
      <w:pPr>
        <w:jc w:val="both"/>
        <w:rPr>
          <w:bCs/>
          <w:iCs/>
          <w:color w:val="000000"/>
          <w:sz w:val="24"/>
          <w:szCs w:val="24"/>
          <w:shd w:val="clear" w:color="auto" w:fill="FFFFFF"/>
        </w:rPr>
      </w:pPr>
      <w:r w:rsidRPr="009438C3">
        <w:rPr>
          <w:bCs/>
          <w:iCs/>
          <w:color w:val="000000"/>
          <w:sz w:val="24"/>
          <w:szCs w:val="24"/>
          <w:shd w:val="clear" w:color="auto" w:fill="FFFFFF"/>
        </w:rPr>
        <w:t>- стремление к привлечению молодого поколения, которое быстрее успевает за нововведениями и привносит свежие идеи в развитие отрасли.</w:t>
      </w:r>
    </w:p>
    <w:p w14:paraId="3CA85F0F" w14:textId="1536036A" w:rsidR="009C1A4E" w:rsidRPr="009438C3" w:rsidRDefault="009C1A4E" w:rsidP="009C1A4E">
      <w:pPr>
        <w:ind w:firstLine="709"/>
        <w:jc w:val="both"/>
        <w:rPr>
          <w:bCs/>
          <w:sz w:val="24"/>
          <w:szCs w:val="24"/>
        </w:rPr>
      </w:pPr>
      <w:r w:rsidRPr="009438C3">
        <w:rPr>
          <w:bCs/>
          <w:sz w:val="24"/>
          <w:szCs w:val="24"/>
        </w:rPr>
        <w:t xml:space="preserve">Обеспеченность учреждениями культуры клубного </w:t>
      </w:r>
      <w:r w:rsidR="009438C3" w:rsidRPr="009438C3">
        <w:rPr>
          <w:bCs/>
          <w:sz w:val="24"/>
          <w:szCs w:val="24"/>
        </w:rPr>
        <w:t>типа (</w:t>
      </w:r>
      <w:r w:rsidRPr="009438C3">
        <w:rPr>
          <w:bCs/>
          <w:sz w:val="24"/>
          <w:szCs w:val="24"/>
        </w:rPr>
        <w:t xml:space="preserve">в том числе интегрированными, имеющими клубную сеть и клубные формирования) в городских и сельских поселениях Выборгского района – 81 % </w:t>
      </w:r>
    </w:p>
    <w:p w14:paraId="22539420" w14:textId="77777777" w:rsidR="009C1A4E" w:rsidRPr="009438C3" w:rsidRDefault="009C1A4E" w:rsidP="009C1A4E">
      <w:pPr>
        <w:jc w:val="both"/>
        <w:rPr>
          <w:rFonts w:eastAsiaTheme="minorHAnsi"/>
          <w:bCs/>
          <w:sz w:val="24"/>
          <w:szCs w:val="24"/>
        </w:rPr>
      </w:pPr>
      <w:r w:rsidRPr="009438C3">
        <w:rPr>
          <w:bCs/>
          <w:sz w:val="24"/>
          <w:szCs w:val="24"/>
        </w:rPr>
        <w:t xml:space="preserve">Данный показатель рассчитан с учетом ветхих, в том числе аварийных, требующих капитального ремонта зданий, которые фактически не используются учреждениями для ведения уставной деятельности. Поэтому данная цифра не отражает объективный показатель обеспеченности жителей учреждениями культуры. </w:t>
      </w:r>
    </w:p>
    <w:p w14:paraId="3568F2F2" w14:textId="77777777" w:rsidR="009C1A4E" w:rsidRDefault="009C1A4E" w:rsidP="009C1A4E">
      <w:pPr>
        <w:ind w:firstLine="709"/>
        <w:jc w:val="both"/>
        <w:rPr>
          <w:sz w:val="24"/>
          <w:szCs w:val="24"/>
        </w:rPr>
      </w:pPr>
      <w:r>
        <w:rPr>
          <w:sz w:val="24"/>
          <w:szCs w:val="24"/>
        </w:rPr>
        <w:t xml:space="preserve">Также, особое внимание стоит уделить проблеме </w:t>
      </w:r>
      <w:r w:rsidRPr="009438C3">
        <w:rPr>
          <w:bCs/>
          <w:color w:val="000000" w:themeColor="text1"/>
          <w:sz w:val="24"/>
          <w:szCs w:val="24"/>
        </w:rPr>
        <w:t xml:space="preserve">доступности объектов культуры </w:t>
      </w:r>
      <w:r w:rsidRPr="009438C3">
        <w:rPr>
          <w:bCs/>
          <w:sz w:val="24"/>
          <w:szCs w:val="24"/>
        </w:rPr>
        <w:t>для всех категорий инвалидов.</w:t>
      </w:r>
      <w:r>
        <w:rPr>
          <w:sz w:val="28"/>
          <w:szCs w:val="28"/>
          <w:u w:val="single"/>
        </w:rPr>
        <w:t xml:space="preserve"> </w:t>
      </w:r>
      <w:r>
        <w:rPr>
          <w:sz w:val="24"/>
          <w:szCs w:val="24"/>
        </w:rPr>
        <w:t xml:space="preserve">В Выборгском районе всего 82 объекта культуры из которых только 36 имеют паспорт доступности объекта и входят в реестр доступности объектов. Из них 10 объектов доступны условно (в наличии только пандус и кнопка вызова персонала), 22 доступны частично и только 4 полностью доступны. </w:t>
      </w:r>
    </w:p>
    <w:p w14:paraId="163CF9E5" w14:textId="77777777" w:rsidR="009C1A4E" w:rsidRPr="009438C3" w:rsidRDefault="009C1A4E" w:rsidP="009C1A4E">
      <w:pPr>
        <w:ind w:firstLine="709"/>
        <w:jc w:val="both"/>
        <w:rPr>
          <w:sz w:val="24"/>
          <w:szCs w:val="24"/>
        </w:rPr>
      </w:pPr>
      <w:r w:rsidRPr="009438C3">
        <w:rPr>
          <w:sz w:val="24"/>
          <w:szCs w:val="24"/>
        </w:rPr>
        <w:t xml:space="preserve">В соответствии с Рейтингом 47 целевым значением показателя 45 оценки результативности деятельности глав администраций муниципальных районов (городского округа) Ленинградской области является обеспечение у 100 % зданий организаций, находящихся в собственности муниципального района (городского округа), включенных в реестр приоритетных объектов в сферах жизнедеятельности инвалидов и других маломобильных групп населения, наличия в паспорте доступности объекта социальной инфраструктуры сведений о полной доступности объекта для всех категорий инвалидов. На сегодняшний день доля полностью доступных зданий учреждений культуры для всех категорий инвалидов в Выборгском районе составляет – 4,9%. </w:t>
      </w:r>
    </w:p>
    <w:p w14:paraId="3C4B80B6" w14:textId="77777777" w:rsidR="009C1A4E" w:rsidRDefault="009C1A4E" w:rsidP="009C1A4E">
      <w:pPr>
        <w:ind w:firstLine="709"/>
        <w:jc w:val="both"/>
        <w:rPr>
          <w:sz w:val="24"/>
          <w:szCs w:val="24"/>
        </w:rPr>
      </w:pPr>
      <w:r w:rsidRPr="009438C3">
        <w:rPr>
          <w:sz w:val="24"/>
          <w:szCs w:val="24"/>
        </w:rPr>
        <w:t xml:space="preserve">Полная доступность объекта для всех категорий инвалидов представляет собой соответствие требованиям нормативных документов в проектировании и строительстве по всем функциональным зонам для всех категорий инвалидов – как с точки зрения досягаемости и безопасности, так и информативности, и комфорта (территория, прилегающая к зданию; входы в здание; пути движения внутри здания; места целевого назначения; санитарно-гигиенические помещения и системы информирования). </w:t>
      </w:r>
      <w:r w:rsidRPr="009438C3">
        <w:rPr>
          <w:i/>
          <w:sz w:val="24"/>
          <w:szCs w:val="24"/>
        </w:rPr>
        <w:t>На сегодняшний день большинство объектов учреждений культуры могут оформить паспорт доступности и попасть в реестр доступности объектов</w:t>
      </w:r>
      <w:r w:rsidRPr="009438C3">
        <w:rPr>
          <w:sz w:val="24"/>
          <w:szCs w:val="24"/>
        </w:rPr>
        <w:t>, НО они не имеют технической возможности стать полностью доступными для всех категорий инвалидов и</w:t>
      </w:r>
      <w:r>
        <w:rPr>
          <w:sz w:val="24"/>
          <w:szCs w:val="24"/>
        </w:rPr>
        <w:t xml:space="preserve"> обеспечить выполнение всех требований доступности всех зон. Необходимо приобретение и установка нового оборудования, в том числе дорогостоящего, а некоторые здания и помещения нуждаются в перепланировке или капитальном ремонте для присвоения необходимого статуса. Также часть объектов является памятниками регионального значения и требуют индивидуального решения проблемы.</w:t>
      </w:r>
    </w:p>
    <w:p w14:paraId="37959AA3" w14:textId="77777777" w:rsidR="009C1A4E" w:rsidRDefault="009C1A4E" w:rsidP="009C1A4E">
      <w:pPr>
        <w:ind w:firstLine="709"/>
        <w:jc w:val="both"/>
        <w:rPr>
          <w:b/>
          <w:sz w:val="24"/>
          <w:szCs w:val="24"/>
          <w:u w:val="single"/>
        </w:rPr>
      </w:pPr>
      <w:r>
        <w:rPr>
          <w:sz w:val="24"/>
          <w:szCs w:val="24"/>
        </w:rPr>
        <w:t xml:space="preserve">Таким образом, добиться полной доступности объектов культуры для всех категорий инвалидов территории МО «Выборгский район» и выполнить целевые значения показателя 45 </w:t>
      </w:r>
      <w:r w:rsidRPr="009438C3">
        <w:rPr>
          <w:bCs/>
          <w:sz w:val="24"/>
          <w:szCs w:val="24"/>
        </w:rPr>
        <w:t>возможно только при комплексном подходе решения проблемы и программном финансировании.</w:t>
      </w:r>
    </w:p>
    <w:p w14:paraId="015A34DD" w14:textId="77777777" w:rsidR="009C1A4E" w:rsidRDefault="009C1A4E" w:rsidP="009C1A4E">
      <w:pPr>
        <w:ind w:firstLine="709"/>
        <w:jc w:val="both"/>
        <w:rPr>
          <w:b/>
          <w:sz w:val="24"/>
          <w:szCs w:val="24"/>
          <w:u w:val="single"/>
        </w:rPr>
      </w:pPr>
    </w:p>
    <w:p w14:paraId="0048D4E2" w14:textId="77777777" w:rsidR="00135DA6" w:rsidRDefault="00135DA6" w:rsidP="009C1A4E">
      <w:pPr>
        <w:ind w:firstLine="709"/>
        <w:jc w:val="both"/>
        <w:rPr>
          <w:b/>
          <w:sz w:val="24"/>
          <w:szCs w:val="24"/>
          <w:u w:val="single"/>
        </w:rPr>
      </w:pPr>
    </w:p>
    <w:p w14:paraId="7CAAA6FF" w14:textId="77777777" w:rsidR="009C1A4E" w:rsidRDefault="009C1A4E" w:rsidP="009438C3">
      <w:pPr>
        <w:ind w:firstLine="709"/>
        <w:jc w:val="center"/>
        <w:rPr>
          <w:b/>
          <w:sz w:val="24"/>
          <w:szCs w:val="24"/>
        </w:rPr>
      </w:pPr>
      <w:r w:rsidRPr="009438C3">
        <w:rPr>
          <w:b/>
          <w:sz w:val="24"/>
          <w:szCs w:val="24"/>
        </w:rPr>
        <w:lastRenderedPageBreak/>
        <w:t>Участие в Федеральных и Региональных проектах</w:t>
      </w:r>
    </w:p>
    <w:p w14:paraId="39D584FE" w14:textId="77777777" w:rsidR="009C1A4E" w:rsidRPr="009438C3" w:rsidRDefault="009C1A4E" w:rsidP="009C1A4E">
      <w:pPr>
        <w:ind w:firstLine="709"/>
        <w:jc w:val="both"/>
        <w:rPr>
          <w:sz w:val="24"/>
          <w:szCs w:val="24"/>
        </w:rPr>
      </w:pPr>
      <w:r w:rsidRPr="009438C3">
        <w:rPr>
          <w:sz w:val="24"/>
          <w:szCs w:val="24"/>
        </w:rPr>
        <w:t>В 2023 году учреждения культуры Выборгского района активно продолжили работу в рамках Национального проекта «Культура», привлекая субсидии на развитие отрасли из различных источников финансирования и реализуя поставленные задачи.</w:t>
      </w:r>
    </w:p>
    <w:p w14:paraId="4F5BC922" w14:textId="77777777" w:rsidR="009C1A4E" w:rsidRPr="009438C3" w:rsidRDefault="009C1A4E" w:rsidP="009C1A4E">
      <w:pPr>
        <w:ind w:firstLine="709"/>
        <w:jc w:val="both"/>
        <w:rPr>
          <w:rFonts w:eastAsia="Calibri"/>
          <w:sz w:val="24"/>
          <w:szCs w:val="24"/>
        </w:rPr>
      </w:pPr>
      <w:r w:rsidRPr="009438C3">
        <w:rPr>
          <w:sz w:val="24"/>
          <w:szCs w:val="24"/>
        </w:rPr>
        <w:t xml:space="preserve">В рамках Федерального проекта «Культурная среда» -  на оснащение детских школ искусств Выборгского района - МБУДО «ДМШ г. Выборга» и МБУДО «Светогорская детская школа искусств» -  </w:t>
      </w:r>
      <w:r w:rsidRPr="009438C3">
        <w:rPr>
          <w:rFonts w:eastAsia="Calibri"/>
          <w:sz w:val="24"/>
          <w:szCs w:val="24"/>
        </w:rPr>
        <w:t xml:space="preserve">в 2023 году направлено 14 090 337,08 рублей, в том числе: 12 540 400,00 руб. – средства областного бюджета Ленинградской области, 1 549 937,08 - софинансирование из средств бюджета МО «Выборгский район».  </w:t>
      </w:r>
    </w:p>
    <w:p w14:paraId="0F3FF46C" w14:textId="77777777" w:rsidR="009C1A4E" w:rsidRPr="009438C3" w:rsidRDefault="009C1A4E" w:rsidP="009C1A4E">
      <w:pPr>
        <w:ind w:firstLine="709"/>
        <w:jc w:val="both"/>
        <w:rPr>
          <w:rFonts w:eastAsia="Calibri"/>
          <w:sz w:val="24"/>
          <w:szCs w:val="24"/>
        </w:rPr>
      </w:pPr>
      <w:r w:rsidRPr="009438C3">
        <w:rPr>
          <w:sz w:val="24"/>
          <w:szCs w:val="24"/>
        </w:rPr>
        <w:t xml:space="preserve">Участие наших образовательных учреждений в области искусств в выполнении приоритетных задач программы имеет, безусловно, важное значение и позволило в значительной степени обновить </w:t>
      </w:r>
      <w:r w:rsidRPr="009438C3">
        <w:rPr>
          <w:sz w:val="24"/>
          <w:szCs w:val="24"/>
          <w:shd w:val="clear" w:color="auto" w:fill="FFFFFF"/>
        </w:rPr>
        <w:t>парк музыкальных инструментов, приобрести новое оборудование и учебные материалы (аккордеоны -3, баяны- 7, пианино – 6, рояль – 1, гитары – 8, виолончели и струны к ним – 2,скрипки – 6 и смычки и струны к ним, система климат-контроля к акустическому роялю, музыкальная литература – 378 единиц, мебель в учебные классы, мольберты – 32 штуки, столы  для натюрморта – 8 единиц, натуральный фонд для художников – 17 единиц).</w:t>
      </w:r>
    </w:p>
    <w:p w14:paraId="23908942" w14:textId="77777777" w:rsidR="009C1A4E" w:rsidRPr="009438C3" w:rsidRDefault="009C1A4E" w:rsidP="009C1A4E">
      <w:pPr>
        <w:ind w:firstLine="708"/>
        <w:jc w:val="both"/>
        <w:rPr>
          <w:sz w:val="24"/>
          <w:szCs w:val="24"/>
        </w:rPr>
      </w:pPr>
      <w:r w:rsidRPr="009438C3">
        <w:rPr>
          <w:sz w:val="24"/>
          <w:szCs w:val="24"/>
        </w:rPr>
        <w:t>В рамках Федерального (регионального) проекта «Творческие люди»</w:t>
      </w:r>
    </w:p>
    <w:p w14:paraId="7AEE8164" w14:textId="77777777" w:rsidR="009C1A4E" w:rsidRPr="009438C3" w:rsidRDefault="009C1A4E" w:rsidP="009C1A4E">
      <w:pPr>
        <w:ind w:firstLine="708"/>
        <w:jc w:val="both"/>
        <w:rPr>
          <w:rFonts w:eastAsia="Calibri"/>
          <w:sz w:val="24"/>
          <w:szCs w:val="24"/>
          <w:lang w:eastAsia="en-US"/>
        </w:rPr>
      </w:pPr>
      <w:r w:rsidRPr="009438C3">
        <w:rPr>
          <w:sz w:val="24"/>
          <w:szCs w:val="24"/>
        </w:rPr>
        <w:t>-  финансовую поддержку получает ансамбль «Вереск» МАУК «Этно-Культурный Комплекс «Вереск», имеющий почетное звание «</w:t>
      </w:r>
      <w:r w:rsidRPr="009438C3">
        <w:rPr>
          <w:rFonts w:eastAsia="Calibri"/>
          <w:sz w:val="24"/>
          <w:szCs w:val="24"/>
        </w:rPr>
        <w:t>Заслуженный коллектив народного творчества». В 2023 году на приобретение колесной лиры, саксофона, цифрового пианино для инструментальной группы, изготовление (пошив) сценических костюмов для участников ансамбля «Вереск», изготовление (пошив) сценических народных костюмов для участников ансамбля «Вереск», приобретение авиабилетов для участия ансамбля «Вереск» в фестивале-конкурсе направлено 1 149 425,29 рублей,  в том числе  1 000 000,00 рублей - средства областного бюджета Ленинградской области, 149 425,29 рублей - софинансирование из средств бюджета МО «Город Выборг».</w:t>
      </w:r>
    </w:p>
    <w:p w14:paraId="2AE6C00E" w14:textId="77777777" w:rsidR="009C1A4E" w:rsidRPr="009438C3" w:rsidRDefault="009C1A4E" w:rsidP="009C1A4E">
      <w:pPr>
        <w:ind w:firstLine="709"/>
        <w:jc w:val="both"/>
        <w:rPr>
          <w:color w:val="000000"/>
          <w:sz w:val="24"/>
          <w:szCs w:val="24"/>
        </w:rPr>
      </w:pPr>
      <w:r w:rsidRPr="009438C3">
        <w:rPr>
          <w:color w:val="000000"/>
          <w:sz w:val="24"/>
          <w:szCs w:val="24"/>
        </w:rPr>
        <w:t>В рамках государственной программы Ленинградской области «Развитие культуры в Ленинградской области» в 2023 году комитетом по культуре и туризму Ленинградской области направлены субсидии по следующим направлениям:</w:t>
      </w:r>
    </w:p>
    <w:p w14:paraId="7162B41F" w14:textId="77777777" w:rsidR="009C1A4E" w:rsidRPr="009438C3" w:rsidRDefault="009C1A4E" w:rsidP="009C1A4E">
      <w:pPr>
        <w:ind w:firstLine="709"/>
        <w:jc w:val="both"/>
        <w:rPr>
          <w:color w:val="000000"/>
          <w:sz w:val="24"/>
          <w:szCs w:val="24"/>
        </w:rPr>
      </w:pPr>
      <w:r w:rsidRPr="009438C3">
        <w:rPr>
          <w:color w:val="000000"/>
          <w:sz w:val="24"/>
          <w:szCs w:val="24"/>
        </w:rPr>
        <w:t xml:space="preserve">-  на укрепление материально-технической базы муниципальных учреждений дополнительного образования в сфере культуры и искусств направлено – 930 898,88 рублей, в том числе 828 500,00 руб. – из областного бюджета, 102 398,88 рублей – из бюджета МО «Выборгский район». Закуплены мебель, музыкальные инструменты, сценические костюмы, оргтехника и оборудование. </w:t>
      </w:r>
    </w:p>
    <w:p w14:paraId="72A4FDB3" w14:textId="77777777" w:rsidR="009C1A4E" w:rsidRPr="009438C3" w:rsidRDefault="009C1A4E" w:rsidP="009C1A4E">
      <w:pPr>
        <w:ind w:firstLine="709"/>
        <w:jc w:val="both"/>
        <w:rPr>
          <w:color w:val="000000"/>
          <w:sz w:val="24"/>
          <w:szCs w:val="24"/>
        </w:rPr>
      </w:pPr>
      <w:r w:rsidRPr="009438C3">
        <w:rPr>
          <w:color w:val="000000"/>
          <w:sz w:val="24"/>
          <w:szCs w:val="24"/>
        </w:rPr>
        <w:t>- на комплектование книжных фондов муниципальных библиотек – 713 707,87 рублей, в том числе 635 200,00 рублей - средства областного бюджета, 78 507,87 рублей – бюджет МО «Выборгский район». Приобретено 1410 экземпляров книг.</w:t>
      </w:r>
    </w:p>
    <w:p w14:paraId="3EA5A05B" w14:textId="77777777" w:rsidR="009C1A4E" w:rsidRPr="009438C3" w:rsidRDefault="009C1A4E" w:rsidP="009C1A4E">
      <w:pPr>
        <w:ind w:firstLine="709"/>
        <w:jc w:val="both"/>
        <w:rPr>
          <w:color w:val="000000"/>
          <w:sz w:val="24"/>
          <w:szCs w:val="24"/>
        </w:rPr>
      </w:pPr>
      <w:r w:rsidRPr="009438C3">
        <w:rPr>
          <w:color w:val="000000"/>
          <w:sz w:val="24"/>
          <w:szCs w:val="24"/>
        </w:rPr>
        <w:t xml:space="preserve">В рамках поддержки развития общественной инфраструктуры муниципального значения поддержку из областного бюджета в 2023 году получили: </w:t>
      </w:r>
    </w:p>
    <w:p w14:paraId="7305A549" w14:textId="77777777" w:rsidR="009C1A4E" w:rsidRPr="009438C3" w:rsidRDefault="009C1A4E" w:rsidP="009C1A4E">
      <w:pPr>
        <w:ind w:firstLine="709"/>
        <w:jc w:val="both"/>
        <w:rPr>
          <w:color w:val="000000"/>
          <w:sz w:val="24"/>
          <w:szCs w:val="24"/>
        </w:rPr>
      </w:pPr>
      <w:r w:rsidRPr="009438C3">
        <w:rPr>
          <w:color w:val="000000"/>
          <w:sz w:val="24"/>
          <w:szCs w:val="24"/>
        </w:rPr>
        <w:t>- МБУДО «ДШИ «Канталия» - 142 105,27 рублей, в том числе: 135 000,00 руб. - из областного бюджета, 7 105,27 руб. - бюджет МО «Выборгский район». Приобретены музыкальные инструменты.</w:t>
      </w:r>
    </w:p>
    <w:p w14:paraId="3AA2E6BE" w14:textId="0F26565B" w:rsidR="009C1A4E" w:rsidRPr="009438C3" w:rsidRDefault="009C1A4E" w:rsidP="009C1A4E">
      <w:pPr>
        <w:ind w:firstLine="709"/>
        <w:jc w:val="both"/>
        <w:rPr>
          <w:color w:val="000000"/>
          <w:sz w:val="24"/>
          <w:szCs w:val="24"/>
        </w:rPr>
      </w:pPr>
      <w:r w:rsidRPr="009438C3">
        <w:rPr>
          <w:color w:val="000000"/>
          <w:sz w:val="24"/>
          <w:szCs w:val="24"/>
        </w:rPr>
        <w:t xml:space="preserve">- МБУДО «Приморская ДШИ» - 1 368 421,06 рублей, в том числе: 1 300 000,00 руб. - из областного бюджета, 68 421,06 руб. - бюджет МО «Выборгский район». Выполнен ремонт помещений в здании художественного отделения по адресу: г. </w:t>
      </w:r>
      <w:r w:rsidR="00135DA6" w:rsidRPr="009438C3">
        <w:rPr>
          <w:color w:val="000000"/>
          <w:sz w:val="24"/>
          <w:szCs w:val="24"/>
        </w:rPr>
        <w:t xml:space="preserve">Приморск,  </w:t>
      </w:r>
      <w:r w:rsidRPr="009438C3">
        <w:rPr>
          <w:color w:val="000000"/>
          <w:sz w:val="24"/>
          <w:szCs w:val="24"/>
        </w:rPr>
        <w:t xml:space="preserve">                         ул. Комсомольская, д.7.</w:t>
      </w:r>
    </w:p>
    <w:p w14:paraId="167ADF5E" w14:textId="77777777" w:rsidR="009C1A4E" w:rsidRPr="009438C3" w:rsidRDefault="009C1A4E" w:rsidP="009C1A4E">
      <w:pPr>
        <w:ind w:firstLine="709"/>
        <w:jc w:val="both"/>
        <w:rPr>
          <w:color w:val="000000"/>
          <w:sz w:val="24"/>
          <w:szCs w:val="24"/>
        </w:rPr>
      </w:pPr>
      <w:r w:rsidRPr="009438C3">
        <w:rPr>
          <w:color w:val="000000"/>
          <w:sz w:val="24"/>
          <w:szCs w:val="24"/>
        </w:rPr>
        <w:t>- МБУК «Дом-музей Ленина в Выборге» - 294 736,85 рублей, в том числе: 280 000,00 руб. – из областного бюджета, 14 736,85 руб. – бюджет МО «Выборгский район». Приобретены металлические шкафы для хранения музейных фондов, раскладные столы, оргтехника.</w:t>
      </w:r>
    </w:p>
    <w:p w14:paraId="02D7D28C" w14:textId="77777777" w:rsidR="009C1A4E" w:rsidRPr="009438C3" w:rsidRDefault="009C1A4E" w:rsidP="009C1A4E">
      <w:pPr>
        <w:ind w:firstLine="708"/>
        <w:jc w:val="both"/>
        <w:rPr>
          <w:color w:val="000000"/>
          <w:sz w:val="24"/>
          <w:szCs w:val="24"/>
        </w:rPr>
      </w:pPr>
      <w:r w:rsidRPr="009438C3">
        <w:rPr>
          <w:color w:val="000000"/>
          <w:sz w:val="24"/>
          <w:szCs w:val="24"/>
        </w:rPr>
        <w:lastRenderedPageBreak/>
        <w:t xml:space="preserve">Также в рамках поддержки муниципальных учреждений культуры депутатами Законодательного собрания Ленинградской области в 2023 году оказана поддержка: </w:t>
      </w:r>
    </w:p>
    <w:p w14:paraId="2CB4FD95" w14:textId="77777777" w:rsidR="009C1A4E" w:rsidRPr="009438C3" w:rsidRDefault="009C1A4E" w:rsidP="009C1A4E">
      <w:pPr>
        <w:ind w:firstLine="708"/>
        <w:jc w:val="both"/>
        <w:rPr>
          <w:color w:val="000000"/>
          <w:sz w:val="24"/>
          <w:szCs w:val="24"/>
        </w:rPr>
      </w:pPr>
      <w:r w:rsidRPr="009438C3">
        <w:rPr>
          <w:color w:val="000000"/>
          <w:sz w:val="24"/>
          <w:szCs w:val="24"/>
        </w:rPr>
        <w:t>- МБУ «ЦКД «Движение» МО «Советское городское поселение» - 368 421,06 руб., в том числе 350 000,00 руб. – из областного бюджета, 18 421,06 руб. – бюджет МО «Советское городское поселение». Выполнен косметический ремонт кабинета Дома Культуры в г. п. Советский.</w:t>
      </w:r>
    </w:p>
    <w:p w14:paraId="367103DD" w14:textId="77777777" w:rsidR="009C1A4E" w:rsidRPr="009438C3" w:rsidRDefault="009C1A4E" w:rsidP="009C1A4E">
      <w:pPr>
        <w:jc w:val="both"/>
        <w:rPr>
          <w:rFonts w:eastAsia="Calibri"/>
          <w:sz w:val="24"/>
          <w:szCs w:val="24"/>
        </w:rPr>
      </w:pPr>
      <w:r w:rsidRPr="009438C3">
        <w:rPr>
          <w:rFonts w:ascii="Calibri" w:eastAsia="Calibri" w:hAnsi="Calibri"/>
        </w:rPr>
        <w:tab/>
        <w:t xml:space="preserve">- </w:t>
      </w:r>
      <w:r w:rsidRPr="009438C3">
        <w:rPr>
          <w:rFonts w:eastAsia="Calibri"/>
          <w:sz w:val="24"/>
          <w:szCs w:val="24"/>
        </w:rPr>
        <w:t xml:space="preserve">МБУК «Гончаровский КИЦ «Гармония» МО «Гончаровское сельское поселение» - 1 578 947,37 руб., </w:t>
      </w:r>
      <w:r w:rsidRPr="009438C3">
        <w:rPr>
          <w:color w:val="000000"/>
          <w:sz w:val="24"/>
          <w:szCs w:val="24"/>
        </w:rPr>
        <w:t xml:space="preserve">в том числе 1 500 000,00 руб. – из областного бюджета, 78 947,37 руб. – бюджет МО «Гончаровское сельское поселение». Выполнен </w:t>
      </w:r>
      <w:r w:rsidRPr="009438C3">
        <w:rPr>
          <w:rFonts w:eastAsia="Calibri"/>
          <w:sz w:val="24"/>
          <w:szCs w:val="24"/>
        </w:rPr>
        <w:t>частичный ремонт кровли и частичный ремонт фасада Дома культуры по адресу: ул. Школьная, дом 3, пос. Гончарово Выборгского района Ленинградской области.</w:t>
      </w:r>
    </w:p>
    <w:p w14:paraId="28AE11C0" w14:textId="77777777" w:rsidR="009C1A4E" w:rsidRPr="009438C3" w:rsidRDefault="009C1A4E" w:rsidP="009C1A4E">
      <w:pPr>
        <w:ind w:firstLine="708"/>
        <w:jc w:val="both"/>
        <w:rPr>
          <w:rFonts w:eastAsia="Calibri"/>
          <w:sz w:val="24"/>
          <w:szCs w:val="24"/>
        </w:rPr>
      </w:pPr>
      <w:r w:rsidRPr="009438C3">
        <w:rPr>
          <w:rFonts w:eastAsia="Calibri"/>
          <w:sz w:val="24"/>
          <w:szCs w:val="24"/>
        </w:rPr>
        <w:t>Продолжается строительство Приморского городского Дома культуры. В 2024 году планируется сдать объект в эксплуатацию. Жителей и гостей Приморска ждет зрительный зал на 280 мест, оборудованный кинозал, зал для проведения конференций, зал для проведения вечеров отдыха. Для детей и взрослых, участников коллективов художественной самодеятельности – это прекрасная возможность продолжить занятия творчеством в новых оборудованных репетиционных помещениях.</w:t>
      </w:r>
    </w:p>
    <w:p w14:paraId="38EBABC5" w14:textId="77777777" w:rsidR="009C1A4E" w:rsidRDefault="009C1A4E" w:rsidP="009C1A4E">
      <w:pPr>
        <w:ind w:firstLine="709"/>
        <w:jc w:val="both"/>
        <w:rPr>
          <w:rFonts w:eastAsiaTheme="minorHAnsi"/>
          <w:b/>
          <w:sz w:val="24"/>
          <w:szCs w:val="24"/>
          <w:u w:val="single"/>
        </w:rPr>
      </w:pPr>
    </w:p>
    <w:p w14:paraId="4429872C" w14:textId="77777777" w:rsidR="009C1A4E" w:rsidRDefault="009C1A4E" w:rsidP="009438C3">
      <w:pPr>
        <w:ind w:firstLine="709"/>
        <w:jc w:val="center"/>
        <w:rPr>
          <w:b/>
          <w:sz w:val="24"/>
          <w:szCs w:val="24"/>
        </w:rPr>
      </w:pPr>
      <w:r w:rsidRPr="009438C3">
        <w:rPr>
          <w:b/>
          <w:sz w:val="24"/>
          <w:szCs w:val="24"/>
        </w:rPr>
        <w:t>Заработная плата работников культуры</w:t>
      </w:r>
    </w:p>
    <w:p w14:paraId="08337E53" w14:textId="0EA94E4D" w:rsidR="009C1A4E" w:rsidRPr="009438C3" w:rsidRDefault="009C1A4E" w:rsidP="009C1A4E">
      <w:pPr>
        <w:ind w:firstLine="709"/>
        <w:jc w:val="both"/>
        <w:rPr>
          <w:sz w:val="24"/>
          <w:szCs w:val="24"/>
        </w:rPr>
      </w:pPr>
      <w:r w:rsidRPr="009438C3">
        <w:rPr>
          <w:sz w:val="24"/>
          <w:szCs w:val="24"/>
        </w:rPr>
        <w:t>За последние годы заметно увеличилась государственная поддержка сферы культуры и в первую очередь в части обеспечения достойного уровня оплаты труда работников отрасли</w:t>
      </w:r>
      <w:r w:rsidR="0067197E">
        <w:rPr>
          <w:sz w:val="24"/>
          <w:szCs w:val="24"/>
        </w:rPr>
        <w:t>.</w:t>
      </w:r>
    </w:p>
    <w:p w14:paraId="3A81F9BD" w14:textId="77777777" w:rsidR="009C1A4E" w:rsidRPr="009438C3" w:rsidRDefault="009C1A4E" w:rsidP="009C1A4E">
      <w:pPr>
        <w:ind w:firstLine="709"/>
        <w:jc w:val="both"/>
        <w:rPr>
          <w:sz w:val="24"/>
          <w:szCs w:val="24"/>
        </w:rPr>
      </w:pPr>
      <w:r w:rsidRPr="009438C3">
        <w:rPr>
          <w:sz w:val="24"/>
          <w:szCs w:val="24"/>
        </w:rPr>
        <w:t>Средняя заработная плата сотрудников в сфере культуры Выборгского района за 2023 год составила 51 614,89 рублей.</w:t>
      </w:r>
    </w:p>
    <w:p w14:paraId="27569B5B" w14:textId="524E6FFC" w:rsidR="009C1A4E" w:rsidRPr="009438C3" w:rsidRDefault="009C1A4E" w:rsidP="009C1A4E">
      <w:pPr>
        <w:ind w:firstLine="709"/>
        <w:jc w:val="both"/>
        <w:rPr>
          <w:sz w:val="24"/>
          <w:szCs w:val="24"/>
        </w:rPr>
      </w:pPr>
      <w:r w:rsidRPr="009438C3">
        <w:rPr>
          <w:sz w:val="24"/>
          <w:szCs w:val="24"/>
        </w:rPr>
        <w:t>Соотношение средней заработной платы учреждений культуры Выборгского района к средней заработной плате по Ленинградской области в 2023 году составило 102,4%, что соответствует мероприятиям по реализации государственной социальной политики, утвержденным Указом Президента Российской Федерации от 7 мая 2012 года № 597.</w:t>
      </w:r>
    </w:p>
    <w:p w14:paraId="4092C7C7" w14:textId="77777777" w:rsidR="009C1A4E" w:rsidRPr="009438C3" w:rsidRDefault="009C1A4E" w:rsidP="009C1A4E">
      <w:pPr>
        <w:ind w:firstLine="709"/>
        <w:jc w:val="both"/>
        <w:rPr>
          <w:sz w:val="24"/>
          <w:szCs w:val="24"/>
        </w:rPr>
      </w:pPr>
      <w:r w:rsidRPr="009438C3">
        <w:rPr>
          <w:sz w:val="24"/>
          <w:szCs w:val="24"/>
        </w:rPr>
        <w:t>Средняя заработная плата преподавателей дополнительного образования в области искусств Выборгского района за 2023 год составила 58 039,86 рублей.</w:t>
      </w:r>
    </w:p>
    <w:p w14:paraId="5A06EF57" w14:textId="77777777" w:rsidR="009C1A4E" w:rsidRPr="009438C3" w:rsidRDefault="009C1A4E" w:rsidP="009C1A4E">
      <w:pPr>
        <w:ind w:firstLine="709"/>
        <w:jc w:val="both"/>
        <w:rPr>
          <w:sz w:val="24"/>
          <w:szCs w:val="24"/>
        </w:rPr>
      </w:pPr>
      <w:r w:rsidRPr="009438C3">
        <w:rPr>
          <w:sz w:val="24"/>
          <w:szCs w:val="24"/>
        </w:rPr>
        <w:t>Соотношение средней заработной платы учреждений дополнительного образования в области искусств Выборгского района к средней заработной плате педагогов дополнительного образования и учителей в сфере образования Выборгского района в 2023 составляет 102,9 %.</w:t>
      </w:r>
    </w:p>
    <w:p w14:paraId="5718B279" w14:textId="77777777" w:rsidR="009C1A4E" w:rsidRPr="009438C3" w:rsidRDefault="009C1A4E" w:rsidP="009C1A4E">
      <w:pPr>
        <w:ind w:firstLine="709"/>
        <w:jc w:val="both"/>
        <w:rPr>
          <w:sz w:val="24"/>
          <w:szCs w:val="24"/>
        </w:rPr>
      </w:pPr>
      <w:r w:rsidRPr="009438C3">
        <w:rPr>
          <w:sz w:val="24"/>
          <w:szCs w:val="24"/>
        </w:rPr>
        <w:t xml:space="preserve">Вышеуказанные соотношения варьируются в допустимых рамках отклонения - 5%. </w:t>
      </w:r>
    </w:p>
    <w:p w14:paraId="7B680A2C" w14:textId="102D951A" w:rsidR="009C1A4E" w:rsidRDefault="009C1A4E" w:rsidP="009C1A4E">
      <w:pPr>
        <w:ind w:firstLine="708"/>
        <w:jc w:val="both"/>
        <w:rPr>
          <w:b/>
          <w:sz w:val="24"/>
          <w:szCs w:val="24"/>
        </w:rPr>
      </w:pPr>
      <w:r w:rsidRPr="009438C3">
        <w:rPr>
          <w:bCs/>
          <w:sz w:val="24"/>
          <w:szCs w:val="24"/>
        </w:rPr>
        <w:t>Предельный уровень соотношения среднемесячной заработной платы</w:t>
      </w:r>
      <w:r>
        <w:rPr>
          <w:sz w:val="24"/>
          <w:szCs w:val="24"/>
        </w:rPr>
        <w:t xml:space="preserve"> руководителей, их заместителей, главных бухгалтеров учреждений муниципальных учреждений культуры и учреждений дополнительного образования в области искусств на территории Выборгского района и среднемесячной заработной платы работников этих учреждение составляет - </w:t>
      </w:r>
      <w:r>
        <w:rPr>
          <w:b/>
          <w:sz w:val="24"/>
          <w:szCs w:val="24"/>
        </w:rPr>
        <w:t xml:space="preserve">2,23. </w:t>
      </w:r>
    </w:p>
    <w:p w14:paraId="615B4114" w14:textId="77777777" w:rsidR="009C1A4E" w:rsidRDefault="009C1A4E" w:rsidP="009C1A4E">
      <w:pPr>
        <w:ind w:firstLine="708"/>
        <w:jc w:val="both"/>
        <w:rPr>
          <w:b/>
          <w:sz w:val="24"/>
          <w:szCs w:val="24"/>
        </w:rPr>
      </w:pPr>
    </w:p>
    <w:p w14:paraId="04DC894A" w14:textId="77777777" w:rsidR="009C1A4E" w:rsidRDefault="009C1A4E" w:rsidP="009438C3">
      <w:pPr>
        <w:ind w:firstLine="708"/>
        <w:jc w:val="center"/>
        <w:rPr>
          <w:b/>
          <w:color w:val="000000" w:themeColor="text1"/>
          <w:sz w:val="24"/>
          <w:szCs w:val="24"/>
        </w:rPr>
      </w:pPr>
      <w:r w:rsidRPr="009438C3">
        <w:rPr>
          <w:b/>
          <w:color w:val="000000" w:themeColor="text1"/>
          <w:sz w:val="24"/>
          <w:szCs w:val="24"/>
        </w:rPr>
        <w:t>Организация работы с сайтами учреждений</w:t>
      </w:r>
    </w:p>
    <w:p w14:paraId="1B8B9A60" w14:textId="77777777" w:rsidR="009C1A4E" w:rsidRPr="009438C3" w:rsidRDefault="009C1A4E" w:rsidP="009C1A4E">
      <w:pPr>
        <w:ind w:firstLine="708"/>
        <w:jc w:val="both"/>
        <w:rPr>
          <w:color w:val="000000" w:themeColor="text1"/>
          <w:sz w:val="24"/>
          <w:szCs w:val="24"/>
        </w:rPr>
      </w:pPr>
      <w:r>
        <w:rPr>
          <w:color w:val="000000" w:themeColor="text1"/>
          <w:sz w:val="24"/>
          <w:szCs w:val="24"/>
        </w:rPr>
        <w:t xml:space="preserve">В 2023 году все учреждения культуры Выборгского района провели большую работу по получению специальной отметки «Госорганизация» группам в социальной сети «ВКонтакте». Отметка «Госорганизация» подтверждает официальность сообщества бюджетной организации, которое создано для размещения в нём достоверной информации о своей деятельности. </w:t>
      </w:r>
      <w:r w:rsidRPr="009438C3">
        <w:rPr>
          <w:color w:val="000000" w:themeColor="text1"/>
          <w:sz w:val="24"/>
          <w:szCs w:val="24"/>
        </w:rPr>
        <w:t xml:space="preserve">Все 25 учреждений культуры имеют специальную отметку «Госорганизация».  </w:t>
      </w:r>
    </w:p>
    <w:p w14:paraId="55AE1B15" w14:textId="77777777" w:rsidR="009C1A4E" w:rsidRDefault="009C1A4E" w:rsidP="009C1A4E">
      <w:pPr>
        <w:ind w:firstLine="708"/>
        <w:jc w:val="both"/>
        <w:rPr>
          <w:color w:val="000000" w:themeColor="text1"/>
          <w:sz w:val="24"/>
          <w:szCs w:val="24"/>
        </w:rPr>
      </w:pPr>
      <w:r>
        <w:rPr>
          <w:color w:val="000000" w:themeColor="text1"/>
          <w:sz w:val="24"/>
          <w:szCs w:val="24"/>
        </w:rPr>
        <w:t xml:space="preserve">Также, в 2023 году все сайты и официальные группы в социальной сети «ВКонтакте» 25 учреждений подключились к платформе обратной связи «Решаем вместе» </w:t>
      </w:r>
      <w:r>
        <w:rPr>
          <w:color w:val="000000" w:themeColor="text1"/>
          <w:sz w:val="24"/>
          <w:szCs w:val="24"/>
        </w:rPr>
        <w:lastRenderedPageBreak/>
        <w:t>(ПОС) (цифровой помощник, интегрированный с Единым порталом государственных услуг, единое окно для подачи электронных сообщений, включая обращения, жалобы, в органы власти регионального и муниципального уровня, а также иные публично-значимые органы и организации).</w:t>
      </w:r>
    </w:p>
    <w:p w14:paraId="1351D60A" w14:textId="77777777" w:rsidR="009C1A4E" w:rsidRDefault="009C1A4E" w:rsidP="009C1A4E">
      <w:pPr>
        <w:ind w:firstLine="708"/>
        <w:jc w:val="both"/>
        <w:rPr>
          <w:color w:val="000000" w:themeColor="text1"/>
          <w:sz w:val="24"/>
          <w:szCs w:val="24"/>
        </w:rPr>
      </w:pPr>
      <w:r>
        <w:rPr>
          <w:color w:val="000000" w:themeColor="text1"/>
          <w:sz w:val="24"/>
          <w:szCs w:val="24"/>
        </w:rPr>
        <w:t xml:space="preserve">В рамках федерального проекта «Цифровая культура» все муниципальные учреждения культуры Выборгского района зарегистрированы на федеральном портале «Культура.РФ». Портал позволяет учреждениям культуры транслировать события на широкую аудиторию по всей России, а счетчики, установленные на сайтах учреждений через данный портал, позволяют регистрировать просмотры мероприятий в сети Интернет. </w:t>
      </w:r>
    </w:p>
    <w:p w14:paraId="458CF634" w14:textId="77777777" w:rsidR="009C1A4E" w:rsidRDefault="009C1A4E" w:rsidP="009C1A4E">
      <w:pPr>
        <w:ind w:firstLine="708"/>
        <w:jc w:val="both"/>
        <w:rPr>
          <w:rFonts w:ascii="inherit" w:hAnsi="inherit" w:cs="Arial"/>
          <w:color w:val="000000" w:themeColor="text1"/>
          <w:sz w:val="24"/>
          <w:szCs w:val="24"/>
        </w:rPr>
      </w:pPr>
      <w:r>
        <w:rPr>
          <w:color w:val="000000" w:themeColor="text1"/>
          <w:sz w:val="24"/>
          <w:szCs w:val="24"/>
        </w:rPr>
        <w:t>В целях повышения уровня доступности мероприятий для населения города Выборга и Выборгского района и увеличения показателя «Число посещений культурных мероприятий» в рамках национального проекта «Культура», в 2023 году муниципальными учреждениями культуры реализуется услуга «Организация и проведение мероприятий (удалённо через сеть интернет)» на федеральной платформе «Культура.РФ». Также, с</w:t>
      </w:r>
      <w:r>
        <w:rPr>
          <w:rFonts w:ascii="inherit" w:hAnsi="inherit" w:cs="Arial"/>
          <w:color w:val="000000" w:themeColor="text1"/>
          <w:sz w:val="24"/>
          <w:szCs w:val="24"/>
        </w:rPr>
        <w:t>айты учреждений культуры подключены к сервисам по онлайн-продаже билетов, а учреждения-участники программы лояльности «Пушкинская карта» подключены к сайту-партнеру по продаже билетов по «Пушкинской карте» - «ВМузей», где в пару кликов можно совершить покупку по данной программе лояльности.</w:t>
      </w:r>
    </w:p>
    <w:p w14:paraId="4BCE080D" w14:textId="77777777" w:rsidR="009C1A4E" w:rsidRDefault="009C1A4E" w:rsidP="009C1A4E">
      <w:pPr>
        <w:shd w:val="clear" w:color="auto" w:fill="FFFFFF"/>
        <w:ind w:firstLine="709"/>
        <w:jc w:val="both"/>
        <w:textAlignment w:val="baseline"/>
        <w:rPr>
          <w:rFonts w:ascii="inherit" w:hAnsi="inherit" w:cs="Arial"/>
          <w:color w:val="000000" w:themeColor="text1"/>
          <w:sz w:val="24"/>
          <w:szCs w:val="24"/>
        </w:rPr>
      </w:pPr>
      <w:r>
        <w:rPr>
          <w:rFonts w:ascii="inherit" w:hAnsi="inherit" w:cs="Arial"/>
          <w:color w:val="000000" w:themeColor="text1"/>
          <w:sz w:val="24"/>
          <w:szCs w:val="24"/>
        </w:rPr>
        <w:t xml:space="preserve">Содержание о деятельности учреждений культуры размещаемое на официальных сайтах и группах в социальной сети «ВКонтакте» соответствует действующему законодательству РФ. </w:t>
      </w:r>
    </w:p>
    <w:p w14:paraId="04BD704F" w14:textId="77777777" w:rsidR="009438C3" w:rsidRDefault="009438C3" w:rsidP="009C1A4E">
      <w:pPr>
        <w:shd w:val="clear" w:color="auto" w:fill="FFFFFF"/>
        <w:ind w:firstLine="709"/>
        <w:jc w:val="both"/>
        <w:textAlignment w:val="baseline"/>
        <w:rPr>
          <w:rFonts w:ascii="inherit" w:hAnsi="inherit" w:cs="Arial"/>
          <w:color w:val="0B1F33"/>
          <w:sz w:val="24"/>
          <w:szCs w:val="24"/>
        </w:rPr>
      </w:pPr>
    </w:p>
    <w:p w14:paraId="3A17A86D" w14:textId="77777777" w:rsidR="009C1A4E" w:rsidRPr="009438C3" w:rsidRDefault="009C1A4E" w:rsidP="009C1A4E">
      <w:pPr>
        <w:ind w:firstLine="708"/>
        <w:jc w:val="center"/>
        <w:rPr>
          <w:b/>
          <w:sz w:val="24"/>
          <w:szCs w:val="24"/>
        </w:rPr>
      </w:pPr>
      <w:r w:rsidRPr="009438C3">
        <w:rPr>
          <w:b/>
          <w:sz w:val="24"/>
          <w:szCs w:val="24"/>
        </w:rPr>
        <w:t>Организация деятельности клубных формирований</w:t>
      </w:r>
    </w:p>
    <w:p w14:paraId="38A51EF0" w14:textId="2F3300B0" w:rsidR="009C1A4E" w:rsidRPr="009438C3" w:rsidRDefault="009C1A4E" w:rsidP="009C1A4E">
      <w:pPr>
        <w:ind w:firstLine="708"/>
        <w:jc w:val="both"/>
        <w:rPr>
          <w:color w:val="333333"/>
          <w:sz w:val="24"/>
          <w:szCs w:val="24"/>
          <w:shd w:val="clear" w:color="auto" w:fill="FFFFFF"/>
        </w:rPr>
      </w:pPr>
      <w:r w:rsidRPr="009438C3">
        <w:rPr>
          <w:sz w:val="24"/>
          <w:szCs w:val="24"/>
        </w:rPr>
        <w:t xml:space="preserve">В 2023 году была продолжена планомерная работа по организации досуга населения и добровольному привлечению, и объединению жителей Выборгского района в  </w:t>
      </w:r>
      <w:r w:rsidRPr="009438C3">
        <w:rPr>
          <w:color w:val="333333"/>
          <w:sz w:val="24"/>
          <w:szCs w:val="24"/>
          <w:shd w:val="clear" w:color="auto" w:fill="FFFFFF"/>
        </w:rPr>
        <w:t xml:space="preserve"> клубные формирования, с целью организации общения людей, развитие у них творческих способностей и получения новых знаний и навыков.  </w:t>
      </w:r>
    </w:p>
    <w:p w14:paraId="31A09FA6" w14:textId="77777777" w:rsidR="009C1A4E" w:rsidRPr="009438C3" w:rsidRDefault="009C1A4E" w:rsidP="009C1A4E">
      <w:pPr>
        <w:jc w:val="both"/>
        <w:rPr>
          <w:sz w:val="24"/>
          <w:szCs w:val="24"/>
        </w:rPr>
      </w:pPr>
      <w:r w:rsidRPr="009438C3">
        <w:rPr>
          <w:sz w:val="24"/>
          <w:szCs w:val="24"/>
        </w:rPr>
        <w:t xml:space="preserve">По состоянию на 31 декабря 2023 года в Выборгском районе свою миссию </w:t>
      </w:r>
      <w:r w:rsidRPr="009438C3">
        <w:rPr>
          <w:color w:val="333333"/>
          <w:sz w:val="24"/>
          <w:szCs w:val="24"/>
          <w:shd w:val="clear" w:color="auto" w:fill="FFFFFF"/>
        </w:rPr>
        <w:t xml:space="preserve">  развивать творческое начало в детях и взрослых, прививая общую культуру, осуществляют  </w:t>
      </w:r>
      <w:r w:rsidRPr="009438C3">
        <w:rPr>
          <w:sz w:val="24"/>
          <w:szCs w:val="24"/>
        </w:rPr>
        <w:t xml:space="preserve"> 709 клубных формирований, в которых занимаются 12 241 человек. </w:t>
      </w:r>
    </w:p>
    <w:p w14:paraId="7A198190" w14:textId="77777777" w:rsidR="009C1A4E" w:rsidRPr="009438C3" w:rsidRDefault="009C1A4E" w:rsidP="009C1A4E">
      <w:pPr>
        <w:jc w:val="both"/>
        <w:rPr>
          <w:rFonts w:eastAsia="Calibri"/>
          <w:sz w:val="24"/>
          <w:szCs w:val="24"/>
        </w:rPr>
      </w:pPr>
      <w:r w:rsidRPr="009438C3">
        <w:rPr>
          <w:rFonts w:eastAsia="Calibri"/>
          <w:sz w:val="24"/>
          <w:szCs w:val="24"/>
        </w:rPr>
        <w:t xml:space="preserve">Большое внимание уделяется привлечению людей с ограниченными возможностями здоровья для занятий в клубных формированиях: 52 инклюзивных кружка осуществляют свою деятельность на территории Выборгского района, 6 из которых для детей, в которых занимаются 1 252 человека.  </w:t>
      </w:r>
    </w:p>
    <w:p w14:paraId="3F8C5E7C" w14:textId="77777777" w:rsidR="009C1A4E" w:rsidRPr="009438C3" w:rsidRDefault="009C1A4E" w:rsidP="009C1A4E">
      <w:pPr>
        <w:ind w:firstLine="708"/>
        <w:jc w:val="both"/>
        <w:rPr>
          <w:rFonts w:eastAsia="Calibri"/>
          <w:sz w:val="24"/>
          <w:szCs w:val="24"/>
        </w:rPr>
      </w:pPr>
      <w:r w:rsidRPr="009438C3">
        <w:rPr>
          <w:rFonts w:eastAsia="Calibri"/>
          <w:sz w:val="24"/>
          <w:szCs w:val="24"/>
        </w:rPr>
        <w:t>Творческие юбилей большими концертными программами и творческими встречами отметили:</w:t>
      </w:r>
    </w:p>
    <w:p w14:paraId="0711878D" w14:textId="77777777" w:rsidR="009C1A4E" w:rsidRPr="009438C3" w:rsidRDefault="009C1A4E" w:rsidP="009C1A4E">
      <w:pPr>
        <w:jc w:val="both"/>
        <w:rPr>
          <w:rFonts w:eastAsiaTheme="minorHAnsi"/>
          <w:sz w:val="24"/>
          <w:szCs w:val="24"/>
        </w:rPr>
      </w:pPr>
      <w:r w:rsidRPr="009438C3">
        <w:rPr>
          <w:sz w:val="24"/>
          <w:szCs w:val="24"/>
        </w:rPr>
        <w:t>- Народный театр МАУК «Культурно- досуговый центр» (г. Выборг) - 70 лет;</w:t>
      </w:r>
    </w:p>
    <w:p w14:paraId="4689F128" w14:textId="77777777" w:rsidR="009C1A4E" w:rsidRPr="009438C3" w:rsidRDefault="009C1A4E" w:rsidP="009C1A4E">
      <w:pPr>
        <w:jc w:val="both"/>
        <w:rPr>
          <w:sz w:val="24"/>
          <w:szCs w:val="24"/>
        </w:rPr>
      </w:pPr>
      <w:r w:rsidRPr="009438C3">
        <w:rPr>
          <w:sz w:val="24"/>
          <w:szCs w:val="24"/>
        </w:rPr>
        <w:t>- Образцовый самодеятельный коллектив классической хореографии и современной свободной пластики «Сюрприз» МАУК «Культурно- досуговый центр» (г. Выборг) - 30 лет, руководитель – Заслуженный работник культуры РФ – Людмила Ремпель.</w:t>
      </w:r>
    </w:p>
    <w:p w14:paraId="34F56991" w14:textId="77777777" w:rsidR="009C1A4E" w:rsidRPr="009438C3" w:rsidRDefault="009C1A4E" w:rsidP="009C1A4E">
      <w:pPr>
        <w:jc w:val="both"/>
        <w:rPr>
          <w:sz w:val="24"/>
          <w:szCs w:val="24"/>
        </w:rPr>
      </w:pPr>
      <w:r w:rsidRPr="009438C3">
        <w:rPr>
          <w:sz w:val="24"/>
          <w:szCs w:val="24"/>
        </w:rPr>
        <w:t>- Образцовый самодеятельный коллектив ансамбль танца «Дивертисмент» (п. Советский)- 35 лет, руководитель Светлана Гусева.</w:t>
      </w:r>
    </w:p>
    <w:p w14:paraId="45DFB7F1" w14:textId="77777777" w:rsidR="009C1A4E" w:rsidRPr="009438C3" w:rsidRDefault="009C1A4E" w:rsidP="009C1A4E">
      <w:pPr>
        <w:jc w:val="both"/>
        <w:rPr>
          <w:sz w:val="24"/>
          <w:szCs w:val="24"/>
        </w:rPr>
      </w:pPr>
      <w:r w:rsidRPr="009438C3">
        <w:rPr>
          <w:sz w:val="24"/>
          <w:szCs w:val="24"/>
        </w:rPr>
        <w:t>- Ансамбль народной песни «Зарянка» (г. Светогорск) – 20 лет,</w:t>
      </w:r>
    </w:p>
    <w:p w14:paraId="32A07158" w14:textId="77777777" w:rsidR="009C1A4E" w:rsidRPr="009438C3" w:rsidRDefault="009C1A4E" w:rsidP="009C1A4E">
      <w:pPr>
        <w:jc w:val="both"/>
        <w:rPr>
          <w:sz w:val="24"/>
          <w:szCs w:val="24"/>
        </w:rPr>
      </w:pPr>
      <w:r w:rsidRPr="009438C3">
        <w:rPr>
          <w:sz w:val="24"/>
          <w:szCs w:val="24"/>
        </w:rPr>
        <w:t xml:space="preserve">- любительское литературное объединение «Истоки» (г. Светогорск)- 30 лет.  </w:t>
      </w:r>
    </w:p>
    <w:p w14:paraId="5028F9CF" w14:textId="77777777" w:rsidR="009C1A4E" w:rsidRPr="009438C3" w:rsidRDefault="009C1A4E" w:rsidP="009C1A4E">
      <w:pPr>
        <w:ind w:firstLine="708"/>
        <w:jc w:val="both"/>
        <w:outlineLvl w:val="1"/>
        <w:rPr>
          <w:color w:val="1F1F22"/>
          <w:sz w:val="24"/>
          <w:szCs w:val="24"/>
          <w:shd w:val="clear" w:color="auto" w:fill="FFFFFF"/>
        </w:rPr>
      </w:pPr>
      <w:r w:rsidRPr="009438C3">
        <w:rPr>
          <w:color w:val="1F1F22"/>
          <w:sz w:val="24"/>
          <w:szCs w:val="24"/>
          <w:shd w:val="clear" w:color="auto" w:fill="FFFFFF"/>
        </w:rPr>
        <w:t>Количество участников клубных формирований является целевым показателем национального проекта «Культура».</w:t>
      </w:r>
    </w:p>
    <w:p w14:paraId="050C272D" w14:textId="268CAD4C" w:rsidR="009C1A4E" w:rsidRPr="009438C3" w:rsidRDefault="00D078C3" w:rsidP="009C1A4E">
      <w:pPr>
        <w:jc w:val="both"/>
        <w:outlineLvl w:val="1"/>
        <w:rPr>
          <w:rFonts w:eastAsia="Calibri"/>
          <w:sz w:val="24"/>
          <w:szCs w:val="24"/>
        </w:rPr>
      </w:pPr>
      <w:r w:rsidRPr="009438C3">
        <w:rPr>
          <w:color w:val="1F1F22"/>
          <w:sz w:val="24"/>
          <w:szCs w:val="24"/>
          <w:shd w:val="clear" w:color="auto" w:fill="FFFFFF"/>
        </w:rPr>
        <w:t xml:space="preserve">          </w:t>
      </w:r>
      <w:r w:rsidR="009C1A4E" w:rsidRPr="009438C3">
        <w:rPr>
          <w:color w:val="1F1F22"/>
          <w:sz w:val="24"/>
          <w:szCs w:val="24"/>
          <w:shd w:val="clear" w:color="auto" w:fill="FFFFFF"/>
        </w:rPr>
        <w:t xml:space="preserve">Рост участников клубных формирований в 2023 году по отношению к 2019 году составил 18,2%. В соответствии с пунктом 4.7 рейтинга 47 «Доля участников культурно - досуговых формирований в общей численности населения муниципального района» (на 1 </w:t>
      </w:r>
      <w:r w:rsidR="009C1A4E" w:rsidRPr="009438C3">
        <w:rPr>
          <w:color w:val="1F1F22"/>
          <w:sz w:val="24"/>
          <w:szCs w:val="24"/>
          <w:shd w:val="clear" w:color="auto" w:fill="FFFFFF"/>
        </w:rPr>
        <w:lastRenderedPageBreak/>
        <w:t xml:space="preserve">декабря 2023 года- 194 784 человека) - </w:t>
      </w:r>
      <w:r w:rsidR="009C1A4E" w:rsidRPr="009438C3">
        <w:rPr>
          <w:rFonts w:eastAsia="Calibri"/>
          <w:sz w:val="24"/>
          <w:szCs w:val="24"/>
        </w:rPr>
        <w:t>охват по Выборгскому району составляет 6,35%, что позволяет получить 3 балла из 4-х возможных (8 % охвата населения).</w:t>
      </w:r>
    </w:p>
    <w:p w14:paraId="3E47A2F8" w14:textId="77777777" w:rsidR="009C1A4E" w:rsidRPr="009438C3" w:rsidRDefault="009C1A4E" w:rsidP="009C1A4E">
      <w:pPr>
        <w:jc w:val="both"/>
        <w:outlineLvl w:val="1"/>
        <w:rPr>
          <w:rFonts w:eastAsia="Calibri"/>
          <w:sz w:val="24"/>
          <w:szCs w:val="24"/>
        </w:rPr>
      </w:pPr>
      <w:r w:rsidRPr="009438C3">
        <w:rPr>
          <w:rFonts w:eastAsia="Calibri"/>
          <w:sz w:val="24"/>
          <w:szCs w:val="24"/>
        </w:rPr>
        <w:t xml:space="preserve">Творческие коллективы Выборгского района в 2023 году приняли участие более чем в 150 конкурсах международного, всероссийского, регионального и областного уровней и стали победителями (504 диплома – Гран- при, лауреаты 1,2 и 3 степени), подтвердив свое мастерство. </w:t>
      </w:r>
    </w:p>
    <w:p w14:paraId="5D43D1B8" w14:textId="77777777" w:rsidR="009C1A4E" w:rsidRPr="009438C3" w:rsidRDefault="009C1A4E" w:rsidP="009C1A4E">
      <w:pPr>
        <w:ind w:firstLine="708"/>
        <w:jc w:val="both"/>
        <w:outlineLvl w:val="1"/>
        <w:rPr>
          <w:rFonts w:eastAsia="Calibri"/>
          <w:sz w:val="24"/>
          <w:szCs w:val="24"/>
        </w:rPr>
      </w:pPr>
      <w:r w:rsidRPr="009438C3">
        <w:rPr>
          <w:rFonts w:eastAsia="Calibri"/>
          <w:sz w:val="24"/>
          <w:szCs w:val="24"/>
        </w:rPr>
        <w:t xml:space="preserve"> Яркие гастрольные выступления наших юных и взрослых артистов в Анкаре и Чоруме, Калачинске и Омске, Петрозаводске и Калининграде, Махачкале, Грозном, в Казани, Мурманске, Орле и, конечно, же в столице нашей Родины –достойно представили культуру Выборгского района и покорили сердца зрителей.  </w:t>
      </w:r>
    </w:p>
    <w:p w14:paraId="293A3290" w14:textId="77777777" w:rsidR="00643173" w:rsidRPr="009438C3" w:rsidRDefault="009C1A4E" w:rsidP="009C1A4E">
      <w:pPr>
        <w:pStyle w:val="a9"/>
        <w:ind w:left="0" w:firstLine="567"/>
        <w:jc w:val="both"/>
        <w:rPr>
          <w:color w:val="000000"/>
          <w:shd w:val="clear" w:color="auto" w:fill="FFFFFF"/>
        </w:rPr>
      </w:pPr>
      <w:r w:rsidRPr="009438C3">
        <w:t>Сегодняшние участники клубных формирований сохраняют лучшие традиции преемственности и продолжают развивать коллективное творчество. Ни один праздник не проходит без ярких выступлений творческих коллективов Выборгского района. А долголетие и успех коллективов зависят от их лидеров, какими безусловно являются сегодня наши руководители клубных формирований.</w:t>
      </w:r>
      <w:r w:rsidRPr="009438C3">
        <w:rPr>
          <w:color w:val="000000"/>
          <w:shd w:val="clear" w:color="auto" w:fill="FFFFFF"/>
        </w:rPr>
        <w:t xml:space="preserve"> </w:t>
      </w:r>
    </w:p>
    <w:p w14:paraId="0DD16094" w14:textId="36886291" w:rsidR="009C1A4E" w:rsidRDefault="009C1A4E" w:rsidP="009C1A4E">
      <w:pPr>
        <w:pStyle w:val="a9"/>
        <w:ind w:left="0" w:firstLine="567"/>
        <w:jc w:val="both"/>
        <w:rPr>
          <w:rFonts w:eastAsiaTheme="minorHAnsi"/>
          <w:color w:val="000000"/>
          <w:shd w:val="clear" w:color="auto" w:fill="FFFFFF"/>
        </w:rPr>
      </w:pPr>
      <w:r>
        <w:rPr>
          <w:color w:val="000000"/>
          <w:shd w:val="clear" w:color="auto" w:fill="FFFFFF"/>
        </w:rPr>
        <w:t xml:space="preserve">       </w:t>
      </w:r>
    </w:p>
    <w:p w14:paraId="3472D459" w14:textId="77777777" w:rsidR="009C1A4E" w:rsidRPr="00BA5676" w:rsidRDefault="009C1A4E" w:rsidP="009C1A4E">
      <w:pPr>
        <w:ind w:firstLine="567"/>
        <w:jc w:val="center"/>
        <w:rPr>
          <w:rFonts w:eastAsia="Calibri"/>
          <w:b/>
          <w:sz w:val="24"/>
          <w:szCs w:val="24"/>
        </w:rPr>
      </w:pPr>
      <w:r w:rsidRPr="00BA5676">
        <w:rPr>
          <w:rFonts w:eastAsia="Calibri"/>
          <w:b/>
          <w:sz w:val="24"/>
          <w:szCs w:val="24"/>
        </w:rPr>
        <w:t>Организация досуга населения</w:t>
      </w:r>
    </w:p>
    <w:p w14:paraId="34493838" w14:textId="0A4D441D" w:rsidR="009C1A4E" w:rsidRPr="009438C3" w:rsidRDefault="009C1A4E" w:rsidP="009C1A4E">
      <w:pPr>
        <w:ind w:firstLine="567"/>
        <w:jc w:val="both"/>
        <w:rPr>
          <w:bCs/>
          <w:sz w:val="24"/>
          <w:szCs w:val="24"/>
        </w:rPr>
      </w:pPr>
      <w:r w:rsidRPr="009438C3">
        <w:rPr>
          <w:bCs/>
          <w:sz w:val="24"/>
          <w:szCs w:val="24"/>
        </w:rPr>
        <w:t>Показатель «Посещения» является одним из основных показателей Национального проекта «Культура» и «Рейтинг – 47». В 2023 году   учреждения культуры Выборгского района провели более 7 000 мероприятий (в том числе для детей – 3 733 мероприятия), которые посетили 1 194 405 человек, в том числе: на бесплатной основе - 1 045 343 человека, на платной основе - 149 062 человека. Данный показатель превышает контрольные цифры на 34,86% и достиг максимального значения показателей «Рейтинг – 47» (плановое значение на 2023 год – 885 860 человек). Процент охвата населения Выборгского района учреждениями культуры составляет 609,2 %, что позволяет сделать вывод, что каждый житель Выборгского района в среднем посещает учреждения культуры Выборгского района 6 раз в год.</w:t>
      </w:r>
    </w:p>
    <w:p w14:paraId="4EBA8B7C" w14:textId="77777777" w:rsidR="009C1A4E" w:rsidRPr="009438C3" w:rsidRDefault="009C1A4E" w:rsidP="009C1A4E">
      <w:pPr>
        <w:ind w:firstLine="567"/>
        <w:jc w:val="both"/>
        <w:rPr>
          <w:bCs/>
          <w:color w:val="333333"/>
          <w:sz w:val="24"/>
          <w:szCs w:val="24"/>
          <w:shd w:val="clear" w:color="auto" w:fill="FFFFFF"/>
        </w:rPr>
      </w:pPr>
      <w:r w:rsidRPr="009438C3">
        <w:rPr>
          <w:bCs/>
          <w:color w:val="333333"/>
          <w:sz w:val="24"/>
          <w:szCs w:val="24"/>
          <w:shd w:val="clear" w:color="auto" w:fill="FFFFFF"/>
        </w:rPr>
        <w:t>В 2023 году продолжена работа по реализации программы культурного просвещения молодежи в возрасте от 14 до 22 лет и   проживающих на территории России - «Пушкинская карта»,</w:t>
      </w:r>
      <w:r w:rsidRPr="009438C3">
        <w:rPr>
          <w:bCs/>
          <w:color w:val="4A4A4A"/>
          <w:spacing w:val="5"/>
          <w:sz w:val="24"/>
          <w:szCs w:val="24"/>
          <w:shd w:val="clear" w:color="auto" w:fill="FFFFFF"/>
        </w:rPr>
        <w:t xml:space="preserve"> совместный проект Минкультуры, Минцыфры и Почта Банка. Он позволяет молодым людям бесплатно посещать музеи, театры, выставки, филармонии и другие учреждения культуры за счёт федерального бюджета. Деньги на покупку билетов поступают на карту «Мир», номинал карты в 2023 году составил— 5000 рублей.</w:t>
      </w:r>
      <w:r w:rsidRPr="009438C3">
        <w:rPr>
          <w:bCs/>
          <w:color w:val="333333"/>
          <w:sz w:val="24"/>
          <w:szCs w:val="24"/>
          <w:shd w:val="clear" w:color="auto" w:fill="FFFFFF"/>
        </w:rPr>
        <w:t xml:space="preserve">  23 учреждения сферы культуры и дополнительного образования в области искусств Выборгского района являются участниками Всероссийской программы «Пушкинская карта». В 2023 году возможностью посетить мероприятия по «Пушкинской карте» воспользовались 789 человек (4 квартал 2023 года). </w:t>
      </w:r>
    </w:p>
    <w:p w14:paraId="6585E87D" w14:textId="77777777" w:rsidR="009C1A4E" w:rsidRPr="009438C3" w:rsidRDefault="009C1A4E" w:rsidP="009C1A4E">
      <w:pPr>
        <w:ind w:firstLine="567"/>
        <w:jc w:val="both"/>
        <w:rPr>
          <w:bCs/>
          <w:color w:val="000000"/>
          <w:sz w:val="24"/>
          <w:szCs w:val="24"/>
        </w:rPr>
      </w:pPr>
      <w:r w:rsidRPr="009438C3">
        <w:rPr>
          <w:bCs/>
          <w:color w:val="333333"/>
          <w:sz w:val="24"/>
          <w:szCs w:val="24"/>
          <w:shd w:val="clear" w:color="auto" w:fill="FFFFFF"/>
        </w:rPr>
        <w:t xml:space="preserve">Продолжается работа по участию в гуманитарном просветительском проекте, посвященном культуре России - «Культура.РФ». На бесплатной цифровой платформе учреждения культуры размещают свои события на федеральных и региональных афишах, а также продвигают мероприятия в сфере культуры, организуя их прямые трансляции, которые в 2023 году посмотрели 393 520 человек. </w:t>
      </w:r>
    </w:p>
    <w:p w14:paraId="3C46AA6F" w14:textId="77777777" w:rsidR="009C1A4E" w:rsidRDefault="009C1A4E" w:rsidP="009C1A4E">
      <w:pPr>
        <w:rPr>
          <w:b/>
          <w:sz w:val="24"/>
          <w:szCs w:val="24"/>
        </w:rPr>
      </w:pPr>
      <w:r>
        <w:rPr>
          <w:b/>
          <w:sz w:val="24"/>
          <w:szCs w:val="24"/>
        </w:rPr>
        <w:t xml:space="preserve">    </w:t>
      </w:r>
    </w:p>
    <w:p w14:paraId="7E054773" w14:textId="1B9211B4" w:rsidR="009C1A4E" w:rsidRDefault="009C1A4E" w:rsidP="009C1A4E">
      <w:pPr>
        <w:jc w:val="center"/>
        <w:rPr>
          <w:b/>
          <w:sz w:val="24"/>
          <w:szCs w:val="24"/>
        </w:rPr>
      </w:pPr>
      <w:r>
        <w:rPr>
          <w:b/>
          <w:sz w:val="24"/>
          <w:szCs w:val="24"/>
        </w:rPr>
        <w:t>Библиотечные фонды</w:t>
      </w:r>
      <w:r w:rsidR="002B01C5">
        <w:rPr>
          <w:b/>
          <w:sz w:val="24"/>
          <w:szCs w:val="24"/>
        </w:rPr>
        <w:t>, экз.</w:t>
      </w:r>
    </w:p>
    <w:p w14:paraId="532B6C49" w14:textId="77777777" w:rsidR="009C1A4E" w:rsidRDefault="009C1A4E" w:rsidP="009C1A4E">
      <w:pPr>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5"/>
        <w:gridCol w:w="1260"/>
        <w:gridCol w:w="2000"/>
        <w:gridCol w:w="1134"/>
      </w:tblGrid>
      <w:tr w:rsidR="009C1A4E" w:rsidRPr="009C1A4E" w14:paraId="2BF8FC3D" w14:textId="77777777" w:rsidTr="009C1A4E">
        <w:trPr>
          <w:trHeight w:val="232"/>
          <w:jc w:val="center"/>
        </w:trPr>
        <w:tc>
          <w:tcPr>
            <w:tcW w:w="1399" w:type="dxa"/>
            <w:tcBorders>
              <w:top w:val="single" w:sz="4" w:space="0" w:color="auto"/>
              <w:left w:val="single" w:sz="4" w:space="0" w:color="auto"/>
              <w:bottom w:val="single" w:sz="4" w:space="0" w:color="auto"/>
              <w:right w:val="single" w:sz="4" w:space="0" w:color="auto"/>
            </w:tcBorders>
            <w:hideMark/>
          </w:tcPr>
          <w:p w14:paraId="2B9312E5" w14:textId="77777777" w:rsidR="009C1A4E" w:rsidRPr="009C1A4E" w:rsidRDefault="009C1A4E">
            <w:pPr>
              <w:rPr>
                <w:b/>
              </w:rPr>
            </w:pPr>
          </w:p>
        </w:tc>
        <w:tc>
          <w:tcPr>
            <w:tcW w:w="1405" w:type="dxa"/>
            <w:tcBorders>
              <w:top w:val="single" w:sz="4" w:space="0" w:color="auto"/>
              <w:left w:val="single" w:sz="4" w:space="0" w:color="auto"/>
              <w:bottom w:val="single" w:sz="4" w:space="0" w:color="auto"/>
              <w:right w:val="single" w:sz="4" w:space="0" w:color="auto"/>
            </w:tcBorders>
            <w:hideMark/>
          </w:tcPr>
          <w:p w14:paraId="4448A871" w14:textId="77777777" w:rsidR="009C1A4E" w:rsidRPr="009C1A4E" w:rsidRDefault="009C1A4E">
            <w:pPr>
              <w:jc w:val="center"/>
              <w:rPr>
                <w:b/>
                <w:bCs/>
                <w:lang w:eastAsia="en-US"/>
              </w:rPr>
            </w:pPr>
            <w:r w:rsidRPr="009C1A4E">
              <w:rPr>
                <w:b/>
                <w:bCs/>
              </w:rPr>
              <w:t>2021</w:t>
            </w:r>
          </w:p>
        </w:tc>
        <w:tc>
          <w:tcPr>
            <w:tcW w:w="1260" w:type="dxa"/>
            <w:tcBorders>
              <w:top w:val="single" w:sz="4" w:space="0" w:color="auto"/>
              <w:left w:val="single" w:sz="4" w:space="0" w:color="auto"/>
              <w:bottom w:val="single" w:sz="4" w:space="0" w:color="auto"/>
              <w:right w:val="single" w:sz="4" w:space="0" w:color="auto"/>
            </w:tcBorders>
            <w:hideMark/>
          </w:tcPr>
          <w:p w14:paraId="3272DB4E" w14:textId="77777777" w:rsidR="009C1A4E" w:rsidRPr="009C1A4E" w:rsidRDefault="009C1A4E">
            <w:pPr>
              <w:jc w:val="center"/>
              <w:rPr>
                <w:b/>
                <w:bCs/>
              </w:rPr>
            </w:pPr>
            <w:r w:rsidRPr="009C1A4E">
              <w:rPr>
                <w:b/>
                <w:bCs/>
              </w:rPr>
              <w:t>2022</w:t>
            </w:r>
          </w:p>
        </w:tc>
        <w:tc>
          <w:tcPr>
            <w:tcW w:w="2000" w:type="dxa"/>
            <w:tcBorders>
              <w:top w:val="single" w:sz="4" w:space="0" w:color="auto"/>
              <w:left w:val="single" w:sz="4" w:space="0" w:color="auto"/>
              <w:bottom w:val="single" w:sz="4" w:space="0" w:color="auto"/>
              <w:right w:val="single" w:sz="4" w:space="0" w:color="auto"/>
            </w:tcBorders>
            <w:hideMark/>
          </w:tcPr>
          <w:p w14:paraId="7B541A85" w14:textId="77777777" w:rsidR="009C1A4E" w:rsidRPr="009C1A4E" w:rsidRDefault="009C1A4E">
            <w:pPr>
              <w:jc w:val="center"/>
              <w:rPr>
                <w:b/>
                <w:bCs/>
              </w:rPr>
            </w:pPr>
            <w:r w:rsidRPr="009C1A4E">
              <w:rPr>
                <w:b/>
                <w:bCs/>
              </w:rPr>
              <w:t>2023</w:t>
            </w:r>
          </w:p>
        </w:tc>
        <w:tc>
          <w:tcPr>
            <w:tcW w:w="1134" w:type="dxa"/>
            <w:tcBorders>
              <w:top w:val="single" w:sz="4" w:space="0" w:color="auto"/>
              <w:left w:val="single" w:sz="4" w:space="0" w:color="auto"/>
              <w:bottom w:val="single" w:sz="4" w:space="0" w:color="auto"/>
              <w:right w:val="single" w:sz="4" w:space="0" w:color="auto"/>
            </w:tcBorders>
            <w:hideMark/>
          </w:tcPr>
          <w:p w14:paraId="648A62B1" w14:textId="77777777" w:rsidR="009C1A4E" w:rsidRPr="009C1A4E" w:rsidRDefault="009C1A4E">
            <w:pPr>
              <w:jc w:val="center"/>
              <w:rPr>
                <w:b/>
                <w:bCs/>
              </w:rPr>
            </w:pPr>
            <w:r w:rsidRPr="009C1A4E">
              <w:rPr>
                <w:b/>
                <w:bCs/>
              </w:rPr>
              <w:t>+/-</w:t>
            </w:r>
          </w:p>
        </w:tc>
      </w:tr>
      <w:tr w:rsidR="009C1A4E" w:rsidRPr="009C1A4E" w14:paraId="5D5C99F5" w14:textId="77777777" w:rsidTr="009C1A4E">
        <w:trPr>
          <w:trHeight w:val="277"/>
          <w:jc w:val="center"/>
        </w:trPr>
        <w:tc>
          <w:tcPr>
            <w:tcW w:w="1399" w:type="dxa"/>
            <w:tcBorders>
              <w:top w:val="single" w:sz="4" w:space="0" w:color="auto"/>
              <w:left w:val="single" w:sz="4" w:space="0" w:color="auto"/>
              <w:bottom w:val="single" w:sz="4" w:space="0" w:color="auto"/>
              <w:right w:val="single" w:sz="4" w:space="0" w:color="auto"/>
            </w:tcBorders>
            <w:hideMark/>
          </w:tcPr>
          <w:p w14:paraId="09F18522" w14:textId="77777777" w:rsidR="009C1A4E" w:rsidRPr="009C1A4E" w:rsidRDefault="009C1A4E">
            <w:pPr>
              <w:jc w:val="center"/>
              <w:rPr>
                <w:b/>
              </w:rPr>
            </w:pPr>
            <w:r w:rsidRPr="009C1A4E">
              <w:rPr>
                <w:b/>
              </w:rPr>
              <w:t>Поступило</w:t>
            </w:r>
          </w:p>
        </w:tc>
        <w:tc>
          <w:tcPr>
            <w:tcW w:w="1405" w:type="dxa"/>
            <w:tcBorders>
              <w:top w:val="single" w:sz="4" w:space="0" w:color="auto"/>
              <w:left w:val="single" w:sz="4" w:space="0" w:color="auto"/>
              <w:bottom w:val="single" w:sz="4" w:space="0" w:color="auto"/>
              <w:right w:val="single" w:sz="4" w:space="0" w:color="auto"/>
            </w:tcBorders>
            <w:noWrap/>
            <w:hideMark/>
          </w:tcPr>
          <w:p w14:paraId="118D1C15" w14:textId="77777777" w:rsidR="009C1A4E" w:rsidRPr="009C1A4E" w:rsidRDefault="009C1A4E">
            <w:pPr>
              <w:jc w:val="center"/>
              <w:rPr>
                <w:bCs/>
              </w:rPr>
            </w:pPr>
            <w:r w:rsidRPr="009C1A4E">
              <w:rPr>
                <w:bCs/>
              </w:rPr>
              <w:t>26160</w:t>
            </w:r>
          </w:p>
        </w:tc>
        <w:tc>
          <w:tcPr>
            <w:tcW w:w="1260" w:type="dxa"/>
            <w:tcBorders>
              <w:top w:val="single" w:sz="4" w:space="0" w:color="auto"/>
              <w:left w:val="single" w:sz="4" w:space="0" w:color="auto"/>
              <w:bottom w:val="single" w:sz="4" w:space="0" w:color="auto"/>
              <w:right w:val="single" w:sz="4" w:space="0" w:color="auto"/>
            </w:tcBorders>
            <w:noWrap/>
            <w:hideMark/>
          </w:tcPr>
          <w:p w14:paraId="6D7B03FA" w14:textId="77777777" w:rsidR="009C1A4E" w:rsidRPr="009C1A4E" w:rsidRDefault="009C1A4E">
            <w:pPr>
              <w:jc w:val="center"/>
              <w:rPr>
                <w:bCs/>
              </w:rPr>
            </w:pPr>
            <w:r w:rsidRPr="009C1A4E">
              <w:rPr>
                <w:bCs/>
              </w:rPr>
              <w:t>29951</w:t>
            </w:r>
          </w:p>
        </w:tc>
        <w:tc>
          <w:tcPr>
            <w:tcW w:w="2000" w:type="dxa"/>
            <w:tcBorders>
              <w:top w:val="single" w:sz="4" w:space="0" w:color="auto"/>
              <w:left w:val="single" w:sz="4" w:space="0" w:color="auto"/>
              <w:bottom w:val="single" w:sz="4" w:space="0" w:color="auto"/>
              <w:right w:val="single" w:sz="4" w:space="0" w:color="auto"/>
            </w:tcBorders>
            <w:noWrap/>
            <w:hideMark/>
          </w:tcPr>
          <w:p w14:paraId="2354906C" w14:textId="77777777" w:rsidR="009C1A4E" w:rsidRPr="009C1A4E" w:rsidRDefault="009C1A4E">
            <w:pPr>
              <w:jc w:val="center"/>
              <w:rPr>
                <w:bCs/>
              </w:rPr>
            </w:pPr>
            <w:r w:rsidRPr="009C1A4E">
              <w:rPr>
                <w:bCs/>
              </w:rPr>
              <w:t>31775</w:t>
            </w:r>
          </w:p>
        </w:tc>
        <w:tc>
          <w:tcPr>
            <w:tcW w:w="1134" w:type="dxa"/>
            <w:tcBorders>
              <w:top w:val="single" w:sz="4" w:space="0" w:color="auto"/>
              <w:left w:val="single" w:sz="4" w:space="0" w:color="auto"/>
              <w:bottom w:val="single" w:sz="4" w:space="0" w:color="auto"/>
              <w:right w:val="single" w:sz="4" w:space="0" w:color="auto"/>
            </w:tcBorders>
            <w:noWrap/>
            <w:hideMark/>
          </w:tcPr>
          <w:p w14:paraId="7E3549C9" w14:textId="77777777" w:rsidR="009C1A4E" w:rsidRPr="009C1A4E" w:rsidRDefault="009C1A4E">
            <w:pPr>
              <w:jc w:val="center"/>
              <w:rPr>
                <w:bCs/>
              </w:rPr>
            </w:pPr>
            <w:r w:rsidRPr="009C1A4E">
              <w:rPr>
                <w:bCs/>
              </w:rPr>
              <w:t>1824</w:t>
            </w:r>
          </w:p>
        </w:tc>
      </w:tr>
      <w:tr w:rsidR="009C1A4E" w:rsidRPr="009C1A4E" w14:paraId="7F9C1276" w14:textId="77777777" w:rsidTr="009C1A4E">
        <w:trPr>
          <w:trHeight w:val="282"/>
          <w:jc w:val="center"/>
        </w:trPr>
        <w:tc>
          <w:tcPr>
            <w:tcW w:w="1399" w:type="dxa"/>
            <w:tcBorders>
              <w:top w:val="single" w:sz="4" w:space="0" w:color="auto"/>
              <w:left w:val="single" w:sz="4" w:space="0" w:color="auto"/>
              <w:bottom w:val="single" w:sz="4" w:space="0" w:color="auto"/>
              <w:right w:val="single" w:sz="4" w:space="0" w:color="auto"/>
            </w:tcBorders>
            <w:hideMark/>
          </w:tcPr>
          <w:p w14:paraId="448B223F" w14:textId="77777777" w:rsidR="009C1A4E" w:rsidRPr="009C1A4E" w:rsidRDefault="009C1A4E">
            <w:pPr>
              <w:jc w:val="center"/>
              <w:rPr>
                <w:b/>
              </w:rPr>
            </w:pPr>
            <w:r w:rsidRPr="009C1A4E">
              <w:rPr>
                <w:b/>
              </w:rPr>
              <w:t>Выбыло</w:t>
            </w:r>
          </w:p>
        </w:tc>
        <w:tc>
          <w:tcPr>
            <w:tcW w:w="1405" w:type="dxa"/>
            <w:tcBorders>
              <w:top w:val="single" w:sz="4" w:space="0" w:color="auto"/>
              <w:left w:val="single" w:sz="4" w:space="0" w:color="auto"/>
              <w:bottom w:val="single" w:sz="4" w:space="0" w:color="auto"/>
              <w:right w:val="single" w:sz="4" w:space="0" w:color="auto"/>
            </w:tcBorders>
            <w:noWrap/>
            <w:hideMark/>
          </w:tcPr>
          <w:p w14:paraId="28ADA75A" w14:textId="77777777" w:rsidR="009C1A4E" w:rsidRPr="009C1A4E" w:rsidRDefault="009C1A4E">
            <w:pPr>
              <w:jc w:val="center"/>
              <w:rPr>
                <w:bCs/>
              </w:rPr>
            </w:pPr>
            <w:r w:rsidRPr="009C1A4E">
              <w:rPr>
                <w:bCs/>
              </w:rPr>
              <w:t>36076</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28F9E0B8" w14:textId="77777777" w:rsidR="009C1A4E" w:rsidRPr="009C1A4E" w:rsidRDefault="009C1A4E">
            <w:pPr>
              <w:jc w:val="center"/>
              <w:rPr>
                <w:bCs/>
              </w:rPr>
            </w:pPr>
            <w:r w:rsidRPr="009C1A4E">
              <w:rPr>
                <w:bCs/>
              </w:rPr>
              <w:t>27785</w:t>
            </w:r>
          </w:p>
        </w:tc>
        <w:tc>
          <w:tcPr>
            <w:tcW w:w="2000" w:type="dxa"/>
            <w:tcBorders>
              <w:top w:val="single" w:sz="4" w:space="0" w:color="auto"/>
              <w:left w:val="single" w:sz="4" w:space="0" w:color="auto"/>
              <w:bottom w:val="single" w:sz="4" w:space="0" w:color="auto"/>
              <w:right w:val="single" w:sz="4" w:space="0" w:color="auto"/>
            </w:tcBorders>
            <w:noWrap/>
            <w:vAlign w:val="bottom"/>
            <w:hideMark/>
          </w:tcPr>
          <w:p w14:paraId="152EAF17" w14:textId="77777777" w:rsidR="009C1A4E" w:rsidRPr="009C1A4E" w:rsidRDefault="009C1A4E">
            <w:pPr>
              <w:jc w:val="center"/>
              <w:rPr>
                <w:bCs/>
              </w:rPr>
            </w:pPr>
            <w:r w:rsidRPr="009C1A4E">
              <w:rPr>
                <w:bCs/>
              </w:rPr>
              <w:t>31583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AFFBA55" w14:textId="77777777" w:rsidR="009C1A4E" w:rsidRPr="009C1A4E" w:rsidRDefault="009C1A4E">
            <w:pPr>
              <w:jc w:val="center"/>
              <w:rPr>
                <w:bCs/>
              </w:rPr>
            </w:pPr>
            <w:r w:rsidRPr="009C1A4E">
              <w:rPr>
                <w:bCs/>
              </w:rPr>
              <w:t>3798</w:t>
            </w:r>
          </w:p>
        </w:tc>
      </w:tr>
      <w:tr w:rsidR="009C1A4E" w:rsidRPr="009C1A4E" w14:paraId="0986F13F" w14:textId="77777777" w:rsidTr="009C1A4E">
        <w:trPr>
          <w:trHeight w:val="257"/>
          <w:jc w:val="center"/>
        </w:trPr>
        <w:tc>
          <w:tcPr>
            <w:tcW w:w="1399" w:type="dxa"/>
            <w:tcBorders>
              <w:top w:val="single" w:sz="4" w:space="0" w:color="auto"/>
              <w:left w:val="single" w:sz="4" w:space="0" w:color="auto"/>
              <w:bottom w:val="single" w:sz="4" w:space="0" w:color="auto"/>
              <w:right w:val="single" w:sz="4" w:space="0" w:color="auto"/>
            </w:tcBorders>
            <w:hideMark/>
          </w:tcPr>
          <w:p w14:paraId="217D32ED" w14:textId="77777777" w:rsidR="009C1A4E" w:rsidRPr="009C1A4E" w:rsidRDefault="009C1A4E">
            <w:pPr>
              <w:jc w:val="center"/>
              <w:rPr>
                <w:b/>
              </w:rPr>
            </w:pPr>
            <w:r w:rsidRPr="009C1A4E">
              <w:rPr>
                <w:b/>
              </w:rPr>
              <w:t>Состоит на конец года</w:t>
            </w:r>
          </w:p>
        </w:tc>
        <w:tc>
          <w:tcPr>
            <w:tcW w:w="1405" w:type="dxa"/>
            <w:tcBorders>
              <w:top w:val="single" w:sz="4" w:space="0" w:color="auto"/>
              <w:left w:val="single" w:sz="4" w:space="0" w:color="auto"/>
              <w:bottom w:val="single" w:sz="4" w:space="0" w:color="auto"/>
              <w:right w:val="single" w:sz="4" w:space="0" w:color="auto"/>
            </w:tcBorders>
            <w:noWrap/>
          </w:tcPr>
          <w:p w14:paraId="5B1783E4" w14:textId="77777777" w:rsidR="009C1A4E" w:rsidRPr="009C1A4E" w:rsidRDefault="009C1A4E">
            <w:pPr>
              <w:jc w:val="center"/>
              <w:rPr>
                <w:bCs/>
              </w:rPr>
            </w:pPr>
          </w:p>
          <w:p w14:paraId="302B9AD8" w14:textId="77777777" w:rsidR="009C1A4E" w:rsidRPr="009C1A4E" w:rsidRDefault="009C1A4E">
            <w:pPr>
              <w:jc w:val="center"/>
              <w:rPr>
                <w:bCs/>
              </w:rPr>
            </w:pPr>
            <w:r w:rsidRPr="009C1A4E">
              <w:rPr>
                <w:bCs/>
              </w:rPr>
              <w:t>944751</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13E02238" w14:textId="77777777" w:rsidR="009C1A4E" w:rsidRPr="009C1A4E" w:rsidRDefault="009C1A4E">
            <w:pPr>
              <w:jc w:val="center"/>
              <w:rPr>
                <w:bCs/>
              </w:rPr>
            </w:pPr>
            <w:r w:rsidRPr="009C1A4E">
              <w:rPr>
                <w:bCs/>
              </w:rPr>
              <w:t>947257</w:t>
            </w:r>
          </w:p>
        </w:tc>
        <w:tc>
          <w:tcPr>
            <w:tcW w:w="2000" w:type="dxa"/>
            <w:tcBorders>
              <w:top w:val="single" w:sz="4" w:space="0" w:color="auto"/>
              <w:left w:val="single" w:sz="4" w:space="0" w:color="auto"/>
              <w:bottom w:val="single" w:sz="4" w:space="0" w:color="auto"/>
              <w:right w:val="single" w:sz="4" w:space="0" w:color="auto"/>
            </w:tcBorders>
            <w:noWrap/>
            <w:vAlign w:val="bottom"/>
            <w:hideMark/>
          </w:tcPr>
          <w:p w14:paraId="188D7857" w14:textId="77777777" w:rsidR="009C1A4E" w:rsidRPr="009C1A4E" w:rsidRDefault="009C1A4E">
            <w:pPr>
              <w:jc w:val="center"/>
              <w:rPr>
                <w:bCs/>
              </w:rPr>
            </w:pPr>
            <w:r w:rsidRPr="009C1A4E">
              <w:rPr>
                <w:bCs/>
              </w:rPr>
              <w:t>947449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64E6BB7" w14:textId="77777777" w:rsidR="009C1A4E" w:rsidRPr="009C1A4E" w:rsidRDefault="009C1A4E">
            <w:pPr>
              <w:jc w:val="center"/>
              <w:rPr>
                <w:bCs/>
              </w:rPr>
            </w:pPr>
            <w:r w:rsidRPr="009C1A4E">
              <w:rPr>
                <w:bCs/>
              </w:rPr>
              <w:t>192</w:t>
            </w:r>
          </w:p>
        </w:tc>
      </w:tr>
    </w:tbl>
    <w:p w14:paraId="18E1C658" w14:textId="77777777" w:rsidR="009C1A4E" w:rsidRDefault="009C1A4E" w:rsidP="009C1A4E">
      <w:pPr>
        <w:tabs>
          <w:tab w:val="left" w:pos="945"/>
        </w:tabs>
        <w:rPr>
          <w:sz w:val="24"/>
          <w:szCs w:val="24"/>
          <w:lang w:eastAsia="en-US"/>
        </w:rPr>
      </w:pPr>
      <w:r>
        <w:rPr>
          <w:b/>
          <w:sz w:val="24"/>
          <w:szCs w:val="24"/>
        </w:rPr>
        <w:tab/>
      </w:r>
      <w:r>
        <w:rPr>
          <w:sz w:val="24"/>
          <w:szCs w:val="24"/>
        </w:rPr>
        <w:t xml:space="preserve"> </w:t>
      </w:r>
    </w:p>
    <w:p w14:paraId="2882EA3F" w14:textId="5E0ECEAA" w:rsidR="009C1A4E" w:rsidRPr="002B01C5" w:rsidRDefault="002B01C5" w:rsidP="002B01C5">
      <w:pPr>
        <w:tabs>
          <w:tab w:val="left" w:pos="945"/>
        </w:tabs>
        <w:jc w:val="both"/>
        <w:rPr>
          <w:bCs/>
          <w:sz w:val="24"/>
          <w:szCs w:val="24"/>
        </w:rPr>
      </w:pPr>
      <w:r>
        <w:rPr>
          <w:bCs/>
          <w:sz w:val="24"/>
          <w:szCs w:val="24"/>
        </w:rPr>
        <w:lastRenderedPageBreak/>
        <w:t xml:space="preserve">          </w:t>
      </w:r>
      <w:r w:rsidR="009C1A4E" w:rsidRPr="002B01C5">
        <w:rPr>
          <w:bCs/>
          <w:sz w:val="24"/>
          <w:szCs w:val="24"/>
        </w:rPr>
        <w:t>Совокупный объем документного фонда муниципальных библиотек Выборгского района на 01.01.2024 года составляет 947 449</w:t>
      </w:r>
      <w:r w:rsidR="009C1A4E" w:rsidRPr="002B01C5">
        <w:rPr>
          <w:bCs/>
          <w:color w:val="FF0000"/>
        </w:rPr>
        <w:t xml:space="preserve"> </w:t>
      </w:r>
      <w:r w:rsidR="009C1A4E" w:rsidRPr="002B01C5">
        <w:rPr>
          <w:bCs/>
          <w:sz w:val="24"/>
          <w:szCs w:val="24"/>
        </w:rPr>
        <w:t>экземпляров</w:t>
      </w:r>
      <w:r>
        <w:rPr>
          <w:bCs/>
          <w:sz w:val="24"/>
          <w:szCs w:val="24"/>
        </w:rPr>
        <w:t>.</w:t>
      </w:r>
    </w:p>
    <w:p w14:paraId="41614947" w14:textId="77777777" w:rsidR="009C1A4E" w:rsidRDefault="009C1A4E" w:rsidP="009C1A4E">
      <w:pPr>
        <w:pStyle w:val="12"/>
        <w:widowControl w:val="0"/>
        <w:tabs>
          <w:tab w:val="left" w:pos="1353"/>
        </w:tabs>
        <w:rPr>
          <w:b/>
          <w:color w:val="000000"/>
          <w:sz w:val="24"/>
          <w:szCs w:val="24"/>
        </w:rPr>
      </w:pPr>
    </w:p>
    <w:p w14:paraId="4C451331" w14:textId="7444F7CD" w:rsidR="009C1A4E" w:rsidRDefault="009C1A4E" w:rsidP="009C1A4E">
      <w:pPr>
        <w:pStyle w:val="12"/>
        <w:widowControl w:val="0"/>
        <w:tabs>
          <w:tab w:val="left" w:pos="1353"/>
        </w:tabs>
        <w:rPr>
          <w:b/>
          <w:color w:val="000000"/>
        </w:rPr>
      </w:pPr>
      <w:r>
        <w:rPr>
          <w:b/>
          <w:color w:val="000000"/>
        </w:rPr>
        <w:t xml:space="preserve">            </w:t>
      </w:r>
    </w:p>
    <w:p w14:paraId="59FC1593" w14:textId="76E902F2" w:rsidR="009C1A4E" w:rsidRDefault="009C1A4E" w:rsidP="009C1A4E">
      <w:pPr>
        <w:pStyle w:val="12"/>
        <w:widowControl w:val="0"/>
        <w:tabs>
          <w:tab w:val="left" w:pos="1353"/>
        </w:tabs>
        <w:jc w:val="center"/>
      </w:pPr>
      <w:r>
        <w:rPr>
          <w:noProof/>
        </w:rPr>
        <w:drawing>
          <wp:inline distT="0" distB="0" distL="0" distR="0" wp14:anchorId="217CCC11" wp14:editId="04B07DCA">
            <wp:extent cx="4895850" cy="3248878"/>
            <wp:effectExtent l="0" t="0" r="0" b="8890"/>
            <wp:docPr id="25"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D48F94" w14:textId="77777777" w:rsidR="009C1A4E" w:rsidRDefault="009C1A4E" w:rsidP="009C1A4E">
      <w:pPr>
        <w:pStyle w:val="12"/>
        <w:widowControl w:val="0"/>
        <w:tabs>
          <w:tab w:val="left" w:pos="1353"/>
        </w:tabs>
        <w:rPr>
          <w:color w:val="000000"/>
        </w:rPr>
      </w:pPr>
    </w:p>
    <w:p w14:paraId="1394FF2E" w14:textId="77777777" w:rsidR="009C1A4E" w:rsidRDefault="009C1A4E" w:rsidP="009C1A4E">
      <w:pPr>
        <w:tabs>
          <w:tab w:val="left" w:pos="1134"/>
        </w:tabs>
        <w:ind w:firstLine="567"/>
        <w:jc w:val="both"/>
        <w:rPr>
          <w:sz w:val="24"/>
        </w:rPr>
      </w:pPr>
      <w:r>
        <w:rPr>
          <w:sz w:val="24"/>
        </w:rPr>
        <w:t>По данным «Петростата» население Выборгского района 195 374 человек. В целом по Выборгскому району показатель эффективности работы библиотеки - охват населения библиотечным обслуживанием – в 2023 году по сравнению с предыдущим годом увеличился на 6,66% и составил 57,55% (50,89% - 2022 г., 46,71% - 2021 г.), при нормативе 2023 года – 35%.</w:t>
      </w:r>
    </w:p>
    <w:p w14:paraId="560E3617" w14:textId="77777777" w:rsidR="009C1A4E" w:rsidRDefault="009C1A4E" w:rsidP="009C1A4E">
      <w:pPr>
        <w:tabs>
          <w:tab w:val="left" w:pos="1134"/>
        </w:tabs>
        <w:ind w:firstLine="567"/>
        <w:contextualSpacing/>
        <w:jc w:val="center"/>
        <w:rPr>
          <w:b/>
          <w:color w:val="000000"/>
          <w:sz w:val="24"/>
          <w:szCs w:val="24"/>
        </w:rPr>
      </w:pPr>
    </w:p>
    <w:p w14:paraId="7A3DFAE6" w14:textId="513ACC73" w:rsidR="009C1A4E" w:rsidRDefault="009C1A4E" w:rsidP="009C1A4E">
      <w:pPr>
        <w:tabs>
          <w:tab w:val="left" w:pos="1134"/>
        </w:tabs>
        <w:contextualSpacing/>
        <w:jc w:val="center"/>
        <w:rPr>
          <w:b/>
          <w:color w:val="000000"/>
          <w:sz w:val="24"/>
          <w:szCs w:val="24"/>
        </w:rPr>
      </w:pPr>
      <w:r>
        <w:rPr>
          <w:b/>
          <w:color w:val="000000"/>
          <w:sz w:val="24"/>
          <w:szCs w:val="24"/>
        </w:rPr>
        <w:t>Динамика основных показателей деятельности муниципальных библиотек региона за три года</w:t>
      </w:r>
    </w:p>
    <w:p w14:paraId="36CF54FF" w14:textId="77777777" w:rsidR="009C1A4E" w:rsidRDefault="009C1A4E" w:rsidP="009C1A4E">
      <w:pPr>
        <w:tabs>
          <w:tab w:val="left" w:pos="1134"/>
        </w:tabs>
        <w:contextualSpacing/>
        <w:jc w:val="both"/>
        <w:rPr>
          <w:b/>
          <w:color w:val="000000"/>
          <w:sz w:val="24"/>
          <w:szCs w:val="24"/>
        </w:rPr>
      </w:pPr>
    </w:p>
    <w:tbl>
      <w:tblPr>
        <w:tblW w:w="47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38"/>
        <w:gridCol w:w="529"/>
        <w:gridCol w:w="538"/>
        <w:gridCol w:w="561"/>
        <w:gridCol w:w="498"/>
        <w:gridCol w:w="498"/>
        <w:gridCol w:w="498"/>
        <w:gridCol w:w="559"/>
        <w:gridCol w:w="498"/>
        <w:gridCol w:w="498"/>
        <w:gridCol w:w="498"/>
        <w:gridCol w:w="675"/>
        <w:gridCol w:w="623"/>
        <w:gridCol w:w="576"/>
        <w:gridCol w:w="677"/>
        <w:gridCol w:w="785"/>
      </w:tblGrid>
      <w:tr w:rsidR="00BA759B" w14:paraId="750715A1" w14:textId="77777777" w:rsidTr="00BA759B">
        <w:trPr>
          <w:trHeight w:val="288"/>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themeFill="background1"/>
            <w:hideMark/>
          </w:tcPr>
          <w:p w14:paraId="19BCA4B3" w14:textId="77777777" w:rsidR="00BA759B" w:rsidRDefault="00BA759B">
            <w:pPr>
              <w:pStyle w:val="ae"/>
              <w:tabs>
                <w:tab w:val="left" w:pos="0"/>
                <w:tab w:val="left" w:pos="567"/>
              </w:tabs>
              <w:spacing w:line="256" w:lineRule="auto"/>
              <w:ind w:right="2"/>
              <w:contextualSpacing/>
              <w:jc w:val="center"/>
              <w:rPr>
                <w:b/>
                <w:sz w:val="16"/>
                <w:szCs w:val="16"/>
              </w:rPr>
            </w:pPr>
            <w:r>
              <w:rPr>
                <w:b/>
                <w:sz w:val="16"/>
                <w:szCs w:val="16"/>
              </w:rPr>
              <w:t>Число зарегистрированных пользователей библиотеки, человек</w:t>
            </w:r>
          </w:p>
        </w:tc>
      </w:tr>
      <w:tr w:rsidR="00BA759B" w14:paraId="6EDA93EB" w14:textId="77777777" w:rsidTr="00BA759B">
        <w:trPr>
          <w:trHeight w:val="162"/>
          <w:jc w:val="center"/>
        </w:trPr>
        <w:tc>
          <w:tcPr>
            <w:tcW w:w="1198" w:type="pct"/>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57B657" w14:textId="77777777" w:rsidR="00BA759B" w:rsidRDefault="00BA759B">
            <w:pPr>
              <w:pStyle w:val="ae"/>
              <w:tabs>
                <w:tab w:val="left" w:pos="0"/>
              </w:tabs>
              <w:spacing w:line="256" w:lineRule="auto"/>
              <w:ind w:right="2"/>
              <w:contextualSpacing/>
              <w:jc w:val="center"/>
              <w:rPr>
                <w:b/>
                <w:sz w:val="16"/>
                <w:szCs w:val="16"/>
              </w:rPr>
            </w:pPr>
            <w:r>
              <w:rPr>
                <w:b/>
                <w:sz w:val="16"/>
                <w:szCs w:val="16"/>
              </w:rPr>
              <w:t>Всего</w:t>
            </w:r>
          </w:p>
        </w:tc>
        <w:tc>
          <w:tcPr>
            <w:tcW w:w="3802" w:type="pct"/>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14:paraId="39FB0AD0" w14:textId="77777777" w:rsidR="00BA759B" w:rsidRDefault="00BA759B">
            <w:pPr>
              <w:pStyle w:val="ae"/>
              <w:tabs>
                <w:tab w:val="left" w:pos="0"/>
                <w:tab w:val="left" w:pos="567"/>
              </w:tabs>
              <w:spacing w:line="256" w:lineRule="auto"/>
              <w:ind w:right="2"/>
              <w:contextualSpacing/>
              <w:jc w:val="center"/>
              <w:rPr>
                <w:b/>
                <w:sz w:val="16"/>
                <w:szCs w:val="16"/>
              </w:rPr>
            </w:pPr>
            <w:r>
              <w:rPr>
                <w:b/>
                <w:sz w:val="16"/>
                <w:szCs w:val="16"/>
              </w:rPr>
              <w:t>В том числе</w:t>
            </w:r>
          </w:p>
        </w:tc>
      </w:tr>
      <w:tr w:rsidR="00BA759B" w14:paraId="3FE297E2" w14:textId="77777777" w:rsidTr="00BA759B">
        <w:trPr>
          <w:trHeight w:val="162"/>
          <w:jc w:val="center"/>
        </w:trPr>
        <w:tc>
          <w:tcPr>
            <w:tcW w:w="0" w:type="auto"/>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E7C53" w14:textId="77777777" w:rsidR="00BA759B" w:rsidRDefault="00BA759B">
            <w:pPr>
              <w:rPr>
                <w:b/>
                <w:sz w:val="16"/>
                <w:szCs w:val="16"/>
                <w:lang w:eastAsia="en-US"/>
              </w:rPr>
            </w:pPr>
          </w:p>
        </w:tc>
        <w:tc>
          <w:tcPr>
            <w:tcW w:w="1134"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7A443A2" w14:textId="77777777" w:rsidR="00BA759B" w:rsidRDefault="00BA759B">
            <w:pPr>
              <w:rPr>
                <w:sz w:val="22"/>
                <w:szCs w:val="22"/>
              </w:rPr>
            </w:pPr>
            <w:r>
              <w:rPr>
                <w:b/>
                <w:sz w:val="16"/>
                <w:szCs w:val="16"/>
              </w:rPr>
              <w:t xml:space="preserve">обслуженных в стационарных условиях </w:t>
            </w:r>
          </w:p>
        </w:tc>
        <w:tc>
          <w:tcPr>
            <w:tcW w:w="1198"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3C382A2" w14:textId="77777777" w:rsidR="00BA759B" w:rsidRDefault="00BA759B">
            <w:pPr>
              <w:pStyle w:val="ae"/>
              <w:tabs>
                <w:tab w:val="left" w:pos="0"/>
                <w:tab w:val="left" w:pos="567"/>
              </w:tabs>
              <w:spacing w:line="256" w:lineRule="auto"/>
              <w:ind w:right="2"/>
              <w:contextualSpacing/>
              <w:jc w:val="center"/>
              <w:rPr>
                <w:b/>
                <w:sz w:val="16"/>
                <w:szCs w:val="16"/>
              </w:rPr>
            </w:pPr>
            <w:r>
              <w:rPr>
                <w:b/>
                <w:sz w:val="16"/>
                <w:szCs w:val="16"/>
              </w:rPr>
              <w:t>обслуженных во внестационарных условиях</w:t>
            </w:r>
          </w:p>
        </w:tc>
        <w:tc>
          <w:tcPr>
            <w:tcW w:w="1470" w:type="pct"/>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E774016" w14:textId="77777777" w:rsidR="00BA759B" w:rsidRDefault="00BA759B">
            <w:pPr>
              <w:pStyle w:val="ae"/>
              <w:tabs>
                <w:tab w:val="left" w:pos="0"/>
                <w:tab w:val="left" w:pos="567"/>
              </w:tabs>
              <w:spacing w:line="256" w:lineRule="auto"/>
              <w:ind w:right="2"/>
              <w:contextualSpacing/>
              <w:jc w:val="center"/>
              <w:rPr>
                <w:b/>
                <w:sz w:val="16"/>
                <w:szCs w:val="16"/>
              </w:rPr>
            </w:pPr>
            <w:r>
              <w:rPr>
                <w:b/>
                <w:sz w:val="16"/>
                <w:szCs w:val="16"/>
              </w:rPr>
              <w:t>удаленных пользователей</w:t>
            </w:r>
          </w:p>
        </w:tc>
      </w:tr>
      <w:tr w:rsidR="00BA759B" w14:paraId="481F464F" w14:textId="77777777" w:rsidTr="00BA759B">
        <w:trPr>
          <w:trHeight w:val="338"/>
          <w:jc w:val="center"/>
        </w:trPr>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66EF0F3" w14:textId="77777777" w:rsidR="00BA759B" w:rsidRDefault="00BA759B">
            <w:pPr>
              <w:pStyle w:val="ae"/>
              <w:tabs>
                <w:tab w:val="left" w:pos="0"/>
              </w:tabs>
              <w:spacing w:line="256" w:lineRule="auto"/>
              <w:ind w:right="2"/>
              <w:contextualSpacing/>
              <w:rPr>
                <w:b/>
                <w:sz w:val="14"/>
                <w:szCs w:val="16"/>
              </w:rPr>
            </w:pPr>
            <w:r>
              <w:rPr>
                <w:b/>
                <w:sz w:val="14"/>
                <w:szCs w:val="16"/>
              </w:rPr>
              <w:t>2021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91E523F" w14:textId="77777777" w:rsidR="00BA759B" w:rsidRDefault="00BA759B">
            <w:pPr>
              <w:pStyle w:val="ae"/>
              <w:tabs>
                <w:tab w:val="left" w:pos="0"/>
              </w:tabs>
              <w:spacing w:line="256" w:lineRule="auto"/>
              <w:ind w:right="2"/>
              <w:contextualSpacing/>
              <w:rPr>
                <w:b/>
                <w:sz w:val="14"/>
                <w:szCs w:val="16"/>
              </w:rPr>
            </w:pPr>
            <w:r>
              <w:rPr>
                <w:b/>
                <w:sz w:val="14"/>
                <w:szCs w:val="16"/>
              </w:rPr>
              <w:t>2022</w:t>
            </w:r>
          </w:p>
        </w:tc>
        <w:tc>
          <w:tcPr>
            <w:tcW w:w="29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462F06" w14:textId="77777777" w:rsidR="00BA759B" w:rsidRDefault="00BA759B">
            <w:pPr>
              <w:pStyle w:val="ae"/>
              <w:tabs>
                <w:tab w:val="left" w:pos="0"/>
              </w:tabs>
              <w:spacing w:line="256" w:lineRule="auto"/>
              <w:ind w:right="2"/>
              <w:contextualSpacing/>
              <w:rPr>
                <w:b/>
                <w:sz w:val="14"/>
                <w:szCs w:val="16"/>
              </w:rPr>
            </w:pPr>
            <w:r>
              <w:rPr>
                <w:b/>
                <w:sz w:val="14"/>
                <w:szCs w:val="16"/>
              </w:rPr>
              <w:t>2023</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86E7D9" w14:textId="77777777" w:rsidR="00BA759B" w:rsidRDefault="00BA759B">
            <w:pPr>
              <w:pStyle w:val="ae"/>
              <w:tabs>
                <w:tab w:val="left" w:pos="0"/>
                <w:tab w:val="left" w:pos="567"/>
              </w:tabs>
              <w:spacing w:line="256" w:lineRule="auto"/>
              <w:ind w:right="2"/>
              <w:contextualSpacing/>
              <w:jc w:val="center"/>
              <w:rPr>
                <w:b/>
                <w:sz w:val="14"/>
                <w:szCs w:val="16"/>
              </w:rPr>
            </w:pPr>
            <w:r>
              <w:rPr>
                <w:b/>
                <w:sz w:val="14"/>
                <w:szCs w:val="16"/>
              </w:rPr>
              <w:t>+/-</w:t>
            </w:r>
          </w:p>
          <w:p w14:paraId="78795488" w14:textId="77777777" w:rsidR="00BA759B" w:rsidRDefault="00BA759B">
            <w:pPr>
              <w:pStyle w:val="ae"/>
              <w:tabs>
                <w:tab w:val="left" w:pos="0"/>
                <w:tab w:val="left" w:pos="567"/>
              </w:tabs>
              <w:spacing w:line="256" w:lineRule="auto"/>
              <w:ind w:right="2"/>
              <w:contextualSpacing/>
              <w:jc w:val="center"/>
              <w:rPr>
                <w:b/>
                <w:sz w:val="14"/>
                <w:szCs w:val="16"/>
              </w:rPr>
            </w:pPr>
            <w:r>
              <w:rPr>
                <w:b/>
                <w:sz w:val="14"/>
                <w:szCs w:val="16"/>
              </w:rPr>
              <w:t>2023 -2022</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ACEA67" w14:textId="77777777" w:rsidR="00BA759B" w:rsidRDefault="00BA759B">
            <w:pPr>
              <w:pStyle w:val="ae"/>
              <w:tabs>
                <w:tab w:val="left" w:pos="0"/>
              </w:tabs>
              <w:spacing w:line="256" w:lineRule="auto"/>
              <w:ind w:right="2"/>
              <w:contextualSpacing/>
              <w:rPr>
                <w:b/>
                <w:sz w:val="14"/>
                <w:szCs w:val="16"/>
              </w:rPr>
            </w:pPr>
            <w:r>
              <w:rPr>
                <w:b/>
                <w:sz w:val="14"/>
                <w:szCs w:val="16"/>
              </w:rPr>
              <w:t>2021</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1A95B24" w14:textId="77777777" w:rsidR="00BA759B" w:rsidRDefault="00BA759B">
            <w:pPr>
              <w:pStyle w:val="ae"/>
              <w:tabs>
                <w:tab w:val="left" w:pos="0"/>
              </w:tabs>
              <w:spacing w:line="256" w:lineRule="auto"/>
              <w:ind w:right="2"/>
              <w:contextualSpacing/>
              <w:rPr>
                <w:b/>
                <w:sz w:val="14"/>
                <w:szCs w:val="16"/>
              </w:rPr>
            </w:pPr>
            <w:r>
              <w:rPr>
                <w:b/>
                <w:sz w:val="14"/>
                <w:szCs w:val="16"/>
              </w:rPr>
              <w:t>2022</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A593C" w14:textId="77777777" w:rsidR="00BA759B" w:rsidRDefault="00BA759B">
            <w:pPr>
              <w:pStyle w:val="ae"/>
              <w:tabs>
                <w:tab w:val="left" w:pos="0"/>
              </w:tabs>
              <w:spacing w:line="256" w:lineRule="auto"/>
              <w:ind w:right="2"/>
              <w:contextualSpacing/>
              <w:rPr>
                <w:b/>
                <w:sz w:val="14"/>
                <w:szCs w:val="16"/>
              </w:rPr>
            </w:pPr>
            <w:r>
              <w:rPr>
                <w:b/>
                <w:sz w:val="14"/>
                <w:szCs w:val="16"/>
              </w:rPr>
              <w:t>2023</w:t>
            </w:r>
          </w:p>
        </w:tc>
        <w:tc>
          <w:tcPr>
            <w:tcW w:w="30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2DE0E84" w14:textId="77777777" w:rsidR="00BA759B" w:rsidRDefault="00BA759B">
            <w:pPr>
              <w:pStyle w:val="ae"/>
              <w:tabs>
                <w:tab w:val="left" w:pos="0"/>
                <w:tab w:val="left" w:pos="567"/>
              </w:tabs>
              <w:spacing w:line="256" w:lineRule="auto"/>
              <w:ind w:right="2"/>
              <w:contextualSpacing/>
              <w:jc w:val="center"/>
              <w:rPr>
                <w:b/>
                <w:sz w:val="14"/>
                <w:szCs w:val="16"/>
              </w:rPr>
            </w:pPr>
            <w:r>
              <w:rPr>
                <w:b/>
                <w:sz w:val="14"/>
                <w:szCs w:val="16"/>
              </w:rPr>
              <w:t>+/-</w:t>
            </w:r>
          </w:p>
          <w:p w14:paraId="3BDFAEE0" w14:textId="77777777" w:rsidR="00BA759B" w:rsidRDefault="00BA759B">
            <w:pPr>
              <w:pStyle w:val="ae"/>
              <w:tabs>
                <w:tab w:val="left" w:pos="0"/>
                <w:tab w:val="left" w:pos="567"/>
              </w:tabs>
              <w:spacing w:line="256" w:lineRule="auto"/>
              <w:ind w:right="2"/>
              <w:contextualSpacing/>
              <w:jc w:val="center"/>
              <w:rPr>
                <w:b/>
                <w:sz w:val="14"/>
                <w:szCs w:val="16"/>
              </w:rPr>
            </w:pPr>
            <w:r>
              <w:rPr>
                <w:b/>
                <w:sz w:val="14"/>
                <w:szCs w:val="16"/>
              </w:rPr>
              <w:t>2022 -2021</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44A7D0" w14:textId="77777777" w:rsidR="00BA759B" w:rsidRDefault="00BA759B">
            <w:pPr>
              <w:pStyle w:val="ae"/>
              <w:tabs>
                <w:tab w:val="left" w:pos="0"/>
              </w:tabs>
              <w:spacing w:line="256" w:lineRule="auto"/>
              <w:ind w:right="2"/>
              <w:contextualSpacing/>
              <w:rPr>
                <w:b/>
                <w:sz w:val="14"/>
                <w:szCs w:val="16"/>
              </w:rPr>
            </w:pPr>
            <w:r>
              <w:rPr>
                <w:b/>
                <w:sz w:val="14"/>
                <w:szCs w:val="16"/>
              </w:rPr>
              <w:t>2021</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E68145" w14:textId="77777777" w:rsidR="00BA759B" w:rsidRDefault="00BA759B">
            <w:pPr>
              <w:pStyle w:val="ae"/>
              <w:tabs>
                <w:tab w:val="left" w:pos="0"/>
              </w:tabs>
              <w:spacing w:line="256" w:lineRule="auto"/>
              <w:ind w:right="2"/>
              <w:contextualSpacing/>
              <w:rPr>
                <w:b/>
                <w:sz w:val="14"/>
                <w:szCs w:val="16"/>
              </w:rPr>
            </w:pPr>
            <w:r>
              <w:rPr>
                <w:b/>
                <w:sz w:val="14"/>
                <w:szCs w:val="16"/>
              </w:rPr>
              <w:t>2022</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0FA2270" w14:textId="77777777" w:rsidR="00BA759B" w:rsidRDefault="00BA759B">
            <w:pPr>
              <w:pStyle w:val="ae"/>
              <w:tabs>
                <w:tab w:val="left" w:pos="0"/>
              </w:tabs>
              <w:spacing w:line="256" w:lineRule="auto"/>
              <w:ind w:right="2"/>
              <w:contextualSpacing/>
              <w:rPr>
                <w:b/>
                <w:sz w:val="14"/>
                <w:szCs w:val="16"/>
              </w:rPr>
            </w:pPr>
            <w:r>
              <w:rPr>
                <w:b/>
                <w:sz w:val="14"/>
                <w:szCs w:val="16"/>
              </w:rPr>
              <w:t>2023</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07EB84" w14:textId="77777777" w:rsidR="00BA759B" w:rsidRDefault="00BA759B">
            <w:pPr>
              <w:pStyle w:val="ae"/>
              <w:tabs>
                <w:tab w:val="left" w:pos="0"/>
                <w:tab w:val="left" w:pos="567"/>
              </w:tabs>
              <w:spacing w:line="256" w:lineRule="auto"/>
              <w:ind w:right="2"/>
              <w:contextualSpacing/>
              <w:jc w:val="center"/>
              <w:rPr>
                <w:b/>
                <w:sz w:val="14"/>
                <w:szCs w:val="16"/>
              </w:rPr>
            </w:pPr>
            <w:r>
              <w:rPr>
                <w:b/>
                <w:sz w:val="14"/>
                <w:szCs w:val="16"/>
              </w:rPr>
              <w:t>+/-</w:t>
            </w:r>
          </w:p>
          <w:p w14:paraId="65E31612" w14:textId="77777777" w:rsidR="00BA759B" w:rsidRDefault="00BA759B">
            <w:pPr>
              <w:pStyle w:val="ae"/>
              <w:tabs>
                <w:tab w:val="left" w:pos="0"/>
                <w:tab w:val="left" w:pos="567"/>
              </w:tabs>
              <w:spacing w:line="256" w:lineRule="auto"/>
              <w:ind w:right="2"/>
              <w:contextualSpacing/>
              <w:jc w:val="center"/>
              <w:rPr>
                <w:b/>
                <w:sz w:val="14"/>
                <w:szCs w:val="16"/>
              </w:rPr>
            </w:pPr>
            <w:r>
              <w:rPr>
                <w:b/>
                <w:sz w:val="14"/>
                <w:szCs w:val="16"/>
              </w:rPr>
              <w:t>2023 -2022</w:t>
            </w:r>
          </w:p>
        </w:tc>
        <w:tc>
          <w:tcPr>
            <w:tcW w:w="34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D298B0" w14:textId="77777777" w:rsidR="00BA759B" w:rsidRDefault="00BA759B">
            <w:pPr>
              <w:pStyle w:val="ae"/>
              <w:tabs>
                <w:tab w:val="left" w:pos="0"/>
              </w:tabs>
              <w:spacing w:line="256" w:lineRule="auto"/>
              <w:ind w:right="2"/>
              <w:contextualSpacing/>
              <w:rPr>
                <w:b/>
                <w:sz w:val="14"/>
                <w:szCs w:val="16"/>
              </w:rPr>
            </w:pPr>
            <w:r>
              <w:rPr>
                <w:b/>
                <w:sz w:val="14"/>
                <w:szCs w:val="16"/>
              </w:rPr>
              <w:t>2021</w:t>
            </w:r>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88435" w14:textId="77777777" w:rsidR="00BA759B" w:rsidRDefault="00BA759B">
            <w:pPr>
              <w:pStyle w:val="ae"/>
              <w:tabs>
                <w:tab w:val="left" w:pos="0"/>
              </w:tabs>
              <w:spacing w:line="256" w:lineRule="auto"/>
              <w:ind w:right="2"/>
              <w:contextualSpacing/>
              <w:rPr>
                <w:b/>
                <w:sz w:val="14"/>
                <w:szCs w:val="16"/>
              </w:rPr>
            </w:pPr>
            <w:r>
              <w:rPr>
                <w:b/>
                <w:sz w:val="14"/>
                <w:szCs w:val="16"/>
              </w:rPr>
              <w:t>2022</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4D128" w14:textId="77777777" w:rsidR="00BA759B" w:rsidRDefault="00BA759B">
            <w:pPr>
              <w:pStyle w:val="ae"/>
              <w:tabs>
                <w:tab w:val="left" w:pos="0"/>
              </w:tabs>
              <w:spacing w:line="256" w:lineRule="auto"/>
              <w:ind w:right="2"/>
              <w:contextualSpacing/>
              <w:rPr>
                <w:b/>
                <w:sz w:val="14"/>
                <w:szCs w:val="16"/>
              </w:rPr>
            </w:pPr>
            <w:r>
              <w:rPr>
                <w:b/>
                <w:sz w:val="14"/>
                <w:szCs w:val="16"/>
              </w:rPr>
              <w:t>2023</w:t>
            </w: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488E3A" w14:textId="77777777" w:rsidR="00BA759B" w:rsidRDefault="00BA759B">
            <w:pPr>
              <w:pStyle w:val="ae"/>
              <w:tabs>
                <w:tab w:val="left" w:pos="0"/>
                <w:tab w:val="left" w:pos="567"/>
              </w:tabs>
              <w:spacing w:line="256" w:lineRule="auto"/>
              <w:ind w:right="2"/>
              <w:contextualSpacing/>
              <w:jc w:val="center"/>
              <w:rPr>
                <w:b/>
                <w:sz w:val="14"/>
                <w:szCs w:val="16"/>
              </w:rPr>
            </w:pPr>
            <w:r>
              <w:rPr>
                <w:b/>
                <w:sz w:val="14"/>
                <w:szCs w:val="16"/>
              </w:rPr>
              <w:t>+/-</w:t>
            </w:r>
          </w:p>
          <w:p w14:paraId="4B84FE5E" w14:textId="77777777" w:rsidR="00BA759B" w:rsidRDefault="00BA759B">
            <w:pPr>
              <w:pStyle w:val="ae"/>
              <w:tabs>
                <w:tab w:val="left" w:pos="0"/>
                <w:tab w:val="left" w:pos="567"/>
              </w:tabs>
              <w:spacing w:line="256" w:lineRule="auto"/>
              <w:ind w:right="2"/>
              <w:contextualSpacing/>
              <w:jc w:val="center"/>
              <w:rPr>
                <w:b/>
                <w:sz w:val="14"/>
                <w:szCs w:val="16"/>
              </w:rPr>
            </w:pPr>
            <w:r>
              <w:rPr>
                <w:b/>
                <w:sz w:val="14"/>
                <w:szCs w:val="16"/>
              </w:rPr>
              <w:t>2023 -2022</w:t>
            </w:r>
          </w:p>
        </w:tc>
      </w:tr>
      <w:tr w:rsidR="00BA759B" w14:paraId="35E53444" w14:textId="77777777" w:rsidTr="00BA759B">
        <w:trPr>
          <w:trHeight w:val="288"/>
          <w:jc w:val="center"/>
        </w:trPr>
        <w:tc>
          <w:tcPr>
            <w:tcW w:w="298"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3EF3C6" w14:textId="77777777" w:rsidR="00BA759B" w:rsidRDefault="00BA759B">
            <w:pPr>
              <w:tabs>
                <w:tab w:val="left" w:pos="-81"/>
              </w:tabs>
              <w:ind w:right="-146"/>
              <w:jc w:val="center"/>
              <w:rPr>
                <w:b/>
                <w:bCs/>
                <w:sz w:val="14"/>
                <w:szCs w:val="14"/>
              </w:rPr>
            </w:pPr>
            <w:r>
              <w:rPr>
                <w:b/>
                <w:bCs/>
                <w:sz w:val="14"/>
                <w:szCs w:val="14"/>
              </w:rPr>
              <w:t>91427</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31ABD2F" w14:textId="77777777" w:rsidR="00BA759B" w:rsidRDefault="00BA759B">
            <w:pPr>
              <w:tabs>
                <w:tab w:val="left" w:pos="0"/>
              </w:tabs>
              <w:ind w:right="-146"/>
              <w:jc w:val="center"/>
              <w:rPr>
                <w:b/>
                <w:color w:val="000000"/>
                <w:sz w:val="14"/>
                <w:szCs w:val="14"/>
              </w:rPr>
            </w:pPr>
            <w:r>
              <w:rPr>
                <w:b/>
                <w:color w:val="000000"/>
                <w:sz w:val="14"/>
                <w:szCs w:val="14"/>
              </w:rPr>
              <w:t>100221</w:t>
            </w:r>
          </w:p>
        </w:tc>
        <w:tc>
          <w:tcPr>
            <w:tcW w:w="29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3D88E23" w14:textId="77777777" w:rsidR="00BA759B" w:rsidRDefault="00BA759B">
            <w:pPr>
              <w:tabs>
                <w:tab w:val="left" w:pos="0"/>
              </w:tabs>
              <w:ind w:right="-146"/>
              <w:jc w:val="center"/>
              <w:rPr>
                <w:b/>
                <w:color w:val="000000"/>
                <w:sz w:val="14"/>
                <w:szCs w:val="14"/>
              </w:rPr>
            </w:pPr>
            <w:r>
              <w:rPr>
                <w:b/>
                <w:color w:val="000000"/>
                <w:sz w:val="14"/>
                <w:szCs w:val="14"/>
              </w:rPr>
              <w:t>112445</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D1BB4A" w14:textId="77777777" w:rsidR="00BA759B" w:rsidRDefault="00BA759B">
            <w:pPr>
              <w:tabs>
                <w:tab w:val="left" w:pos="0"/>
              </w:tabs>
              <w:ind w:right="-146"/>
              <w:jc w:val="center"/>
              <w:rPr>
                <w:b/>
                <w:color w:val="000000"/>
                <w:sz w:val="14"/>
                <w:szCs w:val="14"/>
              </w:rPr>
            </w:pPr>
            <w:r>
              <w:rPr>
                <w:b/>
                <w:color w:val="000000"/>
                <w:sz w:val="14"/>
                <w:szCs w:val="14"/>
              </w:rPr>
              <w:t>+12224</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0AF958" w14:textId="77777777" w:rsidR="00BA759B" w:rsidRDefault="00BA759B">
            <w:pPr>
              <w:tabs>
                <w:tab w:val="left" w:pos="-81"/>
              </w:tabs>
              <w:ind w:right="-146"/>
              <w:jc w:val="center"/>
              <w:rPr>
                <w:rFonts w:asciiTheme="minorHAnsi" w:hAnsiTheme="minorHAnsi" w:cstheme="minorBidi"/>
                <w:b/>
                <w:bCs/>
                <w:sz w:val="14"/>
                <w:szCs w:val="14"/>
              </w:rPr>
            </w:pPr>
            <w:r>
              <w:rPr>
                <w:b/>
                <w:bCs/>
                <w:sz w:val="14"/>
                <w:szCs w:val="14"/>
              </w:rPr>
              <w:t>61231</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20CA1A6" w14:textId="77777777" w:rsidR="00BA759B" w:rsidRDefault="00BA759B">
            <w:pPr>
              <w:tabs>
                <w:tab w:val="left" w:pos="-81"/>
              </w:tabs>
              <w:ind w:right="-146"/>
              <w:jc w:val="center"/>
              <w:rPr>
                <w:b/>
                <w:bCs/>
                <w:sz w:val="14"/>
                <w:szCs w:val="14"/>
              </w:rPr>
            </w:pPr>
            <w:r>
              <w:rPr>
                <w:b/>
                <w:bCs/>
                <w:sz w:val="14"/>
                <w:szCs w:val="14"/>
              </w:rPr>
              <w:t>73067</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9A240BB" w14:textId="77777777" w:rsidR="00BA759B" w:rsidRDefault="00BA759B">
            <w:pPr>
              <w:tabs>
                <w:tab w:val="left" w:pos="-81"/>
              </w:tabs>
              <w:ind w:right="-146"/>
              <w:jc w:val="center"/>
              <w:rPr>
                <w:b/>
                <w:bCs/>
                <w:sz w:val="14"/>
                <w:szCs w:val="14"/>
              </w:rPr>
            </w:pPr>
            <w:r>
              <w:rPr>
                <w:b/>
                <w:bCs/>
                <w:sz w:val="14"/>
                <w:szCs w:val="14"/>
              </w:rPr>
              <w:t>74516</w:t>
            </w:r>
          </w:p>
        </w:tc>
        <w:tc>
          <w:tcPr>
            <w:tcW w:w="30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09A478F" w14:textId="77777777" w:rsidR="00BA759B" w:rsidRDefault="00BA759B">
            <w:pPr>
              <w:tabs>
                <w:tab w:val="left" w:pos="-81"/>
              </w:tabs>
              <w:ind w:right="-146"/>
              <w:jc w:val="center"/>
              <w:rPr>
                <w:b/>
                <w:bCs/>
                <w:sz w:val="14"/>
                <w:szCs w:val="14"/>
              </w:rPr>
            </w:pPr>
            <w:r>
              <w:rPr>
                <w:b/>
                <w:bCs/>
                <w:sz w:val="14"/>
                <w:szCs w:val="14"/>
              </w:rPr>
              <w:t>+1449</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9B81C15" w14:textId="77777777" w:rsidR="00BA759B" w:rsidRDefault="00BA759B">
            <w:pPr>
              <w:tabs>
                <w:tab w:val="left" w:pos="-81"/>
              </w:tabs>
              <w:ind w:right="-146"/>
              <w:jc w:val="center"/>
              <w:rPr>
                <w:b/>
                <w:bCs/>
                <w:sz w:val="14"/>
                <w:szCs w:val="14"/>
              </w:rPr>
            </w:pPr>
            <w:r>
              <w:rPr>
                <w:b/>
                <w:bCs/>
                <w:sz w:val="14"/>
                <w:szCs w:val="14"/>
              </w:rPr>
              <w:t>5647</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71A1105" w14:textId="77777777" w:rsidR="00BA759B" w:rsidRDefault="00BA759B">
            <w:pPr>
              <w:tabs>
                <w:tab w:val="left" w:pos="-81"/>
              </w:tabs>
              <w:ind w:right="-146"/>
              <w:jc w:val="center"/>
              <w:rPr>
                <w:b/>
                <w:bCs/>
                <w:sz w:val="14"/>
                <w:szCs w:val="14"/>
              </w:rPr>
            </w:pPr>
            <w:r>
              <w:rPr>
                <w:b/>
                <w:bCs/>
                <w:sz w:val="14"/>
                <w:szCs w:val="14"/>
              </w:rPr>
              <w:t>6274</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0BB9EB" w14:textId="77777777" w:rsidR="00BA759B" w:rsidRDefault="00BA759B">
            <w:pPr>
              <w:tabs>
                <w:tab w:val="left" w:pos="-81"/>
              </w:tabs>
              <w:ind w:right="-146"/>
              <w:jc w:val="center"/>
              <w:rPr>
                <w:b/>
                <w:bCs/>
                <w:sz w:val="14"/>
                <w:szCs w:val="14"/>
              </w:rPr>
            </w:pPr>
            <w:r>
              <w:rPr>
                <w:b/>
                <w:bCs/>
                <w:sz w:val="14"/>
                <w:szCs w:val="14"/>
              </w:rPr>
              <w:t>6183</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2E842B1" w14:textId="77777777" w:rsidR="00BA759B" w:rsidRDefault="00BA759B">
            <w:pPr>
              <w:tabs>
                <w:tab w:val="left" w:pos="-81"/>
              </w:tabs>
              <w:ind w:right="-146"/>
              <w:jc w:val="center"/>
              <w:rPr>
                <w:b/>
                <w:bCs/>
                <w:sz w:val="14"/>
                <w:szCs w:val="14"/>
              </w:rPr>
            </w:pPr>
            <w:r>
              <w:rPr>
                <w:b/>
                <w:bCs/>
                <w:sz w:val="14"/>
                <w:szCs w:val="14"/>
              </w:rPr>
              <w:t>-91</w:t>
            </w:r>
          </w:p>
        </w:tc>
        <w:tc>
          <w:tcPr>
            <w:tcW w:w="34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3533D5F" w14:textId="77777777" w:rsidR="00BA759B" w:rsidRDefault="00BA759B">
            <w:pPr>
              <w:tabs>
                <w:tab w:val="left" w:pos="-81"/>
              </w:tabs>
              <w:ind w:right="-146"/>
              <w:jc w:val="center"/>
              <w:rPr>
                <w:b/>
                <w:bCs/>
                <w:sz w:val="14"/>
                <w:szCs w:val="14"/>
              </w:rPr>
            </w:pPr>
            <w:r>
              <w:rPr>
                <w:b/>
                <w:bCs/>
                <w:sz w:val="14"/>
                <w:szCs w:val="14"/>
              </w:rPr>
              <w:t>24549</w:t>
            </w:r>
          </w:p>
        </w:tc>
        <w:tc>
          <w:tcPr>
            <w:tcW w:w="318"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B661A68" w14:textId="77777777" w:rsidR="00BA759B" w:rsidRDefault="00BA759B">
            <w:pPr>
              <w:tabs>
                <w:tab w:val="left" w:pos="-81"/>
              </w:tabs>
              <w:ind w:right="-146"/>
              <w:jc w:val="center"/>
              <w:rPr>
                <w:b/>
                <w:bCs/>
                <w:sz w:val="14"/>
                <w:szCs w:val="14"/>
              </w:rPr>
            </w:pPr>
            <w:r>
              <w:rPr>
                <w:b/>
                <w:bCs/>
                <w:sz w:val="14"/>
                <w:szCs w:val="14"/>
              </w:rPr>
              <w:t>20880</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101121" w14:textId="77777777" w:rsidR="00BA759B" w:rsidRDefault="00BA759B">
            <w:pPr>
              <w:tabs>
                <w:tab w:val="left" w:pos="-81"/>
              </w:tabs>
              <w:ind w:right="-146"/>
              <w:jc w:val="center"/>
              <w:rPr>
                <w:b/>
                <w:bCs/>
                <w:sz w:val="14"/>
                <w:szCs w:val="14"/>
              </w:rPr>
            </w:pPr>
            <w:r>
              <w:rPr>
                <w:b/>
                <w:bCs/>
                <w:sz w:val="14"/>
                <w:szCs w:val="14"/>
              </w:rPr>
              <w:t>31746</w:t>
            </w:r>
          </w:p>
        </w:tc>
        <w:tc>
          <w:tcPr>
            <w:tcW w:w="43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E6DD084" w14:textId="77777777" w:rsidR="00BA759B" w:rsidRDefault="00BA759B">
            <w:pPr>
              <w:tabs>
                <w:tab w:val="left" w:pos="-81"/>
              </w:tabs>
              <w:ind w:right="-146"/>
              <w:jc w:val="center"/>
              <w:rPr>
                <w:b/>
                <w:bCs/>
                <w:sz w:val="14"/>
                <w:szCs w:val="14"/>
              </w:rPr>
            </w:pPr>
            <w:r>
              <w:rPr>
                <w:b/>
                <w:bCs/>
                <w:sz w:val="14"/>
                <w:szCs w:val="14"/>
              </w:rPr>
              <w:t>+10866</w:t>
            </w:r>
          </w:p>
        </w:tc>
      </w:tr>
    </w:tbl>
    <w:p w14:paraId="3512E627" w14:textId="77777777" w:rsidR="009C1A4E" w:rsidRDefault="009C1A4E" w:rsidP="009C1A4E">
      <w:pPr>
        <w:ind w:firstLine="709"/>
        <w:rPr>
          <w:rFonts w:cstheme="minorBidi"/>
          <w:sz w:val="24"/>
          <w:szCs w:val="24"/>
          <w:lang w:eastAsia="en-US"/>
        </w:rPr>
      </w:pPr>
    </w:p>
    <w:p w14:paraId="5916659B" w14:textId="77777777" w:rsidR="009C1A4E" w:rsidRPr="009438C3" w:rsidRDefault="009C1A4E" w:rsidP="009C1A4E">
      <w:pPr>
        <w:tabs>
          <w:tab w:val="left" w:pos="1134"/>
        </w:tabs>
        <w:ind w:firstLine="567"/>
        <w:jc w:val="both"/>
        <w:rPr>
          <w:sz w:val="24"/>
          <w:szCs w:val="24"/>
        </w:rPr>
      </w:pPr>
      <w:r w:rsidRPr="009438C3">
        <w:rPr>
          <w:sz w:val="24"/>
          <w:szCs w:val="24"/>
        </w:rPr>
        <w:t xml:space="preserve">Практически не изменилось количество пользователей библиотек-структурных подразделений КДУ (26 270- 2023 г., 26 214 – 2022 г.). Количество пользователей библиотек-юридических лиц выросло на 16,4% (74 007 - 2023 г., 86 175 – 2022 г.) – 76,6% от общего количества пользователей района. </w:t>
      </w:r>
    </w:p>
    <w:p w14:paraId="4B44C1DA" w14:textId="77777777" w:rsidR="009C1A4E" w:rsidRPr="009438C3" w:rsidRDefault="009C1A4E" w:rsidP="009C1A4E">
      <w:pPr>
        <w:tabs>
          <w:tab w:val="left" w:pos="1134"/>
        </w:tabs>
        <w:ind w:firstLine="567"/>
        <w:contextualSpacing/>
        <w:jc w:val="both"/>
        <w:rPr>
          <w:sz w:val="24"/>
          <w:szCs w:val="24"/>
        </w:rPr>
      </w:pPr>
      <w:r w:rsidRPr="009438C3">
        <w:rPr>
          <w:sz w:val="24"/>
          <w:szCs w:val="24"/>
        </w:rPr>
        <w:t>При сокращении количества жителей библиотеки-юридические лица могут развивать сайты и ЭБС. Библиотеки в структуре КДУ в данном направлении почти не работают. Причина в отсутствии, финансирования, специалистов и нормального доступа к интернету.</w:t>
      </w:r>
    </w:p>
    <w:p w14:paraId="62E6887C" w14:textId="77777777" w:rsidR="009C1A4E" w:rsidRPr="009438C3" w:rsidRDefault="009C1A4E" w:rsidP="009C1A4E">
      <w:pPr>
        <w:tabs>
          <w:tab w:val="left" w:pos="1134"/>
        </w:tabs>
        <w:ind w:firstLine="567"/>
        <w:contextualSpacing/>
        <w:jc w:val="both"/>
        <w:rPr>
          <w:sz w:val="24"/>
          <w:szCs w:val="24"/>
        </w:rPr>
      </w:pPr>
      <w:r w:rsidRPr="009438C3">
        <w:rPr>
          <w:sz w:val="24"/>
          <w:szCs w:val="24"/>
        </w:rPr>
        <w:t xml:space="preserve">Всего в сравнении с 2022 годом на 12,2% увеличилось количество пользователей библиотек Выборгского района: на 52% увеличилось количество удаленных </w:t>
      </w:r>
      <w:r w:rsidRPr="009438C3">
        <w:rPr>
          <w:sz w:val="24"/>
          <w:szCs w:val="24"/>
        </w:rPr>
        <w:lastRenderedPageBreak/>
        <w:t xml:space="preserve">пользователей, на 2% пользователей стационара. Количество пользователей вне стационара уменьшилось на 1,5%. Причины: </w:t>
      </w:r>
    </w:p>
    <w:p w14:paraId="410EE14D" w14:textId="77777777" w:rsidR="009C1A4E" w:rsidRPr="009438C3" w:rsidRDefault="009C1A4E" w:rsidP="009C1A4E">
      <w:pPr>
        <w:tabs>
          <w:tab w:val="left" w:pos="1134"/>
        </w:tabs>
        <w:ind w:firstLine="567"/>
        <w:contextualSpacing/>
        <w:jc w:val="both"/>
        <w:rPr>
          <w:sz w:val="24"/>
          <w:szCs w:val="24"/>
        </w:rPr>
      </w:pPr>
      <w:r w:rsidRPr="009438C3">
        <w:rPr>
          <w:sz w:val="24"/>
          <w:szCs w:val="24"/>
        </w:rPr>
        <w:t>- в 2023 году не функционировал пункт вне стационарного обслуживания Межпоселенческой детской библиотеки на базе летнего оздоровительного лагеря «Зеленый остров» (в связи с ремонтом не принимал детей);</w:t>
      </w:r>
    </w:p>
    <w:p w14:paraId="72E62228" w14:textId="77777777" w:rsidR="009C1A4E" w:rsidRPr="009438C3" w:rsidRDefault="009C1A4E" w:rsidP="009C1A4E">
      <w:pPr>
        <w:tabs>
          <w:tab w:val="left" w:pos="1134"/>
        </w:tabs>
        <w:ind w:firstLine="567"/>
        <w:contextualSpacing/>
        <w:jc w:val="both"/>
        <w:rPr>
          <w:sz w:val="24"/>
          <w:szCs w:val="24"/>
        </w:rPr>
      </w:pPr>
      <w:r w:rsidRPr="009438C3">
        <w:rPr>
          <w:sz w:val="24"/>
          <w:szCs w:val="24"/>
        </w:rPr>
        <w:t xml:space="preserve">- в библиотеках Гончаровского сельского поселения в 2023 году не заключались договоры с детскими садами, т.к. посещения вне стационара не включены в муниципальные задания библиотек. </w:t>
      </w:r>
    </w:p>
    <w:p w14:paraId="01B95AE9" w14:textId="77777777" w:rsidR="009C1A4E" w:rsidRPr="009438C3" w:rsidRDefault="009C1A4E" w:rsidP="009C1A4E">
      <w:pPr>
        <w:tabs>
          <w:tab w:val="left" w:pos="1134"/>
        </w:tabs>
        <w:ind w:firstLine="567"/>
        <w:contextualSpacing/>
        <w:jc w:val="both"/>
        <w:rPr>
          <w:sz w:val="24"/>
          <w:szCs w:val="24"/>
        </w:rPr>
      </w:pPr>
      <w:r w:rsidRPr="009438C3">
        <w:rPr>
          <w:sz w:val="24"/>
          <w:szCs w:val="24"/>
        </w:rPr>
        <w:t>На 69,7% увеличилось количество интернет-пользователей Межпоселенческой библиотеки. На 71,4% выросло количество пользователей сайта учреждения (на основе данных счетчика подсистемы веб-аналитики АИС «Цифровая культура» на платформе «PRO.Культура.РФ»: 12 958 - 2022 г., 22 207 – 2023 г.), на 14,5% - пользователей Литрес (399 – 2022 г., 457 – 2023 г.).</w:t>
      </w:r>
    </w:p>
    <w:p w14:paraId="3EE15238" w14:textId="77777777" w:rsidR="009C1A4E" w:rsidRPr="009438C3" w:rsidRDefault="009C1A4E" w:rsidP="009C1A4E">
      <w:pPr>
        <w:tabs>
          <w:tab w:val="left" w:pos="1134"/>
        </w:tabs>
        <w:ind w:firstLine="567"/>
        <w:contextualSpacing/>
        <w:jc w:val="both"/>
        <w:rPr>
          <w:sz w:val="24"/>
          <w:szCs w:val="24"/>
        </w:rPr>
      </w:pPr>
      <w:r w:rsidRPr="009438C3">
        <w:rPr>
          <w:sz w:val="24"/>
          <w:szCs w:val="24"/>
        </w:rPr>
        <w:t>На 4,3% увеличилось количество пользователей Библиотеки А. Аалто в стационарных условиях. Учитываются как постоянные, так и временные пользователи библиотеки, пришедшие не только за книгами, но и те, кто зашел познакомиться с выставками библиотеки, а также с ее архитектурой. На 12,2% увеличилось количество удаленных пользователей. На 6% - пользователей вне стационара. В 2023 г. что заключен договор на вне стационарного обслуживания с МБДОУ «Детский сад №16 г. Выборга».</w:t>
      </w:r>
    </w:p>
    <w:p w14:paraId="651C0350" w14:textId="77777777" w:rsidR="009C1A4E" w:rsidRPr="009438C3" w:rsidRDefault="009C1A4E" w:rsidP="009C1A4E">
      <w:pPr>
        <w:tabs>
          <w:tab w:val="left" w:pos="1134"/>
        </w:tabs>
        <w:ind w:firstLine="567"/>
        <w:contextualSpacing/>
        <w:jc w:val="both"/>
        <w:rPr>
          <w:sz w:val="24"/>
          <w:szCs w:val="24"/>
        </w:rPr>
      </w:pPr>
      <w:r w:rsidRPr="009438C3">
        <w:rPr>
          <w:sz w:val="24"/>
          <w:szCs w:val="24"/>
        </w:rPr>
        <w:t>Благодаря активной рекламе в социальных сетях на 144% увеличилось количество удаленных пользователей Высоцкой городской библиотеки (сайт учреждения и ЭБС «ЛитРес»).</w:t>
      </w:r>
    </w:p>
    <w:p w14:paraId="7EB80427" w14:textId="77777777" w:rsidR="009C1A4E" w:rsidRPr="009438C3" w:rsidRDefault="009C1A4E" w:rsidP="009C1A4E">
      <w:pPr>
        <w:ind w:firstLine="567"/>
        <w:jc w:val="both"/>
        <w:rPr>
          <w:sz w:val="24"/>
          <w:szCs w:val="24"/>
        </w:rPr>
      </w:pPr>
      <w:r w:rsidRPr="009438C3">
        <w:rPr>
          <w:sz w:val="24"/>
          <w:szCs w:val="24"/>
        </w:rPr>
        <w:t>В конце 2022 года Приморская городская библиотека начала обслуживание пользователей в ЭБС «ЛитРес» - количество пользователей пока не значительно.</w:t>
      </w:r>
    </w:p>
    <w:p w14:paraId="06FF2D0A" w14:textId="77777777" w:rsidR="009C1A4E" w:rsidRDefault="009C1A4E" w:rsidP="009C1A4E">
      <w:pPr>
        <w:pStyle w:val="1a"/>
        <w:tabs>
          <w:tab w:val="left" w:pos="0"/>
          <w:tab w:val="left" w:pos="567"/>
        </w:tabs>
        <w:spacing w:after="20"/>
        <w:jc w:val="both"/>
        <w:rPr>
          <w:rFonts w:eastAsia="Times New Roman" w:cs="Calibri"/>
          <w:szCs w:val="22"/>
          <w:lang w:eastAsia="en-US"/>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085"/>
        <w:gridCol w:w="1134"/>
        <w:gridCol w:w="1276"/>
        <w:gridCol w:w="1417"/>
        <w:gridCol w:w="1418"/>
      </w:tblGrid>
      <w:tr w:rsidR="00777C1F" w:rsidRPr="005A6246" w14:paraId="7096E17A" w14:textId="77777777" w:rsidTr="00135DA6">
        <w:trPr>
          <w:trHeight w:val="389"/>
          <w:jc w:val="center"/>
        </w:trPr>
        <w:tc>
          <w:tcPr>
            <w:tcW w:w="3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1CBF8F" w14:textId="77777777" w:rsidR="00777C1F" w:rsidRDefault="00777C1F" w:rsidP="00777C1F">
            <w:pPr>
              <w:rPr>
                <w:color w:val="000000" w:themeColor="text1"/>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D8BB1" w14:textId="2672145E" w:rsidR="00777C1F" w:rsidRPr="005A6246" w:rsidRDefault="00777C1F" w:rsidP="00777C1F">
            <w:pPr>
              <w:pStyle w:val="ae"/>
              <w:tabs>
                <w:tab w:val="left" w:pos="0"/>
                <w:tab w:val="left" w:pos="567"/>
              </w:tabs>
              <w:spacing w:after="200" w:line="256" w:lineRule="auto"/>
              <w:ind w:right="2" w:firstLine="567"/>
              <w:contextualSpacing/>
              <w:rPr>
                <w:b/>
                <w:bCs/>
                <w:color w:val="000000" w:themeColor="text1"/>
                <w:sz w:val="16"/>
                <w:szCs w:val="16"/>
              </w:rPr>
            </w:pPr>
            <w:r w:rsidRPr="005A6246">
              <w:rPr>
                <w:b/>
                <w:bCs/>
                <w:color w:val="000000" w:themeColor="text1"/>
                <w:sz w:val="16"/>
                <w:szCs w:val="16"/>
              </w:rPr>
              <w:t>2021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4EEB9" w14:textId="0184199E" w:rsidR="00777C1F" w:rsidRPr="005A6246" w:rsidRDefault="00777C1F" w:rsidP="00777C1F">
            <w:pPr>
              <w:pStyle w:val="ae"/>
              <w:tabs>
                <w:tab w:val="left" w:pos="0"/>
                <w:tab w:val="left" w:pos="567"/>
              </w:tabs>
              <w:spacing w:line="256" w:lineRule="auto"/>
              <w:ind w:right="2" w:firstLine="567"/>
              <w:contextualSpacing/>
              <w:rPr>
                <w:b/>
                <w:bCs/>
                <w:color w:val="000000" w:themeColor="text1"/>
                <w:sz w:val="16"/>
                <w:szCs w:val="16"/>
              </w:rPr>
            </w:pPr>
            <w:r w:rsidRPr="005A6246">
              <w:rPr>
                <w:b/>
                <w:bCs/>
                <w:color w:val="000000" w:themeColor="text1"/>
                <w:sz w:val="16"/>
                <w:szCs w:val="16"/>
              </w:rPr>
              <w:t>2022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71EDA" w14:textId="43D7701B" w:rsidR="00777C1F" w:rsidRPr="005A6246" w:rsidRDefault="00777C1F" w:rsidP="00777C1F">
            <w:pPr>
              <w:pStyle w:val="ae"/>
              <w:tabs>
                <w:tab w:val="left" w:pos="0"/>
                <w:tab w:val="left" w:pos="567"/>
              </w:tabs>
              <w:spacing w:line="256" w:lineRule="auto"/>
              <w:ind w:right="2" w:firstLine="567"/>
              <w:contextualSpacing/>
              <w:rPr>
                <w:b/>
                <w:bCs/>
                <w:color w:val="000000" w:themeColor="text1"/>
                <w:sz w:val="16"/>
                <w:szCs w:val="16"/>
              </w:rPr>
            </w:pPr>
            <w:r w:rsidRPr="005A6246">
              <w:rPr>
                <w:b/>
                <w:bCs/>
                <w:color w:val="000000" w:themeColor="text1"/>
                <w:sz w:val="16"/>
                <w:szCs w:val="16"/>
              </w:rPr>
              <w:t>2023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48E02" w14:textId="77777777" w:rsidR="00777C1F" w:rsidRPr="005A6246" w:rsidRDefault="00777C1F" w:rsidP="005A6246">
            <w:pPr>
              <w:pStyle w:val="ae"/>
              <w:tabs>
                <w:tab w:val="left" w:pos="0"/>
                <w:tab w:val="left" w:pos="567"/>
              </w:tabs>
              <w:spacing w:line="256" w:lineRule="auto"/>
              <w:ind w:right="2" w:firstLine="41"/>
              <w:contextualSpacing/>
              <w:jc w:val="center"/>
              <w:rPr>
                <w:b/>
                <w:bCs/>
                <w:color w:val="000000" w:themeColor="text1"/>
                <w:sz w:val="16"/>
                <w:szCs w:val="16"/>
              </w:rPr>
            </w:pPr>
            <w:r w:rsidRPr="005A6246">
              <w:rPr>
                <w:b/>
                <w:bCs/>
                <w:color w:val="000000" w:themeColor="text1"/>
                <w:sz w:val="16"/>
                <w:szCs w:val="16"/>
              </w:rPr>
              <w:t>+/-</w:t>
            </w:r>
          </w:p>
          <w:p w14:paraId="77075D65" w14:textId="52F8ABA2" w:rsidR="00777C1F" w:rsidRPr="005A6246" w:rsidRDefault="00777C1F" w:rsidP="005A6246">
            <w:pPr>
              <w:pStyle w:val="ae"/>
              <w:tabs>
                <w:tab w:val="left" w:pos="0"/>
                <w:tab w:val="left" w:pos="567"/>
              </w:tabs>
              <w:spacing w:line="256" w:lineRule="auto"/>
              <w:ind w:right="2"/>
              <w:contextualSpacing/>
              <w:jc w:val="center"/>
              <w:rPr>
                <w:b/>
                <w:bCs/>
                <w:color w:val="000000" w:themeColor="text1"/>
                <w:sz w:val="16"/>
                <w:szCs w:val="16"/>
              </w:rPr>
            </w:pPr>
            <w:r w:rsidRPr="005A6246">
              <w:rPr>
                <w:b/>
                <w:bCs/>
                <w:sz w:val="16"/>
                <w:szCs w:val="16"/>
              </w:rPr>
              <w:t>2023 -2022</w:t>
            </w:r>
          </w:p>
        </w:tc>
      </w:tr>
      <w:tr w:rsidR="009C1A4E" w14:paraId="56340C56" w14:textId="77777777" w:rsidTr="00135DA6">
        <w:trPr>
          <w:trHeight w:val="407"/>
          <w:jc w:val="center"/>
        </w:trPr>
        <w:tc>
          <w:tcPr>
            <w:tcW w:w="30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2F01AB" w14:textId="0915C1F7" w:rsidR="009C1A4E" w:rsidRPr="00135DA6" w:rsidRDefault="00777C1F" w:rsidP="00777C1F">
            <w:pPr>
              <w:pStyle w:val="ae"/>
              <w:tabs>
                <w:tab w:val="left" w:pos="0"/>
                <w:tab w:val="left" w:pos="567"/>
              </w:tabs>
              <w:spacing w:line="256" w:lineRule="auto"/>
              <w:ind w:right="57"/>
              <w:contextualSpacing/>
              <w:rPr>
                <w:b/>
                <w:bCs/>
                <w:color w:val="000000" w:themeColor="text1"/>
              </w:rPr>
            </w:pPr>
            <w:r w:rsidRPr="00135DA6">
              <w:rPr>
                <w:b/>
                <w:bCs/>
                <w:color w:val="000000" w:themeColor="text1"/>
              </w:rPr>
              <w:t>Количество библиотечных мероприятий</w:t>
            </w:r>
            <w:r w:rsidRPr="00135DA6">
              <w:rPr>
                <w:b/>
                <w:bCs/>
                <w:color w:val="000000" w:themeColor="text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5FD1A4" w14:textId="77777777" w:rsidR="009C1A4E" w:rsidRPr="00135DA6" w:rsidRDefault="009C1A4E" w:rsidP="00135DA6">
            <w:pPr>
              <w:ind w:firstLine="30"/>
              <w:jc w:val="center"/>
              <w:rPr>
                <w:bCs/>
                <w:color w:val="000000" w:themeColor="text1"/>
              </w:rPr>
            </w:pPr>
            <w:r w:rsidRPr="00135DA6">
              <w:rPr>
                <w:bCs/>
                <w:color w:val="000000" w:themeColor="text1"/>
              </w:rPr>
              <w:t>6577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FA5639" w14:textId="77777777" w:rsidR="009C1A4E" w:rsidRPr="00135DA6" w:rsidRDefault="009C1A4E" w:rsidP="00135DA6">
            <w:pPr>
              <w:ind w:firstLine="30"/>
              <w:jc w:val="center"/>
              <w:rPr>
                <w:bCs/>
                <w:color w:val="000000" w:themeColor="text1"/>
              </w:rPr>
            </w:pPr>
            <w:r w:rsidRPr="00135DA6">
              <w:rPr>
                <w:bCs/>
                <w:color w:val="000000" w:themeColor="text1"/>
              </w:rPr>
              <w:t>7087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CA93CA" w14:textId="77777777" w:rsidR="009C1A4E" w:rsidRPr="00135DA6" w:rsidRDefault="009C1A4E" w:rsidP="00135DA6">
            <w:pPr>
              <w:ind w:firstLine="30"/>
              <w:jc w:val="center"/>
              <w:rPr>
                <w:bCs/>
                <w:color w:val="000000" w:themeColor="text1"/>
              </w:rPr>
            </w:pPr>
            <w:r w:rsidRPr="00135DA6">
              <w:rPr>
                <w:bCs/>
                <w:color w:val="000000" w:themeColor="text1"/>
              </w:rPr>
              <w:t>7766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946003" w14:textId="77777777" w:rsidR="009C1A4E" w:rsidRPr="00135DA6" w:rsidRDefault="009C1A4E" w:rsidP="00135DA6">
            <w:pPr>
              <w:ind w:firstLine="30"/>
              <w:jc w:val="center"/>
              <w:rPr>
                <w:bCs/>
                <w:color w:val="000000" w:themeColor="text1"/>
              </w:rPr>
            </w:pPr>
            <w:r w:rsidRPr="00135DA6">
              <w:rPr>
                <w:bCs/>
                <w:color w:val="000000" w:themeColor="text1"/>
              </w:rPr>
              <w:t>+679</w:t>
            </w:r>
          </w:p>
        </w:tc>
      </w:tr>
      <w:tr w:rsidR="00777C1F" w14:paraId="3A299B92" w14:textId="77777777" w:rsidTr="00135DA6">
        <w:trPr>
          <w:trHeight w:val="407"/>
          <w:jc w:val="center"/>
        </w:trPr>
        <w:tc>
          <w:tcPr>
            <w:tcW w:w="3085" w:type="dxa"/>
            <w:tcBorders>
              <w:top w:val="single" w:sz="4" w:space="0" w:color="auto"/>
              <w:left w:val="single" w:sz="4" w:space="0" w:color="auto"/>
              <w:bottom w:val="single" w:sz="4" w:space="0" w:color="auto"/>
              <w:right w:val="single" w:sz="4" w:space="0" w:color="auto"/>
            </w:tcBorders>
            <w:shd w:val="clear" w:color="auto" w:fill="FFFFFF" w:themeFill="background1"/>
          </w:tcPr>
          <w:p w14:paraId="70536095" w14:textId="32A330C0" w:rsidR="00777C1F" w:rsidRPr="00135DA6" w:rsidRDefault="00777C1F" w:rsidP="00777C1F">
            <w:pPr>
              <w:pStyle w:val="ae"/>
              <w:tabs>
                <w:tab w:val="left" w:pos="0"/>
                <w:tab w:val="left" w:pos="567"/>
              </w:tabs>
              <w:spacing w:line="256" w:lineRule="auto"/>
              <w:ind w:right="57"/>
              <w:contextualSpacing/>
              <w:rPr>
                <w:b/>
                <w:bCs/>
                <w:color w:val="000000" w:themeColor="text1"/>
              </w:rPr>
            </w:pPr>
            <w:r w:rsidRPr="00135DA6">
              <w:rPr>
                <w:b/>
                <w:bCs/>
                <w:spacing w:val="4"/>
              </w:rPr>
              <w:t>Число посещений библиотек, в</w:t>
            </w:r>
            <w:r w:rsidRPr="00135DA6">
              <w:rPr>
                <w:b/>
                <w:bCs/>
              </w:rPr>
              <w:t>сего</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9AD2053" w14:textId="0BBD533B" w:rsidR="00777C1F" w:rsidRPr="00135DA6" w:rsidRDefault="00777C1F" w:rsidP="00135DA6">
            <w:pPr>
              <w:ind w:firstLine="30"/>
              <w:jc w:val="center"/>
              <w:rPr>
                <w:bCs/>
                <w:color w:val="000000" w:themeColor="text1"/>
              </w:rPr>
            </w:pPr>
            <w:r w:rsidRPr="00135DA6">
              <w:rPr>
                <w:bCs/>
                <w:color w:val="000000" w:themeColor="text1"/>
              </w:rPr>
              <w:t>828011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1BDF515" w14:textId="792EB727" w:rsidR="00777C1F" w:rsidRPr="00135DA6" w:rsidRDefault="00777C1F" w:rsidP="00135DA6">
            <w:pPr>
              <w:ind w:firstLine="30"/>
              <w:jc w:val="center"/>
              <w:rPr>
                <w:bCs/>
                <w:color w:val="000000" w:themeColor="text1"/>
              </w:rPr>
            </w:pPr>
            <w:r w:rsidRPr="00135DA6">
              <w:rPr>
                <w:bCs/>
                <w:color w:val="000000" w:themeColor="text1"/>
              </w:rPr>
              <w:t>960705</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F6FF3CE" w14:textId="10354044" w:rsidR="00777C1F" w:rsidRPr="00135DA6" w:rsidRDefault="00777C1F" w:rsidP="00135DA6">
            <w:pPr>
              <w:ind w:firstLine="30"/>
              <w:jc w:val="center"/>
              <w:rPr>
                <w:bCs/>
                <w:color w:val="000000" w:themeColor="text1"/>
              </w:rPr>
            </w:pPr>
            <w:r w:rsidRPr="00135DA6">
              <w:rPr>
                <w:bCs/>
                <w:color w:val="000000" w:themeColor="text1"/>
              </w:rPr>
              <w:t>1175383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4E9031F" w14:textId="65EF3629" w:rsidR="00777C1F" w:rsidRPr="00135DA6" w:rsidRDefault="00777C1F" w:rsidP="00135DA6">
            <w:pPr>
              <w:ind w:firstLine="30"/>
              <w:jc w:val="center"/>
              <w:rPr>
                <w:bCs/>
                <w:color w:val="000000" w:themeColor="text1"/>
              </w:rPr>
            </w:pPr>
            <w:r w:rsidRPr="00135DA6">
              <w:rPr>
                <w:bCs/>
                <w:color w:val="000000" w:themeColor="text1"/>
              </w:rPr>
              <w:t>+214678</w:t>
            </w:r>
          </w:p>
        </w:tc>
      </w:tr>
    </w:tbl>
    <w:p w14:paraId="25CA1064" w14:textId="77777777" w:rsidR="009C1A4E" w:rsidRDefault="009C1A4E" w:rsidP="009C1A4E">
      <w:pPr>
        <w:pStyle w:val="a9"/>
        <w:tabs>
          <w:tab w:val="left" w:pos="0"/>
          <w:tab w:val="left" w:pos="567"/>
          <w:tab w:val="left" w:pos="1246"/>
        </w:tabs>
        <w:ind w:right="2" w:firstLine="567"/>
        <w:jc w:val="both"/>
        <w:rPr>
          <w:rFonts w:eastAsiaTheme="minorHAnsi"/>
          <w:b/>
          <w:sz w:val="20"/>
          <w:szCs w:val="20"/>
          <w:lang w:eastAsia="en-US"/>
        </w:rPr>
      </w:pPr>
    </w:p>
    <w:p w14:paraId="5DC9C40B" w14:textId="77777777" w:rsidR="009C1A4E" w:rsidRPr="009438C3" w:rsidRDefault="009C1A4E" w:rsidP="009438C3">
      <w:pPr>
        <w:ind w:firstLine="567"/>
        <w:jc w:val="both"/>
        <w:rPr>
          <w:bCs/>
          <w:sz w:val="24"/>
          <w:szCs w:val="24"/>
        </w:rPr>
      </w:pPr>
      <w:r w:rsidRPr="009438C3">
        <w:rPr>
          <w:bCs/>
          <w:sz w:val="24"/>
          <w:szCs w:val="24"/>
        </w:rPr>
        <w:t>Количество посещений библиотек увеличилось в сравнении с предыдущим годом на 22,3%. Рост достигнут, о основном, благодаря показателям библиотек-юридических лиц, которые имеют лучшую материально-техническую базу.</w:t>
      </w:r>
    </w:p>
    <w:p w14:paraId="56D0484C" w14:textId="77777777" w:rsidR="009C1A4E" w:rsidRPr="009438C3" w:rsidRDefault="009C1A4E" w:rsidP="009438C3">
      <w:pPr>
        <w:ind w:firstLine="567"/>
        <w:jc w:val="both"/>
        <w:rPr>
          <w:bCs/>
          <w:sz w:val="24"/>
          <w:szCs w:val="24"/>
        </w:rPr>
      </w:pPr>
      <w:r w:rsidRPr="009438C3">
        <w:rPr>
          <w:bCs/>
          <w:sz w:val="24"/>
          <w:szCs w:val="24"/>
        </w:rPr>
        <w:t>Удаленные обращения составляют 39% от общего количества посещений, 5,6% – посещения вне стационара, 55,3 – в стационаре.</w:t>
      </w:r>
    </w:p>
    <w:p w14:paraId="35AD1BCA" w14:textId="77777777" w:rsidR="009C1A4E" w:rsidRPr="009438C3" w:rsidRDefault="009C1A4E" w:rsidP="009438C3">
      <w:pPr>
        <w:ind w:firstLine="567"/>
        <w:jc w:val="both"/>
        <w:rPr>
          <w:bCs/>
          <w:sz w:val="24"/>
          <w:szCs w:val="24"/>
        </w:rPr>
      </w:pPr>
      <w:r w:rsidRPr="009438C3">
        <w:rPr>
          <w:bCs/>
          <w:sz w:val="24"/>
          <w:szCs w:val="24"/>
        </w:rPr>
        <w:t>По сравнению с предыдущим годом на 27,6% увеличилось количество удаленных обращений, из них на 23,4% - обращения к сайтам библиотек. Официальные сайты есть в Межпоселенческой библиотеки, библиотеки А. Аалто, Высоцкой городской библиотеки. Размещают видео обзоры книжных новинок, информацию об интересных библиотечных мероприятиях на библиотечных страницах сайтов КДУ и ведут учет обращений библиотеки Каменногорского и Рощинского городских поселений. ЭБС «ЛитРес» есть у Межпоселенческой библиотеки, библиотеки А. Аалто, Высоцкой и Приморской городских библиотек. Прямые трансляции на платформе ПРО Культура РФ организуют Межпоселенческая библиотека (25 трансляций в 2023 году) и библиотека А. Аалто (13 трансляций).</w:t>
      </w:r>
    </w:p>
    <w:p w14:paraId="4D0FF5DD" w14:textId="77777777" w:rsidR="009C1A4E" w:rsidRPr="009438C3" w:rsidRDefault="009C1A4E" w:rsidP="009438C3">
      <w:pPr>
        <w:ind w:firstLine="567"/>
        <w:jc w:val="both"/>
        <w:rPr>
          <w:bCs/>
          <w:sz w:val="24"/>
          <w:szCs w:val="24"/>
        </w:rPr>
      </w:pPr>
      <w:r w:rsidRPr="009438C3">
        <w:rPr>
          <w:bCs/>
          <w:sz w:val="24"/>
          <w:szCs w:val="24"/>
        </w:rPr>
        <w:t xml:space="preserve">Стремясь достичь показателей национального проекта «Культура», библиотеки проводят много мероприятий (на 9,6% организовано больше мероприятий по сравнению с 2022 годом). Если в прошлом году посещение мероприятий составляло 38% от общего </w:t>
      </w:r>
      <w:r w:rsidRPr="009438C3">
        <w:rPr>
          <w:bCs/>
          <w:sz w:val="24"/>
          <w:szCs w:val="24"/>
        </w:rPr>
        <w:lastRenderedPageBreak/>
        <w:t>количества посещений в стационарных и вне стационарных условий, то в 2023 году – 44,4%.</w:t>
      </w:r>
    </w:p>
    <w:p w14:paraId="52E769BE" w14:textId="77777777" w:rsidR="009C1A4E" w:rsidRPr="009438C3" w:rsidRDefault="009C1A4E" w:rsidP="009438C3">
      <w:pPr>
        <w:ind w:firstLine="567"/>
        <w:jc w:val="both"/>
        <w:rPr>
          <w:bCs/>
          <w:sz w:val="24"/>
          <w:szCs w:val="24"/>
        </w:rPr>
      </w:pPr>
      <w:r w:rsidRPr="009438C3">
        <w:rPr>
          <w:bCs/>
          <w:sz w:val="24"/>
          <w:szCs w:val="24"/>
        </w:rPr>
        <w:t>На 45,7% увеличилось количество посещений мероприятий вне стационара: библиотеки принимают участие в городских и поселковых праздниках. На 37,1% выросло количество посещений мероприятий в стационаре.</w:t>
      </w:r>
    </w:p>
    <w:p w14:paraId="12D06E20" w14:textId="77777777" w:rsidR="009C1A4E" w:rsidRPr="009438C3" w:rsidRDefault="009C1A4E" w:rsidP="009438C3">
      <w:pPr>
        <w:ind w:firstLine="567"/>
        <w:jc w:val="both"/>
        <w:rPr>
          <w:bCs/>
          <w:sz w:val="24"/>
          <w:szCs w:val="24"/>
        </w:rPr>
      </w:pPr>
      <w:r w:rsidRPr="009438C3">
        <w:rPr>
          <w:bCs/>
          <w:sz w:val="24"/>
          <w:szCs w:val="24"/>
        </w:rPr>
        <w:t>Относительный показатель посещаемости в целом по району увеличился на единицу. Исключения составляют Межпоселенческая и Высоцкая городская библиотеки. Причина: увеличение количества пользователей сайтов.</w:t>
      </w:r>
    </w:p>
    <w:p w14:paraId="62B07903" w14:textId="77777777" w:rsidR="009C1A4E" w:rsidRPr="009438C3" w:rsidRDefault="009C1A4E" w:rsidP="009438C3">
      <w:pPr>
        <w:ind w:firstLine="567"/>
        <w:jc w:val="both"/>
        <w:rPr>
          <w:bCs/>
          <w:sz w:val="24"/>
          <w:szCs w:val="24"/>
        </w:rPr>
      </w:pPr>
      <w:r w:rsidRPr="009438C3">
        <w:rPr>
          <w:bCs/>
          <w:sz w:val="24"/>
          <w:szCs w:val="24"/>
        </w:rPr>
        <w:t xml:space="preserve">Показатель документ выдачи в целом по Выборгскому району увеличился на 7,7%. На 48% увеличилась документ выдача в Межпоселенческой библиотеке (на 28% - выдача удаленно через интернет). На 12,5% увеличился показатель Библиотеки А. Аалто (из них на 38,2% - выдача удаленно через интернет). </w:t>
      </w:r>
    </w:p>
    <w:p w14:paraId="271F5543" w14:textId="77777777" w:rsidR="009C1A4E" w:rsidRPr="009438C3" w:rsidRDefault="009C1A4E" w:rsidP="009438C3">
      <w:pPr>
        <w:ind w:firstLine="567"/>
        <w:jc w:val="both"/>
        <w:rPr>
          <w:bCs/>
          <w:sz w:val="24"/>
          <w:szCs w:val="24"/>
        </w:rPr>
      </w:pPr>
      <w:r w:rsidRPr="009438C3">
        <w:rPr>
          <w:bCs/>
          <w:sz w:val="24"/>
          <w:szCs w:val="24"/>
        </w:rPr>
        <w:t>Уменьшился показатель:</w:t>
      </w:r>
    </w:p>
    <w:p w14:paraId="7816B7C3" w14:textId="77777777" w:rsidR="009C1A4E" w:rsidRPr="009438C3" w:rsidRDefault="009C1A4E" w:rsidP="009438C3">
      <w:pPr>
        <w:ind w:firstLine="567"/>
        <w:jc w:val="both"/>
        <w:rPr>
          <w:bCs/>
          <w:sz w:val="24"/>
          <w:szCs w:val="24"/>
        </w:rPr>
      </w:pPr>
      <w:r w:rsidRPr="009438C3">
        <w:rPr>
          <w:bCs/>
          <w:sz w:val="24"/>
          <w:szCs w:val="24"/>
        </w:rPr>
        <w:t>- в Селезневском сельском поселении – Большепольская библиотека не работала несколько месяцев в связи с отсутствием сотрудника;</w:t>
      </w:r>
    </w:p>
    <w:p w14:paraId="1A94BE89" w14:textId="77777777" w:rsidR="009C1A4E" w:rsidRPr="009438C3" w:rsidRDefault="009C1A4E" w:rsidP="009438C3">
      <w:pPr>
        <w:ind w:firstLine="567"/>
        <w:jc w:val="both"/>
        <w:rPr>
          <w:bCs/>
          <w:sz w:val="24"/>
          <w:szCs w:val="24"/>
        </w:rPr>
      </w:pPr>
      <w:r w:rsidRPr="009438C3">
        <w:rPr>
          <w:bCs/>
          <w:sz w:val="24"/>
          <w:szCs w:val="24"/>
        </w:rPr>
        <w:t>- случился пожар в Лесогорской библиотеке (Светогорского поселения), что привело к снижению показателя;</w:t>
      </w:r>
    </w:p>
    <w:p w14:paraId="575E49A3" w14:textId="77777777" w:rsidR="009C1A4E" w:rsidRPr="009438C3" w:rsidRDefault="009C1A4E" w:rsidP="009438C3">
      <w:pPr>
        <w:ind w:firstLine="567"/>
        <w:jc w:val="both"/>
        <w:rPr>
          <w:bCs/>
          <w:sz w:val="24"/>
          <w:szCs w:val="24"/>
        </w:rPr>
      </w:pPr>
      <w:r w:rsidRPr="009438C3">
        <w:rPr>
          <w:bCs/>
          <w:sz w:val="24"/>
          <w:szCs w:val="24"/>
        </w:rPr>
        <w:t>- недостаточное комплектование привело к снижению показателя в Красносельском и Приморском поселениях.</w:t>
      </w:r>
    </w:p>
    <w:p w14:paraId="573BD113" w14:textId="77777777" w:rsidR="009C1A4E" w:rsidRPr="009438C3" w:rsidRDefault="009C1A4E" w:rsidP="009438C3">
      <w:pPr>
        <w:ind w:firstLine="567"/>
        <w:jc w:val="both"/>
        <w:rPr>
          <w:rFonts w:eastAsia="Calibri"/>
          <w:bCs/>
          <w:sz w:val="24"/>
          <w:szCs w:val="24"/>
          <w:lang w:eastAsia="en-US"/>
        </w:rPr>
      </w:pPr>
      <w:r w:rsidRPr="009438C3">
        <w:rPr>
          <w:rFonts w:eastAsia="Calibri"/>
          <w:bCs/>
          <w:sz w:val="24"/>
          <w:szCs w:val="24"/>
        </w:rPr>
        <w:t>К Общероссийскому дню библиотек для сотрудников библиотек поселений Выборгского района организовано мероприятие, которое включало церемонию поздравления сотрудников библиотек Выборгского района, мастер-классы по проведению интерактивных мероприятий исторической и этнографической тематики и знакомство с проектом «Наша Арктика».</w:t>
      </w:r>
      <w:r w:rsidRPr="009438C3">
        <w:rPr>
          <w:bCs/>
        </w:rPr>
        <w:t xml:space="preserve"> </w:t>
      </w:r>
      <w:r w:rsidRPr="009438C3">
        <w:rPr>
          <w:rFonts w:eastAsia="Calibri"/>
          <w:bCs/>
          <w:sz w:val="24"/>
          <w:szCs w:val="24"/>
        </w:rPr>
        <w:t>Тематический парк «Наша Арктика» (п. Черничное, Советского городского поселения) - интерактивный музей под открытым небом, который сочетает в себе классическую экспозицию на основе выставочных модулей и площадки для интерактивного погружения в историю освоения Арктики и Антарктики, быт первопроходцев, мореплавателей, авиаторов и коренного населения. Проект стал победителем Всероссийского конкурса «Мастера гостеприимства», проводимый президентской платформой «Россия - страна возможностей», Федеральным агентством по туризму, Русским географическим обществом.</w:t>
      </w:r>
    </w:p>
    <w:p w14:paraId="2CD09E18" w14:textId="77777777" w:rsidR="009C1A4E" w:rsidRPr="009438C3" w:rsidRDefault="009C1A4E" w:rsidP="009438C3">
      <w:pPr>
        <w:ind w:firstLine="567"/>
        <w:jc w:val="both"/>
        <w:rPr>
          <w:rFonts w:eastAsia="Calibri"/>
          <w:bCs/>
          <w:sz w:val="24"/>
          <w:szCs w:val="24"/>
        </w:rPr>
      </w:pPr>
      <w:r w:rsidRPr="009438C3">
        <w:rPr>
          <w:rFonts w:eastAsia="Calibri"/>
          <w:bCs/>
          <w:sz w:val="24"/>
          <w:szCs w:val="24"/>
        </w:rPr>
        <w:t>В рамках ежегодной акции «Библионочь -2023» основные мероприятия библиотек Выборгского района были посвящены Году педагога и наставника.</w:t>
      </w:r>
    </w:p>
    <w:p w14:paraId="5A4DD08A" w14:textId="77777777" w:rsidR="009C1A4E" w:rsidRPr="009438C3" w:rsidRDefault="009C1A4E" w:rsidP="009438C3">
      <w:pPr>
        <w:jc w:val="both"/>
        <w:rPr>
          <w:rFonts w:eastAsiaTheme="minorHAnsi"/>
          <w:bCs/>
          <w:sz w:val="24"/>
          <w:szCs w:val="24"/>
        </w:rPr>
      </w:pPr>
      <w:r w:rsidRPr="009438C3">
        <w:rPr>
          <w:bCs/>
          <w:sz w:val="24"/>
          <w:szCs w:val="24"/>
        </w:rPr>
        <w:t xml:space="preserve">Библиосумерки в Каменногорской городской библиотеке прошли по теме «Нескучные уроки». Для читателей была подготовлена разнообразная программа: </w:t>
      </w:r>
    </w:p>
    <w:p w14:paraId="76462575" w14:textId="77777777" w:rsidR="009C1A4E" w:rsidRPr="009438C3" w:rsidRDefault="009C1A4E" w:rsidP="009438C3">
      <w:pPr>
        <w:jc w:val="both"/>
        <w:rPr>
          <w:bCs/>
          <w:sz w:val="24"/>
          <w:szCs w:val="24"/>
        </w:rPr>
      </w:pPr>
      <w:r w:rsidRPr="009438C3">
        <w:rPr>
          <w:bCs/>
          <w:sz w:val="24"/>
          <w:szCs w:val="24"/>
        </w:rPr>
        <w:t>- Игра - русский язык «Словесные прятки»,</w:t>
      </w:r>
    </w:p>
    <w:p w14:paraId="7C17E5D9" w14:textId="77777777" w:rsidR="009C1A4E" w:rsidRPr="009438C3" w:rsidRDefault="009C1A4E" w:rsidP="009438C3">
      <w:pPr>
        <w:jc w:val="both"/>
        <w:rPr>
          <w:bCs/>
          <w:sz w:val="24"/>
          <w:szCs w:val="24"/>
        </w:rPr>
      </w:pPr>
      <w:r w:rsidRPr="009438C3">
        <w:rPr>
          <w:bCs/>
          <w:sz w:val="24"/>
          <w:szCs w:val="24"/>
        </w:rPr>
        <w:t xml:space="preserve">- занимательные задачки, математика: «Поиграем, посчитаем», </w:t>
      </w:r>
    </w:p>
    <w:p w14:paraId="3BD9A8D9" w14:textId="77777777" w:rsidR="009C1A4E" w:rsidRPr="009438C3" w:rsidRDefault="009C1A4E" w:rsidP="009438C3">
      <w:pPr>
        <w:jc w:val="both"/>
        <w:rPr>
          <w:bCs/>
          <w:sz w:val="24"/>
          <w:szCs w:val="24"/>
        </w:rPr>
      </w:pPr>
      <w:r w:rsidRPr="009438C3">
        <w:rPr>
          <w:bCs/>
          <w:sz w:val="24"/>
          <w:szCs w:val="24"/>
        </w:rPr>
        <w:t>- подготовлены занимательные буклеты, вкладки с сюрпризами и загадками</w:t>
      </w:r>
    </w:p>
    <w:p w14:paraId="282F5FC8" w14:textId="77777777" w:rsidR="009C1A4E" w:rsidRPr="009438C3" w:rsidRDefault="009C1A4E" w:rsidP="009438C3">
      <w:pPr>
        <w:jc w:val="both"/>
        <w:rPr>
          <w:bCs/>
          <w:sz w:val="24"/>
          <w:szCs w:val="24"/>
        </w:rPr>
      </w:pPr>
      <w:r w:rsidRPr="009438C3">
        <w:rPr>
          <w:bCs/>
          <w:sz w:val="24"/>
          <w:szCs w:val="24"/>
        </w:rPr>
        <w:t xml:space="preserve">Окружающий мир: «Открой для себя удивительный мир животных». </w:t>
      </w:r>
    </w:p>
    <w:p w14:paraId="3C7A320E" w14:textId="77777777" w:rsidR="009C1A4E" w:rsidRPr="009438C3" w:rsidRDefault="009C1A4E" w:rsidP="009438C3">
      <w:pPr>
        <w:jc w:val="both"/>
        <w:rPr>
          <w:bCs/>
          <w:sz w:val="24"/>
          <w:szCs w:val="24"/>
        </w:rPr>
      </w:pPr>
      <w:r w:rsidRPr="009438C3">
        <w:rPr>
          <w:bCs/>
          <w:sz w:val="24"/>
          <w:szCs w:val="24"/>
        </w:rPr>
        <w:t xml:space="preserve">- мастер-класс по ИЗО: «Рисуем первоцветы». </w:t>
      </w:r>
    </w:p>
    <w:p w14:paraId="36DF17FB" w14:textId="77777777" w:rsidR="009C1A4E" w:rsidRPr="009438C3" w:rsidRDefault="009C1A4E" w:rsidP="009438C3">
      <w:pPr>
        <w:jc w:val="both"/>
        <w:rPr>
          <w:bCs/>
          <w:sz w:val="24"/>
          <w:szCs w:val="24"/>
        </w:rPr>
      </w:pPr>
      <w:r w:rsidRPr="009438C3">
        <w:rPr>
          <w:bCs/>
          <w:sz w:val="24"/>
          <w:szCs w:val="24"/>
        </w:rPr>
        <w:t xml:space="preserve">Библиосумерки на тему «Читаем вместе» прошли в Приморской детской библиотеке.  В зале абонемента была оформлена выставка книг «Школьная жизнь», «Новые книги» и «Не суди книгу по обложке».  В читальном зале оформлена фотозона «Книжный шалаш». Также в программе для читателей были организованы литературные игры, квест «Тайны библиотеки», мастер-класс по созданию закладки-анти стресс.                                </w:t>
      </w:r>
    </w:p>
    <w:p w14:paraId="27A7CA4F" w14:textId="77777777" w:rsidR="009C1A4E" w:rsidRPr="009438C3" w:rsidRDefault="009C1A4E" w:rsidP="009438C3">
      <w:pPr>
        <w:jc w:val="both"/>
        <w:rPr>
          <w:rFonts w:eastAsia="Calibri"/>
          <w:bCs/>
          <w:sz w:val="24"/>
          <w:szCs w:val="24"/>
        </w:rPr>
      </w:pPr>
      <w:r w:rsidRPr="009438C3">
        <w:rPr>
          <w:rFonts w:eastAsia="Calibri"/>
          <w:bCs/>
          <w:sz w:val="24"/>
          <w:szCs w:val="24"/>
        </w:rPr>
        <w:t>В Межпоселенческой библиотеке Выборгского района и библиотеке А. Аалто также была проведена серия мероприятий, посвящённых 730-летию Выборга.</w:t>
      </w:r>
    </w:p>
    <w:p w14:paraId="6B08EF2B" w14:textId="77777777" w:rsidR="009C1A4E" w:rsidRPr="009438C3" w:rsidRDefault="009C1A4E" w:rsidP="009438C3">
      <w:pPr>
        <w:jc w:val="both"/>
        <w:rPr>
          <w:rFonts w:eastAsia="Calibri"/>
          <w:bCs/>
          <w:sz w:val="24"/>
          <w:szCs w:val="24"/>
        </w:rPr>
      </w:pPr>
      <w:r w:rsidRPr="009438C3">
        <w:rPr>
          <w:rFonts w:eastAsia="Calibri"/>
          <w:bCs/>
          <w:sz w:val="24"/>
          <w:szCs w:val="24"/>
        </w:rPr>
        <w:t>Для взрослой аудитории была организована программа «Грани Выборга», которая включала в себя различные стороны жизни родного города:</w:t>
      </w:r>
    </w:p>
    <w:p w14:paraId="50CC46D9" w14:textId="77777777" w:rsidR="009C1A4E" w:rsidRPr="009438C3" w:rsidRDefault="009C1A4E" w:rsidP="009438C3">
      <w:pPr>
        <w:ind w:firstLine="567"/>
        <w:jc w:val="both"/>
        <w:rPr>
          <w:rFonts w:eastAsia="Calibri"/>
          <w:bCs/>
          <w:sz w:val="24"/>
          <w:szCs w:val="24"/>
        </w:rPr>
      </w:pPr>
      <w:r w:rsidRPr="009438C3">
        <w:rPr>
          <w:rFonts w:eastAsia="Calibri"/>
          <w:bCs/>
          <w:sz w:val="24"/>
          <w:szCs w:val="24"/>
        </w:rPr>
        <w:t>- «Выборг кинематографический», показ документального фильма о кинорежиссере Игоре Масленникове.</w:t>
      </w:r>
    </w:p>
    <w:p w14:paraId="47C6C0FB" w14:textId="77777777" w:rsidR="009C1A4E" w:rsidRPr="009438C3" w:rsidRDefault="009C1A4E" w:rsidP="009438C3">
      <w:pPr>
        <w:ind w:firstLine="567"/>
        <w:jc w:val="both"/>
        <w:rPr>
          <w:rFonts w:eastAsia="Calibri"/>
          <w:bCs/>
          <w:sz w:val="24"/>
          <w:szCs w:val="24"/>
        </w:rPr>
      </w:pPr>
      <w:r w:rsidRPr="009438C3">
        <w:rPr>
          <w:rFonts w:eastAsia="Calibri"/>
          <w:bCs/>
          <w:sz w:val="24"/>
          <w:szCs w:val="24"/>
        </w:rPr>
        <w:lastRenderedPageBreak/>
        <w:t xml:space="preserve">- «Выборг школьный» - краеведческая лекция об истории школ и педагогов Выборга; </w:t>
      </w:r>
    </w:p>
    <w:p w14:paraId="2EE64855" w14:textId="77777777" w:rsidR="009C1A4E" w:rsidRPr="009438C3" w:rsidRDefault="009C1A4E" w:rsidP="009438C3">
      <w:pPr>
        <w:ind w:firstLine="567"/>
        <w:jc w:val="both"/>
        <w:rPr>
          <w:rFonts w:eastAsia="Calibri"/>
          <w:bCs/>
          <w:sz w:val="24"/>
          <w:szCs w:val="24"/>
        </w:rPr>
      </w:pPr>
      <w:r w:rsidRPr="009438C3">
        <w:rPr>
          <w:rFonts w:eastAsia="Calibri"/>
          <w:bCs/>
          <w:sz w:val="24"/>
          <w:szCs w:val="24"/>
        </w:rPr>
        <w:t>- «Выборг поэтический» - встреча с участниками поэтического объединения «Серебряная нить»;</w:t>
      </w:r>
    </w:p>
    <w:p w14:paraId="5371B4FA" w14:textId="77777777" w:rsidR="009C1A4E" w:rsidRPr="009438C3" w:rsidRDefault="009C1A4E" w:rsidP="009438C3">
      <w:pPr>
        <w:ind w:firstLine="567"/>
        <w:jc w:val="both"/>
        <w:rPr>
          <w:rFonts w:eastAsia="Calibri"/>
          <w:bCs/>
          <w:sz w:val="24"/>
          <w:szCs w:val="24"/>
        </w:rPr>
      </w:pPr>
      <w:r w:rsidRPr="009438C3">
        <w:rPr>
          <w:rFonts w:eastAsia="Calibri"/>
          <w:bCs/>
          <w:sz w:val="24"/>
          <w:szCs w:val="24"/>
        </w:rPr>
        <w:t>- «Выборг мастеровой» - мастер-класс по изготовлению книжных закладок из фетра от участников клуба «Мастера Выборгской губернии»;</w:t>
      </w:r>
    </w:p>
    <w:p w14:paraId="4C38BB54" w14:textId="77777777" w:rsidR="009C1A4E" w:rsidRPr="009438C3" w:rsidRDefault="009C1A4E" w:rsidP="009438C3">
      <w:pPr>
        <w:ind w:firstLine="567"/>
        <w:jc w:val="both"/>
        <w:rPr>
          <w:rFonts w:eastAsia="Calibri"/>
          <w:bCs/>
          <w:sz w:val="24"/>
          <w:szCs w:val="24"/>
        </w:rPr>
      </w:pPr>
      <w:r w:rsidRPr="009438C3">
        <w:rPr>
          <w:rFonts w:eastAsia="Calibri"/>
          <w:bCs/>
          <w:sz w:val="24"/>
          <w:szCs w:val="24"/>
        </w:rPr>
        <w:t>- «Выборг музыкальный» - концерт ансамбля «Кантика Гальярда»;</w:t>
      </w:r>
    </w:p>
    <w:p w14:paraId="37775D8F" w14:textId="77777777" w:rsidR="009C1A4E" w:rsidRPr="009438C3" w:rsidRDefault="009C1A4E" w:rsidP="009438C3">
      <w:pPr>
        <w:ind w:firstLine="567"/>
        <w:jc w:val="both"/>
        <w:rPr>
          <w:rFonts w:eastAsia="Calibri"/>
          <w:bCs/>
          <w:sz w:val="24"/>
          <w:szCs w:val="24"/>
        </w:rPr>
      </w:pPr>
      <w:r w:rsidRPr="009438C3">
        <w:rPr>
          <w:rFonts w:eastAsia="Calibri"/>
          <w:bCs/>
          <w:sz w:val="24"/>
          <w:szCs w:val="24"/>
        </w:rPr>
        <w:t xml:space="preserve">- «Выборг живописный» - выставка работ художника, педагога дополнительного образования Юлии Копытовой «Архитектура г. Выборга». </w:t>
      </w:r>
    </w:p>
    <w:p w14:paraId="794CFAD5" w14:textId="77777777" w:rsidR="009C1A4E" w:rsidRPr="009438C3" w:rsidRDefault="009C1A4E" w:rsidP="009438C3">
      <w:pPr>
        <w:ind w:firstLine="567"/>
        <w:jc w:val="both"/>
        <w:rPr>
          <w:rFonts w:eastAsia="Calibri"/>
          <w:bCs/>
          <w:sz w:val="24"/>
          <w:szCs w:val="24"/>
        </w:rPr>
      </w:pPr>
      <w:r w:rsidRPr="009438C3">
        <w:rPr>
          <w:rFonts w:eastAsia="Calibri"/>
          <w:bCs/>
          <w:sz w:val="24"/>
          <w:szCs w:val="24"/>
        </w:rPr>
        <w:t xml:space="preserve">Для детской аудитории – выступления выборгских коллективов, интерактивная поэтическая программа, мастер-класс по созданию анимационной зарисовки о достопримечательностях Выборга </w:t>
      </w:r>
    </w:p>
    <w:p w14:paraId="193FACF3" w14:textId="77777777" w:rsidR="009C1A4E" w:rsidRPr="009438C3" w:rsidRDefault="009C1A4E" w:rsidP="009438C3">
      <w:pPr>
        <w:ind w:firstLine="680"/>
        <w:jc w:val="both"/>
        <w:rPr>
          <w:rFonts w:eastAsiaTheme="minorHAnsi"/>
          <w:bCs/>
          <w:sz w:val="24"/>
          <w:szCs w:val="24"/>
        </w:rPr>
      </w:pPr>
      <w:r w:rsidRPr="009438C3">
        <w:rPr>
          <w:bCs/>
          <w:sz w:val="24"/>
          <w:szCs w:val="24"/>
        </w:rPr>
        <w:t xml:space="preserve">Площадка, где проходили все мероприятия Библиотеки Аалто, называлась «Все ответы - в книгах».  </w:t>
      </w:r>
    </w:p>
    <w:p w14:paraId="3ADAAB96" w14:textId="77777777" w:rsidR="009C1A4E" w:rsidRPr="009438C3" w:rsidRDefault="009C1A4E" w:rsidP="009438C3">
      <w:pPr>
        <w:ind w:firstLine="680"/>
        <w:jc w:val="both"/>
        <w:rPr>
          <w:bCs/>
          <w:sz w:val="24"/>
          <w:szCs w:val="24"/>
        </w:rPr>
      </w:pPr>
      <w:r w:rsidRPr="009438C3">
        <w:rPr>
          <w:bCs/>
          <w:sz w:val="24"/>
          <w:szCs w:val="24"/>
        </w:rPr>
        <w:t xml:space="preserve">В рамках мероприятия состоялись: </w:t>
      </w:r>
    </w:p>
    <w:p w14:paraId="71F57401" w14:textId="77777777" w:rsidR="009C1A4E" w:rsidRPr="009438C3" w:rsidRDefault="009C1A4E" w:rsidP="009438C3">
      <w:pPr>
        <w:ind w:firstLine="680"/>
        <w:jc w:val="both"/>
        <w:rPr>
          <w:bCs/>
          <w:sz w:val="24"/>
          <w:szCs w:val="24"/>
        </w:rPr>
      </w:pPr>
      <w:r w:rsidRPr="009438C3">
        <w:rPr>
          <w:bCs/>
          <w:sz w:val="24"/>
          <w:szCs w:val="24"/>
        </w:rPr>
        <w:t>- лекции «Символизм в архитектуре Выборга» Оксаны Юрковой, «Как узнать историю своего дома» Алексея Мельнова, «Зеленые легкие Выборга» Александра Грицая;</w:t>
      </w:r>
    </w:p>
    <w:p w14:paraId="70703462" w14:textId="77777777" w:rsidR="009C1A4E" w:rsidRPr="009438C3" w:rsidRDefault="009C1A4E" w:rsidP="009438C3">
      <w:pPr>
        <w:ind w:firstLine="680"/>
        <w:jc w:val="both"/>
        <w:rPr>
          <w:bCs/>
          <w:sz w:val="24"/>
          <w:szCs w:val="24"/>
        </w:rPr>
      </w:pPr>
      <w:r w:rsidRPr="009438C3">
        <w:rPr>
          <w:bCs/>
          <w:sz w:val="24"/>
          <w:szCs w:val="24"/>
        </w:rPr>
        <w:t>- мастер-классы «Литераж. История и техника коллажа», «Волшебный клубок», «Книжная закладка» по оригами и «Животные в стиле поп-арт» по рисованию;</w:t>
      </w:r>
    </w:p>
    <w:p w14:paraId="1B9694B5" w14:textId="77777777" w:rsidR="009C1A4E" w:rsidRPr="009438C3" w:rsidRDefault="009C1A4E" w:rsidP="009438C3">
      <w:pPr>
        <w:ind w:firstLine="680"/>
        <w:jc w:val="both"/>
        <w:rPr>
          <w:bCs/>
          <w:sz w:val="24"/>
          <w:szCs w:val="24"/>
        </w:rPr>
      </w:pPr>
      <w:r w:rsidRPr="009438C3">
        <w:rPr>
          <w:bCs/>
          <w:sz w:val="24"/>
          <w:szCs w:val="24"/>
        </w:rPr>
        <w:t>- спектакли «Разговор с педагогом» студенческого театра РГПУ им. Герцена, «Друзья, прекрасен наш союз» студенческого театра ЛГУ им. А.С. Пушкина, «Все важные фразы должны быть тихими…» молодежного театра «Премьера», г. Каменногорск;</w:t>
      </w:r>
    </w:p>
    <w:p w14:paraId="7AD39607" w14:textId="77777777" w:rsidR="009C1A4E" w:rsidRPr="009438C3" w:rsidRDefault="009C1A4E" w:rsidP="009438C3">
      <w:pPr>
        <w:ind w:firstLine="680"/>
        <w:jc w:val="both"/>
        <w:rPr>
          <w:bCs/>
          <w:sz w:val="24"/>
          <w:szCs w:val="24"/>
        </w:rPr>
      </w:pPr>
      <w:r w:rsidRPr="009438C3">
        <w:rPr>
          <w:bCs/>
          <w:sz w:val="24"/>
          <w:szCs w:val="24"/>
        </w:rPr>
        <w:t>- игры и викторины «Большая игра», «Школа – это мгновение, в которое ребенок становится взрослым»;</w:t>
      </w:r>
    </w:p>
    <w:p w14:paraId="222F862D" w14:textId="77777777" w:rsidR="009C1A4E" w:rsidRPr="009438C3" w:rsidRDefault="009C1A4E" w:rsidP="009438C3">
      <w:pPr>
        <w:ind w:firstLine="680"/>
        <w:jc w:val="both"/>
        <w:rPr>
          <w:bCs/>
          <w:sz w:val="24"/>
          <w:szCs w:val="24"/>
        </w:rPr>
      </w:pPr>
      <w:r w:rsidRPr="009438C3">
        <w:rPr>
          <w:bCs/>
          <w:sz w:val="24"/>
          <w:szCs w:val="24"/>
        </w:rPr>
        <w:t>- открытый микрофон;</w:t>
      </w:r>
    </w:p>
    <w:p w14:paraId="143B3B1A" w14:textId="77777777" w:rsidR="009C1A4E" w:rsidRPr="009438C3" w:rsidRDefault="009C1A4E" w:rsidP="009438C3">
      <w:pPr>
        <w:ind w:firstLine="680"/>
        <w:jc w:val="both"/>
        <w:rPr>
          <w:bCs/>
          <w:sz w:val="24"/>
          <w:szCs w:val="24"/>
        </w:rPr>
      </w:pPr>
      <w:r w:rsidRPr="009438C3">
        <w:rPr>
          <w:bCs/>
          <w:sz w:val="24"/>
          <w:szCs w:val="24"/>
        </w:rPr>
        <w:t xml:space="preserve">В филиале №1 библиотеки А. Аалто «Библионочь 2023» запомнилась насыщенной развлекательной программой: творческие мастер-классы, интеллектуальные игры, викторины, конкурсы. С помощью мастеров-наставников посетители создавали «Панно в стиле Mixmedia» используя бумагу, ткань, краски, текстурные пасты.  Расписывали съедобные карандаши-пряники, узнали технологию изготовления карамели. Рисовали акварелью цветочные натюрморты и портреты. Выборгский молодежный театр представил «Вечер русского водевиля» и сыграл спектакль-шутку в одном действии А.П. Чехова «Предложение». </w:t>
      </w:r>
    </w:p>
    <w:p w14:paraId="3F570440" w14:textId="77777777" w:rsidR="009C1A4E" w:rsidRPr="009438C3" w:rsidRDefault="009C1A4E" w:rsidP="009438C3">
      <w:pPr>
        <w:ind w:firstLine="680"/>
        <w:jc w:val="both"/>
        <w:rPr>
          <w:bCs/>
          <w:sz w:val="24"/>
          <w:szCs w:val="24"/>
        </w:rPr>
      </w:pPr>
      <w:r w:rsidRPr="009438C3">
        <w:rPr>
          <w:bCs/>
          <w:sz w:val="24"/>
          <w:szCs w:val="24"/>
        </w:rPr>
        <w:t xml:space="preserve"> «Библионочь - 2023» в Светогорской городской библиотеке была посвящена теме «Мода СССР», из которой посетители узнали об основных веяниях моды 50-х-90-х годов двадцатого века. Экскурсия по выставке «Женские штучки на все времена», викторина «100 вопросов о моде» с элементами просмотра художественного фильма «Красная королева»; показ мод с участием девушек из волонтерского отряда Светогорской школы «Даёшь молодежь!»  - никого не оставили равнодушными.</w:t>
      </w:r>
    </w:p>
    <w:p w14:paraId="084AE0BF" w14:textId="77777777" w:rsidR="009C1A4E" w:rsidRDefault="009C1A4E" w:rsidP="009C1A4E">
      <w:pPr>
        <w:tabs>
          <w:tab w:val="left" w:pos="945"/>
        </w:tabs>
        <w:rPr>
          <w:b/>
          <w:sz w:val="24"/>
          <w:szCs w:val="24"/>
        </w:rPr>
      </w:pPr>
    </w:p>
    <w:p w14:paraId="3B9CBC87" w14:textId="77777777" w:rsidR="009C1A4E" w:rsidRPr="009438C3" w:rsidRDefault="009C1A4E" w:rsidP="009C1A4E">
      <w:pPr>
        <w:jc w:val="center"/>
        <w:rPr>
          <w:b/>
          <w:sz w:val="24"/>
          <w:szCs w:val="24"/>
          <w:shd w:val="clear" w:color="auto" w:fill="FFFFFF"/>
        </w:rPr>
      </w:pPr>
      <w:r w:rsidRPr="009438C3">
        <w:rPr>
          <w:b/>
          <w:sz w:val="24"/>
          <w:szCs w:val="24"/>
          <w:shd w:val="clear" w:color="auto" w:fill="FFFFFF"/>
        </w:rPr>
        <w:t>Музейная деятельность</w:t>
      </w:r>
    </w:p>
    <w:p w14:paraId="06F96947" w14:textId="77777777" w:rsidR="009C1A4E" w:rsidRPr="009438C3" w:rsidRDefault="009C1A4E" w:rsidP="009438C3">
      <w:pPr>
        <w:ind w:firstLine="708"/>
        <w:jc w:val="both"/>
        <w:rPr>
          <w:sz w:val="24"/>
          <w:szCs w:val="24"/>
          <w:shd w:val="clear" w:color="auto" w:fill="FFFFFF"/>
        </w:rPr>
      </w:pPr>
      <w:r w:rsidRPr="009438C3">
        <w:rPr>
          <w:sz w:val="24"/>
          <w:szCs w:val="24"/>
        </w:rPr>
        <w:t>Значимость муниципальных музеев сложно переоценить.</w:t>
      </w:r>
      <w:r w:rsidRPr="009438C3">
        <w:rPr>
          <w:color w:val="3F3030"/>
          <w:sz w:val="24"/>
          <w:szCs w:val="24"/>
          <w:shd w:val="clear" w:color="auto" w:fill="FFFFFF"/>
        </w:rPr>
        <w:t xml:space="preserve"> Их основная роль заключается в просвещении человека. Приходя в музей, вы становитесь частью истории, частью своей «Малой Родины». </w:t>
      </w:r>
      <w:r w:rsidRPr="009438C3">
        <w:rPr>
          <w:sz w:val="24"/>
          <w:szCs w:val="24"/>
          <w:shd w:val="clear" w:color="auto" w:fill="FFFFFF"/>
        </w:rPr>
        <w:t>На территории Выборгского района функционируют два муниципальных музея: в городе Выборге и в городе Приморске.</w:t>
      </w:r>
    </w:p>
    <w:p w14:paraId="2948814A" w14:textId="77777777" w:rsidR="009C1A4E" w:rsidRPr="009438C3" w:rsidRDefault="009C1A4E" w:rsidP="009438C3">
      <w:pPr>
        <w:pStyle w:val="aa"/>
        <w:ind w:firstLine="567"/>
        <w:rPr>
          <w:rFonts w:ascii="Times New Roman" w:hAnsi="Times New Roman"/>
          <w:sz w:val="24"/>
          <w:szCs w:val="24"/>
        </w:rPr>
      </w:pPr>
      <w:r w:rsidRPr="009438C3">
        <w:rPr>
          <w:rFonts w:ascii="Times New Roman" w:hAnsi="Times New Roman"/>
          <w:sz w:val="24"/>
          <w:szCs w:val="24"/>
        </w:rPr>
        <w:t>Основной задачей музеев является работа с фондами, Фонды муниципальных музеев регистрируются в государственной части музейных фондов РФ в соответствии с действующим законодательством.</w:t>
      </w:r>
    </w:p>
    <w:p w14:paraId="5D94CC12" w14:textId="77777777" w:rsidR="009C1A4E" w:rsidRPr="009438C3" w:rsidRDefault="009C1A4E" w:rsidP="009438C3">
      <w:pPr>
        <w:pStyle w:val="ConsPlusNormal"/>
        <w:ind w:firstLine="567"/>
        <w:jc w:val="both"/>
      </w:pPr>
      <w:r w:rsidRPr="009438C3">
        <w:t xml:space="preserve">В фондах «Приморского краеведческого музея» на внутреннем учете в музее числится предметов основного фонда 2 670 единиц фонда, и 5 211 единиц научно вспомогательного фонда. В государственный каталог РФ внесено – 2 312 единиц фонда. </w:t>
      </w:r>
      <w:r w:rsidRPr="009438C3">
        <w:lastRenderedPageBreak/>
        <w:t>Предметы, имеющие цифровое изображение 2 312 единиц, число музейных предметов, доступных в интернете на различных сайтах/порталах – 2 312 единиц.</w:t>
      </w:r>
    </w:p>
    <w:p w14:paraId="3065C6BA" w14:textId="77777777" w:rsidR="009C1A4E" w:rsidRPr="009438C3" w:rsidRDefault="009C1A4E" w:rsidP="009438C3">
      <w:pPr>
        <w:pStyle w:val="ConsPlusNormal"/>
        <w:ind w:firstLine="567"/>
        <w:jc w:val="both"/>
      </w:pPr>
      <w:r w:rsidRPr="009438C3">
        <w:t>В фондах «Дома-музея Ленина в Выборге» число предметов основного фонда составляет 4089 единиц и 3529 единиц научно вспомогательного фонда.  Число музейных предметов, внесенных в Государственный каталог музейного фонда РФ – 4089 единиц. Предметы, имеющие цифровое изображение 3937 единиц, число музейных предметов, доступных в интернете на различных сайтах/порталах – 3937 единиц.</w:t>
      </w:r>
    </w:p>
    <w:p w14:paraId="4B858E88" w14:textId="77777777" w:rsidR="009C1A4E" w:rsidRPr="009438C3" w:rsidRDefault="009C1A4E" w:rsidP="009438C3">
      <w:pPr>
        <w:pStyle w:val="ConsPlusNormal"/>
        <w:jc w:val="both"/>
      </w:pPr>
      <w:r w:rsidRPr="009438C3">
        <w:t xml:space="preserve">Число посетителей выставок и музейных мероприятий постоянно увеличивается. </w:t>
      </w:r>
    </w:p>
    <w:p w14:paraId="5DB9E3C0" w14:textId="7EC6A410" w:rsidR="009C1A4E" w:rsidRPr="009438C3" w:rsidRDefault="009C1A4E" w:rsidP="009438C3">
      <w:pPr>
        <w:pStyle w:val="ConsPlusNormal"/>
        <w:ind w:firstLine="567"/>
        <w:jc w:val="both"/>
      </w:pPr>
      <w:r w:rsidRPr="009438C3">
        <w:t xml:space="preserve">Общее число посетителей выставок и музейных мероприятий в 2023 году составило – 15 716 человек. </w:t>
      </w:r>
    </w:p>
    <w:p w14:paraId="3F632F9E" w14:textId="77777777" w:rsidR="009C1A4E" w:rsidRPr="009438C3" w:rsidRDefault="009C1A4E" w:rsidP="009438C3">
      <w:pPr>
        <w:ind w:firstLine="708"/>
        <w:jc w:val="both"/>
        <w:rPr>
          <w:rFonts w:ascii="Arial" w:hAnsi="Arial" w:cs="Arial"/>
          <w:color w:val="000000"/>
          <w:sz w:val="24"/>
          <w:szCs w:val="24"/>
          <w:shd w:val="clear" w:color="auto" w:fill="FFFFFF"/>
        </w:rPr>
      </w:pPr>
      <w:r w:rsidRPr="009438C3">
        <w:rPr>
          <w:color w:val="333333"/>
          <w:sz w:val="24"/>
          <w:szCs w:val="24"/>
          <w:shd w:val="clear" w:color="auto" w:fill="FFFFFF"/>
        </w:rPr>
        <w:t>« Дом-музей Ленина» в 2023 году стал участником федеральной  программы</w:t>
      </w:r>
      <w:r w:rsidRPr="009438C3">
        <w:rPr>
          <w:color w:val="000000"/>
          <w:sz w:val="24"/>
          <w:szCs w:val="24"/>
          <w:shd w:val="clear" w:color="auto" w:fill="FFFFFF"/>
        </w:rPr>
        <w:t>, созданной для поощрения участников и победителей 26 олимпиад, конкурсов и проектов, размещенных на президентской платформе </w:t>
      </w:r>
      <w:hyperlink r:id="rId30" w:tgtFrame="_blank" w:history="1">
        <w:r w:rsidRPr="009438C3">
          <w:rPr>
            <w:rStyle w:val="af2"/>
            <w:sz w:val="24"/>
            <w:szCs w:val="24"/>
            <w:bdr w:val="none" w:sz="0" w:space="0" w:color="auto" w:frame="1"/>
            <w:shd w:val="clear" w:color="auto" w:fill="FFFFFF"/>
          </w:rPr>
          <w:t>«Россия — страна возможностей»</w:t>
        </w:r>
      </w:hyperlink>
      <w:r w:rsidRPr="009438C3">
        <w:rPr>
          <w:sz w:val="24"/>
          <w:szCs w:val="24"/>
          <w:shd w:val="clear" w:color="auto" w:fill="FFFFFF"/>
        </w:rPr>
        <w:t xml:space="preserve"> - «Больше, чем путешествие».  Подарки, которые получают победители — сертификаты на туристические поездки по всей стране.</w:t>
      </w:r>
      <w:r w:rsidRPr="009438C3">
        <w:rPr>
          <w:rFonts w:ascii="Arial" w:hAnsi="Arial" w:cs="Arial"/>
          <w:color w:val="000000"/>
          <w:sz w:val="24"/>
          <w:szCs w:val="24"/>
          <w:shd w:val="clear" w:color="auto" w:fill="FFFFFF"/>
        </w:rPr>
        <w:t> </w:t>
      </w:r>
      <w:r w:rsidRPr="009438C3">
        <w:rPr>
          <w:color w:val="000000"/>
          <w:sz w:val="24"/>
          <w:szCs w:val="24"/>
          <w:shd w:val="clear" w:color="auto" w:fill="FFFFFF"/>
        </w:rPr>
        <w:t>Проект охватывает 79 регионов. Организатор программы: </w:t>
      </w:r>
      <w:hyperlink r:id="rId31" w:tgtFrame="_blank" w:history="1">
        <w:r w:rsidRPr="009438C3">
          <w:rPr>
            <w:rStyle w:val="af2"/>
            <w:color w:val="206390"/>
            <w:sz w:val="24"/>
            <w:szCs w:val="24"/>
            <w:bdr w:val="none" w:sz="0" w:space="0" w:color="auto" w:frame="1"/>
            <w:shd w:val="clear" w:color="auto" w:fill="FFFFFF"/>
          </w:rPr>
          <w:t>АНО «Россия — страна возможностей»</w:t>
        </w:r>
      </w:hyperlink>
      <w:r w:rsidRPr="009438C3">
        <w:rPr>
          <w:color w:val="000000"/>
          <w:sz w:val="24"/>
          <w:szCs w:val="24"/>
          <w:shd w:val="clear" w:color="auto" w:fill="FFFFFF"/>
        </w:rPr>
        <w:t> при поддержке Ростуризма, Росмолодежи, Российского общества «Знание» и Министерства науки и высшего образования.</w:t>
      </w:r>
      <w:r w:rsidRPr="009438C3">
        <w:rPr>
          <w:rFonts w:ascii="Arial" w:hAnsi="Arial" w:cs="Arial"/>
          <w:color w:val="000000"/>
          <w:sz w:val="24"/>
          <w:szCs w:val="24"/>
          <w:shd w:val="clear" w:color="auto" w:fill="FFFFFF"/>
        </w:rPr>
        <w:t> </w:t>
      </w:r>
    </w:p>
    <w:p w14:paraId="5B268555" w14:textId="77777777" w:rsidR="009C1A4E" w:rsidRPr="009438C3" w:rsidRDefault="009C1A4E" w:rsidP="009438C3">
      <w:pPr>
        <w:jc w:val="both"/>
        <w:textAlignment w:val="center"/>
        <w:rPr>
          <w:color w:val="000000"/>
          <w:sz w:val="24"/>
          <w:szCs w:val="24"/>
          <w:shd w:val="clear" w:color="auto" w:fill="FFFFFF"/>
        </w:rPr>
      </w:pPr>
      <w:r w:rsidRPr="009438C3">
        <w:rPr>
          <w:sz w:val="24"/>
          <w:szCs w:val="24"/>
        </w:rPr>
        <w:t xml:space="preserve">В рамках программы сотрудниками проведено 37 обзорных экскурсий в Доме-музее Ленина в Выборге для 567 участников программы. От организаторов программы сотрудники музея получили теплые отзывы: </w:t>
      </w:r>
      <w:r w:rsidRPr="009438C3">
        <w:rPr>
          <w:color w:val="000000"/>
          <w:sz w:val="24"/>
          <w:szCs w:val="24"/>
          <w:shd w:val="clear" w:color="auto" w:fill="FFFFFF"/>
        </w:rPr>
        <w:t>"Хочу вас и экскурсоводов поблагодарить за работу, отношение, человечность! Для нас музей стал открытием, действительно интересное место с яркими и полит корректными экскурсиями. Желаю вам процветания... От экскурсантов тоже только хорошие отзывы!".</w:t>
      </w:r>
    </w:p>
    <w:p w14:paraId="6FD5EBE9" w14:textId="77777777" w:rsidR="009C1A4E" w:rsidRPr="009438C3" w:rsidRDefault="009C1A4E" w:rsidP="009438C3">
      <w:pPr>
        <w:ind w:firstLine="708"/>
        <w:jc w:val="both"/>
        <w:rPr>
          <w:color w:val="333333"/>
          <w:sz w:val="24"/>
          <w:szCs w:val="24"/>
          <w:shd w:val="clear" w:color="auto" w:fill="FFFFFF"/>
        </w:rPr>
      </w:pPr>
      <w:r w:rsidRPr="009438C3">
        <w:rPr>
          <w:color w:val="333333"/>
          <w:sz w:val="24"/>
          <w:szCs w:val="24"/>
          <w:shd w:val="clear" w:color="auto" w:fill="FFFFFF"/>
        </w:rPr>
        <w:t xml:space="preserve">«Дом-музей Ленина» участник </w:t>
      </w:r>
      <w:r w:rsidRPr="009438C3">
        <w:rPr>
          <w:sz w:val="24"/>
          <w:szCs w:val="24"/>
        </w:rPr>
        <w:t xml:space="preserve">регионального проекта «Путешествуй по Ленинградской области». </w:t>
      </w:r>
      <w:r w:rsidRPr="009438C3">
        <w:rPr>
          <w:color w:val="2C2D2E"/>
          <w:sz w:val="24"/>
          <w:szCs w:val="24"/>
        </w:rPr>
        <w:t xml:space="preserve">В рамках проекта в 2023году    </w:t>
      </w:r>
      <w:r w:rsidRPr="009438C3">
        <w:rPr>
          <w:sz w:val="24"/>
          <w:szCs w:val="24"/>
        </w:rPr>
        <w:t>проведено 14 интерактивных программ «Клады и кладоискатели» для 276 школьников из Ленинградской области.</w:t>
      </w:r>
    </w:p>
    <w:p w14:paraId="7CC84845" w14:textId="77777777" w:rsidR="009C1A4E" w:rsidRPr="009438C3" w:rsidRDefault="009C1A4E" w:rsidP="009438C3">
      <w:pPr>
        <w:ind w:firstLine="708"/>
        <w:jc w:val="both"/>
        <w:rPr>
          <w:color w:val="000000"/>
          <w:sz w:val="24"/>
          <w:szCs w:val="24"/>
          <w:shd w:val="clear" w:color="auto" w:fill="FFFFFF"/>
        </w:rPr>
      </w:pPr>
      <w:r w:rsidRPr="009438C3">
        <w:rPr>
          <w:sz w:val="24"/>
          <w:szCs w:val="24"/>
        </w:rPr>
        <w:t xml:space="preserve">В рамках областного мероприятия «Ночь музеев 2023» проведено мероприятие «Здравствуй, пионерское лето». </w:t>
      </w:r>
      <w:r w:rsidRPr="009438C3">
        <w:rPr>
          <w:color w:val="000000"/>
          <w:sz w:val="24"/>
          <w:szCs w:val="24"/>
          <w:shd w:val="clear" w:color="auto" w:fill="FFFFFF"/>
        </w:rPr>
        <w:t>Участники интерактивной программы на несколько часов перенеслись в пионерский лагерь. Все интересное, чем был заполнен день в пионерском лагере, было воспроизведено на интерактивных площадках в музейном парке.</w:t>
      </w:r>
    </w:p>
    <w:p w14:paraId="2A897E5F" w14:textId="77777777" w:rsidR="009C1A4E" w:rsidRPr="009438C3" w:rsidRDefault="009C1A4E" w:rsidP="009438C3">
      <w:pPr>
        <w:ind w:firstLine="708"/>
        <w:jc w:val="both"/>
        <w:rPr>
          <w:color w:val="333333"/>
          <w:sz w:val="24"/>
          <w:szCs w:val="24"/>
          <w:shd w:val="clear" w:color="auto" w:fill="FFFFFF"/>
        </w:rPr>
      </w:pPr>
      <w:r w:rsidRPr="009438C3">
        <w:rPr>
          <w:color w:val="333333"/>
          <w:sz w:val="24"/>
          <w:szCs w:val="24"/>
          <w:shd w:val="clear" w:color="auto" w:fill="FFFFFF"/>
        </w:rPr>
        <w:t>Не одну, а две </w:t>
      </w:r>
      <w:r w:rsidRPr="009438C3">
        <w:rPr>
          <w:rStyle w:val="af1"/>
          <w:color w:val="333333"/>
          <w:sz w:val="24"/>
          <w:szCs w:val="24"/>
          <w:shd w:val="clear" w:color="auto" w:fill="FFFFFF"/>
        </w:rPr>
        <w:t>«</w:t>
      </w:r>
      <w:r w:rsidRPr="009438C3">
        <w:rPr>
          <w:rStyle w:val="af1"/>
          <w:b w:val="0"/>
          <w:bCs w:val="0"/>
          <w:color w:val="333333"/>
          <w:sz w:val="24"/>
          <w:szCs w:val="24"/>
          <w:shd w:val="clear" w:color="auto" w:fill="FFFFFF"/>
        </w:rPr>
        <w:t>Ночи Музеев»</w:t>
      </w:r>
      <w:r w:rsidRPr="009438C3">
        <w:rPr>
          <w:color w:val="333333"/>
          <w:sz w:val="24"/>
          <w:szCs w:val="24"/>
          <w:shd w:val="clear" w:color="auto" w:fill="FFFFFF"/>
        </w:rPr>
        <w:t> в рамках международной акции провёл Приморский краеведческий музей 19 и 20 мая 2023 года.</w:t>
      </w:r>
    </w:p>
    <w:p w14:paraId="77C1CD5D" w14:textId="77777777" w:rsidR="009C1A4E" w:rsidRPr="009438C3" w:rsidRDefault="009C1A4E" w:rsidP="009438C3">
      <w:pPr>
        <w:ind w:firstLine="708"/>
        <w:jc w:val="both"/>
        <w:rPr>
          <w:color w:val="333333"/>
          <w:sz w:val="24"/>
          <w:szCs w:val="24"/>
          <w:shd w:val="clear" w:color="auto" w:fill="FFFFFF"/>
        </w:rPr>
      </w:pPr>
      <w:r w:rsidRPr="009438C3">
        <w:rPr>
          <w:color w:val="333333"/>
          <w:sz w:val="24"/>
          <w:szCs w:val="24"/>
          <w:shd w:val="clear" w:color="auto" w:fill="FFFFFF"/>
        </w:rPr>
        <w:t>Сотрудники музея представили гостям свою новую выставку «Мир увлечений». Это выставка экспонатов, подаренных музею жителями города Приморска. Творческие работы и коллекции по различным направлениям: филокартия, нумизматика, фалеристика, меморифилия, прессофилия, фотография, поделки по дереву – это неповторимый авторский мир творческих людей.</w:t>
      </w:r>
    </w:p>
    <w:p w14:paraId="60F0543B" w14:textId="77777777" w:rsidR="009C1A4E" w:rsidRPr="009438C3" w:rsidRDefault="009C1A4E" w:rsidP="009438C3">
      <w:pPr>
        <w:ind w:firstLine="708"/>
        <w:jc w:val="both"/>
        <w:rPr>
          <w:color w:val="000000"/>
          <w:sz w:val="24"/>
          <w:szCs w:val="24"/>
          <w:shd w:val="clear" w:color="auto" w:fill="FFFFFF"/>
        </w:rPr>
      </w:pPr>
      <w:r w:rsidRPr="009438C3">
        <w:rPr>
          <w:color w:val="333333"/>
          <w:sz w:val="24"/>
          <w:szCs w:val="24"/>
          <w:shd w:val="clear" w:color="auto" w:fill="FFFFFF"/>
        </w:rPr>
        <w:t>Второй день был посвящен дню Пионерии. Словно на машине времени посетители перенеслись в «Советский быт».</w:t>
      </w:r>
    </w:p>
    <w:p w14:paraId="7EDC478D" w14:textId="7E758D9C" w:rsidR="009C1A4E" w:rsidRPr="009438C3" w:rsidRDefault="009C1A4E" w:rsidP="009438C3">
      <w:pPr>
        <w:ind w:firstLine="567"/>
        <w:jc w:val="both"/>
        <w:rPr>
          <w:rFonts w:cstheme="minorBidi"/>
          <w:color w:val="000000"/>
          <w:sz w:val="24"/>
          <w:szCs w:val="24"/>
        </w:rPr>
      </w:pPr>
      <w:r w:rsidRPr="009438C3">
        <w:rPr>
          <w:color w:val="000000"/>
          <w:sz w:val="24"/>
          <w:szCs w:val="24"/>
        </w:rPr>
        <w:t>На выставках и экспозициях муниципальных музеев проведено:</w:t>
      </w:r>
    </w:p>
    <w:p w14:paraId="63B1F08B" w14:textId="608F8F33" w:rsidR="009C1A4E" w:rsidRPr="009438C3" w:rsidRDefault="009C1A4E" w:rsidP="009438C3">
      <w:pPr>
        <w:ind w:firstLine="567"/>
        <w:jc w:val="both"/>
        <w:rPr>
          <w:color w:val="000000"/>
          <w:sz w:val="24"/>
          <w:szCs w:val="24"/>
        </w:rPr>
      </w:pPr>
      <w:r w:rsidRPr="009438C3">
        <w:rPr>
          <w:color w:val="000000"/>
          <w:sz w:val="24"/>
          <w:szCs w:val="24"/>
        </w:rPr>
        <w:t>- Дом- музей Ленина - 94 (16 +25+15) и 270 экскурсий для организованных групп и самостоятельных посетителей.</w:t>
      </w:r>
    </w:p>
    <w:p w14:paraId="3C65FC4F" w14:textId="77777777" w:rsidR="009C1A4E" w:rsidRPr="009438C3" w:rsidRDefault="009C1A4E" w:rsidP="009438C3">
      <w:pPr>
        <w:ind w:firstLine="567"/>
        <w:jc w:val="both"/>
        <w:rPr>
          <w:color w:val="000000"/>
          <w:sz w:val="24"/>
          <w:szCs w:val="24"/>
        </w:rPr>
      </w:pPr>
      <w:r w:rsidRPr="009438C3">
        <w:rPr>
          <w:color w:val="000000"/>
          <w:sz w:val="24"/>
          <w:szCs w:val="24"/>
        </w:rPr>
        <w:t>- Приморский краеведческий музей 56 интерактивных музейных программ и 457 экскурсий для организованных групп и самостоятельных посетителей.</w:t>
      </w:r>
    </w:p>
    <w:p w14:paraId="2F8D272F" w14:textId="77777777" w:rsidR="009C1A4E" w:rsidRPr="009438C3" w:rsidRDefault="009C1A4E" w:rsidP="009438C3">
      <w:pPr>
        <w:ind w:firstLine="567"/>
        <w:jc w:val="both"/>
        <w:rPr>
          <w:color w:val="333333"/>
          <w:sz w:val="24"/>
          <w:szCs w:val="24"/>
          <w:shd w:val="clear" w:color="auto" w:fill="FFFFFF"/>
          <w:lang w:eastAsia="en-US"/>
        </w:rPr>
      </w:pPr>
      <w:r w:rsidRPr="009438C3">
        <w:rPr>
          <w:color w:val="333333"/>
          <w:sz w:val="24"/>
          <w:szCs w:val="24"/>
          <w:shd w:val="clear" w:color="auto" w:fill="FFFFFF"/>
        </w:rPr>
        <w:t>Работа в музеях продолжается, но необходимо наряду с укреплением кадрового состава музеев профильными специалистами – историками, искусствоведами и т.д. –привлекать людей, обладающих знаниями и навыками менеджмента и маркетинга.</w:t>
      </w:r>
    </w:p>
    <w:p w14:paraId="3DE6AA1C" w14:textId="77777777" w:rsidR="00135DA6" w:rsidRDefault="00135DA6" w:rsidP="009C1A4E">
      <w:pPr>
        <w:ind w:firstLine="709"/>
        <w:jc w:val="center"/>
        <w:rPr>
          <w:b/>
          <w:sz w:val="24"/>
          <w:szCs w:val="24"/>
        </w:rPr>
      </w:pPr>
    </w:p>
    <w:p w14:paraId="31D26FB7" w14:textId="77777777" w:rsidR="00135DA6" w:rsidRDefault="00135DA6" w:rsidP="009C1A4E">
      <w:pPr>
        <w:ind w:firstLine="709"/>
        <w:jc w:val="center"/>
        <w:rPr>
          <w:b/>
          <w:sz w:val="24"/>
          <w:szCs w:val="24"/>
        </w:rPr>
      </w:pPr>
    </w:p>
    <w:p w14:paraId="09FD1464" w14:textId="5518C1DF" w:rsidR="009C1A4E" w:rsidRPr="009438C3" w:rsidRDefault="009C1A4E" w:rsidP="00135DA6">
      <w:pPr>
        <w:jc w:val="center"/>
        <w:rPr>
          <w:b/>
          <w:sz w:val="24"/>
          <w:szCs w:val="24"/>
        </w:rPr>
      </w:pPr>
      <w:r w:rsidRPr="009438C3">
        <w:rPr>
          <w:b/>
          <w:sz w:val="24"/>
          <w:szCs w:val="24"/>
        </w:rPr>
        <w:lastRenderedPageBreak/>
        <w:t>Школы искусств</w:t>
      </w:r>
    </w:p>
    <w:p w14:paraId="4D03F082" w14:textId="77777777" w:rsidR="009C1A4E" w:rsidRPr="009438C3" w:rsidRDefault="009C1A4E" w:rsidP="009C1A4E">
      <w:pPr>
        <w:ind w:firstLine="709"/>
        <w:jc w:val="both"/>
        <w:rPr>
          <w:sz w:val="24"/>
          <w:szCs w:val="24"/>
        </w:rPr>
      </w:pPr>
      <w:r w:rsidRPr="009438C3">
        <w:rPr>
          <w:sz w:val="24"/>
          <w:szCs w:val="24"/>
        </w:rPr>
        <w:t xml:space="preserve">В Выборгском районе в шести школах искусств (места обучения расположены в 11 населенных пунктах Выборгского района) обучение по дополнительным общеобразовательным программам проходят дети в возрасте от 6,5 лет до 18 лет. </w:t>
      </w:r>
    </w:p>
    <w:p w14:paraId="2B2E7D33" w14:textId="77777777" w:rsidR="009C1A4E" w:rsidRPr="009438C3" w:rsidRDefault="009C1A4E" w:rsidP="009C1A4E">
      <w:pPr>
        <w:ind w:firstLine="708"/>
        <w:jc w:val="both"/>
        <w:rPr>
          <w:rFonts w:eastAsiaTheme="minorHAnsi"/>
          <w:sz w:val="24"/>
          <w:szCs w:val="24"/>
          <w:lang w:eastAsia="en-US"/>
        </w:rPr>
      </w:pPr>
      <w:r w:rsidRPr="009438C3">
        <w:rPr>
          <w:sz w:val="24"/>
          <w:szCs w:val="24"/>
        </w:rPr>
        <w:t>В соответствии с «Планом работы по реализации концепции развития дополнительного образования детей до 2030 года в Ленинградской области» и целевыми показателями муниципальной программой муниципального образования «Выборгский район» Ленинградской области «Современное образование в Выборгском районе» Ленинградской области плановые значения для детских школ искусств на 2023 год исполнены в полном объеме.</w:t>
      </w:r>
    </w:p>
    <w:p w14:paraId="3185DC6E" w14:textId="77777777" w:rsidR="009C1A4E" w:rsidRPr="009438C3" w:rsidRDefault="009C1A4E" w:rsidP="009C1A4E">
      <w:pPr>
        <w:widowControl w:val="0"/>
        <w:suppressAutoHyphens/>
        <w:autoSpaceDE w:val="0"/>
        <w:ind w:firstLine="708"/>
        <w:jc w:val="both"/>
        <w:rPr>
          <w:sz w:val="24"/>
          <w:szCs w:val="24"/>
          <w:lang w:eastAsia="zh-CN"/>
        </w:rPr>
      </w:pPr>
      <w:r w:rsidRPr="009438C3">
        <w:rPr>
          <w:sz w:val="24"/>
          <w:szCs w:val="24"/>
          <w:lang w:eastAsia="zh-CN"/>
        </w:rPr>
        <w:t>В детских школах искусств реализуется 25 образовательных программ, в том числе «Адаптированная дополнительная общеразвивающая программа в области музыкального искусства для детей с ОВЗ и инвалидов» и образовательные программы в рамках оказания платных образовательных услуг.</w:t>
      </w:r>
    </w:p>
    <w:p w14:paraId="776625B3" w14:textId="77777777" w:rsidR="009C1A4E" w:rsidRPr="009438C3" w:rsidRDefault="009C1A4E" w:rsidP="009C1A4E">
      <w:pPr>
        <w:ind w:firstLine="709"/>
        <w:jc w:val="both"/>
        <w:rPr>
          <w:color w:val="2C2D2E"/>
          <w:sz w:val="24"/>
          <w:szCs w:val="24"/>
        </w:rPr>
      </w:pPr>
      <w:r w:rsidRPr="009438C3">
        <w:rPr>
          <w:color w:val="2C2D2E"/>
          <w:sz w:val="24"/>
          <w:szCs w:val="24"/>
        </w:rPr>
        <w:t xml:space="preserve">Численность обучающихся по дополнительным предпрофессиональным и общеразвивающим программам в области искусств по состоянию на конец отчетного года составляет </w:t>
      </w:r>
      <w:r w:rsidRPr="009438C3">
        <w:rPr>
          <w:color w:val="000000"/>
        </w:rPr>
        <w:t xml:space="preserve">1 624 </w:t>
      </w:r>
      <w:r w:rsidRPr="009438C3">
        <w:rPr>
          <w:color w:val="2C2D2E"/>
          <w:sz w:val="24"/>
          <w:szCs w:val="24"/>
        </w:rPr>
        <w:t xml:space="preserve">человека, </w:t>
      </w:r>
      <w:r w:rsidRPr="009438C3">
        <w:rPr>
          <w:i/>
          <w:color w:val="2C2D2E"/>
          <w:sz w:val="24"/>
          <w:szCs w:val="24"/>
        </w:rPr>
        <w:t>из них 639 человек на художественном отделении,</w:t>
      </w:r>
      <w:r w:rsidRPr="009438C3">
        <w:rPr>
          <w:color w:val="2C2D2E"/>
          <w:sz w:val="24"/>
          <w:szCs w:val="24"/>
        </w:rPr>
        <w:t xml:space="preserve"> в том числе осваивающих дополнительные предпрофессиональные программы в области искусств </w:t>
      </w:r>
      <w:r w:rsidRPr="009438C3">
        <w:rPr>
          <w:color w:val="000000"/>
        </w:rPr>
        <w:t xml:space="preserve">1 158 </w:t>
      </w:r>
      <w:r w:rsidRPr="009438C3">
        <w:rPr>
          <w:color w:val="2C2D2E"/>
          <w:sz w:val="24"/>
          <w:szCs w:val="24"/>
        </w:rPr>
        <w:t>человек.</w:t>
      </w:r>
    </w:p>
    <w:p w14:paraId="24C137A5" w14:textId="77777777" w:rsidR="009C1A4E" w:rsidRPr="009438C3" w:rsidRDefault="009C1A4E" w:rsidP="009C1A4E">
      <w:pPr>
        <w:widowControl w:val="0"/>
        <w:suppressAutoHyphens/>
        <w:autoSpaceDE w:val="0"/>
        <w:ind w:firstLine="708"/>
        <w:jc w:val="both"/>
        <w:rPr>
          <w:sz w:val="24"/>
          <w:szCs w:val="24"/>
          <w:lang w:eastAsia="zh-CN"/>
        </w:rPr>
      </w:pPr>
      <w:r w:rsidRPr="009438C3">
        <w:rPr>
          <w:sz w:val="24"/>
          <w:szCs w:val="24"/>
          <w:lang w:eastAsia="zh-CN"/>
        </w:rPr>
        <w:t>Удельный вес количества бюджетных мест приема на обучение по предпрофессиональным программам от общего количества мест приема за счет бюджетных средств составляет 98,6%.</w:t>
      </w:r>
    </w:p>
    <w:p w14:paraId="238072E9" w14:textId="77777777" w:rsidR="009C1A4E" w:rsidRDefault="009C1A4E" w:rsidP="009C1A4E">
      <w:pPr>
        <w:ind w:firstLine="708"/>
        <w:jc w:val="both"/>
        <w:rPr>
          <w:rFonts w:eastAsiaTheme="minorHAnsi"/>
          <w:sz w:val="24"/>
          <w:szCs w:val="24"/>
          <w:lang w:eastAsia="en-US"/>
        </w:rPr>
      </w:pPr>
      <w:r w:rsidRPr="009438C3">
        <w:rPr>
          <w:sz w:val="24"/>
          <w:szCs w:val="24"/>
        </w:rPr>
        <w:t>На протяжении 2023 года обучающиеся школ искусств</w:t>
      </w:r>
      <w:r>
        <w:rPr>
          <w:sz w:val="24"/>
          <w:szCs w:val="24"/>
        </w:rPr>
        <w:t xml:space="preserve"> подтвердили уровень полученных знаний,  став победителями и призерами в конкурсах,  учредителем</w:t>
      </w:r>
      <w:r>
        <w:rPr>
          <w:b/>
          <w:sz w:val="24"/>
          <w:szCs w:val="24"/>
        </w:rPr>
        <w:t xml:space="preserve"> </w:t>
      </w:r>
      <w:r>
        <w:rPr>
          <w:sz w:val="24"/>
          <w:szCs w:val="24"/>
        </w:rPr>
        <w:t>которых является Министерство культуры РФ, Комитет по культуре и туризму Ленинградской области, комитеты администрации Ленинградской области, администрация МО «Выборгский район», а также конкурсы и фестивали на которые направление и рекомендации об участии поступают из отдела культуры КСКиМП администрации МО «Выборгский район», Дома народного творчества Ленинградской области, в том числе:</w:t>
      </w:r>
    </w:p>
    <w:p w14:paraId="11C51071" w14:textId="77777777" w:rsidR="009C1A4E" w:rsidRDefault="009C1A4E" w:rsidP="009C1A4E">
      <w:pPr>
        <w:rPr>
          <w:sz w:val="24"/>
          <w:szCs w:val="24"/>
        </w:rPr>
      </w:pPr>
      <w:r>
        <w:rPr>
          <w:sz w:val="24"/>
          <w:szCs w:val="24"/>
        </w:rPr>
        <w:t>- Всероссийские конкурсы – 77 человек;</w:t>
      </w:r>
    </w:p>
    <w:p w14:paraId="50147094" w14:textId="77777777" w:rsidR="009C1A4E" w:rsidRDefault="009C1A4E" w:rsidP="009C1A4E">
      <w:pPr>
        <w:rPr>
          <w:sz w:val="24"/>
          <w:szCs w:val="24"/>
        </w:rPr>
      </w:pPr>
      <w:r>
        <w:rPr>
          <w:sz w:val="24"/>
          <w:szCs w:val="24"/>
        </w:rPr>
        <w:t>- Международные конкурсы – 204 человека;</w:t>
      </w:r>
    </w:p>
    <w:p w14:paraId="3B2FBA14" w14:textId="77777777" w:rsidR="009C1A4E" w:rsidRDefault="009C1A4E" w:rsidP="009C1A4E">
      <w:pPr>
        <w:rPr>
          <w:sz w:val="24"/>
          <w:szCs w:val="24"/>
        </w:rPr>
      </w:pPr>
      <w:r>
        <w:rPr>
          <w:sz w:val="24"/>
          <w:szCs w:val="24"/>
        </w:rPr>
        <w:t>- Межрегиональные конкурсы – 61 человек;</w:t>
      </w:r>
    </w:p>
    <w:p w14:paraId="310262B7" w14:textId="77777777" w:rsidR="009C1A4E" w:rsidRDefault="009C1A4E" w:rsidP="009C1A4E">
      <w:pPr>
        <w:rPr>
          <w:sz w:val="24"/>
          <w:szCs w:val="24"/>
        </w:rPr>
      </w:pPr>
      <w:r>
        <w:rPr>
          <w:sz w:val="24"/>
          <w:szCs w:val="24"/>
        </w:rPr>
        <w:t>- Областные конкурсы – 135 человек;</w:t>
      </w:r>
    </w:p>
    <w:p w14:paraId="4391CAF7" w14:textId="77777777" w:rsidR="009C1A4E" w:rsidRDefault="009C1A4E" w:rsidP="009C1A4E">
      <w:pPr>
        <w:rPr>
          <w:sz w:val="24"/>
          <w:szCs w:val="24"/>
        </w:rPr>
      </w:pPr>
      <w:r>
        <w:rPr>
          <w:sz w:val="24"/>
          <w:szCs w:val="24"/>
        </w:rPr>
        <w:t>- Районные конкурсы – 373 человека.</w:t>
      </w:r>
    </w:p>
    <w:p w14:paraId="4B244052" w14:textId="77777777" w:rsidR="009C1A4E" w:rsidRPr="009438C3" w:rsidRDefault="009C1A4E" w:rsidP="009C1A4E">
      <w:pPr>
        <w:ind w:firstLine="708"/>
        <w:jc w:val="both"/>
        <w:rPr>
          <w:color w:val="000000"/>
          <w:sz w:val="22"/>
          <w:szCs w:val="22"/>
        </w:rPr>
      </w:pPr>
      <w:r w:rsidRPr="009438C3">
        <w:rPr>
          <w:sz w:val="24"/>
          <w:szCs w:val="24"/>
        </w:rPr>
        <w:t xml:space="preserve">Во вне учебного времени в учреждениях осуществляется систематическая деятельность преподавателей, направленная на формирование и развитие личности обучающихся, их нравственные, эстетические и интеллектуальные качества. В 2023 году детскими школами искусств было проведено более 300 концертных мероприятий, которые посетили </w:t>
      </w:r>
      <w:r w:rsidRPr="009438C3">
        <w:rPr>
          <w:color w:val="000000"/>
        </w:rPr>
        <w:t xml:space="preserve">21 905 человек. </w:t>
      </w:r>
      <w:r w:rsidRPr="009438C3">
        <w:rPr>
          <w:color w:val="000000"/>
          <w:sz w:val="24"/>
          <w:szCs w:val="24"/>
        </w:rPr>
        <w:t>Воспитательное значение концертной деятельности трудно переоценить. Концертные выступления преподавателей и обучающихся школ искусств стали неотъемлемой частью общегородских и районных мероприятий в Выборгском районе.  Девиз школ искусств в 2023 году «Концертная деятельность педагога- залог успеха ученика».</w:t>
      </w:r>
    </w:p>
    <w:p w14:paraId="48C4546B" w14:textId="77777777" w:rsidR="009C1A4E" w:rsidRPr="009438C3" w:rsidRDefault="009C1A4E" w:rsidP="009C1A4E">
      <w:pPr>
        <w:widowControl w:val="0"/>
        <w:autoSpaceDE w:val="0"/>
        <w:autoSpaceDN w:val="0"/>
        <w:adjustRightInd w:val="0"/>
        <w:ind w:right="-1" w:firstLine="708"/>
        <w:jc w:val="both"/>
        <w:rPr>
          <w:rFonts w:eastAsiaTheme="minorHAnsi" w:cstheme="minorBidi"/>
          <w:sz w:val="24"/>
          <w:szCs w:val="24"/>
          <w:lang w:eastAsia="en-US"/>
        </w:rPr>
      </w:pPr>
      <w:r w:rsidRPr="009438C3">
        <w:rPr>
          <w:iCs/>
          <w:spacing w:val="3"/>
          <w:sz w:val="24"/>
          <w:szCs w:val="24"/>
          <w:shd w:val="clear" w:color="auto" w:fill="FFFFFF"/>
        </w:rPr>
        <w:t xml:space="preserve">Два коллектива детских школ искусств </w:t>
      </w:r>
      <w:r w:rsidRPr="009438C3">
        <w:rPr>
          <w:i/>
          <w:iCs/>
          <w:spacing w:val="3"/>
          <w:sz w:val="24"/>
          <w:szCs w:val="24"/>
          <w:shd w:val="clear" w:color="auto" w:fill="FFFFFF"/>
        </w:rPr>
        <w:t>удостоены звания образцовый самодеятельный коллектив</w:t>
      </w:r>
      <w:r w:rsidRPr="009438C3">
        <w:rPr>
          <w:iCs/>
          <w:spacing w:val="3"/>
          <w:sz w:val="24"/>
          <w:szCs w:val="24"/>
          <w:shd w:val="clear" w:color="auto" w:fill="FFFFFF"/>
        </w:rPr>
        <w:t xml:space="preserve"> - </w:t>
      </w:r>
      <w:r w:rsidRPr="009438C3">
        <w:rPr>
          <w:sz w:val="24"/>
          <w:szCs w:val="24"/>
        </w:rPr>
        <w:t>«Старший хор «Канталия» муниципального бюджетного учреждения дополнительного образования «Детская школа искусств «Канталия» муниципального образования «Выборгский район» Ленинградской области и Хор старших классов «</w:t>
      </w:r>
      <w:r w:rsidRPr="009438C3">
        <w:rPr>
          <w:sz w:val="24"/>
          <w:szCs w:val="24"/>
          <w:lang w:val="en-US"/>
        </w:rPr>
        <w:t>Anima</w:t>
      </w:r>
      <w:r w:rsidRPr="009438C3">
        <w:rPr>
          <w:sz w:val="24"/>
          <w:szCs w:val="24"/>
        </w:rPr>
        <w:t xml:space="preserve">» </w:t>
      </w:r>
      <w:r w:rsidRPr="009438C3">
        <w:rPr>
          <w:i/>
          <w:sz w:val="24"/>
          <w:szCs w:val="24"/>
        </w:rPr>
        <w:t xml:space="preserve"> </w:t>
      </w:r>
      <w:r w:rsidRPr="009438C3">
        <w:rPr>
          <w:sz w:val="24"/>
          <w:szCs w:val="24"/>
        </w:rPr>
        <w:t xml:space="preserve">инструментального отделения муниципального бюджетного учреждения дополнительного образования «Детская музыкальная школа города Выборга» </w:t>
      </w:r>
      <w:r w:rsidRPr="009438C3">
        <w:rPr>
          <w:color w:val="000000"/>
          <w:kern w:val="2"/>
          <w:sz w:val="24"/>
          <w:szCs w:val="24"/>
          <w:lang w:eastAsia="zh-CN" w:bidi="hi-IN"/>
        </w:rPr>
        <w:t>муниципального образования «Выборгский район» Ленинградской области</w:t>
      </w:r>
      <w:r w:rsidRPr="009438C3">
        <w:rPr>
          <w:color w:val="000000"/>
          <w:kern w:val="2"/>
          <w:lang w:eastAsia="zh-CN" w:bidi="hi-IN"/>
        </w:rPr>
        <w:t>.</w:t>
      </w:r>
      <w:r w:rsidRPr="009438C3">
        <w:rPr>
          <w:sz w:val="24"/>
          <w:szCs w:val="24"/>
        </w:rPr>
        <w:t xml:space="preserve">   </w:t>
      </w:r>
    </w:p>
    <w:p w14:paraId="2EE7636A" w14:textId="77777777" w:rsidR="009C1A4E" w:rsidRPr="009438C3" w:rsidRDefault="009C1A4E" w:rsidP="009C1A4E">
      <w:pPr>
        <w:ind w:firstLine="708"/>
        <w:jc w:val="both"/>
        <w:rPr>
          <w:sz w:val="24"/>
          <w:szCs w:val="24"/>
        </w:rPr>
      </w:pPr>
      <w:r w:rsidRPr="009438C3">
        <w:rPr>
          <w:sz w:val="24"/>
          <w:szCs w:val="24"/>
        </w:rPr>
        <w:lastRenderedPageBreak/>
        <w:t xml:space="preserve">Преподаватели и обучающиеся художественных отделений так же регулярно участвуют в конкурсах, выставках, творческих проектах различного уровня. В МБУДО «Светогорская детская школа искусств» на постоянной основе работает творческий коллектив  «Художественная мастерская», участники которого стали победителями и призерами масштабных конкурсов, в том числе: Областной конкурс по композиции для ДХШ и ДШИ «Зимушка-зима», </w:t>
      </w:r>
      <w:r w:rsidRPr="009438C3">
        <w:rPr>
          <w:rFonts w:eastAsia="Calibri"/>
          <w:sz w:val="24"/>
          <w:szCs w:val="24"/>
        </w:rPr>
        <w:t xml:space="preserve">Епархиальный конкурс детского творчества к празднику Рождества Христова, Областной конкурс для обучающихся ДХШ И ДШИ «Светлый ангел Рождества», </w:t>
      </w:r>
      <w:r w:rsidRPr="009438C3">
        <w:rPr>
          <w:sz w:val="24"/>
          <w:szCs w:val="24"/>
        </w:rPr>
        <w:t xml:space="preserve">Межрегиональный конкурс по живописи «Волшебная кисть», </w:t>
      </w:r>
      <w:r w:rsidRPr="009438C3">
        <w:rPr>
          <w:rFonts w:eastAsia="Calibri"/>
          <w:sz w:val="24"/>
          <w:szCs w:val="24"/>
          <w:lang w:val="en-US"/>
        </w:rPr>
        <w:t>III</w:t>
      </w:r>
      <w:r w:rsidRPr="009438C3">
        <w:rPr>
          <w:rFonts w:eastAsia="Calibri"/>
          <w:sz w:val="24"/>
          <w:szCs w:val="24"/>
        </w:rPr>
        <w:t xml:space="preserve"> Межрегиональный конкурс-выставка детского изобразительного творчества «Слушая музыку С.В. Рахманинова», Белорусско –Российский художественный конкурс рисунков «Во имя памяти и героизма» и другие.</w:t>
      </w:r>
    </w:p>
    <w:p w14:paraId="7DDDAB7A" w14:textId="77777777" w:rsidR="009C1A4E" w:rsidRPr="009438C3" w:rsidRDefault="009C1A4E" w:rsidP="009C1A4E">
      <w:pPr>
        <w:ind w:firstLine="708"/>
        <w:jc w:val="both"/>
        <w:rPr>
          <w:rFonts w:eastAsia="Calibri"/>
          <w:sz w:val="24"/>
          <w:szCs w:val="24"/>
        </w:rPr>
      </w:pPr>
      <w:r w:rsidRPr="009438C3">
        <w:rPr>
          <w:rFonts w:eastAsia="Calibri"/>
          <w:sz w:val="24"/>
          <w:szCs w:val="24"/>
        </w:rPr>
        <w:t>Усова Юлиана Сергеевна и Усов Роман Юрьевич, преподаватели живописи МБУДО</w:t>
      </w:r>
      <w:r w:rsidRPr="009438C3">
        <w:rPr>
          <w:sz w:val="24"/>
          <w:szCs w:val="24"/>
        </w:rPr>
        <w:t xml:space="preserve"> «Светогорская детская школа искусств», стали лауреатом </w:t>
      </w:r>
      <w:r w:rsidRPr="009438C3">
        <w:rPr>
          <w:sz w:val="24"/>
          <w:szCs w:val="24"/>
          <w:lang w:val="en-US"/>
        </w:rPr>
        <w:t>III</w:t>
      </w:r>
      <w:r w:rsidRPr="009438C3">
        <w:rPr>
          <w:sz w:val="24"/>
          <w:szCs w:val="24"/>
        </w:rPr>
        <w:t xml:space="preserve"> степени (графика)</w:t>
      </w:r>
    </w:p>
    <w:p w14:paraId="3C085C95" w14:textId="77777777" w:rsidR="009C1A4E" w:rsidRPr="009438C3" w:rsidRDefault="009C1A4E" w:rsidP="009C1A4E">
      <w:pPr>
        <w:jc w:val="both"/>
        <w:rPr>
          <w:rFonts w:eastAsia="Calibri"/>
          <w:sz w:val="24"/>
          <w:szCs w:val="24"/>
        </w:rPr>
      </w:pPr>
      <w:r w:rsidRPr="009438C3">
        <w:rPr>
          <w:sz w:val="24"/>
          <w:szCs w:val="24"/>
        </w:rPr>
        <w:t xml:space="preserve">и лауреатом </w:t>
      </w:r>
      <w:r w:rsidRPr="009438C3">
        <w:rPr>
          <w:sz w:val="24"/>
          <w:szCs w:val="24"/>
          <w:lang w:val="en-US"/>
        </w:rPr>
        <w:t>I</w:t>
      </w:r>
      <w:r w:rsidRPr="009438C3">
        <w:rPr>
          <w:sz w:val="24"/>
          <w:szCs w:val="24"/>
        </w:rPr>
        <w:t xml:space="preserve"> степени (живопись)</w:t>
      </w:r>
      <w:r w:rsidRPr="009438C3">
        <w:rPr>
          <w:rFonts w:eastAsia="Calibri"/>
          <w:sz w:val="24"/>
          <w:szCs w:val="24"/>
        </w:rPr>
        <w:t xml:space="preserve"> Областного конкурса преподавателей детских школ искусств «Педагогический Олимп».</w:t>
      </w:r>
    </w:p>
    <w:p w14:paraId="27D4A44F" w14:textId="77777777" w:rsidR="009C1A4E" w:rsidRPr="009438C3" w:rsidRDefault="009C1A4E" w:rsidP="009C1A4E">
      <w:pPr>
        <w:jc w:val="both"/>
        <w:rPr>
          <w:rFonts w:eastAsia="Calibri"/>
          <w:sz w:val="24"/>
          <w:szCs w:val="24"/>
        </w:rPr>
      </w:pPr>
      <w:r w:rsidRPr="009438C3">
        <w:rPr>
          <w:sz w:val="24"/>
          <w:szCs w:val="24"/>
        </w:rPr>
        <w:t>Преподаватель Гордеева Т.Н. МБУДО «Приморская детская школа искусств» приняла участие в международном инновационном проекте «Моя Отчизна» - номинация «Методические разработки» (Дипломы победителя 1 и 2 степени).</w:t>
      </w:r>
    </w:p>
    <w:p w14:paraId="23B03EEC" w14:textId="77777777" w:rsidR="009C1A4E" w:rsidRPr="009438C3" w:rsidRDefault="009C1A4E" w:rsidP="009C1A4E">
      <w:pPr>
        <w:ind w:firstLine="708"/>
        <w:jc w:val="both"/>
        <w:rPr>
          <w:rFonts w:eastAsiaTheme="minorHAnsi"/>
          <w:sz w:val="24"/>
          <w:szCs w:val="24"/>
        </w:rPr>
      </w:pPr>
      <w:r w:rsidRPr="009438C3">
        <w:rPr>
          <w:sz w:val="24"/>
          <w:szCs w:val="24"/>
        </w:rPr>
        <w:t xml:space="preserve">В отчетном году 12 выпускников школ искусств продолжили обучение в профильных ВУЗах и ССУЗах </w:t>
      </w:r>
    </w:p>
    <w:p w14:paraId="3B6A9D81" w14:textId="00501FF4" w:rsidR="009C1A4E" w:rsidRPr="009438C3" w:rsidRDefault="009C1A4E" w:rsidP="009C1A4E">
      <w:pPr>
        <w:ind w:firstLine="708"/>
        <w:jc w:val="both"/>
        <w:rPr>
          <w:sz w:val="24"/>
          <w:szCs w:val="24"/>
        </w:rPr>
      </w:pPr>
      <w:r w:rsidRPr="009438C3">
        <w:rPr>
          <w:sz w:val="24"/>
          <w:szCs w:val="24"/>
        </w:rPr>
        <w:t>Обеспеченность кадрами школ искусств (постоянными работниками) составляет 65</w:t>
      </w:r>
      <w:r w:rsidRPr="009438C3">
        <w:t>,6</w:t>
      </w:r>
      <w:r w:rsidRPr="009438C3">
        <w:rPr>
          <w:sz w:val="24"/>
          <w:szCs w:val="24"/>
        </w:rPr>
        <w:t>% от штатной численности учреждений</w:t>
      </w:r>
      <w:r w:rsidR="00592F18">
        <w:rPr>
          <w:sz w:val="24"/>
          <w:szCs w:val="24"/>
        </w:rPr>
        <w:t>.</w:t>
      </w:r>
      <w:r w:rsidRPr="009438C3">
        <w:rPr>
          <w:sz w:val="24"/>
          <w:szCs w:val="24"/>
        </w:rPr>
        <w:t xml:space="preserve"> </w:t>
      </w:r>
    </w:p>
    <w:p w14:paraId="0429396E" w14:textId="77777777" w:rsidR="009C1A4E" w:rsidRPr="00592F18" w:rsidRDefault="009C1A4E" w:rsidP="009C1A4E">
      <w:pPr>
        <w:ind w:firstLine="708"/>
        <w:jc w:val="both"/>
        <w:rPr>
          <w:sz w:val="24"/>
          <w:szCs w:val="24"/>
        </w:rPr>
      </w:pPr>
      <w:r w:rsidRPr="00592F18">
        <w:rPr>
          <w:sz w:val="24"/>
          <w:szCs w:val="24"/>
        </w:rPr>
        <w:t>73,35% основного персонала школ искусств имеют высшее профильное образование.</w:t>
      </w:r>
    </w:p>
    <w:p w14:paraId="3C8CE317" w14:textId="407E7E39" w:rsidR="009C1A4E" w:rsidRPr="009438C3" w:rsidRDefault="009C1A4E" w:rsidP="009C1A4E">
      <w:pPr>
        <w:ind w:firstLine="708"/>
        <w:jc w:val="both"/>
        <w:rPr>
          <w:sz w:val="22"/>
          <w:szCs w:val="22"/>
        </w:rPr>
      </w:pPr>
      <w:r w:rsidRPr="009438C3">
        <w:rPr>
          <w:sz w:val="24"/>
          <w:szCs w:val="24"/>
        </w:rPr>
        <w:t xml:space="preserve">Повышение квалификации педагогических работников </w:t>
      </w:r>
      <w:r w:rsidR="00232E20" w:rsidRPr="009438C3">
        <w:rPr>
          <w:sz w:val="24"/>
          <w:szCs w:val="24"/>
        </w:rPr>
        <w:t>— это</w:t>
      </w:r>
      <w:r w:rsidRPr="009438C3">
        <w:rPr>
          <w:sz w:val="24"/>
          <w:szCs w:val="24"/>
        </w:rPr>
        <w:t xml:space="preserve"> регулярный процесс, ориентированный на постоянное совершенствование профессионализма, развитие мастерства и формирование новых навыков педагогической деятельности, нацеленный на освоение актуальных образовательных методик. В 2023 году </w:t>
      </w:r>
      <w:r w:rsidRPr="009438C3">
        <w:t xml:space="preserve">51,4% педагогического состава детских школ искусств </w:t>
      </w:r>
      <w:r w:rsidRPr="009438C3">
        <w:rPr>
          <w:i/>
        </w:rPr>
        <w:t>прошли курсы повышения квалификации.</w:t>
      </w:r>
    </w:p>
    <w:p w14:paraId="03F0B0B1" w14:textId="77777777" w:rsidR="009C1A4E" w:rsidRPr="009438C3" w:rsidRDefault="009C1A4E" w:rsidP="009C1A4E">
      <w:pPr>
        <w:ind w:right="-1" w:firstLine="708"/>
        <w:jc w:val="both"/>
        <w:rPr>
          <w:rFonts w:eastAsia="Calibri"/>
          <w:sz w:val="24"/>
          <w:szCs w:val="24"/>
        </w:rPr>
      </w:pPr>
      <w:r w:rsidRPr="009438C3">
        <w:rPr>
          <w:sz w:val="24"/>
          <w:szCs w:val="24"/>
        </w:rPr>
        <w:t>В целях овладения методами и приемами учебно-воспитательной работы, творческого применения их на практике, поиска новых, наиболее рациональных и эффективных форм и методов организации, проведения и обеспечения образовательного процесс, п</w:t>
      </w:r>
      <w:r w:rsidRPr="009438C3">
        <w:t xml:space="preserve">реподаватели школ искусств ведут огромную методическую </w:t>
      </w:r>
      <w:r w:rsidRPr="009438C3">
        <w:rPr>
          <w:sz w:val="24"/>
          <w:szCs w:val="24"/>
        </w:rPr>
        <w:t xml:space="preserve">работу: </w:t>
      </w:r>
      <w:r w:rsidRPr="009438C3">
        <w:rPr>
          <w:rFonts w:eastAsia="Calibri"/>
          <w:sz w:val="24"/>
          <w:szCs w:val="24"/>
        </w:rPr>
        <w:t>34 преподавателя учреждений  разработали более 100 методических разработок и 3 творческих проекта, разместив их на федеральных педагогических порталах «Солнечный свет», на сайте академии развития творчества  АРТ-Талант,  всероссийском СМИ «Рассударики», федеральном инновационном центре образования «Эталон»  всероссийском издании СМИ «Альманах педагога», всероссийском СМИ «Магистр»  и прочих образовательных ресурсах, а также на сайтах учреждений дополнительного образования.</w:t>
      </w:r>
    </w:p>
    <w:p w14:paraId="43B726C8" w14:textId="77777777" w:rsidR="009C1A4E" w:rsidRPr="009438C3" w:rsidRDefault="009C1A4E" w:rsidP="009C1A4E">
      <w:pPr>
        <w:ind w:right="-1" w:firstLine="708"/>
        <w:jc w:val="both"/>
        <w:rPr>
          <w:rFonts w:eastAsia="Calibri"/>
          <w:sz w:val="24"/>
          <w:szCs w:val="24"/>
        </w:rPr>
      </w:pPr>
      <w:r w:rsidRPr="009438C3">
        <w:rPr>
          <w:rFonts w:eastAsia="Calibri"/>
          <w:sz w:val="24"/>
          <w:szCs w:val="24"/>
        </w:rPr>
        <w:t xml:space="preserve">В рамках программы наставничества во всех детских школах искусств проводятся открытые уроки, круглые столы, мастер-классы для молодых специалистов, родителей и обучающихся, методические материалы публикуются на сайтах учреждений и </w:t>
      </w:r>
      <w:r w:rsidRPr="009438C3">
        <w:rPr>
          <w:sz w:val="24"/>
          <w:szCs w:val="24"/>
        </w:rPr>
        <w:t>на сайте всероссийского издания «Вестник педагога»</w:t>
      </w:r>
      <w:r w:rsidRPr="009438C3">
        <w:rPr>
          <w:rFonts w:eastAsia="Calibri"/>
          <w:sz w:val="24"/>
          <w:szCs w:val="24"/>
        </w:rPr>
        <w:t>.</w:t>
      </w:r>
    </w:p>
    <w:p w14:paraId="64578E23" w14:textId="77777777" w:rsidR="009C1A4E" w:rsidRPr="009438C3" w:rsidRDefault="009C1A4E" w:rsidP="009C1A4E">
      <w:pPr>
        <w:shd w:val="clear" w:color="auto" w:fill="FFFFFF"/>
        <w:ind w:firstLine="708"/>
        <w:jc w:val="both"/>
        <w:rPr>
          <w:sz w:val="24"/>
          <w:szCs w:val="24"/>
        </w:rPr>
      </w:pPr>
      <w:r w:rsidRPr="009438C3">
        <w:rPr>
          <w:sz w:val="24"/>
          <w:szCs w:val="24"/>
        </w:rPr>
        <w:t>В июне 2023 года Выборг с рабочим визитом посетила делегация в составе представителей детских школ искусств Пскова и Псковской области. Поводом для встречи с выборгскими коллегами стал обмен опытом работы учреждений дополнительного образования в области искусств. Деловая программа была организована на площадках двух знаковых объектов культуры Выборга - детской школы искусств и библиотеки Алвара Аалто.</w:t>
      </w:r>
    </w:p>
    <w:p w14:paraId="0DF4B97F" w14:textId="77777777" w:rsidR="009C1A4E" w:rsidRPr="009438C3" w:rsidRDefault="009C1A4E" w:rsidP="009C1A4E">
      <w:pPr>
        <w:shd w:val="clear" w:color="auto" w:fill="FFFFFF"/>
        <w:jc w:val="both"/>
        <w:rPr>
          <w:sz w:val="24"/>
          <w:szCs w:val="24"/>
        </w:rPr>
      </w:pPr>
      <w:r w:rsidRPr="009438C3">
        <w:rPr>
          <w:sz w:val="24"/>
          <w:szCs w:val="24"/>
        </w:rPr>
        <w:t xml:space="preserve">В рамках круглого стола </w:t>
      </w:r>
      <w:r w:rsidRPr="009438C3">
        <w:rPr>
          <w:sz w:val="24"/>
          <w:szCs w:val="24"/>
          <w:shd w:val="clear" w:color="auto" w:fill="FFFFFF"/>
        </w:rPr>
        <w:t>руководители детских школ искусств Выборгского района представили лучшие практики образовательных учреждений в сфере культуры.</w:t>
      </w:r>
    </w:p>
    <w:p w14:paraId="007CFC61" w14:textId="77777777" w:rsidR="009C1A4E" w:rsidRPr="009438C3" w:rsidRDefault="009C1A4E" w:rsidP="009C1A4E">
      <w:pPr>
        <w:shd w:val="clear" w:color="auto" w:fill="FFFFFF"/>
        <w:rPr>
          <w:color w:val="2C2D2E"/>
          <w:sz w:val="24"/>
          <w:szCs w:val="24"/>
        </w:rPr>
      </w:pPr>
    </w:p>
    <w:p w14:paraId="3A801CA6" w14:textId="77777777" w:rsidR="00135DA6" w:rsidRDefault="00135DA6" w:rsidP="009C1A4E">
      <w:pPr>
        <w:ind w:firstLine="708"/>
        <w:jc w:val="center"/>
        <w:rPr>
          <w:b/>
          <w:sz w:val="24"/>
          <w:szCs w:val="24"/>
        </w:rPr>
      </w:pPr>
    </w:p>
    <w:p w14:paraId="2CE351FB" w14:textId="0DEC3A2A" w:rsidR="009C1A4E" w:rsidRPr="002E0807" w:rsidRDefault="009C1A4E" w:rsidP="009C1A4E">
      <w:pPr>
        <w:ind w:firstLine="708"/>
        <w:jc w:val="center"/>
        <w:rPr>
          <w:b/>
          <w:sz w:val="24"/>
          <w:szCs w:val="24"/>
        </w:rPr>
      </w:pPr>
      <w:r w:rsidRPr="002E0807">
        <w:rPr>
          <w:b/>
          <w:sz w:val="24"/>
          <w:szCs w:val="24"/>
        </w:rPr>
        <w:t>Совместные проекты учреждений культуры</w:t>
      </w:r>
    </w:p>
    <w:p w14:paraId="27CCD1F7" w14:textId="77777777" w:rsidR="009C1A4E" w:rsidRPr="002E0807" w:rsidRDefault="009C1A4E" w:rsidP="009C1A4E">
      <w:pPr>
        <w:ind w:firstLine="708"/>
        <w:jc w:val="both"/>
        <w:rPr>
          <w:sz w:val="24"/>
          <w:szCs w:val="24"/>
          <w:highlight w:val="yellow"/>
        </w:rPr>
      </w:pPr>
      <w:r w:rsidRPr="002E0807">
        <w:rPr>
          <w:sz w:val="24"/>
          <w:szCs w:val="24"/>
        </w:rPr>
        <w:t>В 2023 году была продолжена работа по реализации совместных проектов учреждений культуры, интегрирующих деятельность сразу нескольких социокультурных организаций, что позволило создать многофункциональный комплекс, включающий в себя предоставление образовательных, спортивных, культурно-досуговых услуг.   Такая форма работы позволяет создать крепкий творческий союз,</w:t>
      </w:r>
      <w:r w:rsidRPr="002E0807">
        <w:rPr>
          <w:color w:val="000000"/>
          <w:sz w:val="24"/>
          <w:szCs w:val="24"/>
          <w:shd w:val="clear" w:color="auto" w:fill="FFFFFF"/>
        </w:rPr>
        <w:t xml:space="preserve"> объединив людей и организации для достижения общей цели</w:t>
      </w:r>
      <w:r w:rsidRPr="002E0807">
        <w:rPr>
          <w:sz w:val="24"/>
          <w:szCs w:val="24"/>
        </w:rPr>
        <w:t xml:space="preserve"> </w:t>
      </w:r>
      <w:r w:rsidRPr="002E0807">
        <w:rPr>
          <w:color w:val="000000"/>
          <w:sz w:val="24"/>
          <w:szCs w:val="24"/>
          <w:shd w:val="clear" w:color="auto" w:fill="FFFFFF"/>
        </w:rPr>
        <w:t>сотрудничества.</w:t>
      </w:r>
      <w:r w:rsidRPr="002E0807">
        <w:rPr>
          <w:rFonts w:ascii="Helvetica" w:hAnsi="Helvetica" w:cs="Helvetica"/>
          <w:color w:val="000000"/>
          <w:sz w:val="26"/>
          <w:szCs w:val="26"/>
          <w:shd w:val="clear" w:color="auto" w:fill="FFFFFF"/>
        </w:rPr>
        <w:t xml:space="preserve">  </w:t>
      </w:r>
      <w:r w:rsidRPr="002E0807">
        <w:rPr>
          <w:sz w:val="24"/>
          <w:szCs w:val="24"/>
        </w:rPr>
        <w:t>И как результат – высокое качество оказываемой услуги и благодарность и признательность зрителей.</w:t>
      </w:r>
    </w:p>
    <w:p w14:paraId="779FCB04" w14:textId="77777777" w:rsidR="009C1A4E" w:rsidRPr="002E0807" w:rsidRDefault="009C1A4E" w:rsidP="009C1A4E">
      <w:pPr>
        <w:ind w:firstLine="708"/>
        <w:jc w:val="both"/>
        <w:rPr>
          <w:sz w:val="24"/>
          <w:szCs w:val="24"/>
        </w:rPr>
      </w:pPr>
      <w:r w:rsidRPr="002E0807">
        <w:rPr>
          <w:sz w:val="24"/>
          <w:szCs w:val="24"/>
        </w:rPr>
        <w:t>В 2023 году такими проектами стали:</w:t>
      </w:r>
    </w:p>
    <w:p w14:paraId="483C53EF" w14:textId="77777777" w:rsidR="009C1A4E" w:rsidRPr="002E0807" w:rsidRDefault="009C1A4E" w:rsidP="009C1A4E">
      <w:pPr>
        <w:ind w:firstLine="708"/>
        <w:jc w:val="both"/>
        <w:rPr>
          <w:color w:val="3F3F3F"/>
          <w:sz w:val="24"/>
          <w:szCs w:val="24"/>
          <w:shd w:val="clear" w:color="auto" w:fill="FFFFFF"/>
        </w:rPr>
      </w:pPr>
      <w:r w:rsidRPr="002E0807">
        <w:rPr>
          <w:color w:val="3F3F3F"/>
          <w:sz w:val="24"/>
          <w:szCs w:val="24"/>
          <w:shd w:val="clear" w:color="auto" w:fill="FFFFFF"/>
        </w:rPr>
        <w:t xml:space="preserve">5 января Выборг посетил Всероссийский Дед Мороз. </w:t>
      </w:r>
      <w:r w:rsidRPr="002E0807">
        <w:rPr>
          <w:color w:val="2B3042"/>
          <w:sz w:val="24"/>
          <w:shd w:val="clear" w:color="auto" w:fill="FFFFFF"/>
        </w:rPr>
        <w:t>Совместный проект ОАО «РЖД» и правительства Вологодской области.</w:t>
      </w:r>
      <w:r w:rsidRPr="002E0807">
        <w:rPr>
          <w:color w:val="3F3F3F"/>
          <w:sz w:val="24"/>
          <w:szCs w:val="24"/>
          <w:shd w:val="clear" w:color="auto" w:fill="FFFFFF"/>
        </w:rPr>
        <w:t xml:space="preserve"> Главный новогодний волшебник прибыл на своем волшебном поезде, который встречали творческие коллективы города Выборга и Выборгского района, представив яркую концертно-игровую программу для жителей и гостей города.</w:t>
      </w:r>
    </w:p>
    <w:p w14:paraId="4D6CDEDA" w14:textId="77777777" w:rsidR="009C1A4E" w:rsidRPr="002E0807" w:rsidRDefault="009C1A4E" w:rsidP="009C1A4E">
      <w:pPr>
        <w:ind w:firstLine="708"/>
        <w:jc w:val="both"/>
        <w:rPr>
          <w:color w:val="000000"/>
          <w:sz w:val="24"/>
          <w:szCs w:val="24"/>
        </w:rPr>
      </w:pPr>
      <w:r w:rsidRPr="002E0807">
        <w:rPr>
          <w:color w:val="000000"/>
          <w:sz w:val="24"/>
          <w:szCs w:val="24"/>
        </w:rPr>
        <w:t>Более четверти века в Выборгском районе проходит районный музыкально-художественный фестиваль-конкурс «Выборгская весна» (март- апрель). За эти годы он стал хорошей, доброй традицией, долгожданным событием весны.</w:t>
      </w:r>
    </w:p>
    <w:p w14:paraId="64AE21AB" w14:textId="77777777" w:rsidR="009C1A4E" w:rsidRPr="002E0807" w:rsidRDefault="009C1A4E" w:rsidP="009C1A4E">
      <w:pPr>
        <w:jc w:val="both"/>
        <w:rPr>
          <w:color w:val="000000"/>
          <w:sz w:val="24"/>
          <w:szCs w:val="24"/>
        </w:rPr>
      </w:pPr>
      <w:r w:rsidRPr="002E0807">
        <w:rPr>
          <w:color w:val="000000"/>
          <w:sz w:val="24"/>
          <w:szCs w:val="24"/>
        </w:rPr>
        <w:t>Фестиваль многожанровый и профессиональный поражает размахом: в нем участвуют воспитанники всех специальностей, имеющихся в школах искусств Выборгского района. За несколько дней перед профессиональным жюри выступают юные музыканты, играющие на самых различных инструментах, а также юные художники. Достаточно сказать, что в нынешнем году в конкурсе приняли участие индивидуально или в составе оркестров и хоров более 500 детей.</w:t>
      </w:r>
    </w:p>
    <w:p w14:paraId="074E7A1C" w14:textId="77777777" w:rsidR="009C1A4E" w:rsidRPr="002E0807" w:rsidRDefault="009C1A4E" w:rsidP="009C1A4E">
      <w:pPr>
        <w:jc w:val="both"/>
        <w:rPr>
          <w:color w:val="000000"/>
          <w:sz w:val="24"/>
          <w:szCs w:val="24"/>
        </w:rPr>
      </w:pPr>
      <w:r w:rsidRPr="002E0807">
        <w:rPr>
          <w:color w:val="000000"/>
          <w:sz w:val="24"/>
          <w:szCs w:val="24"/>
        </w:rPr>
        <w:t>Кроме выступлений обучающиеся продемонстрировали свои таланты в олимпиаде по сольфеджио. По сложности и наполнению олимпиада соответствует областному уровню. Такая высокая планка нужна, чтобы дети в дальнейшем уверенно участвовали в региональной олимпиаде.</w:t>
      </w:r>
    </w:p>
    <w:p w14:paraId="68AF479B" w14:textId="77777777" w:rsidR="009C1A4E" w:rsidRPr="002E0807" w:rsidRDefault="009C1A4E" w:rsidP="009C1A4E">
      <w:pPr>
        <w:jc w:val="both"/>
        <w:rPr>
          <w:color w:val="000000"/>
          <w:sz w:val="24"/>
          <w:szCs w:val="24"/>
        </w:rPr>
      </w:pPr>
      <w:r w:rsidRPr="002E0807">
        <w:rPr>
          <w:color w:val="000000"/>
          <w:sz w:val="24"/>
          <w:szCs w:val="24"/>
        </w:rPr>
        <w:t>«Мы гордимся фестивалем, для нас он своеобразный маяк, к которому всегда стремимся и посвящаем ему свою работу. И хотя вроде бы каждый год один и тот же формат, принимают участие новые дети, для которых это впервые, приходят новые преподаватели. «Выборгская весна» не устаревает и продолжает дарить нам новые эмоции и знания».</w:t>
      </w:r>
    </w:p>
    <w:p w14:paraId="275AF16F" w14:textId="77777777" w:rsidR="009C1A4E" w:rsidRPr="002E0807" w:rsidRDefault="009C1A4E" w:rsidP="009C1A4E">
      <w:pPr>
        <w:shd w:val="clear" w:color="auto" w:fill="FFFFFF"/>
        <w:jc w:val="both"/>
        <w:rPr>
          <w:rFonts w:eastAsiaTheme="minorHAnsi"/>
          <w:sz w:val="24"/>
          <w:szCs w:val="24"/>
          <w:lang w:eastAsia="en-US"/>
        </w:rPr>
      </w:pPr>
      <w:r w:rsidRPr="002E0807">
        <w:rPr>
          <w:color w:val="000000"/>
          <w:sz w:val="24"/>
          <w:szCs w:val="24"/>
          <w:shd w:val="clear" w:color="auto" w:fill="FFFFFF"/>
        </w:rPr>
        <w:t xml:space="preserve"> </w:t>
      </w:r>
      <w:r w:rsidRPr="002E0807">
        <w:rPr>
          <w:color w:val="000000"/>
          <w:sz w:val="24"/>
          <w:szCs w:val="24"/>
          <w:shd w:val="clear" w:color="auto" w:fill="FFFFFF"/>
        </w:rPr>
        <w:tab/>
      </w:r>
      <w:r w:rsidRPr="002E0807">
        <w:rPr>
          <w:shd w:val="clear" w:color="auto" w:fill="FFFFFF"/>
        </w:rPr>
        <w:t>«</w:t>
      </w:r>
      <w:r w:rsidRPr="002E0807">
        <w:rPr>
          <w:sz w:val="24"/>
          <w:szCs w:val="24"/>
          <w:shd w:val="clear" w:color="auto" w:fill="FFFFFF"/>
        </w:rPr>
        <w:t>Выборгская мозаика» – еще один весенний бесценный районный ежегодный фестиваль-конкурс (март- апрель-май), который проводится как итог работы учреждений и организаций культуры и дополнительно образования детей в области искусств в Выборгском районе.</w:t>
      </w:r>
      <w:r w:rsidRPr="002E0807">
        <w:rPr>
          <w:sz w:val="24"/>
          <w:szCs w:val="24"/>
        </w:rPr>
        <w:t xml:space="preserve"> Тема фестиваля в 2023 году -«Широка страна моя родная». Фестиваль – конкурс проходил в два этапа по четырем номинациям:</w:t>
      </w:r>
    </w:p>
    <w:p w14:paraId="17659C90" w14:textId="77777777" w:rsidR="00232E20" w:rsidRDefault="009C1A4E" w:rsidP="009C1A4E">
      <w:pPr>
        <w:shd w:val="clear" w:color="auto" w:fill="FFFFFF"/>
        <w:rPr>
          <w:sz w:val="24"/>
          <w:szCs w:val="24"/>
        </w:rPr>
      </w:pPr>
      <w:r w:rsidRPr="002E0807">
        <w:rPr>
          <w:rFonts w:ascii="Segoe UI Symbol" w:hAnsi="Segoe UI Symbol" w:cs="Segoe UI Symbol"/>
          <w:sz w:val="24"/>
          <w:szCs w:val="24"/>
        </w:rPr>
        <w:t>🔸</w:t>
      </w:r>
      <w:r w:rsidRPr="002E0807">
        <w:rPr>
          <w:sz w:val="24"/>
          <w:szCs w:val="24"/>
        </w:rPr>
        <w:t>вокальное искусство;</w:t>
      </w:r>
      <w:r w:rsidRPr="002E0807">
        <w:rPr>
          <w:sz w:val="24"/>
          <w:szCs w:val="24"/>
        </w:rPr>
        <w:br/>
      </w:r>
      <w:r w:rsidRPr="002E0807">
        <w:rPr>
          <w:rFonts w:ascii="Segoe UI Symbol" w:hAnsi="Segoe UI Symbol" w:cs="Segoe UI Symbol"/>
          <w:sz w:val="24"/>
          <w:szCs w:val="24"/>
        </w:rPr>
        <w:t>🔹</w:t>
      </w:r>
      <w:r w:rsidRPr="002E0807">
        <w:rPr>
          <w:sz w:val="24"/>
          <w:szCs w:val="24"/>
        </w:rPr>
        <w:t>хореографическое искусство;</w:t>
      </w:r>
      <w:r w:rsidRPr="002E0807">
        <w:rPr>
          <w:sz w:val="24"/>
          <w:szCs w:val="24"/>
        </w:rPr>
        <w:br/>
      </w:r>
      <w:r w:rsidRPr="002E0807">
        <w:rPr>
          <w:rFonts w:ascii="Segoe UI Symbol" w:hAnsi="Segoe UI Symbol" w:cs="Segoe UI Symbol"/>
          <w:sz w:val="24"/>
          <w:szCs w:val="24"/>
        </w:rPr>
        <w:t>🔸</w:t>
      </w:r>
      <w:r w:rsidRPr="002E0807">
        <w:rPr>
          <w:sz w:val="24"/>
          <w:szCs w:val="24"/>
        </w:rPr>
        <w:t>театральное искусство;</w:t>
      </w:r>
      <w:r w:rsidRPr="002E0807">
        <w:rPr>
          <w:sz w:val="24"/>
          <w:szCs w:val="24"/>
        </w:rPr>
        <w:br/>
      </w:r>
      <w:r w:rsidRPr="002E0807">
        <w:rPr>
          <w:rFonts w:ascii="Segoe UI Symbol" w:hAnsi="Segoe UI Symbol" w:cs="Segoe UI Symbol"/>
          <w:sz w:val="24"/>
          <w:szCs w:val="24"/>
        </w:rPr>
        <w:t>🔹</w:t>
      </w:r>
      <w:r w:rsidRPr="002E0807">
        <w:rPr>
          <w:sz w:val="24"/>
          <w:szCs w:val="24"/>
        </w:rPr>
        <w:t>цирковое искусство.</w:t>
      </w:r>
    </w:p>
    <w:p w14:paraId="66ECE6EB" w14:textId="3033EE05" w:rsidR="009C1A4E" w:rsidRPr="002E0807" w:rsidRDefault="009C1A4E" w:rsidP="00232E20">
      <w:pPr>
        <w:shd w:val="clear" w:color="auto" w:fill="FFFFFF"/>
        <w:jc w:val="both"/>
        <w:rPr>
          <w:sz w:val="24"/>
          <w:szCs w:val="24"/>
        </w:rPr>
      </w:pPr>
      <w:r w:rsidRPr="002E0807">
        <w:rPr>
          <w:sz w:val="24"/>
          <w:szCs w:val="24"/>
        </w:rPr>
        <w:t>В фестивале приняли участие  более 800  участников самодеятельных коллективов, ансамблей, дуэтов и солистов культурно-досуговых организаций, учреждений дополнительного образования, творческих объединений Выборгского района в возрасте до 18 лет.</w:t>
      </w:r>
    </w:p>
    <w:p w14:paraId="2963BD09" w14:textId="77777777" w:rsidR="009C1A4E" w:rsidRPr="002E0807" w:rsidRDefault="009C1A4E" w:rsidP="009C1A4E">
      <w:pPr>
        <w:jc w:val="both"/>
        <w:rPr>
          <w:rFonts w:eastAsiaTheme="minorHAnsi"/>
          <w:sz w:val="24"/>
          <w:szCs w:val="24"/>
          <w:shd w:val="clear" w:color="auto" w:fill="FFFFFF"/>
          <w:lang w:eastAsia="en-US"/>
        </w:rPr>
      </w:pPr>
      <w:r w:rsidRPr="002E0807">
        <w:rPr>
          <w:sz w:val="24"/>
          <w:szCs w:val="24"/>
          <w:shd w:val="clear" w:color="auto" w:fill="FFFFFF"/>
        </w:rPr>
        <w:t xml:space="preserve">Жюри фестиваля-конкурса - специалисты Ленинградского областного «Дома народного творчества», ведущие профильные специалисты в сфере культуры из города Санкт-Петербурга и Ленинградской области, ведущие специалисты в сфере культуры Выборгского района Ленинградской области, высоко оценили уровень исполнительского мастерства, артистизма, соответствие репертуара возрасту и возможностям исполнителей. </w:t>
      </w:r>
    </w:p>
    <w:p w14:paraId="7257B8D1" w14:textId="77777777" w:rsidR="009C1A4E" w:rsidRPr="002E0807" w:rsidRDefault="009C1A4E" w:rsidP="009C1A4E">
      <w:pPr>
        <w:shd w:val="clear" w:color="auto" w:fill="FFFFFF"/>
        <w:ind w:firstLine="708"/>
        <w:jc w:val="both"/>
        <w:textAlignment w:val="baseline"/>
        <w:outlineLvl w:val="0"/>
        <w:rPr>
          <w:color w:val="333333"/>
          <w:kern w:val="36"/>
          <w:sz w:val="24"/>
          <w:szCs w:val="24"/>
        </w:rPr>
      </w:pPr>
      <w:r w:rsidRPr="002E0807">
        <w:rPr>
          <w:color w:val="333333"/>
          <w:kern w:val="36"/>
          <w:sz w:val="24"/>
          <w:szCs w:val="24"/>
        </w:rPr>
        <w:lastRenderedPageBreak/>
        <w:t xml:space="preserve">В марте на сцене Дворца культуры города Выборга состоялся </w:t>
      </w:r>
      <w:r w:rsidRPr="002E0807">
        <w:rPr>
          <w:color w:val="333333"/>
          <w:kern w:val="36"/>
          <w:sz w:val="24"/>
          <w:szCs w:val="24"/>
          <w:lang w:val="en-US"/>
        </w:rPr>
        <w:t>VII</w:t>
      </w:r>
      <w:r w:rsidRPr="002E0807">
        <w:rPr>
          <w:color w:val="333333"/>
          <w:kern w:val="36"/>
          <w:sz w:val="24"/>
          <w:szCs w:val="24"/>
        </w:rPr>
        <w:t xml:space="preserve"> хореографический фестиваль «Не крутите пёстрый глобус».</w:t>
      </w:r>
      <w:r w:rsidRPr="002E0807">
        <w:rPr>
          <w:color w:val="222222"/>
          <w:shd w:val="clear" w:color="auto" w:fill="FFFFFF"/>
        </w:rPr>
        <w:t xml:space="preserve"> </w:t>
      </w:r>
      <w:r w:rsidRPr="002E0807">
        <w:rPr>
          <w:color w:val="222222"/>
          <w:sz w:val="24"/>
          <w:szCs w:val="24"/>
          <w:shd w:val="clear" w:color="auto" w:fill="FFFFFF"/>
        </w:rPr>
        <w:t>На праздник народного и стилизованного танца в Выборг приехали юные артисты из Санкт-Петербурга, Каменногорска, Светогорска, поселка Рощино, поселка Гончарово и города Выборга. Уровень мастерства и обаяние участников не оставили зрителей равнодушными. Яркие и талантливые. За мнимой лёгкостью танца стоит непростой упорный труд, но ежедневная совместная работа — педагогов и юных артистов — даёт достойный результат.</w:t>
      </w:r>
    </w:p>
    <w:p w14:paraId="2A5A0CC2" w14:textId="77777777" w:rsidR="009C1A4E" w:rsidRPr="002E0807" w:rsidRDefault="009C1A4E" w:rsidP="009C1A4E">
      <w:pPr>
        <w:shd w:val="clear" w:color="auto" w:fill="FFFFFF"/>
        <w:ind w:firstLine="708"/>
        <w:jc w:val="both"/>
        <w:rPr>
          <w:rFonts w:eastAsiaTheme="minorHAnsi"/>
          <w:sz w:val="24"/>
          <w:szCs w:val="24"/>
          <w:shd w:val="clear" w:color="auto" w:fill="FFFFFF"/>
          <w:lang w:eastAsia="en-US"/>
        </w:rPr>
      </w:pPr>
      <w:r w:rsidRPr="002E0807">
        <w:rPr>
          <w:color w:val="000000"/>
          <w:sz w:val="24"/>
          <w:szCs w:val="24"/>
          <w:shd w:val="clear" w:color="auto" w:fill="FFFFFF"/>
        </w:rPr>
        <w:t xml:space="preserve">Более 25 лет в Выборге проходит ежегодный открытый фестиваль </w:t>
      </w:r>
    </w:p>
    <w:p w14:paraId="5BA8386E" w14:textId="77777777" w:rsidR="009C1A4E" w:rsidRPr="002E0807" w:rsidRDefault="009C1A4E" w:rsidP="009C1A4E">
      <w:pPr>
        <w:shd w:val="clear" w:color="auto" w:fill="FFFFFF"/>
        <w:jc w:val="both"/>
        <w:rPr>
          <w:color w:val="222222"/>
          <w:sz w:val="24"/>
          <w:szCs w:val="24"/>
          <w:shd w:val="clear" w:color="auto" w:fill="FFFFFF"/>
        </w:rPr>
      </w:pPr>
      <w:r w:rsidRPr="002E0807">
        <w:rPr>
          <w:sz w:val="24"/>
          <w:szCs w:val="24"/>
          <w:shd w:val="clear" w:color="auto" w:fill="FFFFFF"/>
        </w:rPr>
        <w:t xml:space="preserve">«Казачья станица». 21 мая 2023 года на Интендантской горе </w:t>
      </w:r>
      <w:r w:rsidRPr="002E0807">
        <w:rPr>
          <w:color w:val="1F2630"/>
          <w:sz w:val="24"/>
          <w:szCs w:val="24"/>
          <w:shd w:val="clear" w:color="auto" w:fill="FFFFFF"/>
        </w:rPr>
        <w:t>творческие коллективы из п. Рощино, Советский, городов Светогорска и Санкт-Петербурга представили свою фестивальную программу.</w:t>
      </w:r>
      <w:r w:rsidRPr="002E0807">
        <w:rPr>
          <w:color w:val="3C3C3C"/>
          <w:sz w:val="24"/>
          <w:szCs w:val="24"/>
          <w:shd w:val="clear" w:color="auto" w:fill="FFFFFF"/>
        </w:rPr>
        <w:t xml:space="preserve"> Через народную песню и традиции вольного народа приобщиться к большой культуре мог любой желающий. Гости фестиваля вырезали традиционные узоры по дереву, играли в колотушки и попробовали настоящую уху донских казаков. Большее внимание привлекали высокие папахи, блестящий патронаж у казаков, расшитые цветами сарафаны у казачек.</w:t>
      </w:r>
      <w:r w:rsidRPr="002E0807">
        <w:rPr>
          <w:color w:val="3C3C3C"/>
          <w:shd w:val="clear" w:color="auto" w:fill="FFFFFF"/>
        </w:rPr>
        <w:t xml:space="preserve"> </w:t>
      </w:r>
    </w:p>
    <w:p w14:paraId="5F89B883" w14:textId="77777777" w:rsidR="009C1A4E" w:rsidRPr="002E0807" w:rsidRDefault="009C1A4E" w:rsidP="009C1A4E">
      <w:pPr>
        <w:shd w:val="clear" w:color="auto" w:fill="FFFFFF"/>
        <w:jc w:val="both"/>
        <w:rPr>
          <w:color w:val="000000"/>
          <w:sz w:val="24"/>
          <w:szCs w:val="24"/>
          <w:shd w:val="clear" w:color="auto" w:fill="FFFFFF"/>
        </w:rPr>
      </w:pPr>
      <w:r w:rsidRPr="002E0807">
        <w:rPr>
          <w:color w:val="000000"/>
          <w:sz w:val="24"/>
          <w:szCs w:val="24"/>
          <w:shd w:val="clear" w:color="auto" w:fill="FFFFFF"/>
        </w:rPr>
        <w:t>На празднике побывал и соприкоснулся с культурой казачества корреспондент ЛенТВ24.</w:t>
      </w:r>
    </w:p>
    <w:p w14:paraId="417870A7" w14:textId="77777777" w:rsidR="009C1A4E" w:rsidRPr="002E0807" w:rsidRDefault="009C1A4E" w:rsidP="009C1A4E">
      <w:pPr>
        <w:ind w:firstLine="708"/>
        <w:jc w:val="both"/>
        <w:rPr>
          <w:sz w:val="24"/>
          <w:szCs w:val="24"/>
        </w:rPr>
      </w:pPr>
      <w:r w:rsidRPr="002E0807">
        <w:rPr>
          <w:sz w:val="24"/>
          <w:szCs w:val="24"/>
        </w:rPr>
        <w:t xml:space="preserve">В поселке Селезнево в ноябре 2023 года состоялся </w:t>
      </w:r>
      <w:r w:rsidRPr="002E0807">
        <w:rPr>
          <w:sz w:val="24"/>
          <w:szCs w:val="24"/>
          <w:lang w:val="en-US"/>
        </w:rPr>
        <w:t>II</w:t>
      </w:r>
      <w:r w:rsidRPr="002E0807">
        <w:rPr>
          <w:sz w:val="24"/>
          <w:szCs w:val="24"/>
        </w:rPr>
        <w:t xml:space="preserve">-й открытый </w:t>
      </w:r>
      <w:r w:rsidRPr="002E0807">
        <w:rPr>
          <w:sz w:val="24"/>
          <w:szCs w:val="24"/>
          <w:lang w:val="en-US"/>
        </w:rPr>
        <w:t>c</w:t>
      </w:r>
      <w:r w:rsidRPr="002E0807">
        <w:rPr>
          <w:sz w:val="24"/>
          <w:szCs w:val="24"/>
        </w:rPr>
        <w:t>мотр-конкурс творчества пожилых людей и инвалидов Выборгского района Ленинградской области «Созвездие Талантов – 2023». В конкурсе приняли участие 67 конкурсантов из поселков Селезнево, Первомайский, Кондратьево, Рощино, Советский, Победа, Торфяновка, городов    Каменногорск и Приморск. Конкурс проходил по следующим номинациям: Вокал: соло, ансамбли и хоры, дуэты; Театральное искусство, Художественное слово; Игра на музыкальном инструменте; Хореографическое искусство.</w:t>
      </w:r>
    </w:p>
    <w:p w14:paraId="44868232" w14:textId="77777777" w:rsidR="009C1A4E" w:rsidRPr="002E0807" w:rsidRDefault="009C1A4E" w:rsidP="009C1A4E">
      <w:pPr>
        <w:ind w:firstLine="708"/>
        <w:jc w:val="both"/>
        <w:rPr>
          <w:color w:val="000000"/>
          <w:sz w:val="24"/>
          <w:szCs w:val="24"/>
        </w:rPr>
      </w:pPr>
      <w:r w:rsidRPr="002E0807">
        <w:rPr>
          <w:color w:val="000000"/>
          <w:sz w:val="24"/>
          <w:szCs w:val="24"/>
        </w:rPr>
        <w:t xml:space="preserve">Второго декабря VIII конкурс исполнителей на классической гитаре «Созвездие гитар – 2023» собрал во Дворце культуры поселка Первомайское рекордное количество исполнителей – 160 человек: 70 солистов и 20 оркестров и ансамблей из Ленинградской области, Санкт-Петербурга, Пскова, Иванова. Оценивало выступление ребят «звездное жюри» во главе с Никитой Кошкиным.  </w:t>
      </w:r>
    </w:p>
    <w:p w14:paraId="773D9599" w14:textId="77777777" w:rsidR="009C1A4E" w:rsidRPr="002E0807" w:rsidRDefault="009C1A4E" w:rsidP="009C1A4E">
      <w:pPr>
        <w:ind w:firstLine="708"/>
        <w:jc w:val="both"/>
        <w:rPr>
          <w:color w:val="000000"/>
          <w:sz w:val="24"/>
          <w:szCs w:val="24"/>
        </w:rPr>
      </w:pPr>
      <w:r w:rsidRPr="002E0807">
        <w:rPr>
          <w:color w:val="000000"/>
          <w:sz w:val="24"/>
          <w:szCs w:val="24"/>
        </w:rPr>
        <w:t>17 и 18 июня ансамбль танца "Дивертисмент" (поселок Советский) принимал гостей в рамках фестиваля "Хоровод друзей". 12 коллективов приняли участие в фестивальной программе, почти 200 исполнителей в возрасте от 7 до 50 лет представили свое творчество. В рамках фестиваля прошел мастер-класс от выборгских хореографов: фрагмент урока классического танца, "Каприччио" в стиле джаз-модерн, урок по народно-характерному танцу. Фестиваль объединяет вокруг себя хореографические коллективы со всего выборгского района. Участники возвращаются домой с одним пожеланием-приехать ещё на "Хоровод друзей" в следующем году.</w:t>
      </w:r>
    </w:p>
    <w:p w14:paraId="10A0FBD5" w14:textId="77777777" w:rsidR="009C1A4E" w:rsidRPr="002E0807" w:rsidRDefault="009C1A4E" w:rsidP="009C1A4E">
      <w:pPr>
        <w:ind w:firstLine="708"/>
        <w:jc w:val="both"/>
        <w:rPr>
          <w:color w:val="000000" w:themeColor="text1"/>
          <w:sz w:val="24"/>
          <w:szCs w:val="24"/>
          <w:shd w:val="clear" w:color="auto" w:fill="FFFFFF"/>
        </w:rPr>
      </w:pPr>
      <w:r w:rsidRPr="002E0807">
        <w:rPr>
          <w:rStyle w:val="6hwnw"/>
          <w:color w:val="000000" w:themeColor="text1"/>
          <w:sz w:val="24"/>
          <w:szCs w:val="24"/>
        </w:rPr>
        <w:t>Наша страна огромна,</w:t>
      </w:r>
      <w:r w:rsidRPr="002E0807">
        <w:rPr>
          <w:color w:val="000000" w:themeColor="text1"/>
          <w:sz w:val="24"/>
          <w:szCs w:val="24"/>
        </w:rPr>
        <w:t xml:space="preserve"> но у каждого из нас есть место, тот уголок земли, где прошло наше детство, где живут наши родные, друзья. Зовется это место — </w:t>
      </w:r>
      <w:r w:rsidRPr="002E0807">
        <w:rPr>
          <w:rStyle w:val="af1"/>
          <w:b w:val="0"/>
          <w:bCs w:val="0"/>
          <w:color w:val="000000" w:themeColor="text1"/>
          <w:sz w:val="24"/>
          <w:szCs w:val="24"/>
        </w:rPr>
        <w:t>Малая Родина</w:t>
      </w:r>
      <w:r w:rsidRPr="002E0807">
        <w:rPr>
          <w:color w:val="000000" w:themeColor="text1"/>
          <w:sz w:val="24"/>
          <w:szCs w:val="24"/>
        </w:rPr>
        <w:t>. У каждого это своё место: улица, небольшой посёлок, город.  И по доброй и старой традиции в Выборгском районе ежегодно на протяжении многих лет проходят праздничные мероприятия, народные гуляния, чествование земляков, посвященные дням городов и поселков.  А во второй декаде августа – все собираются в Выборге, чтобы запечатлеть в своей памяти День города Выборга и Выборгского района.</w:t>
      </w:r>
    </w:p>
    <w:p w14:paraId="0AE9C790" w14:textId="77777777" w:rsidR="009C1A4E" w:rsidRPr="002E0807" w:rsidRDefault="009C1A4E" w:rsidP="009C1A4E">
      <w:pPr>
        <w:shd w:val="clear" w:color="auto" w:fill="FFFFFF"/>
        <w:jc w:val="both"/>
        <w:rPr>
          <w:rFonts w:eastAsiaTheme="minorHAnsi"/>
          <w:color w:val="000000"/>
          <w:spacing w:val="7"/>
          <w:sz w:val="24"/>
          <w:szCs w:val="24"/>
          <w:shd w:val="clear" w:color="auto" w:fill="FFFFFF"/>
          <w:lang w:eastAsia="en-US"/>
        </w:rPr>
      </w:pPr>
      <w:r w:rsidRPr="002E0807">
        <w:rPr>
          <w:color w:val="222222"/>
          <w:sz w:val="24"/>
          <w:szCs w:val="24"/>
          <w:shd w:val="clear" w:color="auto" w:fill="FFFFFF"/>
        </w:rPr>
        <w:t xml:space="preserve">19 августа под девизом «Знай наших!» в городе Выборге состоялись праздничные мероприятия, посвященные </w:t>
      </w:r>
      <w:r w:rsidRPr="002E0807">
        <w:rPr>
          <w:color w:val="000000"/>
          <w:spacing w:val="7"/>
          <w:sz w:val="24"/>
          <w:szCs w:val="24"/>
          <w:shd w:val="clear" w:color="auto" w:fill="FFFFFF"/>
        </w:rPr>
        <w:t>730-летию Выборга и Дню Выборгского района.</w:t>
      </w:r>
    </w:p>
    <w:p w14:paraId="4599A718" w14:textId="77777777" w:rsidR="009C1A4E" w:rsidRPr="002E0807" w:rsidRDefault="009C1A4E" w:rsidP="009C1A4E">
      <w:pPr>
        <w:shd w:val="clear" w:color="auto" w:fill="FFFFFF"/>
        <w:jc w:val="both"/>
        <w:rPr>
          <w:color w:val="000000"/>
          <w:spacing w:val="7"/>
          <w:sz w:val="24"/>
          <w:szCs w:val="24"/>
          <w:shd w:val="clear" w:color="auto" w:fill="FFFFFF"/>
        </w:rPr>
      </w:pPr>
      <w:r w:rsidRPr="002E0807">
        <w:rPr>
          <w:color w:val="000000"/>
          <w:spacing w:val="7"/>
          <w:sz w:val="24"/>
          <w:szCs w:val="24"/>
          <w:shd w:val="clear" w:color="auto" w:fill="FFFFFF"/>
        </w:rPr>
        <w:t xml:space="preserve">Праздничная программа на Рыночной площади объединила работников библиотек, музеев, лучшие творческие коллективы учреждений культуры и лучшие музыкальные коллективы школ искусств Выборгского района, представив зрителям и гостям города лучшие творческие идеи и проекты. Их воплощение – яркое доказательство важности совместного труда, его эффективности и творчества «без границ». </w:t>
      </w:r>
    </w:p>
    <w:p w14:paraId="32AC1E02" w14:textId="77777777" w:rsidR="009C1A4E" w:rsidRPr="002E0807" w:rsidRDefault="009C1A4E" w:rsidP="009C1A4E">
      <w:pPr>
        <w:ind w:firstLine="708"/>
        <w:jc w:val="both"/>
        <w:rPr>
          <w:sz w:val="24"/>
          <w:szCs w:val="24"/>
          <w:shd w:val="clear" w:color="auto" w:fill="FFFFFF"/>
        </w:rPr>
      </w:pPr>
      <w:r w:rsidRPr="002E0807">
        <w:rPr>
          <w:sz w:val="24"/>
          <w:szCs w:val="24"/>
          <w:shd w:val="clear" w:color="auto" w:fill="FFFFFF"/>
        </w:rPr>
        <w:lastRenderedPageBreak/>
        <w:t xml:space="preserve">В декабре объединились в большой совместный социально-культурный проект и библиотеки с детскими школами искусств Выборгского района и Ленинградской области. </w:t>
      </w:r>
    </w:p>
    <w:p w14:paraId="100807D9" w14:textId="77777777" w:rsidR="009C1A4E" w:rsidRPr="002E0807" w:rsidRDefault="009C1A4E" w:rsidP="009C1A4E">
      <w:pPr>
        <w:ind w:firstLine="708"/>
        <w:jc w:val="both"/>
        <w:rPr>
          <w:sz w:val="24"/>
          <w:szCs w:val="24"/>
          <w:shd w:val="clear" w:color="auto" w:fill="FFFFFF"/>
        </w:rPr>
      </w:pPr>
      <w:r w:rsidRPr="002E0807">
        <w:rPr>
          <w:sz w:val="24"/>
          <w:szCs w:val="24"/>
          <w:shd w:val="clear" w:color="auto" w:fill="FFFFFF"/>
        </w:rPr>
        <w:t>В период с 09 по 24 декабря 2023 года прошел новогодний фестиваль музыки и искусств «Декабрьские вечера в Выборге», который состоялся на одних из самых знаковых и узнаваемых площадках города Выборга - Лекционном зале библиотеки А. Аалто, шедевре мировой архитектуры и Библиотеке на Пионерской 4, бывшем здании банка Объединенных северных стран.</w:t>
      </w:r>
    </w:p>
    <w:p w14:paraId="1F21D07F" w14:textId="77777777" w:rsidR="009C1A4E" w:rsidRPr="002E0807" w:rsidRDefault="009C1A4E" w:rsidP="009C1A4E">
      <w:pPr>
        <w:ind w:firstLine="708"/>
        <w:jc w:val="both"/>
        <w:rPr>
          <w:sz w:val="24"/>
          <w:szCs w:val="24"/>
          <w:shd w:val="clear" w:color="auto" w:fill="FFFFFF"/>
        </w:rPr>
      </w:pPr>
      <w:r w:rsidRPr="002E0807">
        <w:rPr>
          <w:sz w:val="24"/>
          <w:szCs w:val="24"/>
          <w:shd w:val="clear" w:color="auto" w:fill="FFFFFF"/>
        </w:rPr>
        <w:t>Фестиваль включал в себя серию концертных вечеров живой инструментальной, вокальной и хоровой музыки. В исполнении лучших обучающихся, выпускников и преподавателей детских школ искусств, а также творческих коллективов и оркестров муниципальных районов Ленинградской области и города Санкт-Петербурга звучали шедевры мировой классики разных эпох. Также в программе фестиваля прошли мастер-классы и лекции от преподавателей детских школ искусств и выставка творческих работ, обучающихся и преподавателей детских школ искусств (изделия из керамики, живопись и декоративно-прикладное искусство).</w:t>
      </w:r>
    </w:p>
    <w:p w14:paraId="6F48689B" w14:textId="77777777" w:rsidR="009C1A4E" w:rsidRPr="002E0807" w:rsidRDefault="009C1A4E" w:rsidP="009C1A4E">
      <w:pPr>
        <w:ind w:firstLine="708"/>
        <w:jc w:val="both"/>
        <w:rPr>
          <w:sz w:val="24"/>
          <w:szCs w:val="24"/>
          <w:shd w:val="clear" w:color="auto" w:fill="FFFFFF"/>
        </w:rPr>
      </w:pPr>
      <w:r w:rsidRPr="002E0807">
        <w:rPr>
          <w:sz w:val="24"/>
          <w:szCs w:val="24"/>
          <w:shd w:val="clear" w:color="auto" w:fill="FFFFFF"/>
        </w:rPr>
        <w:t>Специальными гостями фестиваля стали обучающиеся и преподаватели Сосновоборской детской школы искусств «Балтика» и Детской школы искусств города Приозерска, ансамбль ручных колокольчиков «Перезвоны» ДШИ им. Н.А. Римского-Корсакова и ансамбль гусляров «Русская сказка»  ДШИ им. М.И. Глинки г. Всеволожск военный духовой оркестр 138-й Гвардейской отдельной мотострелковой бригады (п. Каменка), Любительский хор дома радио г. Санкт-Петербурга и Музыкально образцовый ансамбль «Игра саксофонов» средней специальной музыкальной школы Санкт-Петербургской государственной консерватории им. Н.А. Римского-Корсакова.</w:t>
      </w:r>
    </w:p>
    <w:p w14:paraId="47E205A8" w14:textId="1BA0D096" w:rsidR="009C1A4E" w:rsidRPr="002E0807" w:rsidRDefault="009C1A4E" w:rsidP="009C1A4E">
      <w:pPr>
        <w:ind w:firstLine="708"/>
        <w:jc w:val="both"/>
        <w:rPr>
          <w:color w:val="222222"/>
          <w:sz w:val="24"/>
          <w:szCs w:val="24"/>
          <w:shd w:val="clear" w:color="auto" w:fill="FFFFFF"/>
        </w:rPr>
      </w:pPr>
      <w:r w:rsidRPr="002E0807">
        <w:rPr>
          <w:sz w:val="24"/>
          <w:szCs w:val="26"/>
        </w:rPr>
        <w:t xml:space="preserve">Декабрьские вечера в Выборге </w:t>
      </w:r>
      <w:r w:rsidR="00777C1F" w:rsidRPr="002E0807">
        <w:rPr>
          <w:sz w:val="24"/>
          <w:szCs w:val="26"/>
        </w:rPr>
        <w:t>— это</w:t>
      </w:r>
      <w:r w:rsidRPr="002E0807">
        <w:rPr>
          <w:sz w:val="24"/>
          <w:szCs w:val="26"/>
        </w:rPr>
        <w:t xml:space="preserve"> большой и яркий подарок Выборгскому району, который по достоинству оценили и жители, и гости.</w:t>
      </w:r>
    </w:p>
    <w:p w14:paraId="44FFE7E8" w14:textId="77777777" w:rsidR="009C1A4E" w:rsidRPr="002E0807" w:rsidRDefault="009C1A4E" w:rsidP="009C1A4E">
      <w:pPr>
        <w:ind w:firstLine="708"/>
        <w:jc w:val="both"/>
        <w:rPr>
          <w:color w:val="2C2D2E"/>
          <w:sz w:val="24"/>
          <w:szCs w:val="24"/>
          <w:shd w:val="clear" w:color="auto" w:fill="FFFFFF"/>
        </w:rPr>
      </w:pPr>
      <w:r w:rsidRPr="002E0807">
        <w:rPr>
          <w:sz w:val="24"/>
          <w:szCs w:val="24"/>
        </w:rPr>
        <w:t xml:space="preserve">В течение всего года на территории Выборгского района работниками культуры совместно с комитетом образования администрации Выборгского района, общественными организациями района проводились </w:t>
      </w:r>
      <w:r w:rsidRPr="002E0807">
        <w:rPr>
          <w:color w:val="2C2D2E"/>
          <w:sz w:val="24"/>
          <w:szCs w:val="24"/>
          <w:shd w:val="clear" w:color="auto" w:fill="FFFFFF"/>
        </w:rPr>
        <w:t xml:space="preserve">социально- культурные проекты и акции, направленные на патриотическое воспитание </w:t>
      </w:r>
      <w:r w:rsidRPr="002E0807">
        <w:rPr>
          <w:color w:val="333333"/>
          <w:sz w:val="24"/>
          <w:szCs w:val="24"/>
          <w:shd w:val="clear" w:color="auto" w:fill="FFFFFF"/>
        </w:rPr>
        <w:t>посредством приобщения к традициям русской народной культуры.</w:t>
      </w:r>
    </w:p>
    <w:p w14:paraId="28707C02" w14:textId="77777777" w:rsidR="009C1A4E" w:rsidRPr="002E0807" w:rsidRDefault="009C1A4E" w:rsidP="009C1A4E">
      <w:pPr>
        <w:ind w:firstLine="709"/>
        <w:jc w:val="both"/>
        <w:rPr>
          <w:rFonts w:ascii="Roboto" w:eastAsiaTheme="minorHAnsi" w:hAnsi="Roboto" w:cstheme="minorBidi"/>
          <w:color w:val="0A0A0A"/>
          <w:sz w:val="22"/>
          <w:szCs w:val="22"/>
          <w:shd w:val="clear" w:color="auto" w:fill="FFFFFF"/>
          <w:lang w:eastAsia="en-US"/>
        </w:rPr>
      </w:pPr>
      <w:r w:rsidRPr="002E0807">
        <w:rPr>
          <w:sz w:val="24"/>
          <w:szCs w:val="24"/>
        </w:rPr>
        <w:t xml:space="preserve">Вместе со всей страной Выборгский район вспоминал события 80-летней давности. 18 января </w:t>
      </w:r>
      <w:r w:rsidRPr="002E0807">
        <w:rPr>
          <w:sz w:val="24"/>
          <w:szCs w:val="24"/>
          <w:shd w:val="clear" w:color="auto" w:fill="FFFFFF"/>
        </w:rPr>
        <w:t>1943-го прорывом блокады Ленинграда завершилась операция «</w:t>
      </w:r>
      <w:hyperlink r:id="rId32" w:tooltip="Искра" w:history="1">
        <w:r w:rsidRPr="002E0807">
          <w:rPr>
            <w:rStyle w:val="af2"/>
            <w:szCs w:val="24"/>
            <w:u w:val="none"/>
            <w:shd w:val="clear" w:color="auto" w:fill="FFFFFF"/>
          </w:rPr>
          <w:t>Искра</w:t>
        </w:r>
      </w:hyperlink>
      <w:r w:rsidRPr="002E0807">
        <w:rPr>
          <w:sz w:val="24"/>
          <w:szCs w:val="24"/>
          <w:shd w:val="clear" w:color="auto" w:fill="FFFFFF"/>
        </w:rPr>
        <w:t>».</w:t>
      </w:r>
      <w:r w:rsidRPr="002E0807">
        <w:rPr>
          <w:rFonts w:ascii="Roboto" w:hAnsi="Roboto"/>
          <w:color w:val="0A0A0A"/>
          <w:shd w:val="clear" w:color="auto" w:fill="FFFFFF"/>
        </w:rPr>
        <w:t xml:space="preserve"> В честь знаменательной даты на площади Выборгских полков состоится памятное мероприятие и стартовала акция «Блокадная ласточка – добрая весть».</w:t>
      </w:r>
    </w:p>
    <w:p w14:paraId="7E523290" w14:textId="77777777" w:rsidR="009C1A4E" w:rsidRPr="002E0807" w:rsidRDefault="009C1A4E" w:rsidP="009C1A4E">
      <w:pPr>
        <w:ind w:firstLine="709"/>
        <w:jc w:val="both"/>
        <w:rPr>
          <w:sz w:val="24"/>
          <w:szCs w:val="24"/>
        </w:rPr>
      </w:pPr>
      <w:r w:rsidRPr="002E0807">
        <w:rPr>
          <w:rStyle w:val="af1"/>
          <w:b w:val="0"/>
          <w:bCs w:val="0"/>
          <w:color w:val="000000"/>
          <w:sz w:val="24"/>
          <w:szCs w:val="24"/>
        </w:rPr>
        <w:t>Второго февраля в юбилейную годовщину победоносного окончания Сталинградской битвы в Выборге протянулся «Мост памяти» в Сталинград. В память о великом подвиге и преемственности поколений одноименная акция прошла на Красной площади города Выборга. В ней приняли участие молодежь, школьники, жители города. Литературно- музыкальная композиция была наполнена проникновенным исполнением песен и стихов о военном времени и любви к Родине.</w:t>
      </w:r>
    </w:p>
    <w:p w14:paraId="326AB659" w14:textId="77777777" w:rsidR="009C1A4E" w:rsidRPr="002E0807" w:rsidRDefault="009C1A4E" w:rsidP="009C1A4E">
      <w:pPr>
        <w:ind w:firstLine="708"/>
        <w:jc w:val="both"/>
        <w:rPr>
          <w:sz w:val="24"/>
          <w:szCs w:val="24"/>
        </w:rPr>
      </w:pPr>
      <w:r w:rsidRPr="002E0807">
        <w:rPr>
          <w:sz w:val="24"/>
          <w:szCs w:val="24"/>
        </w:rPr>
        <w:t>15 и 23 февраля –прошли акции под девизом «Одна присяга есть – и Родина одна», посвященные Дню памяти о россиянах, исполнявших служебный долг за пределами Отечества   и Дню защитника Отечества.</w:t>
      </w:r>
    </w:p>
    <w:p w14:paraId="42E24DDF" w14:textId="77777777" w:rsidR="009C1A4E" w:rsidRPr="002E0807" w:rsidRDefault="009C1A4E" w:rsidP="009C1A4E">
      <w:pPr>
        <w:pStyle w:val="1"/>
        <w:shd w:val="clear" w:color="auto" w:fill="FFFFFF"/>
        <w:ind w:firstLine="708"/>
        <w:jc w:val="both"/>
        <w:textAlignment w:val="baseline"/>
        <w:rPr>
          <w:kern w:val="36"/>
          <w:szCs w:val="24"/>
          <w:lang w:eastAsia="ru-RU"/>
        </w:rPr>
      </w:pPr>
      <w:r w:rsidRPr="002E0807">
        <w:rPr>
          <w:szCs w:val="24"/>
        </w:rPr>
        <w:t xml:space="preserve">В канун Великой Победы с 6 по 8 мая </w:t>
      </w:r>
      <w:r w:rsidRPr="002E0807">
        <w:rPr>
          <w:kern w:val="36"/>
          <w:szCs w:val="24"/>
          <w:lang w:eastAsia="ru-RU"/>
        </w:rPr>
        <w:t>Выборгский район присоединился к акции «Поём двором».</w:t>
      </w:r>
      <w:r w:rsidRPr="002E0807">
        <w:rPr>
          <w:color w:val="222222"/>
          <w:shd w:val="clear" w:color="auto" w:fill="FFFFFF"/>
        </w:rPr>
        <w:t xml:space="preserve"> </w:t>
      </w:r>
      <w:r w:rsidRPr="002E0807">
        <w:rPr>
          <w:color w:val="222222"/>
          <w:szCs w:val="24"/>
          <w:shd w:val="clear" w:color="auto" w:fill="FFFFFF"/>
        </w:rPr>
        <w:t>В эти праздничные дни со всех уголков раздавались знакомые многим мелодии. В разных микрорайонах проходили тематические концерты Всероссийской акции. Творческие коллективы подготовили программы и выступали у тех домов, где живут ветераны Великой Отечественной войны, труженики тыла, жители блокадного Ленинграда, дети войны.</w:t>
      </w:r>
    </w:p>
    <w:p w14:paraId="7ED2402C" w14:textId="77777777" w:rsidR="009C1A4E" w:rsidRPr="002E0807" w:rsidRDefault="009C1A4E" w:rsidP="009C1A4E">
      <w:pPr>
        <w:ind w:firstLine="708"/>
        <w:jc w:val="both"/>
        <w:rPr>
          <w:rFonts w:eastAsiaTheme="minorHAnsi"/>
          <w:sz w:val="24"/>
          <w:szCs w:val="24"/>
          <w:lang w:eastAsia="en-US"/>
        </w:rPr>
      </w:pPr>
      <w:r w:rsidRPr="002E0807">
        <w:rPr>
          <w:sz w:val="24"/>
          <w:szCs w:val="24"/>
        </w:rPr>
        <w:t>А 9 мая вместе со всей страной работники культуры празднуют День Победы, праздник важный для каждой семьи, для каждого гражданина.</w:t>
      </w:r>
    </w:p>
    <w:p w14:paraId="62F4C1DB" w14:textId="227501A6" w:rsidR="009C1A4E" w:rsidRPr="002E0807" w:rsidRDefault="009C1A4E" w:rsidP="009C1A4E">
      <w:pPr>
        <w:ind w:firstLine="708"/>
        <w:jc w:val="both"/>
        <w:rPr>
          <w:color w:val="222222"/>
          <w:sz w:val="24"/>
          <w:szCs w:val="24"/>
          <w:shd w:val="clear" w:color="auto" w:fill="FFFFFF"/>
        </w:rPr>
      </w:pPr>
      <w:r w:rsidRPr="002E0807">
        <w:rPr>
          <w:color w:val="222222"/>
          <w:sz w:val="24"/>
          <w:szCs w:val="24"/>
          <w:shd w:val="clear" w:color="auto" w:fill="FFFFFF"/>
        </w:rPr>
        <w:lastRenderedPageBreak/>
        <w:t xml:space="preserve">12 </w:t>
      </w:r>
      <w:r w:rsidR="00777C1F" w:rsidRPr="002E0807">
        <w:rPr>
          <w:color w:val="222222"/>
          <w:sz w:val="24"/>
          <w:szCs w:val="24"/>
          <w:shd w:val="clear" w:color="auto" w:fill="FFFFFF"/>
        </w:rPr>
        <w:t>июня в</w:t>
      </w:r>
      <w:r w:rsidRPr="002E0807">
        <w:rPr>
          <w:color w:val="222222"/>
          <w:sz w:val="24"/>
          <w:szCs w:val="24"/>
          <w:shd w:val="clear" w:color="auto" w:fill="FFFFFF"/>
        </w:rPr>
        <w:t xml:space="preserve"> городах и посёлках Выборгского района </w:t>
      </w:r>
      <w:r w:rsidR="00777C1F" w:rsidRPr="002E0807">
        <w:rPr>
          <w:color w:val="222222"/>
          <w:sz w:val="24"/>
          <w:szCs w:val="24"/>
          <w:shd w:val="clear" w:color="auto" w:fill="FFFFFF"/>
        </w:rPr>
        <w:t>прошли мероприятия</w:t>
      </w:r>
      <w:r w:rsidRPr="002E0807">
        <w:rPr>
          <w:color w:val="222222"/>
          <w:sz w:val="24"/>
          <w:szCs w:val="24"/>
          <w:shd w:val="clear" w:color="auto" w:fill="FFFFFF"/>
        </w:rPr>
        <w:t>, посвящённые </w:t>
      </w:r>
      <w:hyperlink r:id="rId33" w:tooltip="Дню" w:history="1">
        <w:r w:rsidRPr="002E0807">
          <w:rPr>
            <w:rStyle w:val="af2"/>
            <w:szCs w:val="24"/>
            <w:u w:val="none"/>
            <w:shd w:val="clear" w:color="auto" w:fill="FFFFFF"/>
          </w:rPr>
          <w:t>Дню</w:t>
        </w:r>
      </w:hyperlink>
      <w:r w:rsidRPr="002E0807">
        <w:rPr>
          <w:color w:val="222222"/>
          <w:sz w:val="24"/>
          <w:szCs w:val="24"/>
          <w:shd w:val="clear" w:color="auto" w:fill="FFFFFF"/>
        </w:rPr>
        <w:t xml:space="preserve"> России. В Выборге основной площадкой стал Смоляной мыс. Здесь прошла концертная программа </w:t>
      </w:r>
      <w:r w:rsidRPr="002E0807">
        <w:rPr>
          <w:sz w:val="24"/>
          <w:szCs w:val="24"/>
          <w:shd w:val="clear" w:color="auto" w:fill="FFFFFF"/>
        </w:rPr>
        <w:t>«</w:t>
      </w:r>
      <w:hyperlink r:id="rId34" w:tooltip="Вместе мы Россия!" w:history="1">
        <w:r w:rsidRPr="002E0807">
          <w:rPr>
            <w:rStyle w:val="af2"/>
            <w:szCs w:val="24"/>
            <w:u w:val="none"/>
            <w:shd w:val="clear" w:color="auto" w:fill="FFFFFF"/>
          </w:rPr>
          <w:t>Вместе мы Россия!</w:t>
        </w:r>
      </w:hyperlink>
      <w:r w:rsidRPr="002E0807">
        <w:rPr>
          <w:sz w:val="24"/>
          <w:szCs w:val="24"/>
          <w:shd w:val="clear" w:color="auto" w:fill="FFFFFF"/>
        </w:rPr>
        <w:t xml:space="preserve">» </w:t>
      </w:r>
      <w:r w:rsidRPr="002E0807">
        <w:rPr>
          <w:color w:val="222222"/>
          <w:sz w:val="24"/>
          <w:szCs w:val="24"/>
          <w:shd w:val="clear" w:color="auto" w:fill="FFFFFF"/>
        </w:rPr>
        <w:t>с участием творческих коллективов Выборгского района и  военного оркестра 138-й отдельной гвардейской мотострелковой бригады поселка  Каменка.</w:t>
      </w:r>
    </w:p>
    <w:p w14:paraId="62BDE1B9" w14:textId="77777777" w:rsidR="009C1A4E" w:rsidRPr="002E0807" w:rsidRDefault="009C1A4E" w:rsidP="009C1A4E">
      <w:pPr>
        <w:ind w:firstLine="708"/>
        <w:jc w:val="both"/>
        <w:rPr>
          <w:sz w:val="24"/>
          <w:szCs w:val="24"/>
        </w:rPr>
      </w:pPr>
      <w:r w:rsidRPr="002E0807">
        <w:rPr>
          <w:color w:val="222222"/>
          <w:sz w:val="24"/>
          <w:szCs w:val="24"/>
          <w:shd w:val="clear" w:color="auto" w:fill="FFFFFF"/>
        </w:rPr>
        <w:t>И в эти же дни Выборг стал участником сразу двух всероссийских акций: хорового исп</w:t>
      </w:r>
      <w:r w:rsidRPr="002E0807">
        <w:rPr>
          <w:sz w:val="24"/>
          <w:szCs w:val="24"/>
          <w:shd w:val="clear" w:color="auto" w:fill="FFFFFF"/>
        </w:rPr>
        <w:t>олнения песни «</w:t>
      </w:r>
      <w:hyperlink r:id="rId35" w:tooltip="Выйду ночью в поле с конем..." w:history="1">
        <w:r w:rsidRPr="002E0807">
          <w:rPr>
            <w:rStyle w:val="af2"/>
            <w:szCs w:val="24"/>
            <w:u w:val="none"/>
            <w:shd w:val="clear" w:color="auto" w:fill="FFFFFF"/>
          </w:rPr>
          <w:t>Выйду ночью в поле с конем...</w:t>
        </w:r>
      </w:hyperlink>
      <w:r w:rsidRPr="002E0807">
        <w:rPr>
          <w:sz w:val="24"/>
          <w:szCs w:val="24"/>
          <w:shd w:val="clear" w:color="auto" w:fill="FFFFFF"/>
        </w:rPr>
        <w:t>» и «</w:t>
      </w:r>
      <w:hyperlink r:id="rId36" w:tooltip="Танцевального флешмоба ко Дню России" w:history="1">
        <w:r w:rsidRPr="002E0807">
          <w:rPr>
            <w:rStyle w:val="af2"/>
            <w:szCs w:val="24"/>
            <w:u w:val="none"/>
            <w:shd w:val="clear" w:color="auto" w:fill="FFFFFF"/>
          </w:rPr>
          <w:t>Танцевального флешмоба ко Дню России</w:t>
        </w:r>
      </w:hyperlink>
      <w:r w:rsidRPr="002E0807">
        <w:rPr>
          <w:sz w:val="24"/>
          <w:szCs w:val="24"/>
          <w:shd w:val="clear" w:color="auto" w:fill="FFFFFF"/>
        </w:rPr>
        <w:t>».</w:t>
      </w:r>
    </w:p>
    <w:p w14:paraId="29895704" w14:textId="77777777" w:rsidR="009C1A4E" w:rsidRPr="002E0807" w:rsidRDefault="009C1A4E" w:rsidP="009C1A4E">
      <w:pPr>
        <w:ind w:firstLine="708"/>
        <w:jc w:val="both"/>
        <w:rPr>
          <w:color w:val="000000"/>
          <w:sz w:val="24"/>
          <w:szCs w:val="24"/>
          <w:shd w:val="clear" w:color="auto" w:fill="FFFFFF"/>
        </w:rPr>
      </w:pPr>
      <w:r w:rsidRPr="002E0807">
        <w:rPr>
          <w:color w:val="000000"/>
          <w:sz w:val="24"/>
          <w:szCs w:val="24"/>
          <w:shd w:val="clear" w:color="auto" w:fill="FFFFFF"/>
        </w:rPr>
        <w:t xml:space="preserve">С 19 по 24 июня - В Выборгском районе прошел цикл тематических мероприятий и акций, посвящённых историческим событиям - началу Великой Отечественной войны 1941-1945 гг. и освобождению Выборга в 1944 г. Неделя Памяти. «Это нужно не мертвым, это нужно живым…» </w:t>
      </w:r>
    </w:p>
    <w:p w14:paraId="14DC0202" w14:textId="77777777" w:rsidR="009C1A4E" w:rsidRPr="002E0807" w:rsidRDefault="009C1A4E" w:rsidP="009C1A4E">
      <w:pPr>
        <w:ind w:firstLine="708"/>
        <w:jc w:val="both"/>
        <w:rPr>
          <w:color w:val="000000"/>
          <w:sz w:val="24"/>
          <w:szCs w:val="24"/>
          <w:shd w:val="clear" w:color="auto" w:fill="FFFFFF"/>
        </w:rPr>
      </w:pPr>
      <w:r w:rsidRPr="002E0807">
        <w:rPr>
          <w:color w:val="000000"/>
          <w:sz w:val="24"/>
          <w:szCs w:val="24"/>
          <w:shd w:val="clear" w:color="auto" w:fill="FFFFFF"/>
        </w:rPr>
        <w:t>На сайтах учреждений культуры, а также в группах социальной сети ВКонтакте транслировался фильм «Их именами названы улицы города Выборга». На улицах, названных именами героев, звучали песни в исполнении творческих коллективов. Завершились мероприятия 24 июня на площади Выборгских полков патриотической акцией-концертом «Лучи Победы» при участии выборгского концертного оркестра «Северная мелодия».</w:t>
      </w:r>
    </w:p>
    <w:p w14:paraId="5745BA20" w14:textId="77777777" w:rsidR="009C1A4E" w:rsidRPr="002E0807" w:rsidRDefault="009C1A4E" w:rsidP="009C1A4E">
      <w:pPr>
        <w:ind w:firstLine="708"/>
        <w:jc w:val="both"/>
        <w:rPr>
          <w:color w:val="000000"/>
          <w:sz w:val="24"/>
          <w:szCs w:val="24"/>
          <w:shd w:val="clear" w:color="auto" w:fill="FFFFFF"/>
        </w:rPr>
      </w:pPr>
      <w:r w:rsidRPr="002E0807">
        <w:rPr>
          <w:color w:val="000000"/>
          <w:sz w:val="24"/>
          <w:szCs w:val="24"/>
          <w:shd w:val="clear" w:color="auto" w:fill="FFFFFF"/>
        </w:rPr>
        <w:t>18 марта</w:t>
      </w:r>
      <w:r w:rsidRPr="002E0807">
        <w:rPr>
          <w:sz w:val="24"/>
          <w:szCs w:val="24"/>
        </w:rPr>
        <w:t xml:space="preserve"> в честь присоединения Республики Крыма и города Севастополя к Российской Федерации</w:t>
      </w:r>
      <w:r w:rsidRPr="002E0807">
        <w:rPr>
          <w:color w:val="000000"/>
          <w:sz w:val="24"/>
          <w:szCs w:val="24"/>
          <w:shd w:val="clear" w:color="auto" w:fill="FFFFFF"/>
        </w:rPr>
        <w:t xml:space="preserve"> в Выборге состоялся концерт «Крымская весна» в исполнении музыкантов оркестра русских народных инструментов «Метелица под управлением главного дирижера Игоря Тонина.</w:t>
      </w:r>
      <w:r w:rsidRPr="002E0807">
        <w:rPr>
          <w:sz w:val="24"/>
          <w:szCs w:val="24"/>
        </w:rPr>
        <w:t xml:space="preserve"> </w:t>
      </w:r>
    </w:p>
    <w:p w14:paraId="29024EB2" w14:textId="77777777" w:rsidR="009C1A4E" w:rsidRPr="002E0807" w:rsidRDefault="009C1A4E" w:rsidP="009C1A4E">
      <w:pPr>
        <w:ind w:firstLine="708"/>
        <w:jc w:val="both"/>
        <w:rPr>
          <w:sz w:val="24"/>
          <w:szCs w:val="24"/>
        </w:rPr>
      </w:pPr>
      <w:r w:rsidRPr="002E0807">
        <w:rPr>
          <w:sz w:val="24"/>
          <w:szCs w:val="24"/>
        </w:rPr>
        <w:t>В День присоединения Донецкой и Луганской народных республик, а также Запорожской и Херсонской областей к Российской Федерации работники культуры Выборгского района присоединились к Всероссийской хоровой акции «Одна страна, одна семья, одна Россия» и исполнили широко известную советскую песню «С чего начинается Родина».</w:t>
      </w:r>
    </w:p>
    <w:p w14:paraId="5891B9CF" w14:textId="77777777" w:rsidR="009C1A4E" w:rsidRPr="002E0807" w:rsidRDefault="009C1A4E" w:rsidP="009C1A4E">
      <w:pPr>
        <w:ind w:firstLine="708"/>
        <w:jc w:val="both"/>
        <w:rPr>
          <w:sz w:val="24"/>
          <w:szCs w:val="24"/>
        </w:rPr>
      </w:pPr>
      <w:r w:rsidRPr="002E0807">
        <w:rPr>
          <w:sz w:val="24"/>
          <w:szCs w:val="24"/>
        </w:rPr>
        <w:t>В 2023 году в Выборгском районе состоялись два уникальных концерта – два творческих проекта, которые несомненно, прививают</w:t>
      </w:r>
      <w:r w:rsidRPr="002E0807">
        <w:rPr>
          <w:color w:val="333333"/>
          <w:sz w:val="24"/>
          <w:szCs w:val="24"/>
          <w:shd w:val="clear" w:color="auto" w:fill="FFFFFF"/>
        </w:rPr>
        <w:t xml:space="preserve"> «важнейшую часть общенациональной культуры, стержень нашей генетической памяти- чувство патриотизма».</w:t>
      </w:r>
    </w:p>
    <w:p w14:paraId="69922E69" w14:textId="77777777" w:rsidR="009C1A4E" w:rsidRPr="002E0807" w:rsidRDefault="009C1A4E" w:rsidP="009C1A4E">
      <w:pPr>
        <w:ind w:firstLine="708"/>
        <w:jc w:val="both"/>
        <w:outlineLvl w:val="0"/>
        <w:rPr>
          <w:color w:val="000000"/>
          <w:sz w:val="24"/>
          <w:szCs w:val="24"/>
        </w:rPr>
      </w:pPr>
      <w:r w:rsidRPr="002E0807">
        <w:rPr>
          <w:sz w:val="24"/>
          <w:szCs w:val="24"/>
          <w:shd w:val="clear" w:color="auto" w:fill="FFFFFF"/>
        </w:rPr>
        <w:t xml:space="preserve">В январе 2023 </w:t>
      </w:r>
      <w:r w:rsidRPr="002E0807">
        <w:rPr>
          <w:color w:val="222222"/>
          <w:sz w:val="24"/>
          <w:szCs w:val="24"/>
          <w:shd w:val="clear" w:color="auto" w:fill="FFFFFF"/>
        </w:rPr>
        <w:t>года Заслуженный государственный академический ансамбль песни и танца «Донбасс» дал единственный концерт в Выборге.  Конечно, артисты не могли не привезти номера, посвящённые героям Великой Отечественной войны и нашим современникам – участникам СВО. Каждый номер сопровождался овациями. В исполнении вокалистов ансамбля прозвучали всеми любимые народные, казачьи и эстрадные песни, а также произведения, прославляющие Донецкий край. Во время «Молитвы за Донбасс» в зале зажглись сотни свечей.</w:t>
      </w:r>
      <w:r w:rsidRPr="002E0807">
        <w:rPr>
          <w:color w:val="222222"/>
          <w:shd w:val="clear" w:color="auto" w:fill="FFFFFF"/>
        </w:rPr>
        <w:t xml:space="preserve"> </w:t>
      </w:r>
      <w:r w:rsidRPr="002E0807">
        <w:rPr>
          <w:color w:val="222222"/>
          <w:sz w:val="24"/>
          <w:szCs w:val="24"/>
          <w:shd w:val="clear" w:color="auto" w:fill="FFFFFF"/>
        </w:rPr>
        <w:t>Приезд легендарного ансамбля в Выборг стал возможен благодаря гранту президентского фонда культурных инициатив в рамках проекта «Дороги Дружбы и Памяти. Донбасс – Ленинградская область».</w:t>
      </w:r>
    </w:p>
    <w:p w14:paraId="280B67C9" w14:textId="77777777" w:rsidR="009C1A4E" w:rsidRPr="002E0807" w:rsidRDefault="009C1A4E" w:rsidP="009C1A4E">
      <w:pPr>
        <w:ind w:firstLine="708"/>
        <w:jc w:val="both"/>
        <w:rPr>
          <w:sz w:val="24"/>
          <w:szCs w:val="24"/>
          <w:shd w:val="clear" w:color="auto" w:fill="FFFFFF"/>
        </w:rPr>
      </w:pPr>
      <w:r w:rsidRPr="002E0807">
        <w:rPr>
          <w:color w:val="000000"/>
          <w:sz w:val="24"/>
          <w:szCs w:val="24"/>
          <w:shd w:val="clear" w:color="auto" w:fill="FFFFFF"/>
        </w:rPr>
        <w:t xml:space="preserve">21 апреля 2023 года в Городском Доме культуры города Выборга выступил Рязанский государственный академический русский народный хор имени Е. Попова с концертной программой «Песнь рязанская, звучи!», посвященной 90-летию со дня основания коллектива. Гастроли прошли в рамках федеральной программы «Мы – Россия». Весь концерт зрители были заворожены действием, наградили артистов нескончаемыми аплодисментами, восклицали "Браво", просили "Бис", зал скандировал "Спасибо! Молодцы!". Концерт состоялся благодаря </w:t>
      </w:r>
      <w:r w:rsidRPr="002E0807">
        <w:rPr>
          <w:sz w:val="24"/>
          <w:szCs w:val="24"/>
        </w:rPr>
        <w:t>проекту «</w:t>
      </w:r>
      <w:hyperlink r:id="rId37" w:history="1">
        <w:r w:rsidRPr="002E0807">
          <w:rPr>
            <w:rStyle w:val="af2"/>
            <w:szCs w:val="24"/>
            <w:u w:val="none"/>
            <w:shd w:val="clear" w:color="auto" w:fill="FFFFFF"/>
          </w:rPr>
          <w:t>РОСКОНЦЕРТ</w:t>
        </w:r>
      </w:hyperlink>
      <w:r w:rsidRPr="002E0807">
        <w:rPr>
          <w:sz w:val="24"/>
          <w:szCs w:val="24"/>
        </w:rPr>
        <w:t>а</w:t>
      </w:r>
      <w:r w:rsidRPr="002E0807">
        <w:rPr>
          <w:sz w:val="24"/>
          <w:szCs w:val="24"/>
          <w:shd w:val="clear" w:color="auto" w:fill="FFFFFF"/>
        </w:rPr>
        <w:t>» при поддержке </w:t>
      </w:r>
      <w:hyperlink r:id="rId38" w:history="1">
        <w:r w:rsidRPr="002E0807">
          <w:rPr>
            <w:rStyle w:val="af2"/>
            <w:szCs w:val="24"/>
            <w:u w:val="none"/>
            <w:shd w:val="clear" w:color="auto" w:fill="FFFFFF"/>
          </w:rPr>
          <w:t>Министерства культуры Российской Федерации</w:t>
        </w:r>
      </w:hyperlink>
      <w:r w:rsidRPr="002E0807">
        <w:rPr>
          <w:sz w:val="24"/>
          <w:szCs w:val="24"/>
          <w:shd w:val="clear" w:color="auto" w:fill="FFFFFF"/>
        </w:rPr>
        <w:t xml:space="preserve"> «Гастроли национальных коллективов «Мы – Россия». </w:t>
      </w:r>
    </w:p>
    <w:p w14:paraId="5899443D" w14:textId="77777777" w:rsidR="009C1A4E" w:rsidRPr="002E0807" w:rsidRDefault="009C1A4E" w:rsidP="009C1A4E">
      <w:pPr>
        <w:pStyle w:val="a5"/>
        <w:shd w:val="clear" w:color="auto" w:fill="FFFFFF"/>
        <w:spacing w:before="0" w:beforeAutospacing="0" w:after="0" w:afterAutospacing="0"/>
        <w:ind w:firstLine="708"/>
        <w:jc w:val="both"/>
        <w:rPr>
          <w:color w:val="3C3C3C"/>
        </w:rPr>
      </w:pPr>
      <w:r w:rsidRPr="002E0807">
        <w:t>4 ноября в День народного единства для школьников старших классов был представлен музыкально- драматический спектакль «Крымская рапсодия» в исполнении артистов театра «Странник» (г. Санкт-Петербург).</w:t>
      </w:r>
      <w:r w:rsidRPr="002E0807">
        <w:rPr>
          <w:color w:val="3C3C3C"/>
          <w:shd w:val="clear" w:color="auto" w:fill="FFFFFF"/>
        </w:rPr>
        <w:t xml:space="preserve"> В постановке переплетаются две </w:t>
      </w:r>
      <w:r w:rsidRPr="002E0807">
        <w:rPr>
          <w:color w:val="3C3C3C"/>
          <w:shd w:val="clear" w:color="auto" w:fill="FFFFFF"/>
        </w:rPr>
        <w:lastRenderedPageBreak/>
        <w:t>линии: сегодняшний день, когда проводится специальная военная операция и время Великой Отечественной войны. Авторы напомнили зрителю о том, что прошлое и настоящее неотделимы друг от друга.</w:t>
      </w:r>
      <w:r w:rsidRPr="002E0807">
        <w:rPr>
          <w:color w:val="3C3C3C"/>
        </w:rPr>
        <w:t xml:space="preserve">  Выборжцы разного возраста, от взрослых до самых юных, оценили спектакль очень высоко. Зрители отметили, что этот спектакль очень важен и актуален в современных реалиях.</w:t>
      </w:r>
    </w:p>
    <w:p w14:paraId="0ADBB72C" w14:textId="77777777" w:rsidR="009C1A4E" w:rsidRPr="002E0807" w:rsidRDefault="009C1A4E" w:rsidP="009C1A4E">
      <w:pPr>
        <w:ind w:firstLine="708"/>
        <w:jc w:val="both"/>
        <w:outlineLvl w:val="0"/>
        <w:rPr>
          <w:color w:val="000000"/>
          <w:sz w:val="24"/>
          <w:szCs w:val="24"/>
        </w:rPr>
      </w:pPr>
      <w:r w:rsidRPr="002E0807">
        <w:rPr>
          <w:color w:val="000000"/>
          <w:sz w:val="24"/>
          <w:szCs w:val="24"/>
        </w:rPr>
        <w:t>И, конечно же, не остаются без внимания работников культуры профессиональные и народные праздники, которые так любят и маленькие и взрослые жители Выборгского района:</w:t>
      </w:r>
    </w:p>
    <w:p w14:paraId="2A0ED2C0" w14:textId="77777777" w:rsidR="009C1A4E" w:rsidRPr="002E0807" w:rsidRDefault="009C1A4E" w:rsidP="009C1A4E">
      <w:pPr>
        <w:ind w:firstLine="708"/>
        <w:jc w:val="both"/>
        <w:outlineLvl w:val="0"/>
        <w:rPr>
          <w:color w:val="000000"/>
          <w:sz w:val="24"/>
          <w:szCs w:val="24"/>
        </w:rPr>
      </w:pPr>
      <w:r w:rsidRPr="002E0807">
        <w:rPr>
          <w:color w:val="000000"/>
          <w:sz w:val="24"/>
          <w:szCs w:val="24"/>
        </w:rPr>
        <w:t>В дни театральной недели (март) выборгские театральные коллективы радовали зрителей новыми премьерами. В международный день цирка (апрель) цирковые коллективы подготовили зрелищные номера в разных цирковых жанрах. В международный день танца (апрель) прошел праздничный концерт «По ту сторону танца».</w:t>
      </w:r>
    </w:p>
    <w:p w14:paraId="15B7D955" w14:textId="77777777" w:rsidR="009C1A4E" w:rsidRPr="002E0807" w:rsidRDefault="009C1A4E" w:rsidP="009C1A4E">
      <w:pPr>
        <w:ind w:firstLine="708"/>
        <w:jc w:val="both"/>
        <w:outlineLvl w:val="0"/>
        <w:rPr>
          <w:color w:val="000000"/>
          <w:sz w:val="24"/>
          <w:szCs w:val="24"/>
        </w:rPr>
      </w:pPr>
      <w:r w:rsidRPr="002E0807">
        <w:rPr>
          <w:color w:val="000000"/>
          <w:sz w:val="24"/>
          <w:szCs w:val="24"/>
        </w:rPr>
        <w:t>В день музыки фондом Андрея Петрова в Городском Доме культуры города Выборга была представлена удивительная программа «Киношлягеров».</w:t>
      </w:r>
    </w:p>
    <w:p w14:paraId="49195397" w14:textId="77777777" w:rsidR="009C1A4E" w:rsidRPr="002E0807" w:rsidRDefault="009C1A4E" w:rsidP="009C1A4E">
      <w:pPr>
        <w:ind w:firstLine="708"/>
        <w:jc w:val="both"/>
        <w:outlineLvl w:val="0"/>
        <w:rPr>
          <w:color w:val="000000"/>
          <w:sz w:val="24"/>
          <w:szCs w:val="24"/>
        </w:rPr>
      </w:pPr>
      <w:r w:rsidRPr="002E0807">
        <w:rPr>
          <w:color w:val="000000"/>
          <w:sz w:val="24"/>
          <w:szCs w:val="24"/>
        </w:rPr>
        <w:t>Праздничные программы к Дню военно-морского флота России; праздничные программы «Мир! Труд! Май!», организация и проведение народных гуляний на «Масленицу», на «Светлое Христово воскресенье» и «Рождество Христово».</w:t>
      </w:r>
    </w:p>
    <w:p w14:paraId="6BA8AD28" w14:textId="77777777" w:rsidR="009C1A4E" w:rsidRPr="002E0807" w:rsidRDefault="009C1A4E" w:rsidP="009C1A4E">
      <w:pPr>
        <w:ind w:firstLine="708"/>
        <w:jc w:val="both"/>
        <w:rPr>
          <w:sz w:val="24"/>
          <w:szCs w:val="24"/>
        </w:rPr>
      </w:pPr>
      <w:r w:rsidRPr="002E0807">
        <w:rPr>
          <w:sz w:val="24"/>
          <w:szCs w:val="24"/>
          <w:shd w:val="clear" w:color="auto" w:fill="FFFFFF"/>
        </w:rPr>
        <w:t xml:space="preserve">В августе 2023 года состоялся </w:t>
      </w:r>
      <w:r w:rsidRPr="002E0807">
        <w:rPr>
          <w:sz w:val="24"/>
          <w:szCs w:val="24"/>
        </w:rPr>
        <w:t>XX</w:t>
      </w:r>
      <w:r w:rsidRPr="002E0807">
        <w:rPr>
          <w:sz w:val="24"/>
          <w:szCs w:val="24"/>
          <w:lang w:val="en-US"/>
        </w:rPr>
        <w:t>XI</w:t>
      </w:r>
      <w:r w:rsidRPr="002E0807">
        <w:rPr>
          <w:sz w:val="24"/>
          <w:szCs w:val="24"/>
        </w:rPr>
        <w:t xml:space="preserve"> Фестиваль Российского кино «Окно в Европу» и учреждения культуры города Выборга и Выборгского района 27 августа приняли участие во Всероссийской акции «Ночь кино».</w:t>
      </w:r>
    </w:p>
    <w:p w14:paraId="4107C78D" w14:textId="02F1FF71" w:rsidR="009C1A4E" w:rsidRPr="002E0807" w:rsidRDefault="009C1A4E" w:rsidP="009C1A4E">
      <w:pPr>
        <w:ind w:firstLine="851"/>
        <w:jc w:val="both"/>
        <w:rPr>
          <w:rFonts w:eastAsiaTheme="minorHAnsi"/>
          <w:sz w:val="24"/>
          <w:szCs w:val="24"/>
          <w:shd w:val="clear" w:color="auto" w:fill="FFFFFF"/>
          <w:lang w:eastAsia="en-US"/>
        </w:rPr>
      </w:pPr>
      <w:r w:rsidRPr="002E0807">
        <w:rPr>
          <w:sz w:val="24"/>
          <w:szCs w:val="24"/>
          <w:shd w:val="clear" w:color="auto" w:fill="FFFFFF"/>
        </w:rPr>
        <w:t xml:space="preserve">На протяжении </w:t>
      </w:r>
      <w:r w:rsidR="003D21A7" w:rsidRPr="002E0807">
        <w:rPr>
          <w:sz w:val="24"/>
          <w:szCs w:val="24"/>
          <w:shd w:val="clear" w:color="auto" w:fill="FFFFFF"/>
        </w:rPr>
        <w:t>летних</w:t>
      </w:r>
      <w:r w:rsidRPr="002E0807">
        <w:rPr>
          <w:sz w:val="24"/>
          <w:szCs w:val="24"/>
          <w:shd w:val="clear" w:color="auto" w:fill="FFFFFF"/>
        </w:rPr>
        <w:t xml:space="preserve"> месяцев работники культуры Выборгского района делали выходные жителей и гостей города Выборга веселыми и разнообразными. Каждый выходной день на Батарейной горе в городе Выборге проходили интерактивные развлекательные программы для всей семьи. Каждый желающий мог присоединиться к этому событию: поучаствовать в конкурсах и играх, станцевать с персонажами любимых мультфильмов и сказок или просто насладиться любимыми песнями.</w:t>
      </w:r>
    </w:p>
    <w:p w14:paraId="768EBB86" w14:textId="77777777" w:rsidR="009C1A4E" w:rsidRPr="002E0807" w:rsidRDefault="009C1A4E" w:rsidP="000A620F">
      <w:pPr>
        <w:jc w:val="center"/>
        <w:rPr>
          <w:sz w:val="28"/>
          <w:szCs w:val="28"/>
        </w:rPr>
      </w:pPr>
    </w:p>
    <w:p w14:paraId="11F52387" w14:textId="77777777" w:rsidR="00BD5EB8" w:rsidRPr="002E0807" w:rsidRDefault="00BD5EB8" w:rsidP="00BD5EB8">
      <w:pPr>
        <w:outlineLvl w:val="0"/>
      </w:pPr>
    </w:p>
    <w:p w14:paraId="17F483CD" w14:textId="1986DE13" w:rsidR="003134C1" w:rsidRPr="003955E3" w:rsidRDefault="003134C1" w:rsidP="004917D4">
      <w:pPr>
        <w:pStyle w:val="a9"/>
        <w:numPr>
          <w:ilvl w:val="0"/>
          <w:numId w:val="3"/>
        </w:numPr>
        <w:ind w:left="142" w:firstLine="0"/>
        <w:jc w:val="center"/>
        <w:rPr>
          <w:b/>
          <w:sz w:val="28"/>
          <w:szCs w:val="28"/>
        </w:rPr>
      </w:pPr>
      <w:r w:rsidRPr="003955E3">
        <w:rPr>
          <w:b/>
          <w:sz w:val="28"/>
          <w:szCs w:val="28"/>
        </w:rPr>
        <w:t>ФИЗИЧЕСКАЯ КУЛЬТУРА И СПОРТ</w:t>
      </w:r>
    </w:p>
    <w:p w14:paraId="4C422805" w14:textId="77777777" w:rsidR="003955E3" w:rsidRDefault="003955E3" w:rsidP="003955E3">
      <w:pPr>
        <w:pStyle w:val="a9"/>
        <w:ind w:left="0"/>
        <w:rPr>
          <w:b/>
          <w:sz w:val="28"/>
          <w:szCs w:val="28"/>
        </w:rPr>
      </w:pPr>
    </w:p>
    <w:p w14:paraId="566AD7D6" w14:textId="56E49EA5" w:rsidR="004D3FBA" w:rsidRPr="00F2564A" w:rsidRDefault="004D3FBA" w:rsidP="004D3FBA">
      <w:pPr>
        <w:ind w:firstLine="708"/>
        <w:jc w:val="both"/>
        <w:rPr>
          <w:sz w:val="24"/>
          <w:szCs w:val="24"/>
        </w:rPr>
      </w:pPr>
      <w:r w:rsidRPr="00F2564A">
        <w:rPr>
          <w:sz w:val="24"/>
          <w:szCs w:val="24"/>
        </w:rPr>
        <w:t xml:space="preserve">Численность лиц, систематически занимающихся физической культурой и спортом </w:t>
      </w:r>
      <w:r w:rsidR="00F2564A" w:rsidRPr="00F2564A">
        <w:rPr>
          <w:sz w:val="24"/>
          <w:szCs w:val="24"/>
        </w:rPr>
        <w:t xml:space="preserve">за отчетный </w:t>
      </w:r>
      <w:r w:rsidR="00F2564A">
        <w:rPr>
          <w:sz w:val="24"/>
          <w:szCs w:val="24"/>
        </w:rPr>
        <w:t>год,</w:t>
      </w:r>
      <w:r w:rsidRPr="00F2564A">
        <w:rPr>
          <w:sz w:val="24"/>
          <w:szCs w:val="24"/>
        </w:rPr>
        <w:t xml:space="preserve"> составляет 99832 чел. или 54</w:t>
      </w:r>
      <w:r w:rsidRPr="00F2564A">
        <w:rPr>
          <w:color w:val="FF0000"/>
          <w:sz w:val="24"/>
          <w:szCs w:val="24"/>
        </w:rPr>
        <w:t xml:space="preserve"> </w:t>
      </w:r>
      <w:r w:rsidRPr="00F2564A">
        <w:rPr>
          <w:sz w:val="24"/>
          <w:szCs w:val="24"/>
        </w:rPr>
        <w:t xml:space="preserve">% в общей </w:t>
      </w:r>
      <w:r w:rsidR="00F2564A">
        <w:rPr>
          <w:sz w:val="24"/>
          <w:szCs w:val="24"/>
        </w:rPr>
        <w:t>численности</w:t>
      </w:r>
      <w:r w:rsidRPr="00F2564A">
        <w:rPr>
          <w:sz w:val="24"/>
          <w:szCs w:val="24"/>
        </w:rPr>
        <w:t xml:space="preserve"> населения Выборгского района в возрасте от 3 до 79 </w:t>
      </w:r>
      <w:r w:rsidR="00F2564A" w:rsidRPr="00F2564A">
        <w:rPr>
          <w:sz w:val="24"/>
          <w:szCs w:val="24"/>
        </w:rPr>
        <w:t>лет.</w:t>
      </w:r>
      <w:r w:rsidRPr="00F2564A">
        <w:rPr>
          <w:sz w:val="24"/>
          <w:szCs w:val="24"/>
        </w:rPr>
        <w:t xml:space="preserve">    </w:t>
      </w:r>
    </w:p>
    <w:p w14:paraId="5BE6FFB0" w14:textId="77777777" w:rsidR="004D3FBA" w:rsidRPr="00F2564A" w:rsidRDefault="004D3FBA" w:rsidP="004D3FBA">
      <w:pPr>
        <w:ind w:firstLine="708"/>
        <w:jc w:val="both"/>
        <w:rPr>
          <w:sz w:val="24"/>
          <w:szCs w:val="24"/>
        </w:rPr>
      </w:pPr>
      <w:r w:rsidRPr="00F2564A">
        <w:rPr>
          <w:sz w:val="24"/>
          <w:szCs w:val="24"/>
        </w:rPr>
        <w:t>Количество спортивных сооружений на территории МО «Выборгский район»</w:t>
      </w:r>
    </w:p>
    <w:p w14:paraId="47EBDFB3" w14:textId="77777777" w:rsidR="004D3FBA" w:rsidRPr="00F2564A" w:rsidRDefault="004D3FBA" w:rsidP="004D3FBA">
      <w:pPr>
        <w:pStyle w:val="a3"/>
        <w:ind w:firstLine="0"/>
        <w:rPr>
          <w:color w:val="FF0000"/>
          <w:szCs w:val="24"/>
        </w:rPr>
      </w:pPr>
      <w:r w:rsidRPr="00F2564A">
        <w:rPr>
          <w:szCs w:val="24"/>
        </w:rPr>
        <w:t>составляет 288 ед.   с учетом объектов городской и рекреационной инфраструктуры – 307,   в том числе:</w:t>
      </w:r>
      <w:r w:rsidRPr="00F2564A">
        <w:rPr>
          <w:color w:val="FF0000"/>
          <w:szCs w:val="24"/>
        </w:rPr>
        <w:t xml:space="preserve"> </w:t>
      </w:r>
    </w:p>
    <w:p w14:paraId="3EF1AAEC" w14:textId="77777777" w:rsidR="004D3FBA" w:rsidRPr="00F2564A" w:rsidRDefault="004D3FBA" w:rsidP="004D3FBA">
      <w:pPr>
        <w:jc w:val="both"/>
        <w:rPr>
          <w:sz w:val="24"/>
          <w:szCs w:val="24"/>
        </w:rPr>
      </w:pPr>
      <w:r w:rsidRPr="00F2564A">
        <w:rPr>
          <w:sz w:val="24"/>
          <w:szCs w:val="24"/>
        </w:rPr>
        <w:t xml:space="preserve">- спортивные залы – 88 ед.;  </w:t>
      </w:r>
    </w:p>
    <w:p w14:paraId="5836F1DB" w14:textId="6C4EF1C2" w:rsidR="004D3FBA" w:rsidRPr="00F2564A" w:rsidRDefault="004D3FBA" w:rsidP="004D3FBA">
      <w:pPr>
        <w:jc w:val="both"/>
        <w:rPr>
          <w:sz w:val="24"/>
          <w:szCs w:val="24"/>
        </w:rPr>
      </w:pPr>
      <w:r w:rsidRPr="00F2564A">
        <w:rPr>
          <w:sz w:val="24"/>
          <w:szCs w:val="24"/>
        </w:rPr>
        <w:t xml:space="preserve">- плоскостные спортивные сооружения –144 </w:t>
      </w:r>
      <w:r w:rsidR="00F2564A" w:rsidRPr="00F2564A">
        <w:rPr>
          <w:sz w:val="24"/>
          <w:szCs w:val="24"/>
        </w:rPr>
        <w:t>ед.;</w:t>
      </w:r>
      <w:r w:rsidRPr="00F2564A">
        <w:rPr>
          <w:sz w:val="24"/>
          <w:szCs w:val="24"/>
        </w:rPr>
        <w:t xml:space="preserve"> </w:t>
      </w:r>
    </w:p>
    <w:p w14:paraId="4EE93B65" w14:textId="57461BED" w:rsidR="004D3FBA" w:rsidRPr="00F2564A" w:rsidRDefault="004D3FBA" w:rsidP="00F2564A">
      <w:pPr>
        <w:pStyle w:val="aa"/>
        <w:ind w:firstLine="0"/>
        <w:rPr>
          <w:rFonts w:ascii="Times New Roman" w:hAnsi="Times New Roman"/>
          <w:sz w:val="24"/>
          <w:szCs w:val="24"/>
        </w:rPr>
      </w:pPr>
      <w:r w:rsidRPr="00F2564A">
        <w:rPr>
          <w:rFonts w:ascii="Times New Roman" w:hAnsi="Times New Roman"/>
          <w:sz w:val="24"/>
          <w:szCs w:val="24"/>
        </w:rPr>
        <w:t xml:space="preserve">- плавательными бассейнами – 9 </w:t>
      </w:r>
      <w:r w:rsidR="00F2564A" w:rsidRPr="00F2564A">
        <w:rPr>
          <w:rFonts w:ascii="Times New Roman" w:hAnsi="Times New Roman"/>
          <w:sz w:val="24"/>
          <w:szCs w:val="24"/>
        </w:rPr>
        <w:t>ед.;</w:t>
      </w:r>
    </w:p>
    <w:p w14:paraId="64986D8D" w14:textId="77777777" w:rsidR="004D3FBA" w:rsidRPr="00F2564A" w:rsidRDefault="004D3FBA" w:rsidP="00F2564A">
      <w:pPr>
        <w:pStyle w:val="aa"/>
        <w:ind w:firstLine="0"/>
        <w:rPr>
          <w:rFonts w:ascii="Times New Roman" w:hAnsi="Times New Roman"/>
          <w:sz w:val="24"/>
          <w:szCs w:val="24"/>
        </w:rPr>
      </w:pPr>
      <w:r w:rsidRPr="00F2564A">
        <w:rPr>
          <w:rFonts w:ascii="Times New Roman" w:hAnsi="Times New Roman"/>
          <w:sz w:val="24"/>
          <w:szCs w:val="24"/>
        </w:rPr>
        <w:t xml:space="preserve">- крытые спортивные объекты с искусственным льдом-2 ед.    </w:t>
      </w:r>
    </w:p>
    <w:p w14:paraId="72DCDBE4" w14:textId="77777777" w:rsidR="00F2564A" w:rsidRDefault="00F2564A" w:rsidP="00F2564A">
      <w:pPr>
        <w:pStyle w:val="aa"/>
        <w:rPr>
          <w:rFonts w:ascii="Times New Roman" w:hAnsi="Times New Roman"/>
          <w:b/>
          <w:sz w:val="24"/>
          <w:szCs w:val="24"/>
        </w:rPr>
      </w:pPr>
    </w:p>
    <w:p w14:paraId="5CC98DB4" w14:textId="3BE987B4" w:rsidR="004D3FBA" w:rsidRPr="004D3FBA" w:rsidRDefault="004D3FBA" w:rsidP="00F2564A">
      <w:pPr>
        <w:pStyle w:val="aa"/>
        <w:ind w:firstLine="0"/>
        <w:jc w:val="center"/>
        <w:rPr>
          <w:rFonts w:ascii="Times New Roman" w:hAnsi="Times New Roman"/>
          <w:b/>
          <w:sz w:val="24"/>
          <w:szCs w:val="24"/>
        </w:rPr>
      </w:pPr>
      <w:r w:rsidRPr="004D3FBA">
        <w:rPr>
          <w:rFonts w:ascii="Times New Roman" w:hAnsi="Times New Roman"/>
          <w:b/>
          <w:sz w:val="24"/>
          <w:szCs w:val="24"/>
        </w:rPr>
        <w:t>Участие выборгских спортсменов в международных, всероссийских и областных соревнованиях</w:t>
      </w:r>
    </w:p>
    <w:p w14:paraId="3B4E0ABB" w14:textId="77777777" w:rsidR="004D3FBA" w:rsidRPr="004D3FBA" w:rsidRDefault="004D3FBA" w:rsidP="004D3FBA">
      <w:pPr>
        <w:ind w:left="360" w:firstLine="348"/>
        <w:jc w:val="both"/>
        <w:rPr>
          <w:color w:val="FF0000"/>
          <w:sz w:val="24"/>
          <w:szCs w:val="24"/>
        </w:rPr>
      </w:pPr>
      <w:r w:rsidRPr="004D3FBA">
        <w:rPr>
          <w:bCs/>
          <w:sz w:val="24"/>
          <w:szCs w:val="24"/>
        </w:rPr>
        <w:t xml:space="preserve">За отчетный период </w:t>
      </w:r>
      <w:r w:rsidRPr="004D3FBA">
        <w:rPr>
          <w:sz w:val="24"/>
          <w:szCs w:val="24"/>
        </w:rPr>
        <w:t>сборные команды и ведущие спортсмены Выборгского района приняли участие в</w:t>
      </w:r>
      <w:r w:rsidRPr="004D3FBA">
        <w:rPr>
          <w:b/>
          <w:sz w:val="24"/>
          <w:szCs w:val="24"/>
        </w:rPr>
        <w:t xml:space="preserve"> </w:t>
      </w:r>
      <w:r w:rsidRPr="00F2564A">
        <w:rPr>
          <w:bCs/>
          <w:sz w:val="24"/>
          <w:szCs w:val="24"/>
        </w:rPr>
        <w:t>217 мероприятиях:</w:t>
      </w:r>
      <w:r w:rsidRPr="004D3FBA">
        <w:rPr>
          <w:color w:val="FF0000"/>
          <w:sz w:val="24"/>
          <w:szCs w:val="24"/>
        </w:rPr>
        <w:t xml:space="preserve"> </w:t>
      </w:r>
    </w:p>
    <w:p w14:paraId="3BFE87B1" w14:textId="77777777" w:rsidR="004D3FBA" w:rsidRPr="004D3FBA" w:rsidRDefault="004D3FBA" w:rsidP="004D3FBA">
      <w:pPr>
        <w:ind w:left="360" w:firstLine="348"/>
        <w:jc w:val="both"/>
        <w:rPr>
          <w:sz w:val="24"/>
          <w:szCs w:val="24"/>
        </w:rPr>
      </w:pPr>
      <w:r w:rsidRPr="004D3FBA">
        <w:rPr>
          <w:sz w:val="24"/>
          <w:szCs w:val="24"/>
        </w:rPr>
        <w:t>международные -2</w:t>
      </w:r>
    </w:p>
    <w:p w14:paraId="2EA87063" w14:textId="77777777" w:rsidR="004D3FBA" w:rsidRPr="004D3FBA" w:rsidRDefault="004D3FBA" w:rsidP="004D3FBA">
      <w:pPr>
        <w:ind w:left="360" w:firstLine="348"/>
        <w:jc w:val="both"/>
        <w:rPr>
          <w:sz w:val="24"/>
          <w:szCs w:val="24"/>
        </w:rPr>
      </w:pPr>
      <w:r w:rsidRPr="004D3FBA">
        <w:rPr>
          <w:sz w:val="24"/>
          <w:szCs w:val="24"/>
        </w:rPr>
        <w:t>всероссийские–48</w:t>
      </w:r>
    </w:p>
    <w:p w14:paraId="0EEC4CB3" w14:textId="77777777" w:rsidR="004D3FBA" w:rsidRPr="004D3FBA" w:rsidRDefault="004D3FBA" w:rsidP="004D3FBA">
      <w:pPr>
        <w:ind w:left="360" w:firstLine="348"/>
        <w:jc w:val="both"/>
        <w:rPr>
          <w:sz w:val="24"/>
          <w:szCs w:val="24"/>
        </w:rPr>
      </w:pPr>
      <w:r w:rsidRPr="004D3FBA">
        <w:rPr>
          <w:sz w:val="24"/>
          <w:szCs w:val="24"/>
        </w:rPr>
        <w:t>межрегиональные – 23</w:t>
      </w:r>
    </w:p>
    <w:p w14:paraId="1A47347D" w14:textId="77777777" w:rsidR="004D3FBA" w:rsidRPr="004D3FBA" w:rsidRDefault="004D3FBA" w:rsidP="004D3FBA">
      <w:pPr>
        <w:ind w:left="360" w:firstLine="348"/>
        <w:jc w:val="both"/>
        <w:rPr>
          <w:b/>
          <w:sz w:val="24"/>
          <w:szCs w:val="24"/>
        </w:rPr>
      </w:pPr>
      <w:r w:rsidRPr="004D3FBA">
        <w:rPr>
          <w:sz w:val="24"/>
          <w:szCs w:val="24"/>
        </w:rPr>
        <w:t xml:space="preserve">областные – 144 </w:t>
      </w:r>
    </w:p>
    <w:p w14:paraId="38B5617F" w14:textId="77777777" w:rsidR="004D3FBA" w:rsidRPr="004D3FBA" w:rsidRDefault="004D3FBA" w:rsidP="004D3FBA">
      <w:pPr>
        <w:ind w:firstLine="708"/>
        <w:jc w:val="both"/>
        <w:rPr>
          <w:b/>
          <w:sz w:val="24"/>
          <w:szCs w:val="24"/>
        </w:rPr>
      </w:pPr>
    </w:p>
    <w:p w14:paraId="216A26EC" w14:textId="17EC10AC" w:rsidR="004D3FBA" w:rsidRPr="004D3FBA" w:rsidRDefault="004D3FBA" w:rsidP="00F2564A">
      <w:pPr>
        <w:jc w:val="center"/>
        <w:rPr>
          <w:b/>
          <w:sz w:val="24"/>
          <w:szCs w:val="24"/>
        </w:rPr>
      </w:pPr>
      <w:r w:rsidRPr="004D3FBA">
        <w:rPr>
          <w:b/>
          <w:sz w:val="24"/>
          <w:szCs w:val="24"/>
        </w:rPr>
        <w:lastRenderedPageBreak/>
        <w:t>Организация и проведение международных, всероссийских, областных и муниципальных физкультурных и спортивных мероприятий</w:t>
      </w:r>
    </w:p>
    <w:p w14:paraId="12B34994" w14:textId="10733DE1" w:rsidR="004D3FBA" w:rsidRPr="004D3FBA" w:rsidRDefault="004D3FBA" w:rsidP="00F2564A">
      <w:pPr>
        <w:ind w:left="142" w:firstLine="284"/>
        <w:jc w:val="both"/>
        <w:rPr>
          <w:sz w:val="24"/>
          <w:szCs w:val="24"/>
        </w:rPr>
      </w:pPr>
      <w:r w:rsidRPr="004D3FBA">
        <w:rPr>
          <w:color w:val="FF0000"/>
          <w:sz w:val="24"/>
          <w:szCs w:val="24"/>
        </w:rPr>
        <w:t xml:space="preserve">  </w:t>
      </w:r>
      <w:r w:rsidRPr="004D3FBA">
        <w:rPr>
          <w:sz w:val="24"/>
          <w:szCs w:val="24"/>
          <w:shd w:val="clear" w:color="auto" w:fill="FFFFFF"/>
        </w:rPr>
        <w:t xml:space="preserve">Всего проведено на территории Выборгского района </w:t>
      </w:r>
      <w:r w:rsidRPr="004D3FBA">
        <w:rPr>
          <w:rStyle w:val="apple-converted-space"/>
          <w:sz w:val="24"/>
          <w:szCs w:val="24"/>
          <w:shd w:val="clear" w:color="auto" w:fill="FFFFFF"/>
        </w:rPr>
        <w:t xml:space="preserve">физкультурных мероприятий и спортивных мероприятий различного уровня – </w:t>
      </w:r>
      <w:r w:rsidRPr="00F2564A">
        <w:rPr>
          <w:rStyle w:val="apple-converted-space"/>
          <w:bCs/>
          <w:sz w:val="24"/>
          <w:szCs w:val="24"/>
          <w:shd w:val="clear" w:color="auto" w:fill="FFFFFF"/>
        </w:rPr>
        <w:t>1115,</w:t>
      </w:r>
      <w:r w:rsidRPr="004D3FBA">
        <w:rPr>
          <w:rStyle w:val="apple-converted-space"/>
          <w:sz w:val="24"/>
          <w:szCs w:val="24"/>
          <w:shd w:val="clear" w:color="auto" w:fill="FFFFFF"/>
        </w:rPr>
        <w:t xml:space="preserve"> </w:t>
      </w:r>
      <w:r w:rsidRPr="004D3FBA">
        <w:rPr>
          <w:sz w:val="24"/>
          <w:szCs w:val="24"/>
          <w:shd w:val="clear" w:color="auto" w:fill="FFFFFF"/>
        </w:rPr>
        <w:t>из них:</w:t>
      </w:r>
      <w:r w:rsidRPr="004D3FBA">
        <w:rPr>
          <w:sz w:val="24"/>
          <w:szCs w:val="24"/>
          <w:shd w:val="clear" w:color="auto" w:fill="FFFFFF"/>
        </w:rPr>
        <w:br/>
      </w:r>
      <w:r w:rsidRPr="004D3FBA">
        <w:rPr>
          <w:sz w:val="24"/>
          <w:szCs w:val="24"/>
        </w:rPr>
        <w:t xml:space="preserve">  муниципальные – 1018</w:t>
      </w:r>
    </w:p>
    <w:p w14:paraId="031A5BFB" w14:textId="77777777" w:rsidR="004D3FBA" w:rsidRPr="004D3FBA" w:rsidRDefault="004D3FBA" w:rsidP="00F2564A">
      <w:pPr>
        <w:ind w:firstLine="284"/>
        <w:jc w:val="both"/>
        <w:rPr>
          <w:sz w:val="24"/>
          <w:szCs w:val="24"/>
        </w:rPr>
      </w:pPr>
      <w:r w:rsidRPr="004D3FBA">
        <w:rPr>
          <w:sz w:val="24"/>
          <w:szCs w:val="24"/>
        </w:rPr>
        <w:t>областные – 85</w:t>
      </w:r>
    </w:p>
    <w:p w14:paraId="25476A48" w14:textId="77777777" w:rsidR="004D3FBA" w:rsidRPr="004D3FBA" w:rsidRDefault="004D3FBA" w:rsidP="00F2564A">
      <w:pPr>
        <w:ind w:firstLine="284"/>
        <w:jc w:val="both"/>
        <w:rPr>
          <w:sz w:val="24"/>
          <w:szCs w:val="24"/>
        </w:rPr>
      </w:pPr>
      <w:r w:rsidRPr="004D3FBA">
        <w:rPr>
          <w:sz w:val="24"/>
          <w:szCs w:val="24"/>
        </w:rPr>
        <w:t>межрегиональные- 5</w:t>
      </w:r>
    </w:p>
    <w:p w14:paraId="3FC51DBD" w14:textId="77777777" w:rsidR="004D3FBA" w:rsidRPr="004D3FBA" w:rsidRDefault="004D3FBA" w:rsidP="00F2564A">
      <w:pPr>
        <w:ind w:firstLine="284"/>
        <w:jc w:val="both"/>
        <w:rPr>
          <w:color w:val="FF0000"/>
          <w:sz w:val="24"/>
          <w:szCs w:val="24"/>
        </w:rPr>
      </w:pPr>
      <w:r w:rsidRPr="004D3FBA">
        <w:rPr>
          <w:sz w:val="24"/>
          <w:szCs w:val="24"/>
        </w:rPr>
        <w:t>всероссийские – 7</w:t>
      </w:r>
    </w:p>
    <w:p w14:paraId="0812A68E" w14:textId="77777777" w:rsidR="004D3FBA" w:rsidRPr="004D3FBA" w:rsidRDefault="004D3FBA" w:rsidP="004D3FBA">
      <w:pPr>
        <w:pStyle w:val="a5"/>
        <w:spacing w:before="0" w:beforeAutospacing="0" w:after="0" w:afterAutospacing="0"/>
        <w:jc w:val="both"/>
        <w:rPr>
          <w:b/>
        </w:rPr>
      </w:pPr>
      <w:r w:rsidRPr="004D3FBA">
        <w:rPr>
          <w:b/>
        </w:rPr>
        <w:t xml:space="preserve">  </w:t>
      </w:r>
    </w:p>
    <w:p w14:paraId="4E8C4AEF" w14:textId="16280247" w:rsidR="004D3FBA" w:rsidRPr="004D3FBA" w:rsidRDefault="004D3FBA" w:rsidP="00F2564A">
      <w:pPr>
        <w:pStyle w:val="a5"/>
        <w:spacing w:before="0" w:beforeAutospacing="0" w:after="0" w:afterAutospacing="0"/>
        <w:jc w:val="center"/>
        <w:rPr>
          <w:bCs/>
          <w:lang w:eastAsia="en-US"/>
        </w:rPr>
      </w:pPr>
      <w:r w:rsidRPr="004D3FBA">
        <w:rPr>
          <w:b/>
          <w:bCs/>
        </w:rPr>
        <w:t>Создание условий для развития физической культуры и спорта среди инвалидов</w:t>
      </w:r>
    </w:p>
    <w:p w14:paraId="77239940" w14:textId="77777777" w:rsidR="004D3FBA" w:rsidRPr="00F2564A" w:rsidRDefault="004D3FBA" w:rsidP="004D3FBA">
      <w:pPr>
        <w:jc w:val="both"/>
        <w:rPr>
          <w:color w:val="000000"/>
          <w:sz w:val="24"/>
          <w:szCs w:val="24"/>
        </w:rPr>
      </w:pPr>
      <w:r w:rsidRPr="004D3FBA">
        <w:rPr>
          <w:rFonts w:eastAsia="Arial Unicode MS"/>
          <w:color w:val="000000"/>
          <w:sz w:val="24"/>
          <w:szCs w:val="24"/>
        </w:rPr>
        <w:tab/>
      </w:r>
      <w:r w:rsidRPr="00F2564A">
        <w:rPr>
          <w:color w:val="000000"/>
          <w:sz w:val="24"/>
          <w:szCs w:val="24"/>
        </w:rPr>
        <w:t>Количество инвалидов, занимающихся физической культурой и спортом по данным статистического отчета формы 3-АФК за 2023 год составляет 1169</w:t>
      </w:r>
      <w:r w:rsidRPr="00F2564A">
        <w:rPr>
          <w:color w:val="FF0000"/>
          <w:sz w:val="24"/>
          <w:szCs w:val="24"/>
        </w:rPr>
        <w:t xml:space="preserve"> </w:t>
      </w:r>
      <w:r w:rsidRPr="00F2564A">
        <w:rPr>
          <w:sz w:val="24"/>
          <w:szCs w:val="24"/>
        </w:rPr>
        <w:t xml:space="preserve">человек или 8,2 %  </w:t>
      </w:r>
      <w:r w:rsidRPr="00F2564A">
        <w:rPr>
          <w:color w:val="000000"/>
          <w:sz w:val="24"/>
          <w:szCs w:val="24"/>
        </w:rPr>
        <w:t xml:space="preserve">( в 2022 г –1329 человек, 9,2%) от общего количества инвалидов МО «Выборгский район». </w:t>
      </w:r>
    </w:p>
    <w:p w14:paraId="6DAEABA5" w14:textId="18C3F854" w:rsidR="004D3FBA" w:rsidRPr="004D3FBA" w:rsidRDefault="004D3FBA" w:rsidP="00F2564A">
      <w:pPr>
        <w:pStyle w:val="aa"/>
        <w:rPr>
          <w:rFonts w:ascii="Times New Roman" w:hAnsi="Times New Roman"/>
          <w:sz w:val="24"/>
          <w:szCs w:val="24"/>
        </w:rPr>
      </w:pPr>
      <w:r w:rsidRPr="00F2564A">
        <w:rPr>
          <w:rFonts w:ascii="Times New Roman" w:hAnsi="Times New Roman"/>
          <w:sz w:val="24"/>
          <w:szCs w:val="24"/>
        </w:rPr>
        <w:t>В Выборгском районе в 2023 году осуществляют работу в сфере адаптивной физической культуры 22 учреждения (объединение, организация и группы здоровья)</w:t>
      </w:r>
      <w:r w:rsidR="00F2564A">
        <w:rPr>
          <w:rFonts w:ascii="Times New Roman" w:hAnsi="Times New Roman"/>
          <w:sz w:val="24"/>
          <w:szCs w:val="24"/>
        </w:rPr>
        <w:t>.</w:t>
      </w:r>
      <w:r w:rsidRPr="00F2564A">
        <w:rPr>
          <w:rFonts w:ascii="Times New Roman" w:hAnsi="Times New Roman"/>
          <w:sz w:val="24"/>
          <w:szCs w:val="24"/>
        </w:rPr>
        <w:t xml:space="preserve"> </w:t>
      </w:r>
    </w:p>
    <w:p w14:paraId="60FBD578" w14:textId="311A7014" w:rsidR="004D3FBA" w:rsidRPr="00F2564A" w:rsidRDefault="004D3FBA" w:rsidP="004D3FBA">
      <w:pPr>
        <w:ind w:firstLine="708"/>
        <w:jc w:val="both"/>
        <w:rPr>
          <w:bCs/>
          <w:sz w:val="24"/>
          <w:szCs w:val="24"/>
        </w:rPr>
      </w:pPr>
      <w:r w:rsidRPr="00F2564A">
        <w:rPr>
          <w:bCs/>
          <w:sz w:val="24"/>
          <w:szCs w:val="24"/>
        </w:rPr>
        <w:t>В начале 2023 года в г.Выборг</w:t>
      </w:r>
      <w:r w:rsidR="00F2564A">
        <w:rPr>
          <w:bCs/>
          <w:sz w:val="24"/>
          <w:szCs w:val="24"/>
        </w:rPr>
        <w:t>е</w:t>
      </w:r>
      <w:r w:rsidRPr="00F2564A">
        <w:rPr>
          <w:bCs/>
          <w:sz w:val="24"/>
          <w:szCs w:val="24"/>
        </w:rPr>
        <w:t xml:space="preserve"> общественная организация «Фаворит- плюс» приостановила деятельность и в настоящее время находится на стадии ликвидации. </w:t>
      </w:r>
    </w:p>
    <w:p w14:paraId="51E1ACB5" w14:textId="77777777" w:rsidR="004D3FBA" w:rsidRPr="00F2564A" w:rsidRDefault="004D3FBA" w:rsidP="004D3FBA">
      <w:pPr>
        <w:ind w:firstLine="142"/>
        <w:jc w:val="both"/>
        <w:rPr>
          <w:bCs/>
          <w:color w:val="000000"/>
          <w:sz w:val="24"/>
          <w:szCs w:val="24"/>
        </w:rPr>
      </w:pPr>
      <w:r w:rsidRPr="004D3FBA">
        <w:rPr>
          <w:sz w:val="24"/>
          <w:szCs w:val="24"/>
        </w:rPr>
        <w:tab/>
      </w:r>
      <w:r w:rsidRPr="004D3FBA">
        <w:rPr>
          <w:b/>
          <w:color w:val="000000"/>
          <w:sz w:val="24"/>
          <w:szCs w:val="24"/>
        </w:rPr>
        <w:t xml:space="preserve">  </w:t>
      </w:r>
      <w:r w:rsidRPr="00F2564A">
        <w:rPr>
          <w:bCs/>
          <w:color w:val="000000"/>
          <w:sz w:val="24"/>
          <w:szCs w:val="24"/>
        </w:rPr>
        <w:t xml:space="preserve">Закрыта группа по общему заболеванию в высшем учебном заведении ВФ РГПУ ИМ.А.И.Герцена и спецмедгруппы по общему заболеванию МБОУ «СОШ г.п.Советский». </w:t>
      </w:r>
    </w:p>
    <w:p w14:paraId="2D06C450" w14:textId="77777777" w:rsidR="004D3FBA" w:rsidRPr="004D3FBA" w:rsidRDefault="004D3FBA" w:rsidP="004D3FBA">
      <w:pPr>
        <w:jc w:val="both"/>
        <w:rPr>
          <w:color w:val="000000"/>
          <w:sz w:val="24"/>
          <w:szCs w:val="24"/>
        </w:rPr>
      </w:pPr>
      <w:r w:rsidRPr="004D3FBA">
        <w:rPr>
          <w:sz w:val="24"/>
          <w:szCs w:val="24"/>
        </w:rPr>
        <w:t xml:space="preserve"> </w:t>
      </w:r>
      <w:r w:rsidRPr="004D3FBA">
        <w:rPr>
          <w:sz w:val="24"/>
          <w:szCs w:val="24"/>
        </w:rPr>
        <w:tab/>
        <w:t>Из 12 муниципальных образований Выборгского района работа по адаптивной физической культуре и спорту ведется в 8 муниципальных образованиях, в т.ч. :</w:t>
      </w:r>
      <w:r w:rsidRPr="004D3FBA">
        <w:rPr>
          <w:b/>
          <w:sz w:val="24"/>
          <w:szCs w:val="24"/>
        </w:rPr>
        <w:t xml:space="preserve"> </w:t>
      </w:r>
      <w:r w:rsidRPr="004D3FBA">
        <w:rPr>
          <w:sz w:val="24"/>
          <w:szCs w:val="24"/>
        </w:rPr>
        <w:t xml:space="preserve">МО «Город Выборг», </w:t>
      </w:r>
      <w:r w:rsidRPr="004D3FBA">
        <w:rPr>
          <w:color w:val="000000"/>
          <w:sz w:val="24"/>
          <w:szCs w:val="24"/>
        </w:rPr>
        <w:t xml:space="preserve"> МО «Приморское городское поселение», </w:t>
      </w:r>
      <w:r w:rsidRPr="004D3FBA">
        <w:rPr>
          <w:sz w:val="24"/>
          <w:szCs w:val="24"/>
        </w:rPr>
        <w:t xml:space="preserve"> МО «Советское городское поселение»,   МО «Селезневское сельское поселение», МО «Рощинское городское поселение», МО «Каменногорское городское поселение»</w:t>
      </w:r>
      <w:r w:rsidRPr="004D3FBA">
        <w:rPr>
          <w:color w:val="000000"/>
          <w:sz w:val="24"/>
          <w:szCs w:val="24"/>
        </w:rPr>
        <w:t xml:space="preserve"> МО «Светогорское городское поселение»,  МО «Гончаровское сельское поселение».</w:t>
      </w:r>
    </w:p>
    <w:p w14:paraId="77A607E7" w14:textId="77777777" w:rsidR="004D3FBA" w:rsidRPr="004D3FBA" w:rsidRDefault="004D3FBA" w:rsidP="004D3FBA">
      <w:pPr>
        <w:jc w:val="both"/>
        <w:rPr>
          <w:sz w:val="24"/>
          <w:szCs w:val="24"/>
        </w:rPr>
      </w:pPr>
    </w:p>
    <w:p w14:paraId="378A16C4" w14:textId="00A47BAF" w:rsidR="004D3FBA" w:rsidRPr="004D3FBA" w:rsidRDefault="004D3FBA" w:rsidP="00F2564A">
      <w:pPr>
        <w:jc w:val="center"/>
        <w:rPr>
          <w:b/>
          <w:sz w:val="24"/>
          <w:szCs w:val="24"/>
        </w:rPr>
      </w:pPr>
      <w:r w:rsidRPr="004D3FBA">
        <w:rPr>
          <w:b/>
          <w:sz w:val="24"/>
          <w:szCs w:val="24"/>
        </w:rPr>
        <w:t>Организация физкультурной и спортивной работы по месту жительства</w:t>
      </w:r>
    </w:p>
    <w:p w14:paraId="47981BC5" w14:textId="77777777" w:rsidR="004D3FBA" w:rsidRPr="004D3FBA" w:rsidRDefault="004D3FBA" w:rsidP="004D3FBA">
      <w:pPr>
        <w:ind w:firstLine="708"/>
        <w:jc w:val="both"/>
        <w:rPr>
          <w:sz w:val="24"/>
          <w:szCs w:val="24"/>
        </w:rPr>
      </w:pPr>
      <w:r w:rsidRPr="004D3FBA">
        <w:rPr>
          <w:sz w:val="24"/>
          <w:szCs w:val="24"/>
        </w:rPr>
        <w:t xml:space="preserve">Муниципальные учреждения спортивной направленности, где проводится работа по месту жительства есть в г.Выборге (МБУ ФСЦ «Фаворит» г.Выборга), в г.Светогрске (МБУ «КСК г.Светогорска»), в г.Приморске (МБУ «Спортивный центр г.Приморск). </w:t>
      </w:r>
    </w:p>
    <w:p w14:paraId="316E21BE" w14:textId="77777777" w:rsidR="004D3FBA" w:rsidRPr="004D3FBA" w:rsidRDefault="004D3FBA" w:rsidP="004D3FBA">
      <w:pPr>
        <w:ind w:firstLine="708"/>
        <w:jc w:val="both"/>
        <w:rPr>
          <w:sz w:val="24"/>
          <w:szCs w:val="24"/>
        </w:rPr>
      </w:pPr>
      <w:r w:rsidRPr="004D3FBA">
        <w:rPr>
          <w:sz w:val="24"/>
          <w:szCs w:val="24"/>
        </w:rPr>
        <w:t xml:space="preserve"> В остальных муниципальных образованиях Выборгского района работа по месту жительства проводится в основном на базе муниципальных центров культуры и досуга, где открыты клубы и работают секции для всех категорий населения. В клубах и учреждениях работают секции по разным видам спорта, проводится организованная работа кружков, а также физкультурные мероприятия (олимпиады, соревнования, спортивные игры). </w:t>
      </w:r>
    </w:p>
    <w:p w14:paraId="6911534F" w14:textId="77777777" w:rsidR="004D3FBA" w:rsidRPr="004D3FBA" w:rsidRDefault="004D3FBA" w:rsidP="004D3FBA">
      <w:pPr>
        <w:jc w:val="both"/>
        <w:rPr>
          <w:sz w:val="24"/>
          <w:szCs w:val="24"/>
        </w:rPr>
      </w:pPr>
      <w:r w:rsidRPr="004D3FBA">
        <w:rPr>
          <w:sz w:val="24"/>
          <w:szCs w:val="24"/>
        </w:rPr>
        <w:t xml:space="preserve">          Работа с населением различного возраста на территории МО «Город Выборг» проводится на базе муниципального бюджетного учреждения «Физкультурно-спортивный центр «Фаворит» МО «Город Выборг» (далее МБУ ФСЦ «Фаворит»).</w:t>
      </w:r>
    </w:p>
    <w:p w14:paraId="58B5DD02" w14:textId="77777777" w:rsidR="004D3FBA" w:rsidRPr="004D3FBA" w:rsidRDefault="004D3FBA" w:rsidP="004D3FBA">
      <w:pPr>
        <w:ind w:firstLine="142"/>
        <w:jc w:val="both"/>
        <w:rPr>
          <w:sz w:val="24"/>
          <w:szCs w:val="24"/>
        </w:rPr>
      </w:pPr>
      <w:r w:rsidRPr="004D3FBA">
        <w:rPr>
          <w:sz w:val="24"/>
          <w:szCs w:val="24"/>
        </w:rPr>
        <w:t xml:space="preserve">       </w:t>
      </w:r>
    </w:p>
    <w:p w14:paraId="53EC715D" w14:textId="1B38228E" w:rsidR="004D3FBA" w:rsidRPr="004D3FBA" w:rsidRDefault="004D3FBA" w:rsidP="00F2564A">
      <w:pPr>
        <w:jc w:val="center"/>
        <w:rPr>
          <w:b/>
          <w:sz w:val="24"/>
          <w:szCs w:val="24"/>
        </w:rPr>
      </w:pPr>
      <w:r w:rsidRPr="004D3FBA">
        <w:rPr>
          <w:b/>
          <w:sz w:val="24"/>
          <w:szCs w:val="24"/>
        </w:rPr>
        <w:t>Организация физкультурной работы из средств бюджетов МО «Город Выборг» и МО «Выборгский район».</w:t>
      </w:r>
    </w:p>
    <w:p w14:paraId="30C5DC3F" w14:textId="77777777" w:rsidR="004D3FBA" w:rsidRPr="004D3FBA" w:rsidRDefault="004D3FBA" w:rsidP="004D3FBA">
      <w:pPr>
        <w:ind w:firstLine="708"/>
        <w:jc w:val="both"/>
        <w:rPr>
          <w:sz w:val="24"/>
          <w:szCs w:val="24"/>
        </w:rPr>
      </w:pPr>
      <w:r w:rsidRPr="004D3FBA">
        <w:rPr>
          <w:sz w:val="24"/>
          <w:szCs w:val="24"/>
        </w:rPr>
        <w:t xml:space="preserve">В сфере физической культуры и спорта администрация МО «Выборгский район» организует деятельность </w:t>
      </w:r>
      <w:r w:rsidRPr="004D3FBA">
        <w:rPr>
          <w:b/>
          <w:sz w:val="24"/>
          <w:szCs w:val="24"/>
        </w:rPr>
        <w:t>3 муниципальных учреждений:</w:t>
      </w:r>
    </w:p>
    <w:p w14:paraId="319F2019" w14:textId="77777777" w:rsidR="004D3FBA" w:rsidRPr="004D3FBA" w:rsidRDefault="004D3FBA" w:rsidP="004D3FBA">
      <w:pPr>
        <w:jc w:val="both"/>
        <w:rPr>
          <w:sz w:val="24"/>
          <w:szCs w:val="24"/>
        </w:rPr>
      </w:pPr>
      <w:r w:rsidRPr="004D3FBA">
        <w:rPr>
          <w:sz w:val="24"/>
          <w:szCs w:val="24"/>
        </w:rPr>
        <w:t xml:space="preserve">1) муниципальное бюджетное учреждение «Физкультурно-спортивный центр «Фаворит» муниципального образования «Город Выборг» Выборгского района Ленинградской области «Город Выборг» (далее МБУ «ФСЦ «Фаворит»); </w:t>
      </w:r>
    </w:p>
    <w:p w14:paraId="409F364D" w14:textId="382D86DE" w:rsidR="004D3FBA" w:rsidRPr="004D3FBA" w:rsidRDefault="004D3FBA" w:rsidP="004D3FBA">
      <w:pPr>
        <w:jc w:val="both"/>
        <w:rPr>
          <w:sz w:val="24"/>
          <w:szCs w:val="24"/>
        </w:rPr>
      </w:pPr>
      <w:r w:rsidRPr="004D3FBA">
        <w:rPr>
          <w:sz w:val="24"/>
          <w:szCs w:val="24"/>
        </w:rPr>
        <w:t>2) муниципальное автономное учреждение «Спортивно-зрелищный комплекс «</w:t>
      </w:r>
      <w:r w:rsidR="00F2564A" w:rsidRPr="004D3FBA">
        <w:rPr>
          <w:sz w:val="24"/>
          <w:szCs w:val="24"/>
        </w:rPr>
        <w:t xml:space="preserve">Фаворит»  </w:t>
      </w:r>
      <w:r w:rsidRPr="004D3FBA">
        <w:rPr>
          <w:sz w:val="24"/>
          <w:szCs w:val="24"/>
        </w:rPr>
        <w:t xml:space="preserve"> муниципального образования «Город Выборг» Выборгского района Ленинградской области  (далее МАУ «СЗК «Фаворит»);</w:t>
      </w:r>
    </w:p>
    <w:p w14:paraId="36F2EBEF" w14:textId="02770650" w:rsidR="004D3FBA" w:rsidRPr="004D3FBA" w:rsidRDefault="004D3FBA" w:rsidP="004D3FBA">
      <w:pPr>
        <w:jc w:val="both"/>
        <w:rPr>
          <w:sz w:val="24"/>
          <w:szCs w:val="24"/>
        </w:rPr>
      </w:pPr>
      <w:r w:rsidRPr="004D3FBA">
        <w:rPr>
          <w:sz w:val="24"/>
          <w:szCs w:val="24"/>
        </w:rPr>
        <w:lastRenderedPageBreak/>
        <w:t xml:space="preserve">3) муниципальное бюджетное учреждение дополнительного образования «Спортивная школа олимпийского резерва «Фаворит» муниципального образования «Выборгский район» Ленинградской </w:t>
      </w:r>
      <w:r w:rsidR="00F2564A" w:rsidRPr="004D3FBA">
        <w:rPr>
          <w:sz w:val="24"/>
          <w:szCs w:val="24"/>
        </w:rPr>
        <w:t>области (</w:t>
      </w:r>
      <w:r w:rsidRPr="004D3FBA">
        <w:rPr>
          <w:sz w:val="24"/>
          <w:szCs w:val="24"/>
        </w:rPr>
        <w:t xml:space="preserve">далее МБУДО «СШОР «Фаворит»). </w:t>
      </w:r>
    </w:p>
    <w:p w14:paraId="20520000" w14:textId="77777777" w:rsidR="004D3FBA" w:rsidRPr="004D3FBA" w:rsidRDefault="004D3FBA" w:rsidP="004D3FBA">
      <w:pPr>
        <w:ind w:firstLine="708"/>
        <w:jc w:val="both"/>
        <w:rPr>
          <w:sz w:val="24"/>
          <w:szCs w:val="24"/>
        </w:rPr>
      </w:pPr>
    </w:p>
    <w:p w14:paraId="04D6C11E" w14:textId="3E45973A" w:rsidR="004D3FBA" w:rsidRPr="004D3FBA" w:rsidRDefault="004D3FBA" w:rsidP="00F2564A">
      <w:pPr>
        <w:jc w:val="center"/>
        <w:rPr>
          <w:sz w:val="24"/>
          <w:szCs w:val="24"/>
        </w:rPr>
      </w:pPr>
      <w:r w:rsidRPr="004D3FBA">
        <w:rPr>
          <w:b/>
          <w:sz w:val="24"/>
          <w:szCs w:val="24"/>
        </w:rPr>
        <w:t>МБУ «ФСЦ «Фаворит»</w:t>
      </w:r>
    </w:p>
    <w:p w14:paraId="54FDD1C3" w14:textId="0AD7DE44" w:rsidR="004D3FBA" w:rsidRPr="00B3605B" w:rsidRDefault="004D3FBA" w:rsidP="00B3605B">
      <w:pPr>
        <w:ind w:firstLine="709"/>
        <w:jc w:val="both"/>
        <w:rPr>
          <w:bCs/>
          <w:sz w:val="24"/>
          <w:szCs w:val="24"/>
        </w:rPr>
      </w:pPr>
      <w:r w:rsidRPr="00B3605B">
        <w:rPr>
          <w:bCs/>
          <w:sz w:val="24"/>
          <w:szCs w:val="24"/>
        </w:rPr>
        <w:t xml:space="preserve">В </w:t>
      </w:r>
      <w:r w:rsidR="00B3605B" w:rsidRPr="00B3605B">
        <w:rPr>
          <w:bCs/>
          <w:sz w:val="24"/>
          <w:szCs w:val="24"/>
        </w:rPr>
        <w:t>ведении МБУ</w:t>
      </w:r>
      <w:r w:rsidRPr="00B3605B">
        <w:rPr>
          <w:bCs/>
          <w:sz w:val="24"/>
          <w:szCs w:val="24"/>
        </w:rPr>
        <w:t xml:space="preserve"> «ФСЦ «Фаворит» находятся:</w:t>
      </w:r>
    </w:p>
    <w:p w14:paraId="286511E3" w14:textId="77777777" w:rsidR="004D3FBA" w:rsidRPr="00B3605B" w:rsidRDefault="004D3FBA" w:rsidP="00B3605B">
      <w:pPr>
        <w:pStyle w:val="a9"/>
        <w:ind w:left="18" w:firstLine="709"/>
        <w:jc w:val="both"/>
        <w:rPr>
          <w:u w:val="single"/>
        </w:rPr>
      </w:pPr>
      <w:r w:rsidRPr="00B3605B">
        <w:t xml:space="preserve">1) на праве оперативного управления: </w:t>
      </w:r>
    </w:p>
    <w:p w14:paraId="486C0875" w14:textId="77777777" w:rsidR="004D3FBA" w:rsidRPr="004D3FBA" w:rsidRDefault="004D3FBA" w:rsidP="00B3605B">
      <w:pPr>
        <w:pStyle w:val="a9"/>
        <w:ind w:left="0" w:hanging="142"/>
        <w:jc w:val="both"/>
      </w:pPr>
      <w:r w:rsidRPr="004D3FBA">
        <w:t xml:space="preserve">    -  оборудование спортивных площадок на улице Лунина, д.1; улице Кеппа, д.4, в поселке Харитоново, проспекте Победы д.12, с/площадка мкр.Кировские Дачи возле д.№ 6</w:t>
      </w:r>
    </w:p>
    <w:p w14:paraId="738D45EB" w14:textId="77777777" w:rsidR="004D3FBA" w:rsidRPr="004D3FBA" w:rsidRDefault="004D3FBA" w:rsidP="00B3605B">
      <w:pPr>
        <w:pStyle w:val="a9"/>
        <w:ind w:left="142" w:hanging="142"/>
        <w:jc w:val="both"/>
      </w:pPr>
      <w:r w:rsidRPr="004D3FBA">
        <w:t xml:space="preserve">-  кордодром на ул. Гагарина, по акту приема-передачи муниципального имущества №1079 от 30.06.17, </w:t>
      </w:r>
    </w:p>
    <w:p w14:paraId="0DC04B46" w14:textId="77777777" w:rsidR="004D3FBA" w:rsidRPr="004D3FBA" w:rsidRDefault="004D3FBA" w:rsidP="00B3605B">
      <w:pPr>
        <w:pStyle w:val="a9"/>
        <w:ind w:left="142" w:hanging="142"/>
        <w:jc w:val="both"/>
      </w:pPr>
      <w:r w:rsidRPr="004D3FBA">
        <w:t xml:space="preserve">  - спортивная площадка по адресу г.Выборг, между ул.Большая каменная 3, 3Б и ул.Изогнутая 7;</w:t>
      </w:r>
    </w:p>
    <w:p w14:paraId="25147C7F" w14:textId="77777777" w:rsidR="004D3FBA" w:rsidRPr="004D3FBA" w:rsidRDefault="004D3FBA" w:rsidP="00B3605B">
      <w:pPr>
        <w:ind w:hanging="142"/>
        <w:jc w:val="both"/>
        <w:rPr>
          <w:bCs/>
          <w:sz w:val="24"/>
          <w:szCs w:val="24"/>
        </w:rPr>
      </w:pPr>
      <w:r w:rsidRPr="004D3FBA">
        <w:rPr>
          <w:sz w:val="24"/>
          <w:szCs w:val="24"/>
        </w:rPr>
        <w:t xml:space="preserve">     -спортивный клуб по месту жительства «Кудокан» - г. Выборг, ул. Гагарина, д.18-а, направление деятельности спортивно-оздоровительная, восточное боевое единоборство (в оперативном управлении по акту приема-передачи муниципального имущества №1076 от 30.06.17г.);</w:t>
      </w:r>
    </w:p>
    <w:p w14:paraId="1DF8D33B" w14:textId="77777777" w:rsidR="004D3FBA" w:rsidRPr="004D3FBA" w:rsidRDefault="004D3FBA" w:rsidP="00B3605B">
      <w:pPr>
        <w:ind w:hanging="142"/>
        <w:jc w:val="both"/>
        <w:rPr>
          <w:bCs/>
          <w:sz w:val="24"/>
          <w:szCs w:val="24"/>
        </w:rPr>
      </w:pPr>
      <w:r w:rsidRPr="004D3FBA">
        <w:rPr>
          <w:sz w:val="24"/>
          <w:szCs w:val="24"/>
        </w:rPr>
        <w:t xml:space="preserve">     - спортивный клуб по месту жительства «Адмирал» - г. Выборг, ул. Гагарина, д. 53, направление деятельности – авиамодельный и судомодельный спорт (в оперативном управлении по акту приема-передачи муниципального имущества №1076 от 30.06.17г.);</w:t>
      </w:r>
    </w:p>
    <w:p w14:paraId="6DCC2FA9" w14:textId="34137201" w:rsidR="004D3FBA" w:rsidRPr="004D3FBA" w:rsidRDefault="004D3FBA" w:rsidP="00B3605B">
      <w:pPr>
        <w:ind w:hanging="142"/>
        <w:jc w:val="both"/>
        <w:rPr>
          <w:bCs/>
          <w:sz w:val="24"/>
          <w:szCs w:val="24"/>
        </w:rPr>
      </w:pPr>
      <w:r w:rsidRPr="004D3FBA">
        <w:rPr>
          <w:sz w:val="24"/>
          <w:szCs w:val="24"/>
        </w:rPr>
        <w:t xml:space="preserve">     - спортивный клуб по месту жительства «Шахматный клуб» - г. Выборг, ул. Мира. д. </w:t>
      </w:r>
      <w:r w:rsidR="00B3605B" w:rsidRPr="004D3FBA">
        <w:rPr>
          <w:sz w:val="24"/>
          <w:szCs w:val="24"/>
        </w:rPr>
        <w:t>23, направление</w:t>
      </w:r>
      <w:r w:rsidRPr="004D3FBA">
        <w:rPr>
          <w:sz w:val="24"/>
          <w:szCs w:val="24"/>
        </w:rPr>
        <w:t xml:space="preserve"> деятельности – </w:t>
      </w:r>
      <w:r w:rsidR="00B3605B" w:rsidRPr="004D3FBA">
        <w:rPr>
          <w:sz w:val="24"/>
          <w:szCs w:val="24"/>
        </w:rPr>
        <w:t>спортивное (</w:t>
      </w:r>
      <w:r w:rsidRPr="004D3FBA">
        <w:rPr>
          <w:sz w:val="24"/>
          <w:szCs w:val="24"/>
        </w:rPr>
        <w:t xml:space="preserve">в оперативном управлении по акту приема-передачи муниципального имущества №1076 от 30.06.17г.). </w:t>
      </w:r>
    </w:p>
    <w:p w14:paraId="29975919" w14:textId="77777777" w:rsidR="004D3FBA" w:rsidRPr="00B3605B" w:rsidRDefault="004D3FBA" w:rsidP="00B3605B">
      <w:pPr>
        <w:ind w:firstLine="709"/>
        <w:jc w:val="both"/>
        <w:rPr>
          <w:bCs/>
          <w:sz w:val="24"/>
          <w:szCs w:val="24"/>
        </w:rPr>
      </w:pPr>
      <w:r w:rsidRPr="00B3605B">
        <w:rPr>
          <w:bCs/>
          <w:sz w:val="24"/>
          <w:szCs w:val="24"/>
        </w:rPr>
        <w:t xml:space="preserve">   2)  на основании договора безвозмездного пользования:  </w:t>
      </w:r>
    </w:p>
    <w:p w14:paraId="2E41D712" w14:textId="77777777" w:rsidR="004D3FBA" w:rsidRPr="004D3FBA" w:rsidRDefault="004D3FBA" w:rsidP="00B3605B">
      <w:pPr>
        <w:jc w:val="both"/>
        <w:rPr>
          <w:bCs/>
          <w:sz w:val="24"/>
          <w:szCs w:val="24"/>
        </w:rPr>
      </w:pPr>
      <w:r w:rsidRPr="004D3FBA">
        <w:rPr>
          <w:sz w:val="24"/>
          <w:szCs w:val="24"/>
        </w:rPr>
        <w:t xml:space="preserve">   -    стрелковый тир – г. Выборг, ул. Первомайская, д.12 (договор № 34 от 28.01.2022г.). </w:t>
      </w:r>
    </w:p>
    <w:p w14:paraId="116F6E86" w14:textId="0A280F98" w:rsidR="004D3FBA" w:rsidRPr="00B3605B" w:rsidRDefault="004D3FBA" w:rsidP="00B3605B">
      <w:pPr>
        <w:ind w:firstLine="709"/>
        <w:jc w:val="both"/>
        <w:rPr>
          <w:bCs/>
          <w:sz w:val="24"/>
          <w:szCs w:val="24"/>
        </w:rPr>
      </w:pPr>
      <w:r w:rsidRPr="00B3605B">
        <w:rPr>
          <w:bCs/>
          <w:sz w:val="24"/>
          <w:szCs w:val="24"/>
        </w:rPr>
        <w:t xml:space="preserve">   3)  на основании права постоянного бессрочного пользования земельные участки под </w:t>
      </w:r>
      <w:r w:rsidR="00B3605B" w:rsidRPr="00B3605B">
        <w:rPr>
          <w:bCs/>
          <w:sz w:val="24"/>
          <w:szCs w:val="24"/>
        </w:rPr>
        <w:t>размещение спортивного</w:t>
      </w:r>
      <w:r w:rsidRPr="00B3605B">
        <w:rPr>
          <w:bCs/>
          <w:sz w:val="24"/>
          <w:szCs w:val="24"/>
        </w:rPr>
        <w:t xml:space="preserve"> оборудования:</w:t>
      </w:r>
    </w:p>
    <w:p w14:paraId="7AEFB35D" w14:textId="77777777" w:rsidR="004D3FBA" w:rsidRPr="004D3FBA" w:rsidRDefault="004D3FBA" w:rsidP="00B3605B">
      <w:pPr>
        <w:pStyle w:val="a9"/>
        <w:ind w:left="0"/>
        <w:jc w:val="both"/>
      </w:pPr>
      <w:r w:rsidRPr="004D3FBA">
        <w:t xml:space="preserve"> -   МО «Город Выборг», ул.Декабриста Лунина д.1 (постановление № 2547 от 25.07.2022);  </w:t>
      </w:r>
    </w:p>
    <w:p w14:paraId="58C0E8D3" w14:textId="77777777" w:rsidR="004D3FBA" w:rsidRPr="004D3FBA" w:rsidRDefault="004D3FBA" w:rsidP="00B3605B">
      <w:pPr>
        <w:pStyle w:val="a9"/>
        <w:ind w:left="0"/>
        <w:jc w:val="both"/>
      </w:pPr>
      <w:r w:rsidRPr="004D3FBA">
        <w:t xml:space="preserve"> -   МО «Город Выборг», ул. Изогнутая, д 7 (постановление № 2546 от 25.07.2022),  ;</w:t>
      </w:r>
    </w:p>
    <w:p w14:paraId="7BB0D22C" w14:textId="77777777" w:rsidR="004D3FBA" w:rsidRPr="004D3FBA" w:rsidRDefault="004D3FBA" w:rsidP="00B3605B">
      <w:pPr>
        <w:pStyle w:val="a9"/>
        <w:ind w:left="0"/>
        <w:jc w:val="both"/>
      </w:pPr>
      <w:r w:rsidRPr="004D3FBA">
        <w:t xml:space="preserve"> -  МО «Город Выборг», ул.Последняя уч.7, (постановление № 2550 от 25.07.2022)  ;</w:t>
      </w:r>
    </w:p>
    <w:p w14:paraId="497BD4ED" w14:textId="22C7BD56" w:rsidR="004D3FBA" w:rsidRPr="004D3FBA" w:rsidRDefault="004D3FBA" w:rsidP="00B3605B">
      <w:pPr>
        <w:pStyle w:val="a9"/>
        <w:ind w:left="0"/>
        <w:jc w:val="both"/>
      </w:pPr>
      <w:r w:rsidRPr="004D3FBA">
        <w:t xml:space="preserve"> -  МО «Город Выборг</w:t>
      </w:r>
      <w:r w:rsidR="00B3605B" w:rsidRPr="004D3FBA">
        <w:t>», мкр</w:t>
      </w:r>
      <w:r w:rsidRPr="004D3FBA">
        <w:t>.Кировские Дачи возле д.№ 6  (постановление № 3592 от 17.10.2018)</w:t>
      </w:r>
      <w:r w:rsidR="00B3605B">
        <w:t>.</w:t>
      </w:r>
    </w:p>
    <w:p w14:paraId="713D1DA7" w14:textId="79572FB4" w:rsidR="004D3FBA" w:rsidRPr="00B3605B" w:rsidRDefault="004D3FBA" w:rsidP="004D3FBA">
      <w:pPr>
        <w:ind w:hanging="709"/>
        <w:jc w:val="both"/>
        <w:rPr>
          <w:bCs/>
          <w:sz w:val="24"/>
          <w:szCs w:val="24"/>
        </w:rPr>
      </w:pPr>
      <w:r w:rsidRPr="004D3FBA">
        <w:rPr>
          <w:b/>
          <w:sz w:val="24"/>
          <w:szCs w:val="24"/>
        </w:rPr>
        <w:t xml:space="preserve"> </w:t>
      </w:r>
      <w:r w:rsidRPr="004D3FBA">
        <w:rPr>
          <w:b/>
          <w:bCs/>
          <w:sz w:val="24"/>
          <w:szCs w:val="24"/>
        </w:rPr>
        <w:t xml:space="preserve">   </w:t>
      </w:r>
      <w:r w:rsidRPr="004D3FBA">
        <w:rPr>
          <w:b/>
          <w:bCs/>
          <w:sz w:val="24"/>
          <w:szCs w:val="24"/>
        </w:rPr>
        <w:tab/>
      </w:r>
      <w:r w:rsidR="00B3605B">
        <w:rPr>
          <w:b/>
          <w:sz w:val="24"/>
          <w:szCs w:val="24"/>
        </w:rPr>
        <w:t xml:space="preserve">             </w:t>
      </w:r>
      <w:r w:rsidRPr="00B3605B">
        <w:rPr>
          <w:bCs/>
          <w:sz w:val="24"/>
          <w:szCs w:val="24"/>
        </w:rPr>
        <w:t xml:space="preserve">Среднесписочная численность сотрудников МБУ «ФСЦ «Фаворит» на 31.12. 2023г. – 18,83   </w:t>
      </w:r>
      <w:r w:rsidR="00B3605B" w:rsidRPr="00B3605B">
        <w:rPr>
          <w:bCs/>
          <w:sz w:val="24"/>
          <w:szCs w:val="24"/>
        </w:rPr>
        <w:t>чел., в</w:t>
      </w:r>
      <w:r w:rsidRPr="00B3605B">
        <w:rPr>
          <w:bCs/>
          <w:sz w:val="24"/>
          <w:szCs w:val="24"/>
        </w:rPr>
        <w:t xml:space="preserve"> т.ч. 8,9 чел. внешние совместители (на 31.12.2022г. – 27,98 чел. в том числе 8,</w:t>
      </w:r>
      <w:r w:rsidR="00B3605B" w:rsidRPr="00B3605B">
        <w:rPr>
          <w:bCs/>
          <w:sz w:val="24"/>
          <w:szCs w:val="24"/>
        </w:rPr>
        <w:t>5 внешние</w:t>
      </w:r>
      <w:r w:rsidRPr="00B3605B">
        <w:rPr>
          <w:bCs/>
          <w:sz w:val="24"/>
          <w:szCs w:val="24"/>
        </w:rPr>
        <w:t xml:space="preserve"> совместители). </w:t>
      </w:r>
    </w:p>
    <w:p w14:paraId="50A7866E" w14:textId="72E74868" w:rsidR="004D3FBA" w:rsidRPr="00B3605B" w:rsidRDefault="004D3FBA" w:rsidP="004D3FBA">
      <w:pPr>
        <w:ind w:left="-142" w:firstLine="142"/>
        <w:jc w:val="both"/>
        <w:rPr>
          <w:bCs/>
          <w:sz w:val="24"/>
          <w:szCs w:val="24"/>
        </w:rPr>
      </w:pPr>
      <w:r w:rsidRPr="00B3605B">
        <w:rPr>
          <w:bCs/>
          <w:sz w:val="24"/>
          <w:szCs w:val="24"/>
        </w:rPr>
        <w:t xml:space="preserve">   </w:t>
      </w:r>
      <w:r w:rsidR="00B3605B" w:rsidRPr="00B3605B">
        <w:rPr>
          <w:bCs/>
          <w:sz w:val="24"/>
          <w:szCs w:val="24"/>
        </w:rPr>
        <w:t xml:space="preserve">       </w:t>
      </w:r>
      <w:r w:rsidRPr="00B3605B">
        <w:rPr>
          <w:bCs/>
          <w:sz w:val="24"/>
          <w:szCs w:val="24"/>
        </w:rPr>
        <w:t xml:space="preserve">Среднемесячная заработная плата в МБУ «ФСЦ «Фаворит» за отчетный </w:t>
      </w:r>
      <w:r w:rsidR="00B3605B" w:rsidRPr="00B3605B">
        <w:rPr>
          <w:bCs/>
          <w:sz w:val="24"/>
          <w:szCs w:val="24"/>
        </w:rPr>
        <w:t>период –</w:t>
      </w:r>
      <w:r w:rsidRPr="00B3605B">
        <w:rPr>
          <w:bCs/>
          <w:sz w:val="24"/>
          <w:szCs w:val="24"/>
        </w:rPr>
        <w:t xml:space="preserve"> 30,019 тыс. руб. (</w:t>
      </w:r>
      <w:r w:rsidR="00B3605B">
        <w:rPr>
          <w:bCs/>
          <w:sz w:val="24"/>
          <w:szCs w:val="24"/>
        </w:rPr>
        <w:t>109,7% к 2022 году</w:t>
      </w:r>
      <w:r w:rsidRPr="00B3605B">
        <w:rPr>
          <w:bCs/>
          <w:sz w:val="24"/>
          <w:szCs w:val="24"/>
        </w:rPr>
        <w:t>).</w:t>
      </w:r>
    </w:p>
    <w:p w14:paraId="295D334D" w14:textId="1D342634" w:rsidR="004D3FBA" w:rsidRPr="00B3605B" w:rsidRDefault="00270FB6" w:rsidP="00270FB6">
      <w:pPr>
        <w:ind w:firstLine="142"/>
        <w:jc w:val="both"/>
        <w:rPr>
          <w:sz w:val="24"/>
          <w:szCs w:val="24"/>
        </w:rPr>
      </w:pPr>
      <w:r w:rsidRPr="00270FB6">
        <w:rPr>
          <w:bCs/>
          <w:sz w:val="24"/>
          <w:szCs w:val="24"/>
        </w:rPr>
        <w:t xml:space="preserve">         </w:t>
      </w:r>
      <w:r w:rsidRPr="00270FB6">
        <w:rPr>
          <w:bCs/>
          <w:sz w:val="24"/>
          <w:szCs w:val="24"/>
        </w:rPr>
        <w:t xml:space="preserve">Исполнение   плана финансово-хозяйственной деятельности на 31.12.2023 г. </w:t>
      </w:r>
      <w:r w:rsidRPr="00270FB6">
        <w:rPr>
          <w:bCs/>
          <w:sz w:val="24"/>
          <w:szCs w:val="24"/>
        </w:rPr>
        <w:t>составляет 100</w:t>
      </w:r>
      <w:r w:rsidRPr="00270FB6">
        <w:rPr>
          <w:bCs/>
          <w:sz w:val="24"/>
          <w:szCs w:val="24"/>
        </w:rPr>
        <w:t xml:space="preserve"> %</w:t>
      </w:r>
      <w:r>
        <w:rPr>
          <w:bCs/>
          <w:sz w:val="24"/>
          <w:szCs w:val="24"/>
        </w:rPr>
        <w:t xml:space="preserve">, освоено </w:t>
      </w:r>
      <w:r w:rsidRPr="00270FB6">
        <w:rPr>
          <w:bCs/>
          <w:sz w:val="24"/>
          <w:szCs w:val="24"/>
        </w:rPr>
        <w:t xml:space="preserve"> </w:t>
      </w:r>
      <w:r>
        <w:rPr>
          <w:bCs/>
          <w:sz w:val="24"/>
          <w:szCs w:val="24"/>
        </w:rPr>
        <w:t xml:space="preserve"> </w:t>
      </w:r>
      <w:r w:rsidR="004D3FBA" w:rsidRPr="00B3605B">
        <w:rPr>
          <w:sz w:val="24"/>
          <w:szCs w:val="24"/>
        </w:rPr>
        <w:t>26849,38 тыс. руб.</w:t>
      </w:r>
      <w:r w:rsidR="00B3605B" w:rsidRPr="00B3605B">
        <w:rPr>
          <w:sz w:val="24"/>
          <w:szCs w:val="24"/>
        </w:rPr>
        <w:t xml:space="preserve"> </w:t>
      </w:r>
      <w:r w:rsidR="004D3FBA" w:rsidRPr="00B3605B">
        <w:rPr>
          <w:sz w:val="24"/>
          <w:szCs w:val="24"/>
        </w:rPr>
        <w:t>(</w:t>
      </w:r>
      <w:r w:rsidR="00B3605B">
        <w:rPr>
          <w:sz w:val="24"/>
          <w:szCs w:val="24"/>
        </w:rPr>
        <w:t>116,9% к 2022 года</w:t>
      </w:r>
      <w:r>
        <w:rPr>
          <w:sz w:val="24"/>
          <w:szCs w:val="24"/>
        </w:rPr>
        <w:t>),</w:t>
      </w:r>
      <w:r w:rsidRPr="00B3605B">
        <w:rPr>
          <w:sz w:val="24"/>
          <w:szCs w:val="24"/>
        </w:rPr>
        <w:t xml:space="preserve"> в</w:t>
      </w:r>
      <w:r w:rsidR="004D3FBA" w:rsidRPr="00B3605B">
        <w:rPr>
          <w:sz w:val="24"/>
          <w:szCs w:val="24"/>
        </w:rPr>
        <w:t xml:space="preserve"> т.ч. по направлениям деятельности:</w:t>
      </w:r>
    </w:p>
    <w:p w14:paraId="7785CC76" w14:textId="56C9DB0C" w:rsidR="004D3FBA" w:rsidRPr="00B3605B" w:rsidRDefault="004D3FBA" w:rsidP="00270FB6">
      <w:pPr>
        <w:ind w:firstLine="709"/>
        <w:jc w:val="both"/>
        <w:rPr>
          <w:sz w:val="24"/>
          <w:szCs w:val="24"/>
        </w:rPr>
      </w:pPr>
      <w:r w:rsidRPr="00B3605B">
        <w:rPr>
          <w:sz w:val="24"/>
          <w:szCs w:val="24"/>
        </w:rPr>
        <w:t xml:space="preserve">   - основная деятельность – 19630,79 тыс. руб. (</w:t>
      </w:r>
      <w:r w:rsidR="00B3605B">
        <w:rPr>
          <w:sz w:val="24"/>
          <w:szCs w:val="24"/>
        </w:rPr>
        <w:t>111% к 2022 году)</w:t>
      </w:r>
      <w:r w:rsidRPr="00B3605B">
        <w:rPr>
          <w:sz w:val="24"/>
          <w:szCs w:val="24"/>
        </w:rPr>
        <w:t>;</w:t>
      </w:r>
    </w:p>
    <w:p w14:paraId="6301D39C" w14:textId="1C8B29D6" w:rsidR="004D3FBA" w:rsidRPr="00B3605B" w:rsidRDefault="004D3FBA" w:rsidP="00270FB6">
      <w:pPr>
        <w:ind w:firstLine="709"/>
        <w:jc w:val="both"/>
        <w:rPr>
          <w:sz w:val="24"/>
          <w:szCs w:val="24"/>
        </w:rPr>
      </w:pPr>
      <w:r w:rsidRPr="00B3605B">
        <w:rPr>
          <w:sz w:val="24"/>
          <w:szCs w:val="24"/>
        </w:rPr>
        <w:t xml:space="preserve">  - спортивные и физкультурные мероприятия – 7217,1 тыс. руб. (</w:t>
      </w:r>
      <w:r w:rsidR="00270FB6">
        <w:rPr>
          <w:sz w:val="24"/>
          <w:szCs w:val="24"/>
        </w:rPr>
        <w:t>136,4% к 2022 году</w:t>
      </w:r>
      <w:r w:rsidRPr="00B3605B">
        <w:rPr>
          <w:sz w:val="24"/>
          <w:szCs w:val="24"/>
        </w:rPr>
        <w:t>).</w:t>
      </w:r>
    </w:p>
    <w:p w14:paraId="009C68EB" w14:textId="3171B177" w:rsidR="004D3FBA" w:rsidRPr="004D3FBA" w:rsidRDefault="00270FB6" w:rsidP="00270FB6">
      <w:pPr>
        <w:jc w:val="both"/>
        <w:rPr>
          <w:bCs/>
          <w:sz w:val="24"/>
          <w:szCs w:val="24"/>
        </w:rPr>
      </w:pPr>
      <w:r>
        <w:rPr>
          <w:color w:val="FF0000"/>
          <w:sz w:val="24"/>
          <w:szCs w:val="24"/>
        </w:rPr>
        <w:t xml:space="preserve">     </w:t>
      </w:r>
      <w:r w:rsidR="004D3FBA" w:rsidRPr="004D3FBA">
        <w:rPr>
          <w:b/>
          <w:sz w:val="24"/>
          <w:szCs w:val="24"/>
        </w:rPr>
        <w:t xml:space="preserve"> </w:t>
      </w:r>
      <w:r>
        <w:rPr>
          <w:b/>
          <w:sz w:val="24"/>
          <w:szCs w:val="24"/>
        </w:rPr>
        <w:t xml:space="preserve">   </w:t>
      </w:r>
      <w:r w:rsidR="004D3FBA" w:rsidRPr="004D3FBA">
        <w:rPr>
          <w:sz w:val="24"/>
          <w:szCs w:val="24"/>
        </w:rPr>
        <w:t xml:space="preserve">   </w:t>
      </w:r>
      <w:r w:rsidRPr="004D3FBA">
        <w:rPr>
          <w:sz w:val="24"/>
          <w:szCs w:val="24"/>
        </w:rPr>
        <w:t>С 01.01.2020</w:t>
      </w:r>
      <w:r>
        <w:rPr>
          <w:sz w:val="24"/>
          <w:szCs w:val="24"/>
        </w:rPr>
        <w:t xml:space="preserve"> </w:t>
      </w:r>
      <w:r w:rsidR="004D3FBA" w:rsidRPr="004D3FBA">
        <w:rPr>
          <w:sz w:val="24"/>
          <w:szCs w:val="24"/>
        </w:rPr>
        <w:t xml:space="preserve">г. учреждение </w:t>
      </w:r>
      <w:r w:rsidRPr="004D3FBA">
        <w:rPr>
          <w:sz w:val="24"/>
          <w:szCs w:val="24"/>
        </w:rPr>
        <w:t>оказывает следующие</w:t>
      </w:r>
      <w:r w:rsidR="004D3FBA" w:rsidRPr="004D3FBA">
        <w:rPr>
          <w:sz w:val="24"/>
          <w:szCs w:val="24"/>
        </w:rPr>
        <w:t xml:space="preserve"> виды платных услуг:</w:t>
      </w:r>
    </w:p>
    <w:p w14:paraId="0B71A43D" w14:textId="77777777" w:rsidR="004D3FBA" w:rsidRPr="004D3FBA" w:rsidRDefault="004D3FBA" w:rsidP="004D3FBA">
      <w:pPr>
        <w:ind w:left="142" w:hanging="284"/>
        <w:jc w:val="both"/>
        <w:rPr>
          <w:bCs/>
          <w:sz w:val="24"/>
          <w:szCs w:val="24"/>
        </w:rPr>
      </w:pPr>
      <w:r w:rsidRPr="004D3FBA">
        <w:rPr>
          <w:sz w:val="24"/>
          <w:szCs w:val="24"/>
        </w:rPr>
        <w:t xml:space="preserve">        - предоставление спортивных сооружений и спортивного инвентаря населению для занятий физической культурой и спортом (стрелковый тир, кордодром);</w:t>
      </w:r>
    </w:p>
    <w:p w14:paraId="21B679BA" w14:textId="77777777" w:rsidR="004D3FBA" w:rsidRPr="004D3FBA" w:rsidRDefault="004D3FBA" w:rsidP="004D3FBA">
      <w:pPr>
        <w:ind w:left="142" w:hanging="284"/>
        <w:jc w:val="both"/>
        <w:rPr>
          <w:bCs/>
          <w:sz w:val="24"/>
          <w:szCs w:val="24"/>
        </w:rPr>
      </w:pPr>
      <w:r w:rsidRPr="004D3FBA">
        <w:rPr>
          <w:sz w:val="24"/>
          <w:szCs w:val="24"/>
        </w:rPr>
        <w:t xml:space="preserve">        - организация и проведение тренировочных занятий физкультурно-оздоровительной и спортивной направленности (КУДО, шахматы, стрельба из пневматического оружия).</w:t>
      </w:r>
    </w:p>
    <w:p w14:paraId="70689113" w14:textId="22D211A2" w:rsidR="004D3FBA" w:rsidRPr="00270FB6" w:rsidRDefault="004D3FBA" w:rsidP="004D3FBA">
      <w:pPr>
        <w:ind w:left="142" w:firstLine="566"/>
        <w:jc w:val="both"/>
        <w:rPr>
          <w:sz w:val="24"/>
          <w:szCs w:val="24"/>
        </w:rPr>
      </w:pPr>
      <w:r w:rsidRPr="004D3FBA">
        <w:rPr>
          <w:color w:val="FF0000"/>
          <w:sz w:val="24"/>
          <w:szCs w:val="24"/>
        </w:rPr>
        <w:t xml:space="preserve"> </w:t>
      </w:r>
      <w:r w:rsidRPr="00270FB6">
        <w:rPr>
          <w:sz w:val="24"/>
          <w:szCs w:val="24"/>
        </w:rPr>
        <w:t xml:space="preserve">За 2023г. доход от оказания платных услуг составил – 206,4 тыс. руб., </w:t>
      </w:r>
      <w:r w:rsidR="00391D9F" w:rsidRPr="00270FB6">
        <w:rPr>
          <w:sz w:val="24"/>
          <w:szCs w:val="24"/>
        </w:rPr>
        <w:t>(108</w:t>
      </w:r>
      <w:r w:rsidR="00391D9F">
        <w:rPr>
          <w:sz w:val="24"/>
          <w:szCs w:val="24"/>
        </w:rPr>
        <w:t>,2% к 2022 году),</w:t>
      </w:r>
      <w:r w:rsidRPr="00270FB6">
        <w:rPr>
          <w:sz w:val="24"/>
          <w:szCs w:val="24"/>
        </w:rPr>
        <w:t xml:space="preserve"> из них по видам услуг:</w:t>
      </w:r>
    </w:p>
    <w:p w14:paraId="76926672" w14:textId="6A9D8DF8" w:rsidR="004D3FBA" w:rsidRPr="004D3FBA" w:rsidRDefault="004D3FBA" w:rsidP="004D3FBA">
      <w:pPr>
        <w:ind w:left="142" w:hanging="284"/>
        <w:jc w:val="both"/>
        <w:rPr>
          <w:bCs/>
          <w:sz w:val="24"/>
          <w:szCs w:val="24"/>
        </w:rPr>
      </w:pPr>
      <w:r w:rsidRPr="004D3FBA">
        <w:rPr>
          <w:color w:val="FF0000"/>
          <w:sz w:val="24"/>
          <w:szCs w:val="24"/>
        </w:rPr>
        <w:lastRenderedPageBreak/>
        <w:t xml:space="preserve">        </w:t>
      </w:r>
      <w:r w:rsidRPr="004D3FBA">
        <w:rPr>
          <w:sz w:val="24"/>
          <w:szCs w:val="24"/>
        </w:rPr>
        <w:t>- организация и проведение тренировочных занятий физкультурно-оздоровительной и спортивной направленности (САМБО – 126,2 тыс.руб. шахматы – 71,2 тыс.руб., стрельба из пневматического оружия – 9,</w:t>
      </w:r>
      <w:r w:rsidR="00391D9F" w:rsidRPr="004D3FBA">
        <w:rPr>
          <w:sz w:val="24"/>
          <w:szCs w:val="24"/>
        </w:rPr>
        <w:t>0 тыс.руб.</w:t>
      </w:r>
      <w:r w:rsidRPr="004D3FBA">
        <w:rPr>
          <w:sz w:val="24"/>
          <w:szCs w:val="24"/>
        </w:rPr>
        <w:t xml:space="preserve">). </w:t>
      </w:r>
    </w:p>
    <w:p w14:paraId="31D55426" w14:textId="3147981C" w:rsidR="004D3FBA" w:rsidRPr="004D3FBA" w:rsidRDefault="004D3FBA" w:rsidP="004D3FBA">
      <w:pPr>
        <w:ind w:left="142" w:hanging="284"/>
        <w:jc w:val="both"/>
        <w:rPr>
          <w:sz w:val="24"/>
          <w:szCs w:val="24"/>
        </w:rPr>
      </w:pPr>
      <w:r w:rsidRPr="004D3FBA">
        <w:rPr>
          <w:b/>
          <w:color w:val="FF0000"/>
          <w:sz w:val="24"/>
          <w:szCs w:val="24"/>
        </w:rPr>
        <w:t xml:space="preserve">        </w:t>
      </w:r>
      <w:r w:rsidRPr="00391D9F">
        <w:rPr>
          <w:bCs/>
          <w:sz w:val="24"/>
          <w:szCs w:val="24"/>
        </w:rPr>
        <w:t xml:space="preserve">Израсходовано 158,9 тыс.руб </w:t>
      </w:r>
      <w:r w:rsidR="00391D9F">
        <w:rPr>
          <w:bCs/>
          <w:sz w:val="24"/>
          <w:szCs w:val="24"/>
        </w:rPr>
        <w:t xml:space="preserve"> н</w:t>
      </w:r>
      <w:r w:rsidRPr="004D3FBA">
        <w:rPr>
          <w:sz w:val="24"/>
          <w:szCs w:val="24"/>
        </w:rPr>
        <w:t xml:space="preserve">а улучшение материальной базы учреждения – 158,9 тыс.руб. (приобретены: акустическая система, МФУ, конусы дорожные, товары для ремонта лодок, радиосистема с микрофоном, мишенные установки для ТИРа и т.д.). </w:t>
      </w:r>
    </w:p>
    <w:p w14:paraId="777C0ABE" w14:textId="77777777" w:rsidR="00D94752" w:rsidRDefault="004D3FBA" w:rsidP="004D3FBA">
      <w:pPr>
        <w:pStyle w:val="a5"/>
        <w:tabs>
          <w:tab w:val="left" w:pos="426"/>
          <w:tab w:val="left" w:pos="1710"/>
        </w:tabs>
        <w:spacing w:before="0" w:beforeAutospacing="0" w:after="0" w:afterAutospacing="0"/>
        <w:ind w:left="-567"/>
        <w:jc w:val="both"/>
      </w:pPr>
      <w:r w:rsidRPr="004D3FBA">
        <w:t xml:space="preserve">                   </w:t>
      </w:r>
    </w:p>
    <w:p w14:paraId="600A132A" w14:textId="005474C8" w:rsidR="004D3FBA" w:rsidRPr="004D3FBA" w:rsidRDefault="004D3FBA" w:rsidP="00D94752">
      <w:pPr>
        <w:pStyle w:val="a5"/>
        <w:tabs>
          <w:tab w:val="left" w:pos="426"/>
          <w:tab w:val="left" w:pos="1710"/>
        </w:tabs>
        <w:spacing w:before="0" w:beforeAutospacing="0" w:after="0" w:afterAutospacing="0"/>
        <w:ind w:left="-567"/>
        <w:jc w:val="center"/>
        <w:rPr>
          <w:b/>
        </w:rPr>
      </w:pPr>
      <w:r w:rsidRPr="004D3FBA">
        <w:rPr>
          <w:b/>
        </w:rPr>
        <w:t>МАУ «СЗК «Фаворит»</w:t>
      </w:r>
    </w:p>
    <w:p w14:paraId="7D8E1888" w14:textId="77777777" w:rsidR="004D3FBA" w:rsidRPr="004D3FBA" w:rsidRDefault="004D3FBA" w:rsidP="004D3FBA">
      <w:pPr>
        <w:shd w:val="clear" w:color="auto" w:fill="FFFFFF"/>
        <w:autoSpaceDE w:val="0"/>
        <w:autoSpaceDN w:val="0"/>
        <w:adjustRightInd w:val="0"/>
        <w:ind w:firstLine="567"/>
        <w:jc w:val="both"/>
        <w:rPr>
          <w:sz w:val="24"/>
          <w:szCs w:val="24"/>
        </w:rPr>
      </w:pPr>
      <w:r w:rsidRPr="004D3FBA">
        <w:rPr>
          <w:sz w:val="24"/>
          <w:szCs w:val="24"/>
        </w:rPr>
        <w:t xml:space="preserve">Учредителем МАУ СЗК «Фаворит» МО «Город Выборг» является муниципальное образование «Город Выборг» Выборгского района Ленинградской области. Функции и полномочия Учредителя осуществляет администрация муниципального образования «Выборгский район» Ленинградской области. </w:t>
      </w:r>
    </w:p>
    <w:p w14:paraId="4F501749" w14:textId="77777777" w:rsidR="004D3FBA" w:rsidRPr="004D3FBA" w:rsidRDefault="004D3FBA" w:rsidP="004D3FBA">
      <w:pPr>
        <w:shd w:val="clear" w:color="auto" w:fill="FFFFFF"/>
        <w:autoSpaceDE w:val="0"/>
        <w:autoSpaceDN w:val="0"/>
        <w:adjustRightInd w:val="0"/>
        <w:ind w:firstLine="567"/>
        <w:jc w:val="both"/>
        <w:rPr>
          <w:sz w:val="24"/>
          <w:szCs w:val="24"/>
        </w:rPr>
      </w:pPr>
      <w:r w:rsidRPr="004D3FBA">
        <w:rPr>
          <w:sz w:val="24"/>
          <w:szCs w:val="24"/>
        </w:rPr>
        <w:t>Учреждение выполняет муниципальное задание, а также ведет приносящую доход деятельность.</w:t>
      </w:r>
    </w:p>
    <w:p w14:paraId="4E9A2B5A" w14:textId="77777777" w:rsidR="004D3FBA" w:rsidRPr="004D3FBA" w:rsidRDefault="004D3FBA" w:rsidP="004D3FBA">
      <w:pPr>
        <w:jc w:val="both"/>
        <w:rPr>
          <w:sz w:val="24"/>
          <w:szCs w:val="24"/>
        </w:rPr>
      </w:pPr>
      <w:r w:rsidRPr="004D3FBA">
        <w:rPr>
          <w:sz w:val="24"/>
          <w:szCs w:val="24"/>
        </w:rPr>
        <w:t xml:space="preserve">         В соответствии с утверждённым ведомственным перечнем муниципальных услуг (работ) МАУ «СЗК «Фаворит» МО «Город Выборг» выполняет муниципальную работу: обеспечение доступа к объектам спорта. </w:t>
      </w:r>
    </w:p>
    <w:p w14:paraId="392B7FD1" w14:textId="77777777" w:rsidR="001F7C91" w:rsidRDefault="004D3FBA" w:rsidP="001F7C91">
      <w:pPr>
        <w:jc w:val="both"/>
        <w:rPr>
          <w:sz w:val="24"/>
          <w:szCs w:val="24"/>
        </w:rPr>
      </w:pPr>
      <w:r w:rsidRPr="004D3FBA">
        <w:rPr>
          <w:sz w:val="24"/>
          <w:szCs w:val="24"/>
        </w:rPr>
        <w:t xml:space="preserve">   Выполнение муниципальных услуг (работ) осуществляется 7 структурными подразделениями: стадион «Авангард», стадион «Локомотив», спортивный комплекс «Бассейн», спортивный комплекс «Южный», лыжная база, яхтенный клуб, яхтенный причал. </w:t>
      </w:r>
    </w:p>
    <w:p w14:paraId="38CD2B75" w14:textId="7F5C946C" w:rsidR="001F7C91" w:rsidRPr="001F7C91" w:rsidRDefault="001F7C91" w:rsidP="001F7C91">
      <w:pPr>
        <w:jc w:val="both"/>
        <w:rPr>
          <w:rFonts w:eastAsia="Calibri"/>
          <w:bCs/>
          <w:sz w:val="24"/>
          <w:szCs w:val="24"/>
        </w:rPr>
      </w:pPr>
      <w:r>
        <w:rPr>
          <w:sz w:val="24"/>
          <w:szCs w:val="24"/>
        </w:rPr>
        <w:t xml:space="preserve">        </w:t>
      </w:r>
      <w:r w:rsidRPr="001F7C91">
        <w:rPr>
          <w:bCs/>
          <w:sz w:val="24"/>
          <w:szCs w:val="24"/>
        </w:rPr>
        <w:t xml:space="preserve">Средняя численность работников за </w:t>
      </w:r>
      <w:bookmarkStart w:id="16" w:name="_Hlk100313366"/>
      <w:r w:rsidRPr="001F7C91">
        <w:rPr>
          <w:bCs/>
          <w:sz w:val="24"/>
          <w:szCs w:val="24"/>
        </w:rPr>
        <w:t xml:space="preserve">2023 </w:t>
      </w:r>
      <w:bookmarkEnd w:id="16"/>
      <w:r w:rsidRPr="001F7C91">
        <w:rPr>
          <w:bCs/>
          <w:sz w:val="24"/>
          <w:szCs w:val="24"/>
        </w:rPr>
        <w:t>год составила 100 чел. (в т.ч. 3,5 внешн. совм).</w:t>
      </w:r>
      <w:r>
        <w:rPr>
          <w:bCs/>
          <w:sz w:val="24"/>
          <w:szCs w:val="24"/>
        </w:rPr>
        <w:t xml:space="preserve"> </w:t>
      </w:r>
      <w:r w:rsidRPr="001F7C91">
        <w:rPr>
          <w:rFonts w:eastAsia="Calibri"/>
          <w:bCs/>
          <w:sz w:val="24"/>
          <w:szCs w:val="24"/>
        </w:rPr>
        <w:t xml:space="preserve">  Средняя заработная плата </w:t>
      </w:r>
      <w:r w:rsidRPr="001F7C91">
        <w:rPr>
          <w:bCs/>
          <w:sz w:val="24"/>
          <w:szCs w:val="24"/>
        </w:rPr>
        <w:t xml:space="preserve">2023 год </w:t>
      </w:r>
      <w:r w:rsidRPr="001F7C91">
        <w:rPr>
          <w:rFonts w:eastAsia="Calibri"/>
          <w:bCs/>
          <w:sz w:val="24"/>
          <w:szCs w:val="24"/>
        </w:rPr>
        <w:t>составила 30778,50</w:t>
      </w:r>
      <w:r w:rsidRPr="001F7C91">
        <w:rPr>
          <w:bCs/>
          <w:sz w:val="24"/>
          <w:szCs w:val="24"/>
        </w:rPr>
        <w:t xml:space="preserve"> </w:t>
      </w:r>
      <w:r w:rsidRPr="001F7C91">
        <w:rPr>
          <w:rFonts w:eastAsia="Calibri"/>
          <w:bCs/>
          <w:sz w:val="24"/>
          <w:szCs w:val="24"/>
        </w:rPr>
        <w:t>руб.</w:t>
      </w:r>
    </w:p>
    <w:p w14:paraId="0B7E01C0" w14:textId="3208EB61" w:rsidR="004D3FBA" w:rsidRPr="001F7C91" w:rsidRDefault="004D3FBA" w:rsidP="004D3FBA">
      <w:pPr>
        <w:ind w:firstLine="284"/>
        <w:jc w:val="both"/>
        <w:rPr>
          <w:bCs/>
          <w:sz w:val="24"/>
          <w:szCs w:val="24"/>
        </w:rPr>
      </w:pPr>
    </w:p>
    <w:p w14:paraId="5418B650" w14:textId="51974192" w:rsidR="004D3FBA" w:rsidRPr="004D3FBA" w:rsidRDefault="004D3FBA" w:rsidP="00D94752">
      <w:pPr>
        <w:autoSpaceDE w:val="0"/>
        <w:autoSpaceDN w:val="0"/>
        <w:adjustRightInd w:val="0"/>
        <w:ind w:firstLine="708"/>
        <w:jc w:val="center"/>
        <w:rPr>
          <w:iCs/>
          <w:sz w:val="24"/>
          <w:szCs w:val="24"/>
        </w:rPr>
      </w:pPr>
      <w:r w:rsidRPr="004D3FBA">
        <w:rPr>
          <w:b/>
          <w:iCs/>
          <w:sz w:val="24"/>
          <w:szCs w:val="24"/>
        </w:rPr>
        <w:t>Объем субсидий на выполнение муниципального задания</w:t>
      </w:r>
    </w:p>
    <w:p w14:paraId="53170DED" w14:textId="37A6A8BB" w:rsidR="004D3FBA" w:rsidRPr="004D3FBA" w:rsidRDefault="004D3FBA" w:rsidP="004D3FBA">
      <w:pPr>
        <w:autoSpaceDE w:val="0"/>
        <w:autoSpaceDN w:val="0"/>
        <w:adjustRightInd w:val="0"/>
        <w:jc w:val="both"/>
        <w:rPr>
          <w:iCs/>
          <w:sz w:val="24"/>
          <w:szCs w:val="24"/>
        </w:rPr>
      </w:pPr>
      <w:r w:rsidRPr="004D3FBA">
        <w:rPr>
          <w:iCs/>
          <w:sz w:val="24"/>
          <w:szCs w:val="24"/>
        </w:rPr>
        <w:t xml:space="preserve">          Муниципальное задание утверждено постановлением администрации МО «Выборгский район» от 26.12.2022 № 4696. Объем финансового обеспечения выполнения муниципального задания на начало отчетного периода утвержден в размере </w:t>
      </w:r>
      <w:r w:rsidRPr="00D94752">
        <w:rPr>
          <w:bCs/>
          <w:iCs/>
          <w:sz w:val="24"/>
          <w:szCs w:val="24"/>
        </w:rPr>
        <w:t>48974,01 т</w:t>
      </w:r>
      <w:r w:rsidRPr="004D3FBA">
        <w:rPr>
          <w:iCs/>
          <w:sz w:val="24"/>
          <w:szCs w:val="24"/>
        </w:rPr>
        <w:t>ыс. руб. за счет средств бюджета МО «Город Выборг». На конец 2023</w:t>
      </w:r>
      <w:r w:rsidR="00D94752">
        <w:rPr>
          <w:iCs/>
          <w:sz w:val="24"/>
          <w:szCs w:val="24"/>
        </w:rPr>
        <w:t xml:space="preserve"> </w:t>
      </w:r>
      <w:r w:rsidR="00D94752" w:rsidRPr="004D3FBA">
        <w:rPr>
          <w:iCs/>
          <w:sz w:val="24"/>
          <w:szCs w:val="24"/>
        </w:rPr>
        <w:t>г</w:t>
      </w:r>
      <w:r w:rsidR="00D94752">
        <w:rPr>
          <w:iCs/>
          <w:sz w:val="24"/>
          <w:szCs w:val="24"/>
        </w:rPr>
        <w:t>ода</w:t>
      </w:r>
      <w:r w:rsidR="00D94752" w:rsidRPr="004D3FBA">
        <w:rPr>
          <w:iCs/>
          <w:sz w:val="24"/>
          <w:szCs w:val="24"/>
        </w:rPr>
        <w:t xml:space="preserve"> объем</w:t>
      </w:r>
      <w:r w:rsidRPr="004D3FBA">
        <w:rPr>
          <w:iCs/>
          <w:sz w:val="24"/>
          <w:szCs w:val="24"/>
        </w:rPr>
        <w:t xml:space="preserve"> финансового обеспечения составил </w:t>
      </w:r>
      <w:r w:rsidRPr="00D94752">
        <w:rPr>
          <w:bCs/>
          <w:iCs/>
          <w:sz w:val="24"/>
          <w:szCs w:val="24"/>
        </w:rPr>
        <w:t>55700,4</w:t>
      </w:r>
      <w:r w:rsidRPr="004D3FBA">
        <w:rPr>
          <w:iCs/>
          <w:sz w:val="24"/>
          <w:szCs w:val="24"/>
        </w:rPr>
        <w:t xml:space="preserve"> тыс.руб.</w:t>
      </w:r>
    </w:p>
    <w:p w14:paraId="367E2865" w14:textId="2A55DFC6" w:rsidR="004D3FBA" w:rsidRPr="004D3FBA" w:rsidRDefault="004D3FBA" w:rsidP="004D3FBA">
      <w:pPr>
        <w:autoSpaceDE w:val="0"/>
        <w:autoSpaceDN w:val="0"/>
        <w:adjustRightInd w:val="0"/>
        <w:jc w:val="both"/>
        <w:rPr>
          <w:iCs/>
          <w:sz w:val="24"/>
          <w:szCs w:val="24"/>
        </w:rPr>
      </w:pPr>
      <w:r w:rsidRPr="004D3FBA">
        <w:rPr>
          <w:iCs/>
          <w:sz w:val="24"/>
          <w:szCs w:val="24"/>
        </w:rPr>
        <w:t xml:space="preserve">          </w:t>
      </w:r>
      <w:r w:rsidRPr="00D94752">
        <w:rPr>
          <w:bCs/>
          <w:iCs/>
          <w:sz w:val="24"/>
          <w:szCs w:val="24"/>
        </w:rPr>
        <w:t>Получено субсидии на выполнение муниципального задания</w:t>
      </w:r>
      <w:r w:rsidR="00D94752">
        <w:rPr>
          <w:bCs/>
          <w:iCs/>
          <w:sz w:val="24"/>
          <w:szCs w:val="24"/>
        </w:rPr>
        <w:t xml:space="preserve"> на</w:t>
      </w:r>
      <w:r w:rsidRPr="004D3FBA">
        <w:rPr>
          <w:iCs/>
          <w:sz w:val="24"/>
          <w:szCs w:val="24"/>
        </w:rPr>
        <w:t xml:space="preserve"> 2023г</w:t>
      </w:r>
      <w:r w:rsidR="00D94752">
        <w:rPr>
          <w:iCs/>
          <w:sz w:val="24"/>
          <w:szCs w:val="24"/>
        </w:rPr>
        <w:t>од</w:t>
      </w:r>
      <w:r w:rsidRPr="004D3FBA">
        <w:rPr>
          <w:iCs/>
          <w:sz w:val="24"/>
          <w:szCs w:val="24"/>
        </w:rPr>
        <w:t xml:space="preserve"> за счет средств бюджета МО «Город Выборг» в размере 55700,4 тыс. руб. или 100 % от годового плана. Исполнение полученного финансирования составило </w:t>
      </w:r>
      <w:r w:rsidRPr="004D3FBA">
        <w:rPr>
          <w:rFonts w:eastAsia="Calibri"/>
          <w:sz w:val="24"/>
          <w:szCs w:val="24"/>
          <w:lang w:eastAsia="en-US"/>
        </w:rPr>
        <w:t xml:space="preserve">55700,4 тыс. руб. или </w:t>
      </w:r>
      <w:r w:rsidRPr="004D3FBA">
        <w:rPr>
          <w:iCs/>
          <w:sz w:val="24"/>
          <w:szCs w:val="24"/>
        </w:rPr>
        <w:t>100 % и направлено на:</w:t>
      </w:r>
    </w:p>
    <w:p w14:paraId="20E088BB" w14:textId="77777777" w:rsidR="004D3FBA" w:rsidRPr="004D3FBA" w:rsidRDefault="004D3FBA" w:rsidP="004D3FBA">
      <w:pPr>
        <w:numPr>
          <w:ilvl w:val="0"/>
          <w:numId w:val="40"/>
        </w:numPr>
        <w:autoSpaceDE w:val="0"/>
        <w:autoSpaceDN w:val="0"/>
        <w:adjustRightInd w:val="0"/>
        <w:jc w:val="both"/>
        <w:rPr>
          <w:iCs/>
          <w:sz w:val="24"/>
          <w:szCs w:val="24"/>
        </w:rPr>
      </w:pPr>
      <w:r w:rsidRPr="004D3FBA">
        <w:rPr>
          <w:iCs/>
          <w:sz w:val="24"/>
          <w:szCs w:val="24"/>
        </w:rPr>
        <w:t xml:space="preserve">оплату труда с начислениями в сумме 30 156,8 тыс. руб.; </w:t>
      </w:r>
    </w:p>
    <w:p w14:paraId="60EA1FD6" w14:textId="77777777" w:rsidR="004D3FBA" w:rsidRPr="004D3FBA" w:rsidRDefault="004D3FBA" w:rsidP="004D3FBA">
      <w:pPr>
        <w:numPr>
          <w:ilvl w:val="0"/>
          <w:numId w:val="40"/>
        </w:numPr>
        <w:autoSpaceDE w:val="0"/>
        <w:autoSpaceDN w:val="0"/>
        <w:adjustRightInd w:val="0"/>
        <w:jc w:val="both"/>
        <w:rPr>
          <w:iCs/>
          <w:sz w:val="24"/>
          <w:szCs w:val="24"/>
        </w:rPr>
      </w:pPr>
      <w:r w:rsidRPr="004D3FBA">
        <w:rPr>
          <w:iCs/>
          <w:sz w:val="24"/>
          <w:szCs w:val="24"/>
        </w:rPr>
        <w:t>оплату коммунальных платежей в сумме 9 082,8 тыс. руб.;</w:t>
      </w:r>
    </w:p>
    <w:p w14:paraId="10D42D89" w14:textId="77777777" w:rsidR="004D3FBA" w:rsidRPr="004D3FBA" w:rsidRDefault="004D3FBA" w:rsidP="004D3FBA">
      <w:pPr>
        <w:numPr>
          <w:ilvl w:val="0"/>
          <w:numId w:val="40"/>
        </w:numPr>
        <w:autoSpaceDE w:val="0"/>
        <w:autoSpaceDN w:val="0"/>
        <w:adjustRightInd w:val="0"/>
        <w:jc w:val="both"/>
        <w:rPr>
          <w:iCs/>
          <w:sz w:val="24"/>
          <w:szCs w:val="24"/>
        </w:rPr>
      </w:pPr>
      <w:r w:rsidRPr="004D3FBA">
        <w:rPr>
          <w:iCs/>
          <w:sz w:val="24"/>
          <w:szCs w:val="24"/>
        </w:rPr>
        <w:t>оплату содержания имущества в сумме 5 057,6 тыс. руб.;</w:t>
      </w:r>
    </w:p>
    <w:p w14:paraId="36E39D9D" w14:textId="77777777" w:rsidR="004D3FBA" w:rsidRPr="004D3FBA" w:rsidRDefault="004D3FBA" w:rsidP="004D3FBA">
      <w:pPr>
        <w:numPr>
          <w:ilvl w:val="0"/>
          <w:numId w:val="40"/>
        </w:numPr>
        <w:autoSpaceDE w:val="0"/>
        <w:autoSpaceDN w:val="0"/>
        <w:adjustRightInd w:val="0"/>
        <w:jc w:val="both"/>
        <w:rPr>
          <w:iCs/>
          <w:sz w:val="24"/>
          <w:szCs w:val="24"/>
        </w:rPr>
      </w:pPr>
      <w:r w:rsidRPr="004D3FBA">
        <w:rPr>
          <w:iCs/>
          <w:sz w:val="24"/>
          <w:szCs w:val="24"/>
        </w:rPr>
        <w:t>услуг аренды сумме 240,0 тыс. руб.;</w:t>
      </w:r>
    </w:p>
    <w:p w14:paraId="55225664" w14:textId="77777777" w:rsidR="004D3FBA" w:rsidRPr="004D3FBA" w:rsidRDefault="004D3FBA" w:rsidP="004D3FBA">
      <w:pPr>
        <w:numPr>
          <w:ilvl w:val="0"/>
          <w:numId w:val="40"/>
        </w:numPr>
        <w:autoSpaceDE w:val="0"/>
        <w:autoSpaceDN w:val="0"/>
        <w:adjustRightInd w:val="0"/>
        <w:jc w:val="both"/>
        <w:rPr>
          <w:iCs/>
          <w:sz w:val="24"/>
          <w:szCs w:val="24"/>
        </w:rPr>
      </w:pPr>
      <w:r w:rsidRPr="004D3FBA">
        <w:rPr>
          <w:iCs/>
          <w:sz w:val="24"/>
          <w:szCs w:val="24"/>
        </w:rPr>
        <w:t>прочие услуги в сумме 4 250,4 тыс. руб.;</w:t>
      </w:r>
    </w:p>
    <w:p w14:paraId="215929AC" w14:textId="77777777" w:rsidR="004D3FBA" w:rsidRPr="004D3FBA" w:rsidRDefault="004D3FBA" w:rsidP="004D3FBA">
      <w:pPr>
        <w:numPr>
          <w:ilvl w:val="0"/>
          <w:numId w:val="40"/>
        </w:numPr>
        <w:autoSpaceDE w:val="0"/>
        <w:autoSpaceDN w:val="0"/>
        <w:adjustRightInd w:val="0"/>
        <w:jc w:val="both"/>
        <w:rPr>
          <w:iCs/>
          <w:sz w:val="24"/>
          <w:szCs w:val="24"/>
        </w:rPr>
      </w:pPr>
      <w:r w:rsidRPr="004D3FBA">
        <w:rPr>
          <w:iCs/>
          <w:sz w:val="24"/>
          <w:szCs w:val="24"/>
        </w:rPr>
        <w:t xml:space="preserve">налоги в сумме 2 698,9 тыс. руб.; </w:t>
      </w:r>
    </w:p>
    <w:p w14:paraId="74A0822C" w14:textId="77777777" w:rsidR="004D3FBA" w:rsidRPr="004D3FBA" w:rsidRDefault="004D3FBA" w:rsidP="004D3FBA">
      <w:pPr>
        <w:numPr>
          <w:ilvl w:val="0"/>
          <w:numId w:val="40"/>
        </w:numPr>
        <w:autoSpaceDE w:val="0"/>
        <w:autoSpaceDN w:val="0"/>
        <w:adjustRightInd w:val="0"/>
        <w:jc w:val="both"/>
        <w:rPr>
          <w:iCs/>
          <w:sz w:val="24"/>
          <w:szCs w:val="24"/>
        </w:rPr>
      </w:pPr>
      <w:r w:rsidRPr="004D3FBA">
        <w:rPr>
          <w:iCs/>
          <w:sz w:val="24"/>
          <w:szCs w:val="24"/>
        </w:rPr>
        <w:t>материальные запасы и ОС в сумме 4 213,9 тыс. руб.</w:t>
      </w:r>
    </w:p>
    <w:p w14:paraId="3F9BBC56" w14:textId="77777777" w:rsidR="004D3FBA" w:rsidRPr="004D3FBA" w:rsidRDefault="004D3FBA" w:rsidP="004D3FBA">
      <w:pPr>
        <w:jc w:val="both"/>
        <w:rPr>
          <w:b/>
          <w:bCs/>
          <w:sz w:val="24"/>
          <w:szCs w:val="24"/>
        </w:rPr>
      </w:pPr>
      <w:r w:rsidRPr="004D3FBA">
        <w:rPr>
          <w:bCs/>
          <w:sz w:val="24"/>
          <w:szCs w:val="24"/>
        </w:rPr>
        <w:t xml:space="preserve">           В пределах средств местного бюджета МО «Город Выборг» на 2023 год МАУ «СЗК «Фаворит» выделено </w:t>
      </w:r>
      <w:r w:rsidRPr="00D94752">
        <w:rPr>
          <w:bCs/>
          <w:sz w:val="24"/>
          <w:szCs w:val="24"/>
        </w:rPr>
        <w:t>75793,6</w:t>
      </w:r>
      <w:r w:rsidRPr="004D3FBA">
        <w:rPr>
          <w:b/>
          <w:sz w:val="24"/>
          <w:szCs w:val="24"/>
        </w:rPr>
        <w:t xml:space="preserve"> </w:t>
      </w:r>
      <w:r w:rsidRPr="004D3FBA">
        <w:rPr>
          <w:bCs/>
          <w:sz w:val="24"/>
          <w:szCs w:val="24"/>
        </w:rPr>
        <w:t>тыс. руб. на:</w:t>
      </w:r>
    </w:p>
    <w:p w14:paraId="54951392" w14:textId="77777777" w:rsidR="004D3FBA" w:rsidRPr="00D94752" w:rsidRDefault="004D3FBA" w:rsidP="00D94752">
      <w:pPr>
        <w:numPr>
          <w:ilvl w:val="0"/>
          <w:numId w:val="41"/>
        </w:numPr>
        <w:ind w:firstLine="567"/>
        <w:contextualSpacing/>
        <w:jc w:val="both"/>
        <w:rPr>
          <w:bCs/>
          <w:sz w:val="24"/>
          <w:szCs w:val="24"/>
        </w:rPr>
      </w:pPr>
      <w:bookmarkStart w:id="17" w:name="_Hlk84514256"/>
      <w:r w:rsidRPr="00D94752">
        <w:rPr>
          <w:bCs/>
          <w:sz w:val="24"/>
          <w:szCs w:val="24"/>
        </w:rPr>
        <w:t>Капитальный ремонт ст. «Авангард» - 22988,5 тыс. руб.</w:t>
      </w:r>
      <w:bookmarkEnd w:id="17"/>
      <w:r w:rsidRPr="00D94752">
        <w:rPr>
          <w:bCs/>
          <w:sz w:val="24"/>
          <w:szCs w:val="24"/>
        </w:rPr>
        <w:t>;</w:t>
      </w:r>
    </w:p>
    <w:p w14:paraId="761CAA31" w14:textId="77777777" w:rsidR="004D3FBA" w:rsidRPr="00D94752" w:rsidRDefault="004D3FBA" w:rsidP="00D94752">
      <w:pPr>
        <w:numPr>
          <w:ilvl w:val="0"/>
          <w:numId w:val="41"/>
        </w:numPr>
        <w:ind w:firstLine="567"/>
        <w:contextualSpacing/>
        <w:jc w:val="both"/>
        <w:rPr>
          <w:bCs/>
          <w:sz w:val="24"/>
          <w:szCs w:val="24"/>
        </w:rPr>
      </w:pPr>
      <w:r w:rsidRPr="00D94752">
        <w:rPr>
          <w:bCs/>
          <w:sz w:val="24"/>
          <w:szCs w:val="24"/>
        </w:rPr>
        <w:t>Ремонт причала Старого Крепостного моста – 3510,6 тыс. руб.;</w:t>
      </w:r>
    </w:p>
    <w:p w14:paraId="44BA180E" w14:textId="77777777" w:rsidR="004D3FBA" w:rsidRPr="00D94752" w:rsidRDefault="004D3FBA" w:rsidP="00D94752">
      <w:pPr>
        <w:numPr>
          <w:ilvl w:val="0"/>
          <w:numId w:val="41"/>
        </w:numPr>
        <w:ind w:firstLine="567"/>
        <w:contextualSpacing/>
        <w:jc w:val="both"/>
        <w:rPr>
          <w:bCs/>
          <w:sz w:val="24"/>
          <w:szCs w:val="24"/>
        </w:rPr>
      </w:pPr>
      <w:r w:rsidRPr="00D94752">
        <w:rPr>
          <w:bCs/>
          <w:sz w:val="24"/>
          <w:szCs w:val="24"/>
        </w:rPr>
        <w:t>Замена травяного покрытия на стадионе "Авангард"- 40666,0 тыс. руб.;</w:t>
      </w:r>
    </w:p>
    <w:p w14:paraId="3239AD79" w14:textId="77777777" w:rsidR="004D3FBA" w:rsidRPr="00D94752" w:rsidRDefault="004D3FBA" w:rsidP="00D94752">
      <w:pPr>
        <w:numPr>
          <w:ilvl w:val="0"/>
          <w:numId w:val="41"/>
        </w:numPr>
        <w:ind w:firstLine="567"/>
        <w:contextualSpacing/>
        <w:jc w:val="both"/>
        <w:rPr>
          <w:bCs/>
          <w:sz w:val="24"/>
          <w:szCs w:val="24"/>
        </w:rPr>
      </w:pPr>
      <w:r w:rsidRPr="00D94752">
        <w:rPr>
          <w:bCs/>
          <w:sz w:val="24"/>
          <w:szCs w:val="24"/>
        </w:rPr>
        <w:t>Приобретение елки- 650,0 тыс. руб.;</w:t>
      </w:r>
    </w:p>
    <w:p w14:paraId="69C0D35F" w14:textId="77777777" w:rsidR="004D3FBA" w:rsidRPr="00D94752" w:rsidRDefault="004D3FBA" w:rsidP="00D94752">
      <w:pPr>
        <w:numPr>
          <w:ilvl w:val="0"/>
          <w:numId w:val="41"/>
        </w:numPr>
        <w:ind w:firstLine="567"/>
        <w:contextualSpacing/>
        <w:jc w:val="both"/>
        <w:rPr>
          <w:bCs/>
          <w:sz w:val="24"/>
          <w:szCs w:val="24"/>
        </w:rPr>
      </w:pPr>
      <w:r w:rsidRPr="00D94752">
        <w:rPr>
          <w:bCs/>
          <w:sz w:val="24"/>
          <w:szCs w:val="24"/>
        </w:rPr>
        <w:t>Приобретение блок модулей для организации раздевалок у ВОС – 2653,5 тыс.руб.</w:t>
      </w:r>
    </w:p>
    <w:p w14:paraId="2579CA3E" w14:textId="77777777" w:rsidR="004D3FBA" w:rsidRPr="00D94752" w:rsidRDefault="004D3FBA" w:rsidP="00D94752">
      <w:pPr>
        <w:numPr>
          <w:ilvl w:val="0"/>
          <w:numId w:val="41"/>
        </w:numPr>
        <w:ind w:firstLine="567"/>
        <w:contextualSpacing/>
        <w:jc w:val="both"/>
        <w:rPr>
          <w:bCs/>
          <w:sz w:val="24"/>
          <w:szCs w:val="24"/>
        </w:rPr>
      </w:pPr>
      <w:r w:rsidRPr="00D94752">
        <w:rPr>
          <w:bCs/>
          <w:sz w:val="24"/>
          <w:szCs w:val="24"/>
        </w:rPr>
        <w:t>Приобретение воздухо-опорного сооружения – 2640,0 тыс.руб.</w:t>
      </w:r>
    </w:p>
    <w:p w14:paraId="42AACFBB" w14:textId="292D24F6" w:rsidR="004D3FBA" w:rsidRPr="00D94752" w:rsidRDefault="004D3FBA" w:rsidP="00135DA6">
      <w:pPr>
        <w:numPr>
          <w:ilvl w:val="0"/>
          <w:numId w:val="41"/>
        </w:numPr>
        <w:ind w:left="567"/>
        <w:contextualSpacing/>
        <w:jc w:val="both"/>
        <w:rPr>
          <w:bCs/>
          <w:sz w:val="24"/>
          <w:szCs w:val="24"/>
        </w:rPr>
      </w:pPr>
      <w:r w:rsidRPr="00D94752">
        <w:rPr>
          <w:bCs/>
          <w:sz w:val="24"/>
          <w:szCs w:val="24"/>
        </w:rPr>
        <w:t>Скейт-парк:</w:t>
      </w:r>
      <w:r w:rsidR="00D94752" w:rsidRPr="00D94752">
        <w:rPr>
          <w:bCs/>
          <w:sz w:val="24"/>
          <w:szCs w:val="24"/>
        </w:rPr>
        <w:t xml:space="preserve"> Разработка раздела</w:t>
      </w:r>
      <w:r w:rsidRPr="00D94752">
        <w:rPr>
          <w:bCs/>
          <w:sz w:val="24"/>
          <w:szCs w:val="24"/>
        </w:rPr>
        <w:t xml:space="preserve"> </w:t>
      </w:r>
      <w:r w:rsidR="00D94752" w:rsidRPr="00D94752">
        <w:rPr>
          <w:bCs/>
          <w:sz w:val="24"/>
          <w:szCs w:val="24"/>
        </w:rPr>
        <w:t>обеспечения сохранности</w:t>
      </w:r>
      <w:r w:rsidRPr="00D94752">
        <w:rPr>
          <w:bCs/>
          <w:sz w:val="24"/>
          <w:szCs w:val="24"/>
        </w:rPr>
        <w:t xml:space="preserve"> объекта</w:t>
      </w:r>
      <w:r w:rsidR="00D94752" w:rsidRPr="00D94752">
        <w:rPr>
          <w:bCs/>
          <w:sz w:val="24"/>
          <w:szCs w:val="24"/>
        </w:rPr>
        <w:t xml:space="preserve"> </w:t>
      </w:r>
      <w:r w:rsidRPr="00D94752">
        <w:rPr>
          <w:bCs/>
          <w:sz w:val="24"/>
          <w:szCs w:val="24"/>
        </w:rPr>
        <w:t xml:space="preserve">     </w:t>
      </w:r>
      <w:r w:rsidR="00D94752">
        <w:rPr>
          <w:bCs/>
          <w:sz w:val="24"/>
          <w:szCs w:val="24"/>
        </w:rPr>
        <w:t>к</w:t>
      </w:r>
      <w:r w:rsidRPr="00D94752">
        <w:rPr>
          <w:bCs/>
          <w:sz w:val="24"/>
          <w:szCs w:val="24"/>
        </w:rPr>
        <w:t>ультурного наследия -</w:t>
      </w:r>
      <w:r w:rsidR="00135DA6">
        <w:rPr>
          <w:bCs/>
          <w:sz w:val="24"/>
          <w:szCs w:val="24"/>
        </w:rPr>
        <w:t xml:space="preserve"> </w:t>
      </w:r>
      <w:r w:rsidRPr="00D94752">
        <w:rPr>
          <w:bCs/>
          <w:sz w:val="24"/>
          <w:szCs w:val="24"/>
        </w:rPr>
        <w:t>685,00 тыс.руб.</w:t>
      </w:r>
    </w:p>
    <w:p w14:paraId="2DF0213C" w14:textId="15233960" w:rsidR="004D3FBA" w:rsidRPr="00D94752" w:rsidRDefault="004D3FBA" w:rsidP="00D94752">
      <w:pPr>
        <w:numPr>
          <w:ilvl w:val="0"/>
          <w:numId w:val="41"/>
        </w:numPr>
        <w:ind w:firstLine="567"/>
        <w:contextualSpacing/>
        <w:jc w:val="both"/>
        <w:rPr>
          <w:bCs/>
          <w:sz w:val="24"/>
          <w:szCs w:val="24"/>
        </w:rPr>
      </w:pPr>
      <w:r w:rsidRPr="00D94752">
        <w:rPr>
          <w:bCs/>
          <w:sz w:val="24"/>
          <w:szCs w:val="24"/>
        </w:rPr>
        <w:lastRenderedPageBreak/>
        <w:t>Приобретение оборудования</w:t>
      </w:r>
      <w:r w:rsidR="00135DA6">
        <w:rPr>
          <w:bCs/>
          <w:sz w:val="24"/>
          <w:szCs w:val="24"/>
        </w:rPr>
        <w:t xml:space="preserve"> </w:t>
      </w:r>
      <w:r w:rsidRPr="00D94752">
        <w:rPr>
          <w:bCs/>
          <w:sz w:val="24"/>
          <w:szCs w:val="24"/>
        </w:rPr>
        <w:t>-2000,00 тыс.руб.</w:t>
      </w:r>
    </w:p>
    <w:p w14:paraId="2CA00309" w14:textId="1CE06376" w:rsidR="004D3FBA" w:rsidRPr="004D3FBA" w:rsidRDefault="004D3FBA" w:rsidP="004D3FBA">
      <w:pPr>
        <w:autoSpaceDE w:val="0"/>
        <w:autoSpaceDN w:val="0"/>
        <w:adjustRightInd w:val="0"/>
        <w:jc w:val="both"/>
        <w:rPr>
          <w:iCs/>
          <w:sz w:val="24"/>
          <w:szCs w:val="24"/>
        </w:rPr>
      </w:pPr>
      <w:r w:rsidRPr="004D3FBA">
        <w:rPr>
          <w:iCs/>
          <w:sz w:val="24"/>
          <w:szCs w:val="24"/>
        </w:rPr>
        <w:t xml:space="preserve">          Утверждено доходов от оказания платных услуг на 2023 год в сумме </w:t>
      </w:r>
      <w:r w:rsidRPr="00D94752">
        <w:rPr>
          <w:iCs/>
          <w:sz w:val="24"/>
          <w:szCs w:val="24"/>
        </w:rPr>
        <w:t>36200,0</w:t>
      </w:r>
      <w:r w:rsidRPr="004D3FBA">
        <w:rPr>
          <w:iCs/>
          <w:sz w:val="24"/>
          <w:szCs w:val="24"/>
        </w:rPr>
        <w:t xml:space="preserve"> тыс. руб.  (план увеличен на </w:t>
      </w:r>
      <w:r w:rsidRPr="00D94752">
        <w:rPr>
          <w:iCs/>
          <w:sz w:val="24"/>
          <w:szCs w:val="24"/>
        </w:rPr>
        <w:t>5200,00</w:t>
      </w:r>
      <w:r w:rsidRPr="004D3FBA">
        <w:rPr>
          <w:iCs/>
          <w:sz w:val="24"/>
          <w:szCs w:val="24"/>
        </w:rPr>
        <w:t xml:space="preserve"> тыс.руб. по сравнению с первоначальным планом). Всего поступило средств от оказания платных услуг и иной приносящей доход деятельности за 2023 г. в размере </w:t>
      </w:r>
      <w:r w:rsidRPr="00D94752">
        <w:rPr>
          <w:iCs/>
          <w:sz w:val="24"/>
          <w:szCs w:val="24"/>
        </w:rPr>
        <w:t>36639,8</w:t>
      </w:r>
      <w:r w:rsidRPr="004D3FBA">
        <w:rPr>
          <w:b/>
          <w:bCs/>
          <w:iCs/>
          <w:sz w:val="24"/>
          <w:szCs w:val="24"/>
        </w:rPr>
        <w:t xml:space="preserve"> </w:t>
      </w:r>
      <w:r w:rsidRPr="004D3FBA">
        <w:rPr>
          <w:iCs/>
          <w:sz w:val="24"/>
          <w:szCs w:val="24"/>
        </w:rPr>
        <w:t>тыс. руб. или 102</w:t>
      </w:r>
      <w:r w:rsidRPr="004D3FBA">
        <w:rPr>
          <w:b/>
          <w:bCs/>
          <w:iCs/>
          <w:sz w:val="24"/>
          <w:szCs w:val="24"/>
        </w:rPr>
        <w:t xml:space="preserve"> </w:t>
      </w:r>
      <w:r w:rsidRPr="00D94752">
        <w:rPr>
          <w:iCs/>
          <w:sz w:val="24"/>
          <w:szCs w:val="24"/>
        </w:rPr>
        <w:t>%</w:t>
      </w:r>
      <w:r w:rsidRPr="004D3FBA">
        <w:rPr>
          <w:iCs/>
          <w:sz w:val="24"/>
          <w:szCs w:val="24"/>
        </w:rPr>
        <w:t xml:space="preserve"> от годовых плановых назначений.</w:t>
      </w:r>
    </w:p>
    <w:p w14:paraId="3B4CD407" w14:textId="603CBB7B" w:rsidR="004D3FBA" w:rsidRPr="004D3FBA" w:rsidRDefault="004D3FBA" w:rsidP="004D3FBA">
      <w:pPr>
        <w:autoSpaceDE w:val="0"/>
        <w:autoSpaceDN w:val="0"/>
        <w:adjustRightInd w:val="0"/>
        <w:jc w:val="both"/>
        <w:rPr>
          <w:b/>
          <w:iCs/>
          <w:sz w:val="24"/>
          <w:szCs w:val="24"/>
        </w:rPr>
      </w:pPr>
      <w:r w:rsidRPr="004D3FBA">
        <w:rPr>
          <w:iCs/>
          <w:sz w:val="24"/>
          <w:szCs w:val="24"/>
        </w:rPr>
        <w:t xml:space="preserve"> </w:t>
      </w:r>
      <w:r w:rsidRPr="004D3FBA">
        <w:rPr>
          <w:b/>
          <w:iCs/>
          <w:sz w:val="24"/>
          <w:szCs w:val="24"/>
        </w:rPr>
        <w:t xml:space="preserve">          </w:t>
      </w:r>
    </w:p>
    <w:p w14:paraId="0D6EF1A7" w14:textId="083E535E" w:rsidR="004D3FBA" w:rsidRDefault="004D3FBA" w:rsidP="004D3FBA">
      <w:pPr>
        <w:autoSpaceDE w:val="0"/>
        <w:autoSpaceDN w:val="0"/>
        <w:adjustRightInd w:val="0"/>
        <w:ind w:firstLine="708"/>
        <w:jc w:val="both"/>
        <w:rPr>
          <w:b/>
          <w:iCs/>
          <w:sz w:val="24"/>
          <w:szCs w:val="24"/>
        </w:rPr>
      </w:pPr>
      <w:r w:rsidRPr="004D3FBA">
        <w:rPr>
          <w:b/>
          <w:iCs/>
          <w:sz w:val="24"/>
          <w:szCs w:val="24"/>
        </w:rPr>
        <w:t xml:space="preserve"> Сравнительный анализ доходов за счёт бюджетных и внебюджетных средств</w:t>
      </w:r>
    </w:p>
    <w:p w14:paraId="57BAF27C" w14:textId="77777777" w:rsidR="001F7C91" w:rsidRPr="004D3FBA" w:rsidRDefault="001F7C91" w:rsidP="004D3FBA">
      <w:pPr>
        <w:autoSpaceDE w:val="0"/>
        <w:autoSpaceDN w:val="0"/>
        <w:adjustRightInd w:val="0"/>
        <w:ind w:firstLine="708"/>
        <w:jc w:val="both"/>
        <w:rPr>
          <w:b/>
          <w:iCs/>
          <w:sz w:val="24"/>
          <w:szCs w:val="24"/>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1538"/>
        <w:gridCol w:w="1478"/>
        <w:gridCol w:w="1598"/>
      </w:tblGrid>
      <w:tr w:rsidR="001F7C91" w:rsidRPr="001F7C91" w14:paraId="1CA07443" w14:textId="77777777" w:rsidTr="002B5520">
        <w:trPr>
          <w:trHeight w:val="473"/>
          <w:jc w:val="center"/>
        </w:trPr>
        <w:tc>
          <w:tcPr>
            <w:tcW w:w="3036" w:type="dxa"/>
            <w:tcBorders>
              <w:top w:val="single" w:sz="4" w:space="0" w:color="auto"/>
              <w:left w:val="single" w:sz="4" w:space="0" w:color="auto"/>
              <w:bottom w:val="single" w:sz="4" w:space="0" w:color="auto"/>
              <w:right w:val="single" w:sz="4" w:space="0" w:color="auto"/>
            </w:tcBorders>
            <w:hideMark/>
          </w:tcPr>
          <w:p w14:paraId="743956BA" w14:textId="77777777" w:rsidR="001F7C91" w:rsidRPr="001F7C91" w:rsidRDefault="001F7C91" w:rsidP="004D3FBA">
            <w:pPr>
              <w:jc w:val="both"/>
              <w:rPr>
                <w:rFonts w:eastAsia="Calibri"/>
                <w:b/>
                <w:bCs/>
                <w:lang w:eastAsia="en-US"/>
              </w:rPr>
            </w:pPr>
            <w:r w:rsidRPr="001F7C91">
              <w:rPr>
                <w:b/>
                <w:bCs/>
                <w:iCs/>
              </w:rPr>
              <w:t xml:space="preserve">  </w:t>
            </w:r>
            <w:r w:rsidRPr="001F7C91">
              <w:rPr>
                <w:rFonts w:eastAsia="Calibri"/>
                <w:b/>
                <w:bCs/>
                <w:iCs/>
              </w:rPr>
              <w:t>Наименование</w:t>
            </w:r>
          </w:p>
        </w:tc>
        <w:tc>
          <w:tcPr>
            <w:tcW w:w="1538" w:type="dxa"/>
            <w:tcBorders>
              <w:top w:val="single" w:sz="4" w:space="0" w:color="auto"/>
              <w:left w:val="single" w:sz="4" w:space="0" w:color="auto"/>
              <w:bottom w:val="single" w:sz="4" w:space="0" w:color="auto"/>
              <w:right w:val="single" w:sz="4" w:space="0" w:color="auto"/>
            </w:tcBorders>
          </w:tcPr>
          <w:p w14:paraId="56C10D36" w14:textId="7058CF68" w:rsidR="001F7C91" w:rsidRPr="001F7C91" w:rsidRDefault="001F7C91" w:rsidP="001F7C91">
            <w:pPr>
              <w:jc w:val="center"/>
              <w:rPr>
                <w:rFonts w:eastAsia="Calibri"/>
                <w:b/>
                <w:bCs/>
                <w:iCs/>
              </w:rPr>
            </w:pPr>
            <w:r w:rsidRPr="001F7C91">
              <w:rPr>
                <w:rFonts w:eastAsia="Calibri"/>
                <w:b/>
                <w:bCs/>
                <w:iCs/>
              </w:rPr>
              <w:t>202</w:t>
            </w:r>
            <w:r>
              <w:rPr>
                <w:rFonts w:eastAsia="Calibri"/>
                <w:b/>
                <w:bCs/>
                <w:iCs/>
              </w:rPr>
              <w:t>3</w:t>
            </w:r>
            <w:r w:rsidRPr="001F7C91">
              <w:rPr>
                <w:rFonts w:eastAsia="Calibri"/>
                <w:b/>
                <w:bCs/>
                <w:iCs/>
              </w:rPr>
              <w:t xml:space="preserve"> год,</w:t>
            </w:r>
          </w:p>
          <w:p w14:paraId="4724C355" w14:textId="77777777" w:rsidR="001F7C91" w:rsidRPr="001F7C91" w:rsidRDefault="001F7C91" w:rsidP="001F7C91">
            <w:pPr>
              <w:jc w:val="center"/>
              <w:rPr>
                <w:rFonts w:eastAsia="Calibri"/>
                <w:b/>
                <w:bCs/>
                <w:iCs/>
              </w:rPr>
            </w:pPr>
            <w:r w:rsidRPr="001F7C91">
              <w:rPr>
                <w:rFonts w:eastAsia="Calibri"/>
                <w:b/>
                <w:bCs/>
                <w:iCs/>
              </w:rPr>
              <w:t>тыс. руб.</w:t>
            </w:r>
          </w:p>
          <w:p w14:paraId="6866713D" w14:textId="77777777" w:rsidR="001F7C91" w:rsidRPr="001F7C91" w:rsidRDefault="001F7C91" w:rsidP="001F7C91">
            <w:pPr>
              <w:jc w:val="center"/>
              <w:rPr>
                <w:rFonts w:eastAsia="Calibri"/>
                <w:b/>
                <w:bCs/>
                <w:lang w:eastAsia="en-US"/>
              </w:rPr>
            </w:pPr>
          </w:p>
        </w:tc>
        <w:tc>
          <w:tcPr>
            <w:tcW w:w="1478" w:type="dxa"/>
            <w:tcBorders>
              <w:top w:val="single" w:sz="4" w:space="0" w:color="auto"/>
              <w:left w:val="single" w:sz="4" w:space="0" w:color="auto"/>
              <w:bottom w:val="single" w:sz="4" w:space="0" w:color="auto"/>
              <w:right w:val="single" w:sz="4" w:space="0" w:color="auto"/>
            </w:tcBorders>
          </w:tcPr>
          <w:p w14:paraId="27E773B7" w14:textId="1A19C8D6" w:rsidR="001F7C91" w:rsidRPr="001F7C91" w:rsidRDefault="001F7C91" w:rsidP="001F7C91">
            <w:pPr>
              <w:jc w:val="center"/>
              <w:rPr>
                <w:rFonts w:eastAsia="Calibri"/>
                <w:b/>
                <w:bCs/>
                <w:iCs/>
              </w:rPr>
            </w:pPr>
            <w:r w:rsidRPr="001F7C91">
              <w:rPr>
                <w:rFonts w:eastAsia="Calibri"/>
                <w:b/>
                <w:bCs/>
                <w:iCs/>
              </w:rPr>
              <w:t>202</w:t>
            </w:r>
            <w:r>
              <w:rPr>
                <w:rFonts w:eastAsia="Calibri"/>
                <w:b/>
                <w:bCs/>
                <w:iCs/>
              </w:rPr>
              <w:t>2</w:t>
            </w:r>
            <w:r w:rsidRPr="001F7C91">
              <w:rPr>
                <w:rFonts w:eastAsia="Calibri"/>
                <w:b/>
                <w:bCs/>
                <w:iCs/>
              </w:rPr>
              <w:t xml:space="preserve"> год,</w:t>
            </w:r>
          </w:p>
          <w:p w14:paraId="4C1A3118" w14:textId="754EF963" w:rsidR="001F7C91" w:rsidRPr="001F7C91" w:rsidRDefault="001F7C91" w:rsidP="001F7C91">
            <w:pPr>
              <w:jc w:val="center"/>
              <w:rPr>
                <w:rFonts w:eastAsia="Calibri"/>
                <w:b/>
                <w:bCs/>
                <w:iCs/>
              </w:rPr>
            </w:pPr>
            <w:r w:rsidRPr="001F7C91">
              <w:rPr>
                <w:rFonts w:eastAsia="Calibri"/>
                <w:b/>
                <w:bCs/>
                <w:iCs/>
              </w:rPr>
              <w:t>тыс. руб.</w:t>
            </w:r>
          </w:p>
        </w:tc>
        <w:tc>
          <w:tcPr>
            <w:tcW w:w="1598" w:type="dxa"/>
            <w:tcBorders>
              <w:top w:val="single" w:sz="4" w:space="0" w:color="auto"/>
              <w:left w:val="single" w:sz="4" w:space="0" w:color="auto"/>
              <w:bottom w:val="single" w:sz="4" w:space="0" w:color="auto"/>
              <w:right w:val="single" w:sz="4" w:space="0" w:color="auto"/>
            </w:tcBorders>
            <w:hideMark/>
          </w:tcPr>
          <w:p w14:paraId="0F8FD9BA" w14:textId="2B087323" w:rsidR="001F7C91" w:rsidRPr="001F7C91" w:rsidRDefault="001F7C91" w:rsidP="001F7C91">
            <w:pPr>
              <w:jc w:val="center"/>
              <w:rPr>
                <w:rFonts w:eastAsia="Calibri"/>
                <w:iCs/>
              </w:rPr>
            </w:pPr>
            <w:r>
              <w:rPr>
                <w:rFonts w:eastAsia="Calibri"/>
                <w:iCs/>
              </w:rPr>
              <w:t>Темп роста, %</w:t>
            </w:r>
          </w:p>
        </w:tc>
      </w:tr>
      <w:tr w:rsidR="001F7C91" w:rsidRPr="001F7C91" w14:paraId="48794A98" w14:textId="77777777" w:rsidTr="001F7C91">
        <w:trPr>
          <w:trHeight w:val="267"/>
          <w:jc w:val="center"/>
        </w:trPr>
        <w:tc>
          <w:tcPr>
            <w:tcW w:w="3036" w:type="dxa"/>
            <w:tcBorders>
              <w:top w:val="single" w:sz="4" w:space="0" w:color="auto"/>
              <w:left w:val="single" w:sz="4" w:space="0" w:color="auto"/>
              <w:bottom w:val="single" w:sz="4" w:space="0" w:color="auto"/>
              <w:right w:val="single" w:sz="4" w:space="0" w:color="auto"/>
            </w:tcBorders>
            <w:hideMark/>
          </w:tcPr>
          <w:p w14:paraId="5298F0F3" w14:textId="77777777" w:rsidR="001F7C91" w:rsidRPr="001F7C91" w:rsidRDefault="001F7C91" w:rsidP="001F7C91">
            <w:pPr>
              <w:jc w:val="both"/>
              <w:rPr>
                <w:rFonts w:eastAsia="Calibri"/>
                <w:lang w:eastAsia="en-US"/>
              </w:rPr>
            </w:pPr>
            <w:r w:rsidRPr="001F7C91">
              <w:rPr>
                <w:rFonts w:eastAsia="Calibri"/>
                <w:lang w:eastAsia="en-US"/>
              </w:rPr>
              <w:t xml:space="preserve">ДОХОДЫ (субсидия) </w:t>
            </w:r>
          </w:p>
        </w:tc>
        <w:tc>
          <w:tcPr>
            <w:tcW w:w="1538" w:type="dxa"/>
            <w:tcBorders>
              <w:top w:val="single" w:sz="4" w:space="0" w:color="auto"/>
              <w:left w:val="single" w:sz="4" w:space="0" w:color="auto"/>
              <w:bottom w:val="single" w:sz="4" w:space="0" w:color="auto"/>
              <w:right w:val="single" w:sz="4" w:space="0" w:color="auto"/>
            </w:tcBorders>
          </w:tcPr>
          <w:p w14:paraId="2213B4E3" w14:textId="004864B4" w:rsidR="001F7C91" w:rsidRPr="001F7C91" w:rsidRDefault="001F7C91" w:rsidP="001F7C91">
            <w:pPr>
              <w:jc w:val="center"/>
              <w:rPr>
                <w:rFonts w:eastAsia="Calibri"/>
                <w:lang w:eastAsia="en-US"/>
              </w:rPr>
            </w:pPr>
            <w:r w:rsidRPr="001F7C91">
              <w:rPr>
                <w:rFonts w:eastAsia="Calibri"/>
                <w:lang w:eastAsia="en-US"/>
              </w:rPr>
              <w:t>55 700,4</w:t>
            </w:r>
          </w:p>
        </w:tc>
        <w:tc>
          <w:tcPr>
            <w:tcW w:w="1478" w:type="dxa"/>
            <w:tcBorders>
              <w:top w:val="single" w:sz="4" w:space="0" w:color="auto"/>
              <w:left w:val="single" w:sz="4" w:space="0" w:color="auto"/>
              <w:bottom w:val="single" w:sz="4" w:space="0" w:color="auto"/>
              <w:right w:val="single" w:sz="4" w:space="0" w:color="auto"/>
            </w:tcBorders>
          </w:tcPr>
          <w:p w14:paraId="1F9869DE" w14:textId="77777777" w:rsidR="001F7C91" w:rsidRPr="001F7C91" w:rsidRDefault="001F7C91" w:rsidP="001F7C91">
            <w:pPr>
              <w:jc w:val="center"/>
              <w:rPr>
                <w:rFonts w:eastAsia="Calibri"/>
                <w:lang w:eastAsia="en-US"/>
              </w:rPr>
            </w:pPr>
            <w:r w:rsidRPr="001F7C91">
              <w:rPr>
                <w:rFonts w:eastAsia="Calibri"/>
                <w:lang w:eastAsia="en-US"/>
              </w:rPr>
              <w:t>44 560,5</w:t>
            </w:r>
          </w:p>
          <w:p w14:paraId="0840918E" w14:textId="77777777" w:rsidR="001F7C91" w:rsidRPr="001F7C91" w:rsidRDefault="001F7C91" w:rsidP="001F7C91">
            <w:pPr>
              <w:jc w:val="center"/>
              <w:rPr>
                <w:rFonts w:eastAsia="Calibri"/>
                <w:lang w:eastAsia="en-US"/>
              </w:rPr>
            </w:pPr>
          </w:p>
        </w:tc>
        <w:tc>
          <w:tcPr>
            <w:tcW w:w="1598" w:type="dxa"/>
            <w:tcBorders>
              <w:top w:val="single" w:sz="4" w:space="0" w:color="auto"/>
              <w:left w:val="single" w:sz="4" w:space="0" w:color="auto"/>
              <w:bottom w:val="single" w:sz="4" w:space="0" w:color="auto"/>
              <w:right w:val="single" w:sz="4" w:space="0" w:color="auto"/>
            </w:tcBorders>
            <w:hideMark/>
          </w:tcPr>
          <w:p w14:paraId="0789B1DE" w14:textId="7E35C88C" w:rsidR="001F7C91" w:rsidRPr="001F7C91" w:rsidRDefault="001F7C91" w:rsidP="001F7C91">
            <w:pPr>
              <w:jc w:val="center"/>
              <w:rPr>
                <w:rFonts w:eastAsia="Calibri"/>
                <w:highlight w:val="yellow"/>
                <w:lang w:eastAsia="en-US"/>
              </w:rPr>
            </w:pPr>
            <w:r w:rsidRPr="001F7C91">
              <w:rPr>
                <w:rFonts w:eastAsia="Calibri"/>
                <w:lang w:eastAsia="en-US"/>
              </w:rPr>
              <w:t>125</w:t>
            </w:r>
          </w:p>
        </w:tc>
      </w:tr>
      <w:tr w:rsidR="001F7C91" w:rsidRPr="001F7C91" w14:paraId="21DA5B95" w14:textId="77777777" w:rsidTr="001F7C91">
        <w:trPr>
          <w:trHeight w:val="288"/>
          <w:jc w:val="center"/>
        </w:trPr>
        <w:tc>
          <w:tcPr>
            <w:tcW w:w="3036" w:type="dxa"/>
            <w:tcBorders>
              <w:top w:val="single" w:sz="4" w:space="0" w:color="auto"/>
              <w:left w:val="single" w:sz="4" w:space="0" w:color="auto"/>
              <w:bottom w:val="single" w:sz="4" w:space="0" w:color="auto"/>
              <w:right w:val="single" w:sz="4" w:space="0" w:color="auto"/>
            </w:tcBorders>
            <w:hideMark/>
          </w:tcPr>
          <w:p w14:paraId="702F84DA" w14:textId="77777777" w:rsidR="001F7C91" w:rsidRPr="001F7C91" w:rsidRDefault="001F7C91" w:rsidP="001F7C91">
            <w:pPr>
              <w:jc w:val="both"/>
              <w:rPr>
                <w:rFonts w:eastAsia="Calibri"/>
                <w:lang w:eastAsia="en-US"/>
              </w:rPr>
            </w:pPr>
            <w:r w:rsidRPr="001F7C91">
              <w:rPr>
                <w:rFonts w:eastAsia="Calibri"/>
                <w:lang w:eastAsia="en-US"/>
              </w:rPr>
              <w:t xml:space="preserve">ДОХОДЫ (платные услуги) </w:t>
            </w:r>
          </w:p>
        </w:tc>
        <w:tc>
          <w:tcPr>
            <w:tcW w:w="1538" w:type="dxa"/>
            <w:tcBorders>
              <w:top w:val="single" w:sz="4" w:space="0" w:color="auto"/>
              <w:left w:val="single" w:sz="4" w:space="0" w:color="auto"/>
              <w:bottom w:val="single" w:sz="4" w:space="0" w:color="auto"/>
              <w:right w:val="single" w:sz="4" w:space="0" w:color="auto"/>
            </w:tcBorders>
          </w:tcPr>
          <w:p w14:paraId="6A08A504" w14:textId="744BF001" w:rsidR="001F7C91" w:rsidRPr="001F7C91" w:rsidRDefault="001F7C91" w:rsidP="001F7C91">
            <w:pPr>
              <w:jc w:val="center"/>
              <w:rPr>
                <w:rFonts w:eastAsia="Calibri"/>
                <w:lang w:eastAsia="en-US"/>
              </w:rPr>
            </w:pPr>
            <w:r w:rsidRPr="001F7C91">
              <w:rPr>
                <w:rFonts w:eastAsia="Calibri"/>
                <w:lang w:eastAsia="en-US"/>
              </w:rPr>
              <w:t>36 639,8</w:t>
            </w:r>
          </w:p>
        </w:tc>
        <w:tc>
          <w:tcPr>
            <w:tcW w:w="1478" w:type="dxa"/>
            <w:tcBorders>
              <w:top w:val="single" w:sz="4" w:space="0" w:color="auto"/>
              <w:left w:val="single" w:sz="4" w:space="0" w:color="auto"/>
              <w:bottom w:val="single" w:sz="4" w:space="0" w:color="auto"/>
              <w:right w:val="single" w:sz="4" w:space="0" w:color="auto"/>
            </w:tcBorders>
          </w:tcPr>
          <w:p w14:paraId="554E8C28" w14:textId="352234CD" w:rsidR="001F7C91" w:rsidRPr="001F7C91" w:rsidRDefault="001F7C91" w:rsidP="001F7C91">
            <w:pPr>
              <w:jc w:val="center"/>
              <w:rPr>
                <w:rFonts w:eastAsia="Calibri"/>
                <w:lang w:eastAsia="en-US"/>
              </w:rPr>
            </w:pPr>
            <w:r w:rsidRPr="001F7C91">
              <w:rPr>
                <w:iCs/>
              </w:rPr>
              <w:t>34 335,3</w:t>
            </w:r>
          </w:p>
        </w:tc>
        <w:tc>
          <w:tcPr>
            <w:tcW w:w="1598" w:type="dxa"/>
            <w:tcBorders>
              <w:top w:val="single" w:sz="4" w:space="0" w:color="auto"/>
              <w:left w:val="single" w:sz="4" w:space="0" w:color="auto"/>
              <w:bottom w:val="single" w:sz="4" w:space="0" w:color="auto"/>
              <w:right w:val="single" w:sz="4" w:space="0" w:color="auto"/>
            </w:tcBorders>
            <w:hideMark/>
          </w:tcPr>
          <w:p w14:paraId="2E08C781" w14:textId="77777777" w:rsidR="001F7C91" w:rsidRPr="001F7C91" w:rsidRDefault="001F7C91" w:rsidP="001F7C91">
            <w:pPr>
              <w:jc w:val="center"/>
              <w:rPr>
                <w:rFonts w:eastAsia="Calibri"/>
                <w:lang w:eastAsia="en-US"/>
              </w:rPr>
            </w:pPr>
            <w:r w:rsidRPr="001F7C91">
              <w:rPr>
                <w:rFonts w:eastAsia="Calibri"/>
                <w:lang w:eastAsia="en-US"/>
              </w:rPr>
              <w:t>107</w:t>
            </w:r>
          </w:p>
        </w:tc>
      </w:tr>
      <w:tr w:rsidR="001F7C91" w:rsidRPr="001F7C91" w14:paraId="60F96CBB" w14:textId="77777777" w:rsidTr="001F7C91">
        <w:trPr>
          <w:trHeight w:val="330"/>
          <w:jc w:val="center"/>
        </w:trPr>
        <w:tc>
          <w:tcPr>
            <w:tcW w:w="3036" w:type="dxa"/>
            <w:tcBorders>
              <w:top w:val="single" w:sz="4" w:space="0" w:color="auto"/>
              <w:left w:val="single" w:sz="4" w:space="0" w:color="auto"/>
              <w:bottom w:val="single" w:sz="4" w:space="0" w:color="auto"/>
              <w:right w:val="single" w:sz="4" w:space="0" w:color="auto"/>
            </w:tcBorders>
            <w:hideMark/>
          </w:tcPr>
          <w:p w14:paraId="50F8340D" w14:textId="77777777" w:rsidR="001F7C91" w:rsidRPr="001F7C91" w:rsidRDefault="001F7C91" w:rsidP="001F7C91">
            <w:pPr>
              <w:jc w:val="both"/>
              <w:rPr>
                <w:rFonts w:eastAsia="Calibri"/>
                <w:b/>
                <w:bCs/>
                <w:lang w:eastAsia="en-US"/>
              </w:rPr>
            </w:pPr>
            <w:r w:rsidRPr="001F7C91">
              <w:rPr>
                <w:rFonts w:eastAsia="Calibri"/>
                <w:b/>
                <w:bCs/>
                <w:lang w:eastAsia="en-US"/>
              </w:rPr>
              <w:t xml:space="preserve">ВСЕГО ДОХОДЫ: </w:t>
            </w:r>
          </w:p>
        </w:tc>
        <w:tc>
          <w:tcPr>
            <w:tcW w:w="1538" w:type="dxa"/>
            <w:tcBorders>
              <w:top w:val="single" w:sz="4" w:space="0" w:color="auto"/>
              <w:left w:val="single" w:sz="4" w:space="0" w:color="auto"/>
              <w:bottom w:val="single" w:sz="4" w:space="0" w:color="auto"/>
              <w:right w:val="single" w:sz="4" w:space="0" w:color="auto"/>
            </w:tcBorders>
          </w:tcPr>
          <w:p w14:paraId="400C4A9B" w14:textId="2043536C" w:rsidR="001F7C91" w:rsidRPr="001F7C91" w:rsidRDefault="001F7C91" w:rsidP="001F7C91">
            <w:pPr>
              <w:jc w:val="center"/>
              <w:rPr>
                <w:rFonts w:eastAsia="Calibri"/>
                <w:b/>
                <w:bCs/>
                <w:lang w:eastAsia="en-US"/>
              </w:rPr>
            </w:pPr>
            <w:r w:rsidRPr="001F7C91">
              <w:rPr>
                <w:rFonts w:eastAsia="Calibri"/>
                <w:b/>
                <w:bCs/>
                <w:lang w:eastAsia="en-US"/>
              </w:rPr>
              <w:t>92 340,2</w:t>
            </w:r>
          </w:p>
        </w:tc>
        <w:tc>
          <w:tcPr>
            <w:tcW w:w="1478" w:type="dxa"/>
            <w:tcBorders>
              <w:top w:val="single" w:sz="4" w:space="0" w:color="auto"/>
              <w:left w:val="single" w:sz="4" w:space="0" w:color="auto"/>
              <w:bottom w:val="single" w:sz="4" w:space="0" w:color="auto"/>
              <w:right w:val="single" w:sz="4" w:space="0" w:color="auto"/>
            </w:tcBorders>
          </w:tcPr>
          <w:p w14:paraId="7C507D6D" w14:textId="77777777" w:rsidR="001F7C91" w:rsidRPr="001F7C91" w:rsidRDefault="001F7C91" w:rsidP="001F7C91">
            <w:pPr>
              <w:jc w:val="center"/>
              <w:rPr>
                <w:rFonts w:eastAsia="Calibri"/>
                <w:b/>
                <w:bCs/>
                <w:lang w:eastAsia="en-US"/>
              </w:rPr>
            </w:pPr>
            <w:r w:rsidRPr="001F7C91">
              <w:rPr>
                <w:rFonts w:eastAsia="Calibri"/>
                <w:b/>
                <w:bCs/>
                <w:lang w:eastAsia="en-US"/>
              </w:rPr>
              <w:t>78 895,80</w:t>
            </w:r>
          </w:p>
          <w:p w14:paraId="2C02500B" w14:textId="77777777" w:rsidR="001F7C91" w:rsidRPr="001F7C91" w:rsidRDefault="001F7C91" w:rsidP="001F7C91">
            <w:pPr>
              <w:jc w:val="center"/>
              <w:rPr>
                <w:rFonts w:eastAsia="Calibri"/>
                <w:b/>
                <w:bCs/>
                <w:lang w:eastAsia="en-US"/>
              </w:rPr>
            </w:pPr>
          </w:p>
        </w:tc>
        <w:tc>
          <w:tcPr>
            <w:tcW w:w="1598" w:type="dxa"/>
            <w:tcBorders>
              <w:top w:val="single" w:sz="4" w:space="0" w:color="auto"/>
              <w:left w:val="single" w:sz="4" w:space="0" w:color="auto"/>
              <w:bottom w:val="single" w:sz="4" w:space="0" w:color="auto"/>
              <w:right w:val="single" w:sz="4" w:space="0" w:color="auto"/>
            </w:tcBorders>
            <w:hideMark/>
          </w:tcPr>
          <w:p w14:paraId="61C1C041" w14:textId="06ADED03" w:rsidR="001F7C91" w:rsidRPr="001F7C91" w:rsidRDefault="001F7C91" w:rsidP="001F7C91">
            <w:pPr>
              <w:jc w:val="center"/>
              <w:rPr>
                <w:rFonts w:eastAsia="Calibri"/>
                <w:b/>
                <w:bCs/>
                <w:lang w:eastAsia="en-US"/>
              </w:rPr>
            </w:pPr>
            <w:r w:rsidRPr="001F7C91">
              <w:rPr>
                <w:rFonts w:eastAsia="Calibri"/>
                <w:b/>
                <w:bCs/>
                <w:lang w:eastAsia="en-US"/>
              </w:rPr>
              <w:t>117</w:t>
            </w:r>
          </w:p>
        </w:tc>
      </w:tr>
    </w:tbl>
    <w:p w14:paraId="5BCD2A15" w14:textId="77777777" w:rsidR="004D3FBA" w:rsidRPr="004D3FBA" w:rsidRDefault="004D3FBA" w:rsidP="004D3FBA">
      <w:pPr>
        <w:autoSpaceDE w:val="0"/>
        <w:autoSpaceDN w:val="0"/>
        <w:adjustRightInd w:val="0"/>
        <w:jc w:val="both"/>
        <w:rPr>
          <w:iCs/>
          <w:sz w:val="24"/>
          <w:szCs w:val="24"/>
          <w:highlight w:val="yellow"/>
        </w:rPr>
      </w:pPr>
      <w:r w:rsidRPr="004D3FBA">
        <w:rPr>
          <w:iCs/>
          <w:sz w:val="24"/>
          <w:szCs w:val="24"/>
        </w:rPr>
        <w:t xml:space="preserve">                     </w:t>
      </w:r>
      <w:r w:rsidRPr="004D3FBA">
        <w:rPr>
          <w:sz w:val="24"/>
          <w:szCs w:val="24"/>
        </w:rPr>
        <w:t xml:space="preserve">          </w:t>
      </w:r>
      <w:r w:rsidRPr="004D3FBA">
        <w:rPr>
          <w:iCs/>
          <w:sz w:val="24"/>
          <w:szCs w:val="24"/>
          <w:highlight w:val="yellow"/>
        </w:rPr>
        <w:t xml:space="preserve">   </w:t>
      </w:r>
    </w:p>
    <w:p w14:paraId="76B554D2" w14:textId="34233EE5" w:rsidR="004D3FBA" w:rsidRPr="004D3FBA" w:rsidRDefault="004D3FBA" w:rsidP="00232E20">
      <w:pPr>
        <w:jc w:val="center"/>
        <w:rPr>
          <w:rFonts w:eastAsia="Calibri"/>
          <w:b/>
          <w:sz w:val="24"/>
          <w:szCs w:val="24"/>
          <w:lang w:eastAsia="en-US"/>
        </w:rPr>
      </w:pPr>
      <w:r w:rsidRPr="004D3FBA">
        <w:rPr>
          <w:rFonts w:eastAsia="Calibri"/>
          <w:b/>
          <w:sz w:val="24"/>
          <w:szCs w:val="24"/>
          <w:lang w:eastAsia="en-US"/>
        </w:rPr>
        <w:t>МБУДО СШОР «Фаворит»</w:t>
      </w:r>
    </w:p>
    <w:p w14:paraId="48C51EEA" w14:textId="5FD7D967" w:rsidR="004D3FBA" w:rsidRPr="00135DA6" w:rsidRDefault="004D3FBA" w:rsidP="004D3FBA">
      <w:pPr>
        <w:widowControl w:val="0"/>
        <w:ind w:right="-286"/>
        <w:jc w:val="both"/>
        <w:rPr>
          <w:bCs/>
          <w:sz w:val="24"/>
          <w:szCs w:val="24"/>
        </w:rPr>
      </w:pPr>
      <w:r w:rsidRPr="00135DA6">
        <w:rPr>
          <w:bCs/>
          <w:sz w:val="24"/>
          <w:szCs w:val="24"/>
        </w:rPr>
        <w:t xml:space="preserve">               Учреждение осуществляет следующие виды деятельности, относящиеся к основным:</w:t>
      </w:r>
    </w:p>
    <w:p w14:paraId="4D3FDC63" w14:textId="77777777" w:rsidR="004D3FBA" w:rsidRPr="004D3FBA" w:rsidRDefault="004D3FBA" w:rsidP="004D3FBA">
      <w:pPr>
        <w:pStyle w:val="ConsPlusNonformat"/>
        <w:ind w:right="-286"/>
        <w:jc w:val="both"/>
        <w:rPr>
          <w:rFonts w:ascii="Times New Roman" w:hAnsi="Times New Roman" w:cs="Times New Roman"/>
          <w:sz w:val="24"/>
          <w:szCs w:val="24"/>
        </w:rPr>
      </w:pPr>
      <w:r w:rsidRPr="004D3FBA">
        <w:rPr>
          <w:rFonts w:ascii="Times New Roman" w:hAnsi="Times New Roman" w:cs="Times New Roman"/>
          <w:sz w:val="24"/>
          <w:szCs w:val="24"/>
        </w:rPr>
        <w:t xml:space="preserve">-  спортивная подготовка по олимпийским видам спорта; спортивная подготовка по не олимпийским видам спорта; </w:t>
      </w:r>
    </w:p>
    <w:p w14:paraId="25F69297" w14:textId="77777777" w:rsidR="004D3FBA" w:rsidRPr="004D3FBA" w:rsidRDefault="004D3FBA" w:rsidP="004D3FBA">
      <w:pPr>
        <w:ind w:right="-286"/>
        <w:jc w:val="both"/>
        <w:rPr>
          <w:sz w:val="24"/>
          <w:szCs w:val="24"/>
        </w:rPr>
      </w:pPr>
      <w:r w:rsidRPr="004D3FBA">
        <w:rPr>
          <w:sz w:val="24"/>
          <w:szCs w:val="24"/>
        </w:rPr>
        <w:t>- организация мероприятий по подготовке спортивных сборных команд</w:t>
      </w:r>
      <w:r w:rsidRPr="004D3FBA">
        <w:rPr>
          <w:color w:val="000000"/>
          <w:sz w:val="24"/>
          <w:szCs w:val="24"/>
        </w:rPr>
        <w:t xml:space="preserve"> МО «Выборгский район»;</w:t>
      </w:r>
      <w:r w:rsidRPr="004D3FBA">
        <w:rPr>
          <w:sz w:val="24"/>
          <w:szCs w:val="24"/>
        </w:rPr>
        <w:t xml:space="preserve"> организация и проведение спортивно-оздоровительной работы по развитию физической культуры и спорта среди различных групп населения; проведение официальных физкультурных (физкультурно-оздоровительных) мероприятий; проведение официальных спортивных мероприятий; </w:t>
      </w:r>
      <w:r w:rsidRPr="004D3FBA">
        <w:rPr>
          <w:color w:val="000000"/>
          <w:sz w:val="24"/>
          <w:szCs w:val="24"/>
        </w:rPr>
        <w:t>антидопинговых мероприятий;</w:t>
      </w:r>
      <w:r w:rsidRPr="004D3FBA">
        <w:rPr>
          <w:sz w:val="24"/>
          <w:szCs w:val="24"/>
        </w:rPr>
        <w:t xml:space="preserve"> по научно-методическому обеспечению спортивных сборных </w:t>
      </w:r>
      <w:r w:rsidRPr="004D3FBA">
        <w:rPr>
          <w:color w:val="000000"/>
          <w:sz w:val="24"/>
          <w:szCs w:val="24"/>
        </w:rPr>
        <w:t xml:space="preserve">команд МО «Выборгский район»; </w:t>
      </w:r>
      <w:r w:rsidRPr="004D3FBA">
        <w:rPr>
          <w:sz w:val="24"/>
          <w:szCs w:val="24"/>
        </w:rPr>
        <w:t>участие в организации экспериментальной и инновационной деятельности в области физкультуры и спорта;</w:t>
      </w:r>
    </w:p>
    <w:p w14:paraId="7F626F69" w14:textId="77777777" w:rsidR="004D3FBA" w:rsidRPr="004D3FBA" w:rsidRDefault="004D3FBA" w:rsidP="004D3FBA">
      <w:pPr>
        <w:ind w:right="-286"/>
        <w:jc w:val="both"/>
        <w:rPr>
          <w:sz w:val="24"/>
          <w:szCs w:val="24"/>
        </w:rPr>
      </w:pPr>
      <w:r w:rsidRPr="004D3FBA">
        <w:rPr>
          <w:sz w:val="24"/>
          <w:szCs w:val="24"/>
        </w:rPr>
        <w:t xml:space="preserve">- обеспечение участия спортивных сборных команд МО «Выборгский район» в официальных спортивных мероприятиях; участия лиц, проходящих спортивную подготовку, в спортивных соревнованиях; </w:t>
      </w:r>
      <w:r w:rsidRPr="004D3FBA">
        <w:rPr>
          <w:color w:val="000000"/>
          <w:sz w:val="24"/>
          <w:szCs w:val="24"/>
        </w:rPr>
        <w:t>спортивных сборных команд в официальных физкультурных (физкультурно-оздоровительных) мероприятиях;</w:t>
      </w:r>
    </w:p>
    <w:p w14:paraId="7E591710" w14:textId="77777777" w:rsidR="004D3FBA" w:rsidRPr="004D3FBA" w:rsidRDefault="004D3FBA" w:rsidP="004D3FBA">
      <w:pPr>
        <w:overflowPunct w:val="0"/>
        <w:autoSpaceDE w:val="0"/>
        <w:ind w:right="-286"/>
        <w:jc w:val="both"/>
        <w:rPr>
          <w:bCs/>
          <w:sz w:val="24"/>
          <w:szCs w:val="24"/>
        </w:rPr>
      </w:pPr>
      <w:r w:rsidRPr="004D3FBA">
        <w:rPr>
          <w:color w:val="000000"/>
          <w:sz w:val="24"/>
          <w:szCs w:val="24"/>
        </w:rPr>
        <w:t xml:space="preserve">- обеспечение обучающихся, проходящих спортивную подготовку, систематическим медицинским контролем; </w:t>
      </w:r>
      <w:r w:rsidRPr="004D3FBA">
        <w:rPr>
          <w:sz w:val="24"/>
          <w:szCs w:val="24"/>
        </w:rPr>
        <w:t>профилактика и предупреждение случаев спортивного травматизма, организация и осуществление контроля состояния здоровья спортсменов на всех этапах тренировочного процесса;</w:t>
      </w:r>
    </w:p>
    <w:p w14:paraId="3AD6ADD5" w14:textId="77777777" w:rsidR="004D3FBA" w:rsidRPr="004D3FBA" w:rsidRDefault="004D3FBA" w:rsidP="004D3FBA">
      <w:pPr>
        <w:ind w:right="-286"/>
        <w:jc w:val="both"/>
        <w:rPr>
          <w:color w:val="265FA6"/>
          <w:sz w:val="24"/>
          <w:szCs w:val="24"/>
        </w:rPr>
      </w:pPr>
      <w:r w:rsidRPr="004D3FBA">
        <w:rPr>
          <w:sz w:val="24"/>
          <w:szCs w:val="24"/>
        </w:rPr>
        <w:t xml:space="preserve"> - организация и проведение мероприятий, направленных на повышение квалификации в сфере физической культуры и спорта тренеров и специалистов, работающих со спортсменами всех возрастных категорий, а также судей по видам спорта;</w:t>
      </w:r>
      <w:r w:rsidRPr="004D3FBA">
        <w:rPr>
          <w:color w:val="265FA6"/>
          <w:sz w:val="24"/>
          <w:szCs w:val="24"/>
        </w:rPr>
        <w:t xml:space="preserve"> </w:t>
      </w:r>
    </w:p>
    <w:p w14:paraId="58D7A94E" w14:textId="77777777" w:rsidR="004D3FBA" w:rsidRPr="004D3FBA" w:rsidRDefault="004D3FBA" w:rsidP="004D3FBA">
      <w:pPr>
        <w:ind w:right="-286"/>
        <w:jc w:val="both"/>
        <w:rPr>
          <w:color w:val="000000"/>
          <w:sz w:val="24"/>
          <w:szCs w:val="24"/>
          <w:shd w:val="clear" w:color="auto" w:fill="FFFFFF"/>
        </w:rPr>
      </w:pPr>
      <w:r w:rsidRPr="004D3FBA">
        <w:rPr>
          <w:color w:val="000000"/>
          <w:sz w:val="24"/>
          <w:szCs w:val="24"/>
        </w:rPr>
        <w:t xml:space="preserve">- организация и проведение физкультурных и спортивных мероприятий в рамках. Всероссийского физкультурно-спортивного комплекса «Готов к труду и обороне»; </w:t>
      </w:r>
      <w:r w:rsidRPr="004D3FBA">
        <w:rPr>
          <w:color w:val="000000"/>
          <w:sz w:val="24"/>
          <w:szCs w:val="24"/>
          <w:shd w:val="clear" w:color="auto" w:fill="FFFFFF"/>
        </w:rPr>
        <w:t>проведение тестирования выполнения нормативов испытаний (тестов) комплекса ГТО.</w:t>
      </w:r>
    </w:p>
    <w:p w14:paraId="648708E0" w14:textId="77777777" w:rsidR="004D3FBA" w:rsidRPr="004D3FBA" w:rsidRDefault="004D3FBA" w:rsidP="004D3FBA">
      <w:pPr>
        <w:overflowPunct w:val="0"/>
        <w:autoSpaceDE w:val="0"/>
        <w:ind w:right="-286"/>
        <w:jc w:val="both"/>
        <w:rPr>
          <w:sz w:val="24"/>
          <w:szCs w:val="24"/>
        </w:rPr>
      </w:pPr>
      <w:r w:rsidRPr="004D3FBA">
        <w:rPr>
          <w:sz w:val="24"/>
          <w:szCs w:val="24"/>
        </w:rPr>
        <w:t>- содействие подготовке выпускников к осознанному выбору профессии, обучению в ВУЗах спортивной направленности;</w:t>
      </w:r>
    </w:p>
    <w:p w14:paraId="2B6C56AA" w14:textId="77777777" w:rsidR="004D3FBA" w:rsidRPr="004D3FBA" w:rsidRDefault="004D3FBA" w:rsidP="004D3FBA">
      <w:pPr>
        <w:overflowPunct w:val="0"/>
        <w:autoSpaceDE w:val="0"/>
        <w:ind w:right="-286"/>
        <w:jc w:val="both"/>
        <w:rPr>
          <w:bCs/>
          <w:sz w:val="24"/>
          <w:szCs w:val="24"/>
        </w:rPr>
      </w:pPr>
      <w:r w:rsidRPr="004D3FBA">
        <w:rPr>
          <w:sz w:val="24"/>
          <w:szCs w:val="24"/>
        </w:rPr>
        <w:t>- совершенствование форм и методов тренировочного процесса, повышение профессионального уровня тренерского состава бюджетного учреждения;</w:t>
      </w:r>
    </w:p>
    <w:p w14:paraId="764570B3" w14:textId="77777777" w:rsidR="004D3FBA" w:rsidRPr="004D3FBA" w:rsidRDefault="004D3FBA" w:rsidP="004D3FBA">
      <w:pPr>
        <w:overflowPunct w:val="0"/>
        <w:autoSpaceDE w:val="0"/>
        <w:ind w:right="-286"/>
        <w:jc w:val="both"/>
        <w:rPr>
          <w:bCs/>
          <w:sz w:val="24"/>
          <w:szCs w:val="24"/>
        </w:rPr>
      </w:pPr>
      <w:r w:rsidRPr="004D3FBA">
        <w:rPr>
          <w:sz w:val="24"/>
          <w:szCs w:val="24"/>
        </w:rPr>
        <w:t>- организация методической работы, направленной на разработку и внедрение новых спортивных, авторских программ, разработка методических рекомендаций и информационных сборников;</w:t>
      </w:r>
    </w:p>
    <w:p w14:paraId="61018507" w14:textId="77777777" w:rsidR="004D3FBA" w:rsidRPr="004D3FBA" w:rsidRDefault="004D3FBA" w:rsidP="004D3FBA">
      <w:pPr>
        <w:overflowPunct w:val="0"/>
        <w:autoSpaceDE w:val="0"/>
        <w:ind w:right="-286"/>
        <w:jc w:val="both"/>
        <w:rPr>
          <w:bCs/>
          <w:sz w:val="24"/>
          <w:szCs w:val="24"/>
        </w:rPr>
      </w:pPr>
      <w:r w:rsidRPr="004D3FBA">
        <w:rPr>
          <w:sz w:val="24"/>
          <w:szCs w:val="24"/>
        </w:rPr>
        <w:t>- взаимодействие с семьями лиц, проходящих спортивную подготовку, для полноценного развития личности;</w:t>
      </w:r>
    </w:p>
    <w:p w14:paraId="12593D14" w14:textId="77777777" w:rsidR="004D3FBA" w:rsidRPr="004D3FBA" w:rsidRDefault="004D3FBA" w:rsidP="004D3FBA">
      <w:pPr>
        <w:overflowPunct w:val="0"/>
        <w:autoSpaceDE w:val="0"/>
        <w:ind w:right="-286"/>
        <w:jc w:val="both"/>
        <w:rPr>
          <w:bCs/>
          <w:sz w:val="24"/>
          <w:szCs w:val="24"/>
        </w:rPr>
      </w:pPr>
      <w:r w:rsidRPr="004D3FBA">
        <w:rPr>
          <w:sz w:val="24"/>
          <w:szCs w:val="24"/>
        </w:rPr>
        <w:lastRenderedPageBreak/>
        <w:t>- подготовка профессиональных инструкторов и судей по спорту;</w:t>
      </w:r>
    </w:p>
    <w:p w14:paraId="0488F273" w14:textId="77777777" w:rsidR="004D3FBA" w:rsidRPr="004D3FBA" w:rsidRDefault="004D3FBA" w:rsidP="004D3FBA">
      <w:pPr>
        <w:overflowPunct w:val="0"/>
        <w:autoSpaceDE w:val="0"/>
        <w:ind w:right="-286"/>
        <w:jc w:val="both"/>
        <w:rPr>
          <w:bCs/>
          <w:sz w:val="24"/>
          <w:szCs w:val="24"/>
        </w:rPr>
      </w:pPr>
      <w:r w:rsidRPr="004D3FBA">
        <w:rPr>
          <w:sz w:val="24"/>
          <w:szCs w:val="24"/>
        </w:rPr>
        <w:t>- организация отдыха и оздоровления детей;</w:t>
      </w:r>
    </w:p>
    <w:p w14:paraId="14C9D283" w14:textId="77777777" w:rsidR="004D3FBA" w:rsidRPr="004D3FBA" w:rsidRDefault="004D3FBA" w:rsidP="004D3FBA">
      <w:pPr>
        <w:overflowPunct w:val="0"/>
        <w:autoSpaceDE w:val="0"/>
        <w:ind w:right="-286"/>
        <w:jc w:val="both"/>
        <w:rPr>
          <w:bCs/>
          <w:sz w:val="24"/>
          <w:szCs w:val="24"/>
        </w:rPr>
      </w:pPr>
      <w:r w:rsidRPr="004D3FBA">
        <w:rPr>
          <w:sz w:val="24"/>
          <w:szCs w:val="24"/>
        </w:rPr>
        <w:t>- проведение мероприятий по межрегиональному и международному сотрудничеству в сфере физической культуры и спорта.</w:t>
      </w:r>
    </w:p>
    <w:p w14:paraId="1D9DAFED" w14:textId="77777777" w:rsidR="004D3FBA" w:rsidRPr="004D3FBA" w:rsidRDefault="004D3FBA" w:rsidP="004D3FBA">
      <w:pPr>
        <w:widowControl w:val="0"/>
        <w:ind w:right="-286"/>
        <w:jc w:val="both"/>
        <w:rPr>
          <w:sz w:val="24"/>
          <w:szCs w:val="24"/>
        </w:rPr>
      </w:pPr>
      <w:r w:rsidRPr="004D3FBA">
        <w:rPr>
          <w:sz w:val="24"/>
          <w:szCs w:val="24"/>
        </w:rPr>
        <w:t xml:space="preserve">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Уставе учреждения.</w:t>
      </w:r>
    </w:p>
    <w:p w14:paraId="5B9C1C8E" w14:textId="4F79E6D9" w:rsidR="004D3FBA" w:rsidRPr="00235C84" w:rsidRDefault="004D3FBA" w:rsidP="00235C84">
      <w:pPr>
        <w:ind w:firstLine="851"/>
        <w:jc w:val="both"/>
        <w:rPr>
          <w:bCs/>
          <w:sz w:val="24"/>
          <w:szCs w:val="24"/>
        </w:rPr>
      </w:pPr>
      <w:r w:rsidRPr="00235C84">
        <w:rPr>
          <w:bCs/>
          <w:sz w:val="24"/>
          <w:szCs w:val="24"/>
        </w:rPr>
        <w:t xml:space="preserve">В ведении МБУДО «СШОР «Фаворит» </w:t>
      </w:r>
      <w:r w:rsidR="00235C84">
        <w:rPr>
          <w:sz w:val="24"/>
          <w:szCs w:val="24"/>
        </w:rPr>
        <w:t>н</w:t>
      </w:r>
      <w:r w:rsidR="00235C84" w:rsidRPr="004D3FBA">
        <w:rPr>
          <w:sz w:val="24"/>
          <w:szCs w:val="24"/>
        </w:rPr>
        <w:t xml:space="preserve">а праве оперативного управления </w:t>
      </w:r>
      <w:r w:rsidRPr="00235C84">
        <w:rPr>
          <w:bCs/>
          <w:sz w:val="24"/>
          <w:szCs w:val="24"/>
        </w:rPr>
        <w:t>находятся:</w:t>
      </w:r>
    </w:p>
    <w:p w14:paraId="7E8743A8" w14:textId="724DB05D" w:rsidR="004D3FBA" w:rsidRPr="00235C84" w:rsidRDefault="004D3FBA" w:rsidP="00235C84">
      <w:pPr>
        <w:pStyle w:val="a9"/>
        <w:numPr>
          <w:ilvl w:val="0"/>
          <w:numId w:val="45"/>
        </w:numPr>
        <w:ind w:left="284" w:hanging="284"/>
        <w:jc w:val="both"/>
      </w:pPr>
      <w:r w:rsidRPr="00235C84">
        <w:t>Здание СШОР по адресу: ул. Выборгская, дом 42.</w:t>
      </w:r>
    </w:p>
    <w:p w14:paraId="263B7480" w14:textId="77777777" w:rsidR="004D3FBA" w:rsidRPr="004D3FBA" w:rsidRDefault="004D3FBA" w:rsidP="004D3FBA">
      <w:pPr>
        <w:pStyle w:val="a9"/>
        <w:numPr>
          <w:ilvl w:val="0"/>
          <w:numId w:val="42"/>
        </w:numPr>
        <w:jc w:val="both"/>
      </w:pPr>
      <w:r w:rsidRPr="004D3FBA">
        <w:t>Здание с/з «Спартак» по адресу: ул. Крепостная, дом 31.</w:t>
      </w:r>
    </w:p>
    <w:p w14:paraId="51F11EB4" w14:textId="77777777" w:rsidR="004D3FBA" w:rsidRPr="004D3FBA" w:rsidRDefault="004D3FBA" w:rsidP="004D3FBA">
      <w:pPr>
        <w:pStyle w:val="a9"/>
        <w:numPr>
          <w:ilvl w:val="0"/>
          <w:numId w:val="42"/>
        </w:numPr>
        <w:jc w:val="both"/>
      </w:pPr>
      <w:r w:rsidRPr="004D3FBA">
        <w:t>Здание УСЗ «Фаворит» по адресу ул. Круговая, дом 1.</w:t>
      </w:r>
    </w:p>
    <w:p w14:paraId="2A33AED1" w14:textId="77777777" w:rsidR="004D3FBA" w:rsidRPr="004D3FBA" w:rsidRDefault="004D3FBA" w:rsidP="004D3FBA">
      <w:pPr>
        <w:pStyle w:val="a9"/>
        <w:numPr>
          <w:ilvl w:val="0"/>
          <w:numId w:val="42"/>
        </w:numPr>
        <w:jc w:val="both"/>
      </w:pPr>
      <w:r w:rsidRPr="004D3FBA">
        <w:t>Здание с/з по адресу: ул.  Данилова, дом 1.</w:t>
      </w:r>
    </w:p>
    <w:p w14:paraId="1BC65016" w14:textId="77777777" w:rsidR="004D3FBA" w:rsidRPr="004D3FBA" w:rsidRDefault="004D3FBA" w:rsidP="004D3FBA">
      <w:pPr>
        <w:pStyle w:val="a9"/>
        <w:numPr>
          <w:ilvl w:val="0"/>
          <w:numId w:val="42"/>
        </w:numPr>
        <w:jc w:val="both"/>
      </w:pPr>
      <w:r w:rsidRPr="004D3FBA">
        <w:t xml:space="preserve">Стадион «Северный» (Универсальная спортивная площадка), пос. Северный,   </w:t>
      </w:r>
    </w:p>
    <w:p w14:paraId="21FB0C66" w14:textId="77777777" w:rsidR="004D3FBA" w:rsidRPr="004D3FBA" w:rsidRDefault="004D3FBA" w:rsidP="004D3FBA">
      <w:pPr>
        <w:pStyle w:val="a9"/>
        <w:ind w:left="360"/>
        <w:jc w:val="both"/>
      </w:pPr>
      <w:r w:rsidRPr="004D3FBA">
        <w:t>ул. Парковая, 2.</w:t>
      </w:r>
    </w:p>
    <w:p w14:paraId="37176592" w14:textId="77777777" w:rsidR="004D3FBA" w:rsidRPr="004D3FBA" w:rsidRDefault="004D3FBA" w:rsidP="004D3FBA">
      <w:pPr>
        <w:numPr>
          <w:ilvl w:val="0"/>
          <w:numId w:val="42"/>
        </w:numPr>
        <w:jc w:val="both"/>
        <w:rPr>
          <w:sz w:val="24"/>
          <w:szCs w:val="24"/>
        </w:rPr>
      </w:pPr>
      <w:r w:rsidRPr="004D3FBA">
        <w:rPr>
          <w:sz w:val="24"/>
          <w:szCs w:val="24"/>
        </w:rPr>
        <w:t>Стадион по адресу ул. Выборгская, 27 (Комплекс физкультурно-оздоровительный)</w:t>
      </w:r>
    </w:p>
    <w:p w14:paraId="17A05494" w14:textId="77777777" w:rsidR="004D3FBA" w:rsidRPr="004D3FBA" w:rsidRDefault="004D3FBA" w:rsidP="004D3FBA">
      <w:pPr>
        <w:ind w:left="426"/>
        <w:jc w:val="both"/>
        <w:rPr>
          <w:sz w:val="24"/>
          <w:szCs w:val="24"/>
        </w:rPr>
      </w:pPr>
      <w:r w:rsidRPr="004D3FBA">
        <w:rPr>
          <w:sz w:val="24"/>
          <w:szCs w:val="24"/>
        </w:rPr>
        <w:t>- поле с искусственным покрытием для хоккея на траве;</w:t>
      </w:r>
    </w:p>
    <w:p w14:paraId="7CD970A1" w14:textId="77777777" w:rsidR="004D3FBA" w:rsidRPr="004D3FBA" w:rsidRDefault="004D3FBA" w:rsidP="004D3FBA">
      <w:pPr>
        <w:ind w:left="426"/>
        <w:jc w:val="both"/>
        <w:rPr>
          <w:sz w:val="24"/>
          <w:szCs w:val="24"/>
        </w:rPr>
      </w:pPr>
      <w:r w:rsidRPr="004D3FBA">
        <w:rPr>
          <w:sz w:val="24"/>
          <w:szCs w:val="24"/>
        </w:rPr>
        <w:t>- хоккейная коробка, в летнее время площадка для волейбола, баскетбола;</w:t>
      </w:r>
    </w:p>
    <w:p w14:paraId="3CC2B98A" w14:textId="77777777" w:rsidR="004D3FBA" w:rsidRPr="004D3FBA" w:rsidRDefault="004D3FBA" w:rsidP="004D3FBA">
      <w:pPr>
        <w:ind w:left="426"/>
        <w:jc w:val="both"/>
        <w:rPr>
          <w:sz w:val="24"/>
          <w:szCs w:val="24"/>
        </w:rPr>
      </w:pPr>
      <w:r w:rsidRPr="004D3FBA">
        <w:rPr>
          <w:sz w:val="24"/>
          <w:szCs w:val="24"/>
        </w:rPr>
        <w:t xml:space="preserve">- детский игровой городок. </w:t>
      </w:r>
    </w:p>
    <w:p w14:paraId="1554B016" w14:textId="77777777" w:rsidR="004D3FBA" w:rsidRPr="004D3FBA" w:rsidRDefault="004D3FBA" w:rsidP="004D3FBA">
      <w:pPr>
        <w:pStyle w:val="a9"/>
        <w:numPr>
          <w:ilvl w:val="0"/>
          <w:numId w:val="42"/>
        </w:numPr>
        <w:jc w:val="both"/>
      </w:pPr>
      <w:r w:rsidRPr="004D3FBA">
        <w:t>Физкультурно-оздоровительный комплекс «Ледовая арена» г. Светогорск, ул. Красноармейская, 2/59.</w:t>
      </w:r>
    </w:p>
    <w:p w14:paraId="68589C2E" w14:textId="77777777" w:rsidR="004D3FBA" w:rsidRPr="00235C84" w:rsidRDefault="004D3FBA" w:rsidP="004D3FBA">
      <w:pPr>
        <w:jc w:val="both"/>
        <w:rPr>
          <w:bCs/>
          <w:sz w:val="24"/>
          <w:szCs w:val="24"/>
        </w:rPr>
      </w:pPr>
      <w:r w:rsidRPr="00235C84">
        <w:rPr>
          <w:bCs/>
          <w:sz w:val="24"/>
          <w:szCs w:val="24"/>
        </w:rPr>
        <w:t>На балансе МБУДО «СШОР «Фаворит» находятся следующие автотранспортные средства:</w:t>
      </w: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827"/>
        <w:gridCol w:w="567"/>
        <w:gridCol w:w="3968"/>
      </w:tblGrid>
      <w:tr w:rsidR="004D3FBA" w:rsidRPr="00235C84" w14:paraId="1B5492B4" w14:textId="77777777" w:rsidTr="00235C84">
        <w:tc>
          <w:tcPr>
            <w:tcW w:w="851" w:type="dxa"/>
            <w:tcBorders>
              <w:top w:val="single" w:sz="4" w:space="0" w:color="auto"/>
              <w:left w:val="single" w:sz="4" w:space="0" w:color="auto"/>
              <w:bottom w:val="single" w:sz="4" w:space="0" w:color="auto"/>
              <w:right w:val="single" w:sz="4" w:space="0" w:color="auto"/>
            </w:tcBorders>
          </w:tcPr>
          <w:p w14:paraId="221CF163" w14:textId="77777777" w:rsidR="004D3FBA" w:rsidRPr="00235C84" w:rsidRDefault="004D3FBA" w:rsidP="00235C84">
            <w:pPr>
              <w:pStyle w:val="a9"/>
              <w:numPr>
                <w:ilvl w:val="0"/>
                <w:numId w:val="43"/>
              </w:numPr>
              <w:tabs>
                <w:tab w:val="left" w:pos="360"/>
              </w:tabs>
              <w:rPr>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14:paraId="4B653982" w14:textId="77777777" w:rsidR="004D3FBA" w:rsidRPr="00235C84" w:rsidRDefault="004D3FBA" w:rsidP="004D3FBA">
            <w:pPr>
              <w:jc w:val="both"/>
            </w:pPr>
            <w:r w:rsidRPr="00235C84">
              <w:t>Автобус Ютонг 6122 - г/н О 292 УН 47</w:t>
            </w:r>
          </w:p>
        </w:tc>
        <w:tc>
          <w:tcPr>
            <w:tcW w:w="567" w:type="dxa"/>
            <w:tcBorders>
              <w:top w:val="single" w:sz="4" w:space="0" w:color="auto"/>
              <w:left w:val="single" w:sz="4" w:space="0" w:color="auto"/>
              <w:bottom w:val="single" w:sz="4" w:space="0" w:color="auto"/>
              <w:right w:val="single" w:sz="4" w:space="0" w:color="auto"/>
            </w:tcBorders>
            <w:hideMark/>
          </w:tcPr>
          <w:p w14:paraId="055C0234" w14:textId="77777777" w:rsidR="004D3FBA" w:rsidRPr="00235C84" w:rsidRDefault="004D3FBA" w:rsidP="004D3FBA">
            <w:pPr>
              <w:jc w:val="both"/>
            </w:pPr>
            <w:r w:rsidRPr="00235C84">
              <w:t>8.</w:t>
            </w:r>
          </w:p>
        </w:tc>
        <w:tc>
          <w:tcPr>
            <w:tcW w:w="3968" w:type="dxa"/>
            <w:tcBorders>
              <w:top w:val="single" w:sz="4" w:space="0" w:color="auto"/>
              <w:left w:val="single" w:sz="4" w:space="0" w:color="auto"/>
              <w:bottom w:val="single" w:sz="4" w:space="0" w:color="auto"/>
              <w:right w:val="single" w:sz="4" w:space="0" w:color="auto"/>
            </w:tcBorders>
            <w:hideMark/>
          </w:tcPr>
          <w:p w14:paraId="35CD2D6E" w14:textId="77777777" w:rsidR="004D3FBA" w:rsidRPr="00235C84" w:rsidRDefault="004D3FBA" w:rsidP="004D3FBA">
            <w:pPr>
              <w:jc w:val="both"/>
            </w:pPr>
            <w:r w:rsidRPr="00235C84">
              <w:t>Фиат-Дукато – г/н В 535 ТЕ 47</w:t>
            </w:r>
          </w:p>
        </w:tc>
      </w:tr>
      <w:tr w:rsidR="004D3FBA" w:rsidRPr="00235C84" w14:paraId="29AA52E0" w14:textId="77777777" w:rsidTr="00235C84">
        <w:tc>
          <w:tcPr>
            <w:tcW w:w="851" w:type="dxa"/>
            <w:tcBorders>
              <w:top w:val="single" w:sz="4" w:space="0" w:color="auto"/>
              <w:left w:val="single" w:sz="4" w:space="0" w:color="auto"/>
              <w:bottom w:val="single" w:sz="4" w:space="0" w:color="auto"/>
              <w:right w:val="single" w:sz="4" w:space="0" w:color="auto"/>
            </w:tcBorders>
          </w:tcPr>
          <w:p w14:paraId="168CD0A5" w14:textId="77777777" w:rsidR="004D3FBA" w:rsidRPr="00235C84" w:rsidRDefault="004D3FBA" w:rsidP="00235C84">
            <w:pPr>
              <w:pStyle w:val="a9"/>
              <w:numPr>
                <w:ilvl w:val="0"/>
                <w:numId w:val="43"/>
              </w:numPr>
              <w:tabs>
                <w:tab w:val="left" w:pos="360"/>
              </w:tabs>
              <w:rPr>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14:paraId="332D07D5" w14:textId="77777777" w:rsidR="004D3FBA" w:rsidRPr="00235C84" w:rsidRDefault="004D3FBA" w:rsidP="004D3FBA">
            <w:pPr>
              <w:jc w:val="both"/>
            </w:pPr>
            <w:r w:rsidRPr="00235C84">
              <w:t>Автобус Ютонг 6119 - г/н В 247 РК 47</w:t>
            </w:r>
          </w:p>
        </w:tc>
        <w:tc>
          <w:tcPr>
            <w:tcW w:w="567" w:type="dxa"/>
            <w:tcBorders>
              <w:top w:val="single" w:sz="4" w:space="0" w:color="auto"/>
              <w:left w:val="single" w:sz="4" w:space="0" w:color="auto"/>
              <w:bottom w:val="single" w:sz="4" w:space="0" w:color="auto"/>
              <w:right w:val="single" w:sz="4" w:space="0" w:color="auto"/>
            </w:tcBorders>
            <w:hideMark/>
          </w:tcPr>
          <w:p w14:paraId="61925191" w14:textId="77777777" w:rsidR="004D3FBA" w:rsidRPr="00235C84" w:rsidRDefault="004D3FBA" w:rsidP="004D3FBA">
            <w:pPr>
              <w:jc w:val="both"/>
            </w:pPr>
            <w:r w:rsidRPr="00235C84">
              <w:t>9.</w:t>
            </w:r>
          </w:p>
        </w:tc>
        <w:tc>
          <w:tcPr>
            <w:tcW w:w="3968" w:type="dxa"/>
            <w:tcBorders>
              <w:top w:val="single" w:sz="4" w:space="0" w:color="auto"/>
              <w:left w:val="single" w:sz="4" w:space="0" w:color="auto"/>
              <w:bottom w:val="single" w:sz="4" w:space="0" w:color="auto"/>
              <w:right w:val="single" w:sz="4" w:space="0" w:color="auto"/>
            </w:tcBorders>
            <w:hideMark/>
          </w:tcPr>
          <w:p w14:paraId="455003B0" w14:textId="77777777" w:rsidR="004D3FBA" w:rsidRPr="00235C84" w:rsidRDefault="004D3FBA" w:rsidP="004D3FBA">
            <w:pPr>
              <w:jc w:val="both"/>
            </w:pPr>
            <w:r w:rsidRPr="00235C84">
              <w:t>ГАЗ-2752 Соболь – г/н В 688 ТТ 47</w:t>
            </w:r>
          </w:p>
        </w:tc>
      </w:tr>
      <w:tr w:rsidR="004D3FBA" w:rsidRPr="00235C84" w14:paraId="5CCC3E3A" w14:textId="77777777" w:rsidTr="00235C84">
        <w:tc>
          <w:tcPr>
            <w:tcW w:w="851" w:type="dxa"/>
            <w:tcBorders>
              <w:top w:val="single" w:sz="4" w:space="0" w:color="auto"/>
              <w:left w:val="single" w:sz="4" w:space="0" w:color="auto"/>
              <w:bottom w:val="single" w:sz="4" w:space="0" w:color="auto"/>
              <w:right w:val="single" w:sz="4" w:space="0" w:color="auto"/>
            </w:tcBorders>
          </w:tcPr>
          <w:p w14:paraId="063A3059" w14:textId="77777777" w:rsidR="004D3FBA" w:rsidRPr="00235C84" w:rsidRDefault="004D3FBA" w:rsidP="00235C84">
            <w:pPr>
              <w:pStyle w:val="a9"/>
              <w:numPr>
                <w:ilvl w:val="0"/>
                <w:numId w:val="43"/>
              </w:numPr>
              <w:tabs>
                <w:tab w:val="left" w:pos="360"/>
              </w:tabs>
              <w:rPr>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14:paraId="015D7910" w14:textId="77777777" w:rsidR="004D3FBA" w:rsidRPr="00235C84" w:rsidRDefault="004D3FBA" w:rsidP="004D3FBA">
            <w:pPr>
              <w:jc w:val="both"/>
            </w:pPr>
            <w:r w:rsidRPr="00235C84">
              <w:t>Ваз 21041 – г/н В 473 СТ 47</w:t>
            </w:r>
          </w:p>
        </w:tc>
        <w:tc>
          <w:tcPr>
            <w:tcW w:w="567" w:type="dxa"/>
            <w:tcBorders>
              <w:top w:val="single" w:sz="4" w:space="0" w:color="auto"/>
              <w:left w:val="single" w:sz="4" w:space="0" w:color="auto"/>
              <w:bottom w:val="single" w:sz="4" w:space="0" w:color="auto"/>
              <w:right w:val="single" w:sz="4" w:space="0" w:color="auto"/>
            </w:tcBorders>
            <w:hideMark/>
          </w:tcPr>
          <w:p w14:paraId="79FA0D29" w14:textId="77777777" w:rsidR="004D3FBA" w:rsidRPr="00235C84" w:rsidRDefault="004D3FBA" w:rsidP="004D3FBA">
            <w:pPr>
              <w:jc w:val="both"/>
            </w:pPr>
            <w:r w:rsidRPr="00235C84">
              <w:t>10.</w:t>
            </w:r>
          </w:p>
        </w:tc>
        <w:tc>
          <w:tcPr>
            <w:tcW w:w="3968" w:type="dxa"/>
            <w:tcBorders>
              <w:top w:val="single" w:sz="4" w:space="0" w:color="auto"/>
              <w:left w:val="single" w:sz="4" w:space="0" w:color="auto"/>
              <w:bottom w:val="single" w:sz="4" w:space="0" w:color="auto"/>
              <w:right w:val="single" w:sz="4" w:space="0" w:color="auto"/>
            </w:tcBorders>
            <w:hideMark/>
          </w:tcPr>
          <w:p w14:paraId="08D7E080" w14:textId="77777777" w:rsidR="004D3FBA" w:rsidRPr="00235C84" w:rsidRDefault="004D3FBA" w:rsidP="004D3FBA">
            <w:pPr>
              <w:jc w:val="both"/>
            </w:pPr>
            <w:r w:rsidRPr="00235C84">
              <w:t>Форд Фокус – г/н В 969 УХ 47</w:t>
            </w:r>
          </w:p>
        </w:tc>
      </w:tr>
      <w:tr w:rsidR="004D3FBA" w:rsidRPr="00235C84" w14:paraId="74DB9020" w14:textId="77777777" w:rsidTr="00235C84">
        <w:tc>
          <w:tcPr>
            <w:tcW w:w="851" w:type="dxa"/>
            <w:tcBorders>
              <w:top w:val="single" w:sz="4" w:space="0" w:color="auto"/>
              <w:left w:val="single" w:sz="4" w:space="0" w:color="auto"/>
              <w:bottom w:val="single" w:sz="4" w:space="0" w:color="auto"/>
              <w:right w:val="single" w:sz="4" w:space="0" w:color="auto"/>
            </w:tcBorders>
          </w:tcPr>
          <w:p w14:paraId="227C2BF6" w14:textId="77777777" w:rsidR="004D3FBA" w:rsidRPr="00235C84" w:rsidRDefault="004D3FBA" w:rsidP="00235C84">
            <w:pPr>
              <w:pStyle w:val="a9"/>
              <w:numPr>
                <w:ilvl w:val="0"/>
                <w:numId w:val="43"/>
              </w:numPr>
              <w:tabs>
                <w:tab w:val="left" w:pos="360"/>
              </w:tabs>
              <w:rPr>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14:paraId="10AF3DA2" w14:textId="77777777" w:rsidR="004D3FBA" w:rsidRPr="00235C84" w:rsidRDefault="004D3FBA" w:rsidP="004D3FBA">
            <w:pPr>
              <w:jc w:val="both"/>
            </w:pPr>
            <w:r w:rsidRPr="00235C84">
              <w:t>Ваз 21041 – г/н В 475 СТ 47</w:t>
            </w:r>
          </w:p>
        </w:tc>
        <w:tc>
          <w:tcPr>
            <w:tcW w:w="567" w:type="dxa"/>
            <w:tcBorders>
              <w:top w:val="single" w:sz="4" w:space="0" w:color="auto"/>
              <w:left w:val="single" w:sz="4" w:space="0" w:color="auto"/>
              <w:bottom w:val="single" w:sz="4" w:space="0" w:color="auto"/>
              <w:right w:val="single" w:sz="4" w:space="0" w:color="auto"/>
            </w:tcBorders>
            <w:hideMark/>
          </w:tcPr>
          <w:p w14:paraId="2DDC2B59" w14:textId="77777777" w:rsidR="004D3FBA" w:rsidRPr="00235C84" w:rsidRDefault="004D3FBA" w:rsidP="004D3FBA">
            <w:pPr>
              <w:jc w:val="both"/>
            </w:pPr>
            <w:r w:rsidRPr="00235C84">
              <w:t>11.</w:t>
            </w:r>
          </w:p>
        </w:tc>
        <w:tc>
          <w:tcPr>
            <w:tcW w:w="3968" w:type="dxa"/>
            <w:tcBorders>
              <w:top w:val="single" w:sz="4" w:space="0" w:color="auto"/>
              <w:left w:val="single" w:sz="4" w:space="0" w:color="auto"/>
              <w:bottom w:val="single" w:sz="4" w:space="0" w:color="auto"/>
              <w:right w:val="single" w:sz="4" w:space="0" w:color="auto"/>
            </w:tcBorders>
            <w:hideMark/>
          </w:tcPr>
          <w:p w14:paraId="7277B159" w14:textId="77777777" w:rsidR="004D3FBA" w:rsidRPr="00235C84" w:rsidRDefault="004D3FBA" w:rsidP="004D3FBA">
            <w:pPr>
              <w:jc w:val="both"/>
            </w:pPr>
            <w:r w:rsidRPr="00235C84">
              <w:t>Форд Фокус – г/н В 975 УХ 47</w:t>
            </w:r>
          </w:p>
        </w:tc>
      </w:tr>
      <w:tr w:rsidR="004D3FBA" w:rsidRPr="00235C84" w14:paraId="0CBF9646" w14:textId="77777777" w:rsidTr="00235C84">
        <w:tc>
          <w:tcPr>
            <w:tcW w:w="851" w:type="dxa"/>
            <w:tcBorders>
              <w:top w:val="single" w:sz="4" w:space="0" w:color="auto"/>
              <w:left w:val="single" w:sz="4" w:space="0" w:color="auto"/>
              <w:bottom w:val="single" w:sz="4" w:space="0" w:color="auto"/>
              <w:right w:val="single" w:sz="4" w:space="0" w:color="auto"/>
            </w:tcBorders>
          </w:tcPr>
          <w:p w14:paraId="263511F0" w14:textId="77777777" w:rsidR="004D3FBA" w:rsidRPr="00235C84" w:rsidRDefault="004D3FBA" w:rsidP="00235C84">
            <w:pPr>
              <w:pStyle w:val="a9"/>
              <w:numPr>
                <w:ilvl w:val="0"/>
                <w:numId w:val="43"/>
              </w:numPr>
              <w:tabs>
                <w:tab w:val="left" w:pos="360"/>
              </w:tabs>
              <w:rPr>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14:paraId="5CFDF6D5" w14:textId="77777777" w:rsidR="004D3FBA" w:rsidRPr="00235C84" w:rsidRDefault="004D3FBA" w:rsidP="004D3FBA">
            <w:pPr>
              <w:jc w:val="both"/>
            </w:pPr>
            <w:r w:rsidRPr="00235C84">
              <w:t>Ваз 21015 - г/н  В 434 РХ 47</w:t>
            </w:r>
          </w:p>
        </w:tc>
        <w:tc>
          <w:tcPr>
            <w:tcW w:w="567" w:type="dxa"/>
            <w:tcBorders>
              <w:top w:val="single" w:sz="4" w:space="0" w:color="auto"/>
              <w:left w:val="single" w:sz="4" w:space="0" w:color="auto"/>
              <w:bottom w:val="single" w:sz="4" w:space="0" w:color="auto"/>
              <w:right w:val="single" w:sz="4" w:space="0" w:color="auto"/>
            </w:tcBorders>
            <w:hideMark/>
          </w:tcPr>
          <w:p w14:paraId="15F330A2" w14:textId="77777777" w:rsidR="004D3FBA" w:rsidRPr="00235C84" w:rsidRDefault="004D3FBA" w:rsidP="004D3FBA">
            <w:pPr>
              <w:jc w:val="both"/>
            </w:pPr>
            <w:r w:rsidRPr="00235C84">
              <w:t>12.</w:t>
            </w:r>
          </w:p>
        </w:tc>
        <w:tc>
          <w:tcPr>
            <w:tcW w:w="3968" w:type="dxa"/>
            <w:tcBorders>
              <w:top w:val="single" w:sz="4" w:space="0" w:color="auto"/>
              <w:left w:val="single" w:sz="4" w:space="0" w:color="auto"/>
              <w:bottom w:val="single" w:sz="4" w:space="0" w:color="auto"/>
              <w:right w:val="single" w:sz="4" w:space="0" w:color="auto"/>
            </w:tcBorders>
            <w:hideMark/>
          </w:tcPr>
          <w:p w14:paraId="2D9D75DE" w14:textId="77777777" w:rsidR="004D3FBA" w:rsidRPr="00235C84" w:rsidRDefault="004D3FBA" w:rsidP="004D3FBA">
            <w:pPr>
              <w:jc w:val="both"/>
            </w:pPr>
            <w:r w:rsidRPr="00235C84">
              <w:t>Рено-Логан г/н А 121 КТ 147</w:t>
            </w:r>
          </w:p>
        </w:tc>
      </w:tr>
      <w:tr w:rsidR="004D3FBA" w:rsidRPr="00235C84" w14:paraId="3EB6423C" w14:textId="77777777" w:rsidTr="00235C84">
        <w:trPr>
          <w:trHeight w:val="335"/>
        </w:trPr>
        <w:tc>
          <w:tcPr>
            <w:tcW w:w="851" w:type="dxa"/>
            <w:tcBorders>
              <w:top w:val="single" w:sz="4" w:space="0" w:color="auto"/>
              <w:left w:val="single" w:sz="4" w:space="0" w:color="auto"/>
              <w:bottom w:val="single" w:sz="4" w:space="0" w:color="auto"/>
              <w:right w:val="single" w:sz="4" w:space="0" w:color="auto"/>
            </w:tcBorders>
          </w:tcPr>
          <w:p w14:paraId="2CF4BFFE" w14:textId="77777777" w:rsidR="004D3FBA" w:rsidRPr="00235C84" w:rsidRDefault="004D3FBA" w:rsidP="00235C84">
            <w:pPr>
              <w:pStyle w:val="a9"/>
              <w:numPr>
                <w:ilvl w:val="0"/>
                <w:numId w:val="43"/>
              </w:numPr>
              <w:tabs>
                <w:tab w:val="left" w:pos="360"/>
              </w:tabs>
              <w:rPr>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14:paraId="44762E78" w14:textId="77777777" w:rsidR="004D3FBA" w:rsidRPr="00235C84" w:rsidRDefault="004D3FBA" w:rsidP="004D3FBA">
            <w:pPr>
              <w:jc w:val="both"/>
            </w:pPr>
            <w:r w:rsidRPr="00235C84">
              <w:t>Газель 2705 – г/н В 514 СУ 47</w:t>
            </w:r>
          </w:p>
        </w:tc>
        <w:tc>
          <w:tcPr>
            <w:tcW w:w="567" w:type="dxa"/>
            <w:tcBorders>
              <w:top w:val="single" w:sz="4" w:space="0" w:color="auto"/>
              <w:left w:val="single" w:sz="4" w:space="0" w:color="auto"/>
              <w:bottom w:val="single" w:sz="4" w:space="0" w:color="auto"/>
              <w:right w:val="single" w:sz="4" w:space="0" w:color="auto"/>
            </w:tcBorders>
            <w:hideMark/>
          </w:tcPr>
          <w:p w14:paraId="04E1781B" w14:textId="77777777" w:rsidR="004D3FBA" w:rsidRPr="00235C84" w:rsidRDefault="004D3FBA" w:rsidP="004D3FBA">
            <w:pPr>
              <w:jc w:val="both"/>
            </w:pPr>
            <w:r w:rsidRPr="00235C84">
              <w:t>13.</w:t>
            </w:r>
          </w:p>
        </w:tc>
        <w:tc>
          <w:tcPr>
            <w:tcW w:w="3968" w:type="dxa"/>
            <w:tcBorders>
              <w:top w:val="single" w:sz="4" w:space="0" w:color="auto"/>
              <w:left w:val="single" w:sz="4" w:space="0" w:color="auto"/>
              <w:bottom w:val="single" w:sz="4" w:space="0" w:color="auto"/>
              <w:right w:val="single" w:sz="4" w:space="0" w:color="auto"/>
            </w:tcBorders>
            <w:hideMark/>
          </w:tcPr>
          <w:p w14:paraId="58C9545C" w14:textId="77777777" w:rsidR="004D3FBA" w:rsidRPr="00235C84" w:rsidRDefault="004D3FBA" w:rsidP="004D3FBA">
            <w:pPr>
              <w:jc w:val="both"/>
            </w:pPr>
            <w:r w:rsidRPr="00235C84">
              <w:t>Форд-Транзит – г/н А 110 КТ 147</w:t>
            </w:r>
          </w:p>
        </w:tc>
      </w:tr>
      <w:tr w:rsidR="004D3FBA" w:rsidRPr="00235C84" w14:paraId="2172023F" w14:textId="77777777" w:rsidTr="00235C84">
        <w:trPr>
          <w:trHeight w:val="335"/>
        </w:trPr>
        <w:tc>
          <w:tcPr>
            <w:tcW w:w="851" w:type="dxa"/>
            <w:tcBorders>
              <w:top w:val="single" w:sz="4" w:space="0" w:color="auto"/>
              <w:left w:val="single" w:sz="4" w:space="0" w:color="auto"/>
              <w:bottom w:val="single" w:sz="4" w:space="0" w:color="auto"/>
              <w:right w:val="single" w:sz="4" w:space="0" w:color="auto"/>
            </w:tcBorders>
          </w:tcPr>
          <w:p w14:paraId="7117D874" w14:textId="77777777" w:rsidR="004D3FBA" w:rsidRPr="00235C84" w:rsidRDefault="004D3FBA" w:rsidP="00235C84">
            <w:pPr>
              <w:pStyle w:val="a9"/>
              <w:numPr>
                <w:ilvl w:val="0"/>
                <w:numId w:val="43"/>
              </w:numPr>
              <w:tabs>
                <w:tab w:val="left" w:pos="360"/>
              </w:tabs>
              <w:rPr>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14:paraId="3AD7C01E" w14:textId="77777777" w:rsidR="004D3FBA" w:rsidRPr="00235C84" w:rsidRDefault="004D3FBA" w:rsidP="004D3FBA">
            <w:pPr>
              <w:jc w:val="both"/>
            </w:pPr>
            <w:r w:rsidRPr="00235C84">
              <w:t>Форд-Транзит – г/н В 581 РМ 47</w:t>
            </w:r>
          </w:p>
        </w:tc>
        <w:tc>
          <w:tcPr>
            <w:tcW w:w="567" w:type="dxa"/>
            <w:tcBorders>
              <w:top w:val="single" w:sz="4" w:space="0" w:color="auto"/>
              <w:left w:val="single" w:sz="4" w:space="0" w:color="auto"/>
              <w:bottom w:val="single" w:sz="4" w:space="0" w:color="auto"/>
              <w:right w:val="single" w:sz="4" w:space="0" w:color="auto"/>
            </w:tcBorders>
            <w:hideMark/>
          </w:tcPr>
          <w:p w14:paraId="01F220FC" w14:textId="5FF3D518" w:rsidR="004D3FBA" w:rsidRPr="00235C84" w:rsidRDefault="004D3FBA" w:rsidP="004D3FBA">
            <w:pPr>
              <w:jc w:val="both"/>
            </w:pPr>
          </w:p>
        </w:tc>
        <w:tc>
          <w:tcPr>
            <w:tcW w:w="3968" w:type="dxa"/>
            <w:tcBorders>
              <w:top w:val="single" w:sz="4" w:space="0" w:color="auto"/>
              <w:left w:val="single" w:sz="4" w:space="0" w:color="auto"/>
              <w:bottom w:val="single" w:sz="4" w:space="0" w:color="auto"/>
              <w:right w:val="single" w:sz="4" w:space="0" w:color="auto"/>
            </w:tcBorders>
          </w:tcPr>
          <w:p w14:paraId="40E80E1B" w14:textId="77777777" w:rsidR="004D3FBA" w:rsidRPr="00235C84" w:rsidRDefault="004D3FBA" w:rsidP="004D3FBA">
            <w:pPr>
              <w:jc w:val="both"/>
            </w:pPr>
          </w:p>
        </w:tc>
      </w:tr>
    </w:tbl>
    <w:p w14:paraId="2DCCEC9A" w14:textId="77777777" w:rsidR="004D3FBA" w:rsidRPr="004D3FBA" w:rsidRDefault="004D3FBA" w:rsidP="004D3FBA">
      <w:pPr>
        <w:jc w:val="both"/>
        <w:rPr>
          <w:b/>
          <w:sz w:val="24"/>
          <w:szCs w:val="24"/>
        </w:rPr>
      </w:pPr>
    </w:p>
    <w:p w14:paraId="1C7F641F" w14:textId="2B35D306" w:rsidR="004D3FBA" w:rsidRPr="00235C84" w:rsidRDefault="004D3FBA" w:rsidP="004D3FBA">
      <w:pPr>
        <w:jc w:val="both"/>
        <w:rPr>
          <w:bCs/>
          <w:sz w:val="24"/>
          <w:szCs w:val="24"/>
        </w:rPr>
      </w:pPr>
      <w:r w:rsidRPr="00235C84">
        <w:rPr>
          <w:bCs/>
          <w:sz w:val="24"/>
          <w:szCs w:val="24"/>
        </w:rPr>
        <w:t xml:space="preserve">     В МБУДО «СШОР «Фаворит» в настоящее время занимается 1874 человека</w:t>
      </w:r>
      <w:r w:rsidR="00235C84">
        <w:rPr>
          <w:bCs/>
          <w:sz w:val="24"/>
          <w:szCs w:val="24"/>
        </w:rPr>
        <w:t xml:space="preserve"> </w:t>
      </w:r>
      <w:r w:rsidRPr="00235C84">
        <w:rPr>
          <w:bCs/>
          <w:sz w:val="24"/>
          <w:szCs w:val="24"/>
        </w:rPr>
        <w:t>в отделениях по 18 видам спорта:</w:t>
      </w: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6451"/>
        <w:gridCol w:w="1420"/>
      </w:tblGrid>
      <w:tr w:rsidR="004D3FBA" w:rsidRPr="004D3FBA" w14:paraId="1D7F756D"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5E30C1F1" w14:textId="77777777" w:rsidR="004D3FBA" w:rsidRPr="004D3FBA" w:rsidRDefault="004D3FBA" w:rsidP="004D3FBA">
            <w:pPr>
              <w:ind w:firstLine="34"/>
              <w:jc w:val="both"/>
              <w:rPr>
                <w:b/>
                <w:sz w:val="24"/>
                <w:szCs w:val="24"/>
              </w:rPr>
            </w:pPr>
            <w:r w:rsidRPr="004D3FBA">
              <w:rPr>
                <w:b/>
                <w:sz w:val="24"/>
                <w:szCs w:val="24"/>
              </w:rPr>
              <w:t>№ п/п</w:t>
            </w:r>
          </w:p>
        </w:tc>
        <w:tc>
          <w:tcPr>
            <w:tcW w:w="6451" w:type="dxa"/>
            <w:tcBorders>
              <w:top w:val="single" w:sz="4" w:space="0" w:color="auto"/>
              <w:left w:val="single" w:sz="4" w:space="0" w:color="auto"/>
              <w:bottom w:val="single" w:sz="4" w:space="0" w:color="auto"/>
              <w:right w:val="single" w:sz="4" w:space="0" w:color="auto"/>
            </w:tcBorders>
            <w:vAlign w:val="center"/>
            <w:hideMark/>
          </w:tcPr>
          <w:p w14:paraId="0F8D1BBC" w14:textId="77777777" w:rsidR="004D3FBA" w:rsidRPr="004D3FBA" w:rsidRDefault="004D3FBA" w:rsidP="004D3FBA">
            <w:pPr>
              <w:ind w:firstLine="540"/>
              <w:jc w:val="both"/>
              <w:rPr>
                <w:b/>
                <w:sz w:val="24"/>
                <w:szCs w:val="24"/>
              </w:rPr>
            </w:pPr>
            <w:r w:rsidRPr="004D3FBA">
              <w:rPr>
                <w:b/>
                <w:sz w:val="24"/>
                <w:szCs w:val="24"/>
              </w:rPr>
              <w:t>Отделения по видам спорта</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36DC554" w14:textId="77777777" w:rsidR="004D3FBA" w:rsidRPr="004D3FBA" w:rsidRDefault="004D3FBA" w:rsidP="00235C84">
            <w:pPr>
              <w:jc w:val="center"/>
              <w:rPr>
                <w:b/>
                <w:sz w:val="24"/>
                <w:szCs w:val="24"/>
              </w:rPr>
            </w:pPr>
            <w:r w:rsidRPr="004D3FBA">
              <w:rPr>
                <w:b/>
                <w:sz w:val="24"/>
                <w:szCs w:val="24"/>
              </w:rPr>
              <w:t>Кол-во человек</w:t>
            </w:r>
          </w:p>
          <w:p w14:paraId="1537ECAD" w14:textId="77777777" w:rsidR="004D3FBA" w:rsidRPr="004D3FBA" w:rsidRDefault="004D3FBA" w:rsidP="00235C84">
            <w:pPr>
              <w:jc w:val="center"/>
              <w:rPr>
                <w:b/>
                <w:sz w:val="24"/>
                <w:szCs w:val="24"/>
              </w:rPr>
            </w:pPr>
            <w:r w:rsidRPr="004D3FBA">
              <w:rPr>
                <w:b/>
                <w:sz w:val="24"/>
                <w:szCs w:val="24"/>
              </w:rPr>
              <w:t>2023</w:t>
            </w:r>
          </w:p>
        </w:tc>
      </w:tr>
      <w:tr w:rsidR="004D3FBA" w:rsidRPr="004D3FBA" w14:paraId="1BCDE813"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3DC8A280" w14:textId="77777777" w:rsidR="004D3FBA" w:rsidRPr="004D3FBA" w:rsidRDefault="004D3FBA" w:rsidP="004D3FBA">
            <w:pPr>
              <w:ind w:left="360"/>
              <w:jc w:val="both"/>
              <w:rPr>
                <w:sz w:val="24"/>
                <w:szCs w:val="24"/>
              </w:rPr>
            </w:pPr>
            <w:r w:rsidRPr="004D3FBA">
              <w:rPr>
                <w:sz w:val="24"/>
                <w:szCs w:val="24"/>
              </w:rPr>
              <w:t>1.</w:t>
            </w:r>
          </w:p>
        </w:tc>
        <w:tc>
          <w:tcPr>
            <w:tcW w:w="6451" w:type="dxa"/>
            <w:tcBorders>
              <w:top w:val="single" w:sz="4" w:space="0" w:color="auto"/>
              <w:left w:val="single" w:sz="4" w:space="0" w:color="auto"/>
              <w:bottom w:val="single" w:sz="4" w:space="0" w:color="auto"/>
              <w:right w:val="single" w:sz="4" w:space="0" w:color="auto"/>
            </w:tcBorders>
            <w:hideMark/>
          </w:tcPr>
          <w:p w14:paraId="550EE26A" w14:textId="77777777" w:rsidR="004D3FBA" w:rsidRPr="004D3FBA" w:rsidRDefault="004D3FBA" w:rsidP="004D3FBA">
            <w:pPr>
              <w:jc w:val="both"/>
              <w:rPr>
                <w:sz w:val="24"/>
                <w:szCs w:val="24"/>
              </w:rPr>
            </w:pPr>
            <w:r w:rsidRPr="004D3FBA">
              <w:rPr>
                <w:sz w:val="24"/>
                <w:szCs w:val="24"/>
              </w:rPr>
              <w:t>Баскетбол  (г. Каменногорск)</w:t>
            </w:r>
          </w:p>
        </w:tc>
        <w:tc>
          <w:tcPr>
            <w:tcW w:w="1420" w:type="dxa"/>
            <w:tcBorders>
              <w:top w:val="single" w:sz="4" w:space="0" w:color="auto"/>
              <w:left w:val="single" w:sz="4" w:space="0" w:color="auto"/>
              <w:bottom w:val="single" w:sz="4" w:space="0" w:color="auto"/>
              <w:right w:val="single" w:sz="4" w:space="0" w:color="auto"/>
            </w:tcBorders>
            <w:hideMark/>
          </w:tcPr>
          <w:p w14:paraId="3710D526" w14:textId="77777777" w:rsidR="004D3FBA" w:rsidRPr="004D3FBA" w:rsidRDefault="004D3FBA" w:rsidP="00235C84">
            <w:pPr>
              <w:jc w:val="center"/>
              <w:rPr>
                <w:sz w:val="24"/>
                <w:szCs w:val="24"/>
              </w:rPr>
            </w:pPr>
            <w:r w:rsidRPr="004D3FBA">
              <w:rPr>
                <w:sz w:val="24"/>
                <w:szCs w:val="24"/>
              </w:rPr>
              <w:t>67</w:t>
            </w:r>
          </w:p>
        </w:tc>
      </w:tr>
      <w:tr w:rsidR="004D3FBA" w:rsidRPr="004D3FBA" w14:paraId="51914477"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454CEF81" w14:textId="77777777" w:rsidR="004D3FBA" w:rsidRPr="004D3FBA" w:rsidRDefault="004D3FBA" w:rsidP="004D3FBA">
            <w:pPr>
              <w:ind w:left="360"/>
              <w:jc w:val="both"/>
              <w:rPr>
                <w:sz w:val="24"/>
                <w:szCs w:val="24"/>
              </w:rPr>
            </w:pPr>
            <w:r w:rsidRPr="004D3FBA">
              <w:rPr>
                <w:sz w:val="24"/>
                <w:szCs w:val="24"/>
              </w:rPr>
              <w:t>2.</w:t>
            </w:r>
          </w:p>
        </w:tc>
        <w:tc>
          <w:tcPr>
            <w:tcW w:w="6451" w:type="dxa"/>
            <w:tcBorders>
              <w:top w:val="single" w:sz="4" w:space="0" w:color="auto"/>
              <w:left w:val="single" w:sz="4" w:space="0" w:color="auto"/>
              <w:bottom w:val="single" w:sz="4" w:space="0" w:color="auto"/>
              <w:right w:val="single" w:sz="4" w:space="0" w:color="auto"/>
            </w:tcBorders>
            <w:hideMark/>
          </w:tcPr>
          <w:p w14:paraId="338CF018" w14:textId="77777777" w:rsidR="004D3FBA" w:rsidRPr="004D3FBA" w:rsidRDefault="004D3FBA" w:rsidP="004D3FBA">
            <w:pPr>
              <w:jc w:val="both"/>
              <w:rPr>
                <w:sz w:val="24"/>
                <w:szCs w:val="24"/>
              </w:rPr>
            </w:pPr>
            <w:r w:rsidRPr="004D3FBA">
              <w:rPr>
                <w:sz w:val="24"/>
                <w:szCs w:val="24"/>
              </w:rPr>
              <w:t xml:space="preserve">Бокс (г. Выборг, г. Светогорск, п. Коробицыно, г. Приморск, </w:t>
            </w:r>
          </w:p>
          <w:p w14:paraId="40E3A674" w14:textId="77777777" w:rsidR="004D3FBA" w:rsidRPr="004D3FBA" w:rsidRDefault="004D3FBA" w:rsidP="004D3FBA">
            <w:pPr>
              <w:jc w:val="both"/>
              <w:rPr>
                <w:sz w:val="24"/>
                <w:szCs w:val="24"/>
              </w:rPr>
            </w:pPr>
            <w:r w:rsidRPr="004D3FBA">
              <w:rPr>
                <w:sz w:val="24"/>
                <w:szCs w:val="24"/>
              </w:rPr>
              <w:t xml:space="preserve">п. Калинино)  </w:t>
            </w:r>
          </w:p>
        </w:tc>
        <w:tc>
          <w:tcPr>
            <w:tcW w:w="1420" w:type="dxa"/>
            <w:tcBorders>
              <w:top w:val="single" w:sz="4" w:space="0" w:color="auto"/>
              <w:left w:val="single" w:sz="4" w:space="0" w:color="auto"/>
              <w:bottom w:val="single" w:sz="4" w:space="0" w:color="auto"/>
              <w:right w:val="single" w:sz="4" w:space="0" w:color="auto"/>
            </w:tcBorders>
            <w:hideMark/>
          </w:tcPr>
          <w:p w14:paraId="787592E5" w14:textId="77777777" w:rsidR="004D3FBA" w:rsidRPr="004D3FBA" w:rsidRDefault="004D3FBA" w:rsidP="00235C84">
            <w:pPr>
              <w:jc w:val="center"/>
              <w:rPr>
                <w:sz w:val="24"/>
                <w:szCs w:val="24"/>
              </w:rPr>
            </w:pPr>
            <w:r w:rsidRPr="004D3FBA">
              <w:rPr>
                <w:sz w:val="24"/>
                <w:szCs w:val="24"/>
              </w:rPr>
              <w:t>250</w:t>
            </w:r>
          </w:p>
        </w:tc>
      </w:tr>
      <w:tr w:rsidR="004D3FBA" w:rsidRPr="004D3FBA" w14:paraId="61F07071"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4CFC6B03" w14:textId="77777777" w:rsidR="004D3FBA" w:rsidRPr="004D3FBA" w:rsidRDefault="004D3FBA" w:rsidP="004D3FBA">
            <w:pPr>
              <w:ind w:left="360"/>
              <w:jc w:val="both"/>
              <w:rPr>
                <w:sz w:val="24"/>
                <w:szCs w:val="24"/>
              </w:rPr>
            </w:pPr>
            <w:r w:rsidRPr="004D3FBA">
              <w:rPr>
                <w:sz w:val="24"/>
                <w:szCs w:val="24"/>
              </w:rPr>
              <w:t>3.</w:t>
            </w:r>
          </w:p>
        </w:tc>
        <w:tc>
          <w:tcPr>
            <w:tcW w:w="6451" w:type="dxa"/>
            <w:tcBorders>
              <w:top w:val="single" w:sz="4" w:space="0" w:color="auto"/>
              <w:left w:val="single" w:sz="4" w:space="0" w:color="auto"/>
              <w:bottom w:val="single" w:sz="4" w:space="0" w:color="auto"/>
              <w:right w:val="single" w:sz="4" w:space="0" w:color="auto"/>
            </w:tcBorders>
            <w:hideMark/>
          </w:tcPr>
          <w:p w14:paraId="0AA22D82" w14:textId="77777777" w:rsidR="004D3FBA" w:rsidRPr="004D3FBA" w:rsidRDefault="004D3FBA" w:rsidP="004D3FBA">
            <w:pPr>
              <w:jc w:val="both"/>
              <w:rPr>
                <w:sz w:val="24"/>
                <w:szCs w:val="24"/>
              </w:rPr>
            </w:pPr>
            <w:r w:rsidRPr="004D3FBA">
              <w:rPr>
                <w:sz w:val="24"/>
                <w:szCs w:val="24"/>
              </w:rPr>
              <w:t>Велоспорт  (г. Выборг, п. Советский)</w:t>
            </w:r>
          </w:p>
        </w:tc>
        <w:tc>
          <w:tcPr>
            <w:tcW w:w="1420" w:type="dxa"/>
            <w:tcBorders>
              <w:top w:val="single" w:sz="4" w:space="0" w:color="auto"/>
              <w:left w:val="single" w:sz="4" w:space="0" w:color="auto"/>
              <w:bottom w:val="single" w:sz="4" w:space="0" w:color="auto"/>
              <w:right w:val="single" w:sz="4" w:space="0" w:color="auto"/>
            </w:tcBorders>
            <w:hideMark/>
          </w:tcPr>
          <w:p w14:paraId="0AB8786C" w14:textId="77777777" w:rsidR="004D3FBA" w:rsidRPr="004D3FBA" w:rsidRDefault="004D3FBA" w:rsidP="00235C84">
            <w:pPr>
              <w:jc w:val="center"/>
              <w:rPr>
                <w:sz w:val="24"/>
                <w:szCs w:val="24"/>
              </w:rPr>
            </w:pPr>
            <w:r w:rsidRPr="004D3FBA">
              <w:rPr>
                <w:sz w:val="24"/>
                <w:szCs w:val="24"/>
              </w:rPr>
              <w:t>97</w:t>
            </w:r>
          </w:p>
        </w:tc>
      </w:tr>
      <w:tr w:rsidR="004D3FBA" w:rsidRPr="004D3FBA" w14:paraId="02156952"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60169B81" w14:textId="77777777" w:rsidR="004D3FBA" w:rsidRPr="004D3FBA" w:rsidRDefault="004D3FBA" w:rsidP="004D3FBA">
            <w:pPr>
              <w:ind w:left="360"/>
              <w:jc w:val="both"/>
              <w:rPr>
                <w:sz w:val="24"/>
                <w:szCs w:val="24"/>
              </w:rPr>
            </w:pPr>
            <w:r w:rsidRPr="004D3FBA">
              <w:rPr>
                <w:sz w:val="24"/>
                <w:szCs w:val="24"/>
              </w:rPr>
              <w:t>4.</w:t>
            </w:r>
          </w:p>
        </w:tc>
        <w:tc>
          <w:tcPr>
            <w:tcW w:w="6451" w:type="dxa"/>
            <w:tcBorders>
              <w:top w:val="single" w:sz="4" w:space="0" w:color="auto"/>
              <w:left w:val="single" w:sz="4" w:space="0" w:color="auto"/>
              <w:bottom w:val="single" w:sz="4" w:space="0" w:color="auto"/>
              <w:right w:val="single" w:sz="4" w:space="0" w:color="auto"/>
            </w:tcBorders>
            <w:hideMark/>
          </w:tcPr>
          <w:p w14:paraId="5E5898C0" w14:textId="77777777" w:rsidR="004D3FBA" w:rsidRPr="004D3FBA" w:rsidRDefault="004D3FBA" w:rsidP="004D3FBA">
            <w:pPr>
              <w:jc w:val="both"/>
              <w:rPr>
                <w:sz w:val="24"/>
                <w:szCs w:val="24"/>
              </w:rPr>
            </w:pPr>
            <w:r w:rsidRPr="004D3FBA">
              <w:rPr>
                <w:sz w:val="24"/>
                <w:szCs w:val="24"/>
              </w:rPr>
              <w:t xml:space="preserve">Волейбол (г. Выборг, г. Приморск, г. Светогорск, </w:t>
            </w:r>
          </w:p>
          <w:p w14:paraId="07E8E561" w14:textId="77777777" w:rsidR="004D3FBA" w:rsidRPr="004D3FBA" w:rsidRDefault="004D3FBA" w:rsidP="004D3FBA">
            <w:pPr>
              <w:jc w:val="both"/>
              <w:rPr>
                <w:sz w:val="24"/>
                <w:szCs w:val="24"/>
              </w:rPr>
            </w:pPr>
            <w:r w:rsidRPr="004D3FBA">
              <w:rPr>
                <w:sz w:val="24"/>
                <w:szCs w:val="24"/>
              </w:rPr>
              <w:t>п. Лесогорский)</w:t>
            </w:r>
          </w:p>
        </w:tc>
        <w:tc>
          <w:tcPr>
            <w:tcW w:w="1420" w:type="dxa"/>
            <w:tcBorders>
              <w:top w:val="single" w:sz="4" w:space="0" w:color="auto"/>
              <w:left w:val="single" w:sz="4" w:space="0" w:color="auto"/>
              <w:bottom w:val="single" w:sz="4" w:space="0" w:color="auto"/>
              <w:right w:val="single" w:sz="4" w:space="0" w:color="auto"/>
            </w:tcBorders>
            <w:hideMark/>
          </w:tcPr>
          <w:p w14:paraId="0CB475BC" w14:textId="77777777" w:rsidR="004D3FBA" w:rsidRPr="004D3FBA" w:rsidRDefault="004D3FBA" w:rsidP="00235C84">
            <w:pPr>
              <w:jc w:val="center"/>
              <w:rPr>
                <w:sz w:val="24"/>
                <w:szCs w:val="24"/>
              </w:rPr>
            </w:pPr>
            <w:r w:rsidRPr="004D3FBA">
              <w:rPr>
                <w:sz w:val="24"/>
                <w:szCs w:val="24"/>
              </w:rPr>
              <w:t>127</w:t>
            </w:r>
          </w:p>
        </w:tc>
      </w:tr>
      <w:tr w:rsidR="004D3FBA" w:rsidRPr="004D3FBA" w14:paraId="78FFBAC2"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0A760EDD" w14:textId="77777777" w:rsidR="004D3FBA" w:rsidRPr="004D3FBA" w:rsidRDefault="004D3FBA" w:rsidP="004D3FBA">
            <w:pPr>
              <w:ind w:left="360"/>
              <w:jc w:val="both"/>
              <w:rPr>
                <w:sz w:val="24"/>
                <w:szCs w:val="24"/>
              </w:rPr>
            </w:pPr>
            <w:r w:rsidRPr="004D3FBA">
              <w:rPr>
                <w:sz w:val="24"/>
                <w:szCs w:val="24"/>
              </w:rPr>
              <w:t>5.</w:t>
            </w:r>
          </w:p>
        </w:tc>
        <w:tc>
          <w:tcPr>
            <w:tcW w:w="6451" w:type="dxa"/>
            <w:tcBorders>
              <w:top w:val="single" w:sz="4" w:space="0" w:color="auto"/>
              <w:left w:val="single" w:sz="4" w:space="0" w:color="auto"/>
              <w:bottom w:val="single" w:sz="4" w:space="0" w:color="auto"/>
              <w:right w:val="single" w:sz="4" w:space="0" w:color="auto"/>
            </w:tcBorders>
            <w:hideMark/>
          </w:tcPr>
          <w:p w14:paraId="6E24DDDF" w14:textId="77777777" w:rsidR="004D3FBA" w:rsidRPr="004D3FBA" w:rsidRDefault="004D3FBA" w:rsidP="004D3FBA">
            <w:pPr>
              <w:jc w:val="both"/>
              <w:rPr>
                <w:sz w:val="24"/>
                <w:szCs w:val="24"/>
              </w:rPr>
            </w:pPr>
            <w:r w:rsidRPr="004D3FBA">
              <w:rPr>
                <w:sz w:val="24"/>
                <w:szCs w:val="24"/>
              </w:rPr>
              <w:t xml:space="preserve">Дзюдо (г. Выборг, г. Светогорск, п. Лесогорский, </w:t>
            </w:r>
          </w:p>
          <w:p w14:paraId="17609D94" w14:textId="77777777" w:rsidR="004D3FBA" w:rsidRPr="004D3FBA" w:rsidRDefault="004D3FBA" w:rsidP="004D3FBA">
            <w:pPr>
              <w:jc w:val="both"/>
              <w:rPr>
                <w:sz w:val="24"/>
                <w:szCs w:val="24"/>
              </w:rPr>
            </w:pPr>
            <w:r w:rsidRPr="004D3FBA">
              <w:rPr>
                <w:sz w:val="24"/>
                <w:szCs w:val="24"/>
              </w:rPr>
              <w:t>п. Семиозерье, п. Ермилово, п. Каменка)</w:t>
            </w:r>
          </w:p>
        </w:tc>
        <w:tc>
          <w:tcPr>
            <w:tcW w:w="1420" w:type="dxa"/>
            <w:tcBorders>
              <w:top w:val="single" w:sz="4" w:space="0" w:color="auto"/>
              <w:left w:val="single" w:sz="4" w:space="0" w:color="auto"/>
              <w:bottom w:val="single" w:sz="4" w:space="0" w:color="auto"/>
              <w:right w:val="single" w:sz="4" w:space="0" w:color="auto"/>
            </w:tcBorders>
            <w:hideMark/>
          </w:tcPr>
          <w:p w14:paraId="7089FEC5" w14:textId="77777777" w:rsidR="004D3FBA" w:rsidRPr="004D3FBA" w:rsidRDefault="004D3FBA" w:rsidP="00235C84">
            <w:pPr>
              <w:jc w:val="center"/>
              <w:rPr>
                <w:sz w:val="24"/>
                <w:szCs w:val="24"/>
              </w:rPr>
            </w:pPr>
            <w:r w:rsidRPr="004D3FBA">
              <w:rPr>
                <w:sz w:val="24"/>
                <w:szCs w:val="24"/>
              </w:rPr>
              <w:t>354</w:t>
            </w:r>
          </w:p>
        </w:tc>
      </w:tr>
      <w:tr w:rsidR="004D3FBA" w:rsidRPr="004D3FBA" w14:paraId="34ED5EA9"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05AC9399" w14:textId="77777777" w:rsidR="004D3FBA" w:rsidRPr="004D3FBA" w:rsidRDefault="004D3FBA" w:rsidP="004D3FBA">
            <w:pPr>
              <w:ind w:left="360"/>
              <w:jc w:val="both"/>
              <w:rPr>
                <w:sz w:val="24"/>
                <w:szCs w:val="24"/>
              </w:rPr>
            </w:pPr>
            <w:r w:rsidRPr="004D3FBA">
              <w:rPr>
                <w:sz w:val="24"/>
                <w:szCs w:val="24"/>
              </w:rPr>
              <w:t>6.</w:t>
            </w:r>
          </w:p>
        </w:tc>
        <w:tc>
          <w:tcPr>
            <w:tcW w:w="6451" w:type="dxa"/>
            <w:tcBorders>
              <w:top w:val="single" w:sz="4" w:space="0" w:color="auto"/>
              <w:left w:val="single" w:sz="4" w:space="0" w:color="auto"/>
              <w:bottom w:val="single" w:sz="4" w:space="0" w:color="auto"/>
              <w:right w:val="single" w:sz="4" w:space="0" w:color="auto"/>
            </w:tcBorders>
            <w:hideMark/>
          </w:tcPr>
          <w:p w14:paraId="48A71672" w14:textId="77777777" w:rsidR="004D3FBA" w:rsidRPr="004D3FBA" w:rsidRDefault="004D3FBA" w:rsidP="004D3FBA">
            <w:pPr>
              <w:jc w:val="both"/>
              <w:rPr>
                <w:sz w:val="24"/>
                <w:szCs w:val="24"/>
              </w:rPr>
            </w:pPr>
            <w:r w:rsidRPr="004D3FBA">
              <w:rPr>
                <w:sz w:val="24"/>
                <w:szCs w:val="24"/>
              </w:rPr>
              <w:t>Лёгкая атлетика  (г. Выборг. г. Светогорск)</w:t>
            </w:r>
          </w:p>
        </w:tc>
        <w:tc>
          <w:tcPr>
            <w:tcW w:w="1420" w:type="dxa"/>
            <w:tcBorders>
              <w:top w:val="single" w:sz="4" w:space="0" w:color="auto"/>
              <w:left w:val="single" w:sz="4" w:space="0" w:color="auto"/>
              <w:bottom w:val="single" w:sz="4" w:space="0" w:color="auto"/>
              <w:right w:val="single" w:sz="4" w:space="0" w:color="auto"/>
            </w:tcBorders>
            <w:hideMark/>
          </w:tcPr>
          <w:p w14:paraId="4D14E04A" w14:textId="77777777" w:rsidR="004D3FBA" w:rsidRPr="004D3FBA" w:rsidRDefault="004D3FBA" w:rsidP="00235C84">
            <w:pPr>
              <w:jc w:val="center"/>
              <w:rPr>
                <w:sz w:val="24"/>
                <w:szCs w:val="24"/>
              </w:rPr>
            </w:pPr>
            <w:r w:rsidRPr="004D3FBA">
              <w:rPr>
                <w:sz w:val="24"/>
                <w:szCs w:val="24"/>
              </w:rPr>
              <w:t>117</w:t>
            </w:r>
          </w:p>
        </w:tc>
      </w:tr>
      <w:tr w:rsidR="004D3FBA" w:rsidRPr="004D3FBA" w14:paraId="6E0A1F5D"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115542D4" w14:textId="77777777" w:rsidR="004D3FBA" w:rsidRPr="004D3FBA" w:rsidRDefault="004D3FBA" w:rsidP="004D3FBA">
            <w:pPr>
              <w:ind w:left="360"/>
              <w:jc w:val="both"/>
              <w:rPr>
                <w:sz w:val="24"/>
                <w:szCs w:val="24"/>
              </w:rPr>
            </w:pPr>
            <w:r w:rsidRPr="004D3FBA">
              <w:rPr>
                <w:sz w:val="24"/>
                <w:szCs w:val="24"/>
              </w:rPr>
              <w:t>7.</w:t>
            </w:r>
          </w:p>
        </w:tc>
        <w:tc>
          <w:tcPr>
            <w:tcW w:w="6451" w:type="dxa"/>
            <w:tcBorders>
              <w:top w:val="single" w:sz="4" w:space="0" w:color="auto"/>
              <w:left w:val="single" w:sz="4" w:space="0" w:color="auto"/>
              <w:bottom w:val="single" w:sz="4" w:space="0" w:color="auto"/>
              <w:right w:val="single" w:sz="4" w:space="0" w:color="auto"/>
            </w:tcBorders>
            <w:hideMark/>
          </w:tcPr>
          <w:p w14:paraId="0EF172CB" w14:textId="77777777" w:rsidR="004D3FBA" w:rsidRPr="004D3FBA" w:rsidRDefault="004D3FBA" w:rsidP="004D3FBA">
            <w:pPr>
              <w:jc w:val="both"/>
              <w:rPr>
                <w:sz w:val="24"/>
                <w:szCs w:val="24"/>
              </w:rPr>
            </w:pPr>
            <w:r w:rsidRPr="004D3FBA">
              <w:rPr>
                <w:sz w:val="24"/>
                <w:szCs w:val="24"/>
              </w:rPr>
              <w:t>Лыжное двоеборье (п. Рощино)</w:t>
            </w:r>
          </w:p>
        </w:tc>
        <w:tc>
          <w:tcPr>
            <w:tcW w:w="1420" w:type="dxa"/>
            <w:tcBorders>
              <w:top w:val="single" w:sz="4" w:space="0" w:color="auto"/>
              <w:left w:val="single" w:sz="4" w:space="0" w:color="auto"/>
              <w:bottom w:val="single" w:sz="4" w:space="0" w:color="auto"/>
              <w:right w:val="single" w:sz="4" w:space="0" w:color="auto"/>
            </w:tcBorders>
            <w:hideMark/>
          </w:tcPr>
          <w:p w14:paraId="5FCD9CED" w14:textId="77777777" w:rsidR="004D3FBA" w:rsidRPr="004D3FBA" w:rsidRDefault="004D3FBA" w:rsidP="00235C84">
            <w:pPr>
              <w:jc w:val="center"/>
              <w:rPr>
                <w:sz w:val="24"/>
                <w:szCs w:val="24"/>
              </w:rPr>
            </w:pPr>
            <w:r w:rsidRPr="004D3FBA">
              <w:rPr>
                <w:sz w:val="24"/>
                <w:szCs w:val="24"/>
              </w:rPr>
              <w:t>10</w:t>
            </w:r>
          </w:p>
        </w:tc>
      </w:tr>
      <w:tr w:rsidR="004D3FBA" w:rsidRPr="004D3FBA" w14:paraId="1E369752"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156228E0" w14:textId="77777777" w:rsidR="004D3FBA" w:rsidRPr="004D3FBA" w:rsidRDefault="004D3FBA" w:rsidP="004D3FBA">
            <w:pPr>
              <w:ind w:left="360"/>
              <w:jc w:val="both"/>
              <w:rPr>
                <w:sz w:val="24"/>
                <w:szCs w:val="24"/>
              </w:rPr>
            </w:pPr>
            <w:r w:rsidRPr="004D3FBA">
              <w:rPr>
                <w:sz w:val="24"/>
                <w:szCs w:val="24"/>
              </w:rPr>
              <w:t>8.</w:t>
            </w:r>
          </w:p>
        </w:tc>
        <w:tc>
          <w:tcPr>
            <w:tcW w:w="6451" w:type="dxa"/>
            <w:tcBorders>
              <w:top w:val="single" w:sz="4" w:space="0" w:color="auto"/>
              <w:left w:val="single" w:sz="4" w:space="0" w:color="auto"/>
              <w:bottom w:val="single" w:sz="4" w:space="0" w:color="auto"/>
              <w:right w:val="single" w:sz="4" w:space="0" w:color="auto"/>
            </w:tcBorders>
            <w:hideMark/>
          </w:tcPr>
          <w:p w14:paraId="71C6D70A" w14:textId="77777777" w:rsidR="004D3FBA" w:rsidRPr="004D3FBA" w:rsidRDefault="004D3FBA" w:rsidP="004D3FBA">
            <w:pPr>
              <w:jc w:val="both"/>
              <w:rPr>
                <w:sz w:val="24"/>
                <w:szCs w:val="24"/>
              </w:rPr>
            </w:pPr>
            <w:r w:rsidRPr="004D3FBA">
              <w:rPr>
                <w:sz w:val="24"/>
                <w:szCs w:val="24"/>
              </w:rPr>
              <w:t>Лыжные  гонки  (г. Выборг,  п. Рощино, п. Первомайское)</w:t>
            </w:r>
          </w:p>
        </w:tc>
        <w:tc>
          <w:tcPr>
            <w:tcW w:w="1420" w:type="dxa"/>
            <w:tcBorders>
              <w:top w:val="single" w:sz="4" w:space="0" w:color="auto"/>
              <w:left w:val="single" w:sz="4" w:space="0" w:color="auto"/>
              <w:bottom w:val="single" w:sz="4" w:space="0" w:color="auto"/>
              <w:right w:val="single" w:sz="4" w:space="0" w:color="auto"/>
            </w:tcBorders>
            <w:hideMark/>
          </w:tcPr>
          <w:p w14:paraId="74348747" w14:textId="77777777" w:rsidR="004D3FBA" w:rsidRPr="004D3FBA" w:rsidRDefault="004D3FBA" w:rsidP="00235C84">
            <w:pPr>
              <w:jc w:val="center"/>
              <w:rPr>
                <w:sz w:val="24"/>
                <w:szCs w:val="24"/>
              </w:rPr>
            </w:pPr>
            <w:r w:rsidRPr="004D3FBA">
              <w:rPr>
                <w:sz w:val="24"/>
                <w:szCs w:val="24"/>
              </w:rPr>
              <w:t>155</w:t>
            </w:r>
          </w:p>
        </w:tc>
      </w:tr>
      <w:tr w:rsidR="004D3FBA" w:rsidRPr="004D3FBA" w14:paraId="67843D7B"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2F57E740" w14:textId="77777777" w:rsidR="004D3FBA" w:rsidRPr="004D3FBA" w:rsidRDefault="004D3FBA" w:rsidP="004D3FBA">
            <w:pPr>
              <w:ind w:left="360"/>
              <w:jc w:val="both"/>
              <w:rPr>
                <w:sz w:val="24"/>
                <w:szCs w:val="24"/>
              </w:rPr>
            </w:pPr>
            <w:r w:rsidRPr="004D3FBA">
              <w:rPr>
                <w:sz w:val="24"/>
                <w:szCs w:val="24"/>
              </w:rPr>
              <w:t>9.</w:t>
            </w:r>
          </w:p>
        </w:tc>
        <w:tc>
          <w:tcPr>
            <w:tcW w:w="6451" w:type="dxa"/>
            <w:tcBorders>
              <w:top w:val="single" w:sz="4" w:space="0" w:color="auto"/>
              <w:left w:val="single" w:sz="4" w:space="0" w:color="auto"/>
              <w:bottom w:val="single" w:sz="4" w:space="0" w:color="auto"/>
              <w:right w:val="single" w:sz="4" w:space="0" w:color="auto"/>
            </w:tcBorders>
            <w:hideMark/>
          </w:tcPr>
          <w:p w14:paraId="5A4F6082" w14:textId="77777777" w:rsidR="004D3FBA" w:rsidRPr="004D3FBA" w:rsidRDefault="004D3FBA" w:rsidP="004D3FBA">
            <w:pPr>
              <w:jc w:val="both"/>
              <w:rPr>
                <w:sz w:val="24"/>
                <w:szCs w:val="24"/>
              </w:rPr>
            </w:pPr>
            <w:r w:rsidRPr="004D3FBA">
              <w:rPr>
                <w:sz w:val="24"/>
                <w:szCs w:val="24"/>
              </w:rPr>
              <w:t>Пауэрлифтинг  (г. Выборг)</w:t>
            </w:r>
          </w:p>
        </w:tc>
        <w:tc>
          <w:tcPr>
            <w:tcW w:w="1420" w:type="dxa"/>
            <w:tcBorders>
              <w:top w:val="single" w:sz="4" w:space="0" w:color="auto"/>
              <w:left w:val="single" w:sz="4" w:space="0" w:color="auto"/>
              <w:bottom w:val="single" w:sz="4" w:space="0" w:color="auto"/>
              <w:right w:val="single" w:sz="4" w:space="0" w:color="auto"/>
            </w:tcBorders>
            <w:hideMark/>
          </w:tcPr>
          <w:p w14:paraId="32364866" w14:textId="77777777" w:rsidR="004D3FBA" w:rsidRPr="004D3FBA" w:rsidRDefault="004D3FBA" w:rsidP="00235C84">
            <w:pPr>
              <w:jc w:val="center"/>
              <w:rPr>
                <w:sz w:val="24"/>
                <w:szCs w:val="24"/>
              </w:rPr>
            </w:pPr>
            <w:r w:rsidRPr="004D3FBA">
              <w:rPr>
                <w:sz w:val="24"/>
                <w:szCs w:val="24"/>
              </w:rPr>
              <w:t>8</w:t>
            </w:r>
          </w:p>
        </w:tc>
      </w:tr>
      <w:tr w:rsidR="004D3FBA" w:rsidRPr="004D3FBA" w14:paraId="0220FF9C"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57377C03" w14:textId="77777777" w:rsidR="004D3FBA" w:rsidRPr="004D3FBA" w:rsidRDefault="004D3FBA" w:rsidP="004D3FBA">
            <w:pPr>
              <w:ind w:left="360"/>
              <w:jc w:val="both"/>
              <w:rPr>
                <w:sz w:val="24"/>
                <w:szCs w:val="24"/>
              </w:rPr>
            </w:pPr>
            <w:r w:rsidRPr="004D3FBA">
              <w:rPr>
                <w:sz w:val="24"/>
                <w:szCs w:val="24"/>
              </w:rPr>
              <w:t>10.</w:t>
            </w:r>
          </w:p>
        </w:tc>
        <w:tc>
          <w:tcPr>
            <w:tcW w:w="6451" w:type="dxa"/>
            <w:tcBorders>
              <w:top w:val="single" w:sz="4" w:space="0" w:color="auto"/>
              <w:left w:val="single" w:sz="4" w:space="0" w:color="auto"/>
              <w:bottom w:val="single" w:sz="4" w:space="0" w:color="auto"/>
              <w:right w:val="single" w:sz="4" w:space="0" w:color="auto"/>
            </w:tcBorders>
            <w:hideMark/>
          </w:tcPr>
          <w:p w14:paraId="069D6140" w14:textId="77777777" w:rsidR="004D3FBA" w:rsidRPr="004D3FBA" w:rsidRDefault="004D3FBA" w:rsidP="004D3FBA">
            <w:pPr>
              <w:jc w:val="both"/>
              <w:rPr>
                <w:sz w:val="24"/>
                <w:szCs w:val="24"/>
              </w:rPr>
            </w:pPr>
            <w:r w:rsidRPr="004D3FBA">
              <w:rPr>
                <w:sz w:val="24"/>
                <w:szCs w:val="24"/>
              </w:rPr>
              <w:t>Плавание   (г. Выборг)</w:t>
            </w:r>
          </w:p>
        </w:tc>
        <w:tc>
          <w:tcPr>
            <w:tcW w:w="1420" w:type="dxa"/>
            <w:tcBorders>
              <w:top w:val="single" w:sz="4" w:space="0" w:color="auto"/>
              <w:left w:val="single" w:sz="4" w:space="0" w:color="auto"/>
              <w:bottom w:val="single" w:sz="4" w:space="0" w:color="auto"/>
              <w:right w:val="single" w:sz="4" w:space="0" w:color="auto"/>
            </w:tcBorders>
            <w:hideMark/>
          </w:tcPr>
          <w:p w14:paraId="5EA885C7" w14:textId="77777777" w:rsidR="004D3FBA" w:rsidRPr="004D3FBA" w:rsidRDefault="004D3FBA" w:rsidP="00235C84">
            <w:pPr>
              <w:jc w:val="center"/>
              <w:rPr>
                <w:sz w:val="24"/>
                <w:szCs w:val="24"/>
              </w:rPr>
            </w:pPr>
            <w:r w:rsidRPr="004D3FBA">
              <w:rPr>
                <w:sz w:val="24"/>
                <w:szCs w:val="24"/>
              </w:rPr>
              <w:t>90</w:t>
            </w:r>
          </w:p>
        </w:tc>
      </w:tr>
      <w:tr w:rsidR="004D3FBA" w:rsidRPr="004D3FBA" w14:paraId="6689E0ED"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46FAAEC1" w14:textId="77777777" w:rsidR="004D3FBA" w:rsidRPr="004D3FBA" w:rsidRDefault="004D3FBA" w:rsidP="004D3FBA">
            <w:pPr>
              <w:ind w:left="360"/>
              <w:jc w:val="both"/>
              <w:rPr>
                <w:sz w:val="24"/>
                <w:szCs w:val="24"/>
              </w:rPr>
            </w:pPr>
            <w:r w:rsidRPr="004D3FBA">
              <w:rPr>
                <w:sz w:val="24"/>
                <w:szCs w:val="24"/>
              </w:rPr>
              <w:lastRenderedPageBreak/>
              <w:t>11.</w:t>
            </w:r>
          </w:p>
        </w:tc>
        <w:tc>
          <w:tcPr>
            <w:tcW w:w="6451" w:type="dxa"/>
            <w:tcBorders>
              <w:top w:val="single" w:sz="4" w:space="0" w:color="auto"/>
              <w:left w:val="single" w:sz="4" w:space="0" w:color="auto"/>
              <w:bottom w:val="single" w:sz="4" w:space="0" w:color="auto"/>
              <w:right w:val="single" w:sz="4" w:space="0" w:color="auto"/>
            </w:tcBorders>
            <w:hideMark/>
          </w:tcPr>
          <w:p w14:paraId="1A0F0CF7" w14:textId="77777777" w:rsidR="004D3FBA" w:rsidRPr="004D3FBA" w:rsidRDefault="004D3FBA" w:rsidP="004D3FBA">
            <w:pPr>
              <w:jc w:val="both"/>
              <w:rPr>
                <w:sz w:val="24"/>
                <w:szCs w:val="24"/>
              </w:rPr>
            </w:pPr>
            <w:r w:rsidRPr="004D3FBA">
              <w:rPr>
                <w:sz w:val="24"/>
                <w:szCs w:val="24"/>
              </w:rPr>
              <w:t>Рукопашный  бой  (г. Выборг, г. Высоцк)</w:t>
            </w:r>
          </w:p>
        </w:tc>
        <w:tc>
          <w:tcPr>
            <w:tcW w:w="1420" w:type="dxa"/>
            <w:tcBorders>
              <w:top w:val="single" w:sz="4" w:space="0" w:color="auto"/>
              <w:left w:val="single" w:sz="4" w:space="0" w:color="auto"/>
              <w:bottom w:val="single" w:sz="4" w:space="0" w:color="auto"/>
              <w:right w:val="single" w:sz="4" w:space="0" w:color="auto"/>
            </w:tcBorders>
            <w:hideMark/>
          </w:tcPr>
          <w:p w14:paraId="4E712AF5" w14:textId="77777777" w:rsidR="004D3FBA" w:rsidRPr="004D3FBA" w:rsidRDefault="004D3FBA" w:rsidP="00235C84">
            <w:pPr>
              <w:jc w:val="center"/>
              <w:rPr>
                <w:sz w:val="24"/>
                <w:szCs w:val="24"/>
              </w:rPr>
            </w:pPr>
            <w:r w:rsidRPr="004D3FBA">
              <w:rPr>
                <w:sz w:val="24"/>
                <w:szCs w:val="24"/>
              </w:rPr>
              <w:t>61</w:t>
            </w:r>
          </w:p>
        </w:tc>
      </w:tr>
      <w:tr w:rsidR="004D3FBA" w:rsidRPr="004D3FBA" w14:paraId="2FCC826A"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5286E1D4" w14:textId="77777777" w:rsidR="004D3FBA" w:rsidRPr="004D3FBA" w:rsidRDefault="004D3FBA" w:rsidP="004D3FBA">
            <w:pPr>
              <w:ind w:left="360"/>
              <w:jc w:val="both"/>
              <w:rPr>
                <w:sz w:val="24"/>
                <w:szCs w:val="24"/>
              </w:rPr>
            </w:pPr>
            <w:r w:rsidRPr="004D3FBA">
              <w:rPr>
                <w:sz w:val="24"/>
                <w:szCs w:val="24"/>
              </w:rPr>
              <w:t>12.</w:t>
            </w:r>
          </w:p>
        </w:tc>
        <w:tc>
          <w:tcPr>
            <w:tcW w:w="6451" w:type="dxa"/>
            <w:tcBorders>
              <w:top w:val="single" w:sz="4" w:space="0" w:color="auto"/>
              <w:left w:val="single" w:sz="4" w:space="0" w:color="auto"/>
              <w:bottom w:val="single" w:sz="4" w:space="0" w:color="auto"/>
              <w:right w:val="single" w:sz="4" w:space="0" w:color="auto"/>
            </w:tcBorders>
            <w:hideMark/>
          </w:tcPr>
          <w:p w14:paraId="1B9253EA" w14:textId="77777777" w:rsidR="004D3FBA" w:rsidRPr="004D3FBA" w:rsidRDefault="004D3FBA" w:rsidP="004D3FBA">
            <w:pPr>
              <w:jc w:val="both"/>
              <w:rPr>
                <w:sz w:val="24"/>
                <w:szCs w:val="24"/>
              </w:rPr>
            </w:pPr>
            <w:r w:rsidRPr="004D3FBA">
              <w:rPr>
                <w:sz w:val="24"/>
                <w:szCs w:val="24"/>
              </w:rPr>
              <w:t>Тхэквондо  ВТФ  (г. Выборг)</w:t>
            </w:r>
          </w:p>
        </w:tc>
        <w:tc>
          <w:tcPr>
            <w:tcW w:w="1420" w:type="dxa"/>
            <w:tcBorders>
              <w:top w:val="single" w:sz="4" w:space="0" w:color="auto"/>
              <w:left w:val="single" w:sz="4" w:space="0" w:color="auto"/>
              <w:bottom w:val="single" w:sz="4" w:space="0" w:color="auto"/>
              <w:right w:val="single" w:sz="4" w:space="0" w:color="auto"/>
            </w:tcBorders>
            <w:hideMark/>
          </w:tcPr>
          <w:p w14:paraId="57A9FFF0" w14:textId="77777777" w:rsidR="004D3FBA" w:rsidRPr="004D3FBA" w:rsidRDefault="004D3FBA" w:rsidP="00235C84">
            <w:pPr>
              <w:jc w:val="center"/>
              <w:rPr>
                <w:sz w:val="24"/>
                <w:szCs w:val="24"/>
              </w:rPr>
            </w:pPr>
            <w:r w:rsidRPr="004D3FBA">
              <w:rPr>
                <w:sz w:val="24"/>
                <w:szCs w:val="24"/>
              </w:rPr>
              <w:t>46</w:t>
            </w:r>
          </w:p>
        </w:tc>
      </w:tr>
      <w:tr w:rsidR="004D3FBA" w:rsidRPr="004D3FBA" w14:paraId="0DEF6043"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53B3E962" w14:textId="77777777" w:rsidR="004D3FBA" w:rsidRPr="004D3FBA" w:rsidRDefault="004D3FBA" w:rsidP="004D3FBA">
            <w:pPr>
              <w:ind w:left="360"/>
              <w:jc w:val="both"/>
              <w:rPr>
                <w:sz w:val="24"/>
                <w:szCs w:val="24"/>
              </w:rPr>
            </w:pPr>
            <w:r w:rsidRPr="004D3FBA">
              <w:rPr>
                <w:sz w:val="24"/>
                <w:szCs w:val="24"/>
              </w:rPr>
              <w:t>13.</w:t>
            </w:r>
          </w:p>
        </w:tc>
        <w:tc>
          <w:tcPr>
            <w:tcW w:w="6451" w:type="dxa"/>
            <w:tcBorders>
              <w:top w:val="single" w:sz="4" w:space="0" w:color="auto"/>
              <w:left w:val="single" w:sz="4" w:space="0" w:color="auto"/>
              <w:bottom w:val="single" w:sz="4" w:space="0" w:color="auto"/>
              <w:right w:val="single" w:sz="4" w:space="0" w:color="auto"/>
            </w:tcBorders>
            <w:hideMark/>
          </w:tcPr>
          <w:p w14:paraId="380D3C61" w14:textId="77777777" w:rsidR="004D3FBA" w:rsidRPr="004D3FBA" w:rsidRDefault="004D3FBA" w:rsidP="004D3FBA">
            <w:pPr>
              <w:jc w:val="both"/>
              <w:rPr>
                <w:sz w:val="24"/>
                <w:szCs w:val="24"/>
              </w:rPr>
            </w:pPr>
            <w:r w:rsidRPr="004D3FBA">
              <w:rPr>
                <w:sz w:val="24"/>
                <w:szCs w:val="24"/>
              </w:rPr>
              <w:t>Тяжёлая атлетика  (г. Выборг)</w:t>
            </w:r>
          </w:p>
        </w:tc>
        <w:tc>
          <w:tcPr>
            <w:tcW w:w="1420" w:type="dxa"/>
            <w:tcBorders>
              <w:top w:val="single" w:sz="4" w:space="0" w:color="auto"/>
              <w:left w:val="single" w:sz="4" w:space="0" w:color="auto"/>
              <w:bottom w:val="single" w:sz="4" w:space="0" w:color="auto"/>
              <w:right w:val="single" w:sz="4" w:space="0" w:color="auto"/>
            </w:tcBorders>
            <w:hideMark/>
          </w:tcPr>
          <w:p w14:paraId="6ED21EAA" w14:textId="77777777" w:rsidR="004D3FBA" w:rsidRPr="004D3FBA" w:rsidRDefault="004D3FBA" w:rsidP="00235C84">
            <w:pPr>
              <w:jc w:val="center"/>
              <w:rPr>
                <w:sz w:val="24"/>
                <w:szCs w:val="24"/>
              </w:rPr>
            </w:pPr>
            <w:r w:rsidRPr="004D3FBA">
              <w:rPr>
                <w:sz w:val="24"/>
                <w:szCs w:val="24"/>
              </w:rPr>
              <w:t>38</w:t>
            </w:r>
          </w:p>
        </w:tc>
      </w:tr>
      <w:tr w:rsidR="004D3FBA" w:rsidRPr="004D3FBA" w14:paraId="77ED4E36"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334CB199" w14:textId="77777777" w:rsidR="004D3FBA" w:rsidRPr="004D3FBA" w:rsidRDefault="004D3FBA" w:rsidP="004D3FBA">
            <w:pPr>
              <w:ind w:left="360"/>
              <w:jc w:val="both"/>
              <w:rPr>
                <w:sz w:val="24"/>
                <w:szCs w:val="24"/>
              </w:rPr>
            </w:pPr>
            <w:r w:rsidRPr="004D3FBA">
              <w:rPr>
                <w:sz w:val="24"/>
                <w:szCs w:val="24"/>
              </w:rPr>
              <w:t>14.</w:t>
            </w:r>
          </w:p>
        </w:tc>
        <w:tc>
          <w:tcPr>
            <w:tcW w:w="6451" w:type="dxa"/>
            <w:tcBorders>
              <w:top w:val="single" w:sz="4" w:space="0" w:color="auto"/>
              <w:left w:val="single" w:sz="4" w:space="0" w:color="auto"/>
              <w:bottom w:val="single" w:sz="4" w:space="0" w:color="auto"/>
              <w:right w:val="single" w:sz="4" w:space="0" w:color="auto"/>
            </w:tcBorders>
            <w:hideMark/>
          </w:tcPr>
          <w:p w14:paraId="20460A75" w14:textId="77777777" w:rsidR="004D3FBA" w:rsidRPr="004D3FBA" w:rsidRDefault="004D3FBA" w:rsidP="004D3FBA">
            <w:pPr>
              <w:jc w:val="both"/>
              <w:rPr>
                <w:sz w:val="24"/>
                <w:szCs w:val="24"/>
              </w:rPr>
            </w:pPr>
            <w:r w:rsidRPr="004D3FBA">
              <w:rPr>
                <w:sz w:val="24"/>
                <w:szCs w:val="24"/>
              </w:rPr>
              <w:t>Фехтование  (г. Выборг, п. Советский)</w:t>
            </w:r>
          </w:p>
        </w:tc>
        <w:tc>
          <w:tcPr>
            <w:tcW w:w="1420" w:type="dxa"/>
            <w:tcBorders>
              <w:top w:val="single" w:sz="4" w:space="0" w:color="auto"/>
              <w:left w:val="single" w:sz="4" w:space="0" w:color="auto"/>
              <w:bottom w:val="single" w:sz="4" w:space="0" w:color="auto"/>
              <w:right w:val="single" w:sz="4" w:space="0" w:color="auto"/>
            </w:tcBorders>
            <w:hideMark/>
          </w:tcPr>
          <w:p w14:paraId="3A0BF61B" w14:textId="77777777" w:rsidR="004D3FBA" w:rsidRPr="004D3FBA" w:rsidRDefault="004D3FBA" w:rsidP="00235C84">
            <w:pPr>
              <w:jc w:val="center"/>
              <w:rPr>
                <w:sz w:val="24"/>
                <w:szCs w:val="24"/>
              </w:rPr>
            </w:pPr>
            <w:r w:rsidRPr="004D3FBA">
              <w:rPr>
                <w:sz w:val="24"/>
                <w:szCs w:val="24"/>
              </w:rPr>
              <w:t>154</w:t>
            </w:r>
          </w:p>
        </w:tc>
      </w:tr>
      <w:tr w:rsidR="004D3FBA" w:rsidRPr="004D3FBA" w14:paraId="6BDD5C23"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65DE56BD" w14:textId="77777777" w:rsidR="004D3FBA" w:rsidRPr="004D3FBA" w:rsidRDefault="004D3FBA" w:rsidP="004D3FBA">
            <w:pPr>
              <w:ind w:left="360"/>
              <w:jc w:val="both"/>
              <w:rPr>
                <w:sz w:val="24"/>
                <w:szCs w:val="24"/>
              </w:rPr>
            </w:pPr>
            <w:r w:rsidRPr="004D3FBA">
              <w:rPr>
                <w:sz w:val="24"/>
                <w:szCs w:val="24"/>
              </w:rPr>
              <w:t>15.</w:t>
            </w:r>
          </w:p>
        </w:tc>
        <w:tc>
          <w:tcPr>
            <w:tcW w:w="6451" w:type="dxa"/>
            <w:tcBorders>
              <w:top w:val="single" w:sz="4" w:space="0" w:color="auto"/>
              <w:left w:val="single" w:sz="4" w:space="0" w:color="auto"/>
              <w:bottom w:val="single" w:sz="4" w:space="0" w:color="auto"/>
              <w:right w:val="single" w:sz="4" w:space="0" w:color="auto"/>
            </w:tcBorders>
            <w:hideMark/>
          </w:tcPr>
          <w:p w14:paraId="1DB28ADF" w14:textId="77777777" w:rsidR="004D3FBA" w:rsidRPr="004D3FBA" w:rsidRDefault="004D3FBA" w:rsidP="004D3FBA">
            <w:pPr>
              <w:jc w:val="both"/>
              <w:rPr>
                <w:sz w:val="24"/>
                <w:szCs w:val="24"/>
              </w:rPr>
            </w:pPr>
            <w:r w:rsidRPr="004D3FBA">
              <w:rPr>
                <w:sz w:val="24"/>
                <w:szCs w:val="24"/>
              </w:rPr>
              <w:t>Фигурное катание (г. Светогорск)</w:t>
            </w:r>
          </w:p>
        </w:tc>
        <w:tc>
          <w:tcPr>
            <w:tcW w:w="1420" w:type="dxa"/>
            <w:tcBorders>
              <w:top w:val="single" w:sz="4" w:space="0" w:color="auto"/>
              <w:left w:val="single" w:sz="4" w:space="0" w:color="auto"/>
              <w:bottom w:val="single" w:sz="4" w:space="0" w:color="auto"/>
              <w:right w:val="single" w:sz="4" w:space="0" w:color="auto"/>
            </w:tcBorders>
            <w:hideMark/>
          </w:tcPr>
          <w:p w14:paraId="65864A4D" w14:textId="77777777" w:rsidR="004D3FBA" w:rsidRPr="004D3FBA" w:rsidRDefault="004D3FBA" w:rsidP="00235C84">
            <w:pPr>
              <w:jc w:val="center"/>
              <w:rPr>
                <w:sz w:val="24"/>
                <w:szCs w:val="24"/>
              </w:rPr>
            </w:pPr>
            <w:r w:rsidRPr="004D3FBA">
              <w:rPr>
                <w:sz w:val="24"/>
                <w:szCs w:val="24"/>
              </w:rPr>
              <w:t>34</w:t>
            </w:r>
          </w:p>
        </w:tc>
      </w:tr>
      <w:tr w:rsidR="004D3FBA" w:rsidRPr="004D3FBA" w14:paraId="104BB179"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2624A7B2" w14:textId="77777777" w:rsidR="004D3FBA" w:rsidRPr="004D3FBA" w:rsidRDefault="004D3FBA" w:rsidP="004D3FBA">
            <w:pPr>
              <w:ind w:left="360"/>
              <w:jc w:val="both"/>
              <w:rPr>
                <w:sz w:val="24"/>
                <w:szCs w:val="24"/>
              </w:rPr>
            </w:pPr>
            <w:r w:rsidRPr="004D3FBA">
              <w:rPr>
                <w:sz w:val="24"/>
                <w:szCs w:val="24"/>
              </w:rPr>
              <w:t>16.</w:t>
            </w:r>
          </w:p>
        </w:tc>
        <w:tc>
          <w:tcPr>
            <w:tcW w:w="6451" w:type="dxa"/>
            <w:tcBorders>
              <w:top w:val="single" w:sz="4" w:space="0" w:color="auto"/>
              <w:left w:val="single" w:sz="4" w:space="0" w:color="auto"/>
              <w:bottom w:val="single" w:sz="4" w:space="0" w:color="auto"/>
              <w:right w:val="single" w:sz="4" w:space="0" w:color="auto"/>
            </w:tcBorders>
            <w:hideMark/>
          </w:tcPr>
          <w:p w14:paraId="6742309A" w14:textId="77777777" w:rsidR="004D3FBA" w:rsidRPr="004D3FBA" w:rsidRDefault="004D3FBA" w:rsidP="004D3FBA">
            <w:pPr>
              <w:jc w:val="both"/>
              <w:rPr>
                <w:sz w:val="24"/>
                <w:szCs w:val="24"/>
              </w:rPr>
            </w:pPr>
            <w:r w:rsidRPr="004D3FBA">
              <w:rPr>
                <w:sz w:val="24"/>
                <w:szCs w:val="24"/>
              </w:rPr>
              <w:t>Футбол  (г. Выборг)</w:t>
            </w:r>
          </w:p>
        </w:tc>
        <w:tc>
          <w:tcPr>
            <w:tcW w:w="1420" w:type="dxa"/>
            <w:tcBorders>
              <w:top w:val="single" w:sz="4" w:space="0" w:color="auto"/>
              <w:left w:val="single" w:sz="4" w:space="0" w:color="auto"/>
              <w:bottom w:val="single" w:sz="4" w:space="0" w:color="auto"/>
              <w:right w:val="single" w:sz="4" w:space="0" w:color="auto"/>
            </w:tcBorders>
            <w:hideMark/>
          </w:tcPr>
          <w:p w14:paraId="714F7516" w14:textId="77777777" w:rsidR="004D3FBA" w:rsidRPr="004D3FBA" w:rsidRDefault="004D3FBA" w:rsidP="00235C84">
            <w:pPr>
              <w:jc w:val="center"/>
              <w:rPr>
                <w:sz w:val="24"/>
                <w:szCs w:val="24"/>
              </w:rPr>
            </w:pPr>
            <w:r w:rsidRPr="004D3FBA">
              <w:rPr>
                <w:sz w:val="24"/>
                <w:szCs w:val="24"/>
              </w:rPr>
              <w:t>146</w:t>
            </w:r>
          </w:p>
        </w:tc>
      </w:tr>
      <w:tr w:rsidR="004D3FBA" w:rsidRPr="004D3FBA" w14:paraId="4BDAFC31" w14:textId="77777777" w:rsidTr="00235C84">
        <w:trPr>
          <w:jc w:val="center"/>
        </w:trPr>
        <w:tc>
          <w:tcPr>
            <w:tcW w:w="992" w:type="dxa"/>
            <w:tcBorders>
              <w:top w:val="single" w:sz="4" w:space="0" w:color="auto"/>
              <w:left w:val="single" w:sz="4" w:space="0" w:color="auto"/>
              <w:bottom w:val="single" w:sz="4" w:space="0" w:color="auto"/>
              <w:right w:val="single" w:sz="4" w:space="0" w:color="auto"/>
            </w:tcBorders>
            <w:hideMark/>
          </w:tcPr>
          <w:p w14:paraId="42E438C3" w14:textId="77777777" w:rsidR="004D3FBA" w:rsidRPr="004D3FBA" w:rsidRDefault="004D3FBA" w:rsidP="004D3FBA">
            <w:pPr>
              <w:ind w:left="360"/>
              <w:jc w:val="both"/>
              <w:rPr>
                <w:sz w:val="24"/>
                <w:szCs w:val="24"/>
              </w:rPr>
            </w:pPr>
            <w:r w:rsidRPr="004D3FBA">
              <w:rPr>
                <w:sz w:val="24"/>
                <w:szCs w:val="24"/>
              </w:rPr>
              <w:t>17.</w:t>
            </w:r>
          </w:p>
        </w:tc>
        <w:tc>
          <w:tcPr>
            <w:tcW w:w="6451" w:type="dxa"/>
            <w:tcBorders>
              <w:top w:val="single" w:sz="4" w:space="0" w:color="auto"/>
              <w:left w:val="single" w:sz="4" w:space="0" w:color="auto"/>
              <w:bottom w:val="single" w:sz="4" w:space="0" w:color="auto"/>
              <w:right w:val="single" w:sz="4" w:space="0" w:color="auto"/>
            </w:tcBorders>
            <w:hideMark/>
          </w:tcPr>
          <w:p w14:paraId="48626775" w14:textId="77777777" w:rsidR="004D3FBA" w:rsidRPr="004D3FBA" w:rsidRDefault="004D3FBA" w:rsidP="004D3FBA">
            <w:pPr>
              <w:jc w:val="both"/>
              <w:rPr>
                <w:sz w:val="24"/>
                <w:szCs w:val="24"/>
              </w:rPr>
            </w:pPr>
            <w:r w:rsidRPr="004D3FBA">
              <w:rPr>
                <w:sz w:val="24"/>
                <w:szCs w:val="24"/>
              </w:rPr>
              <w:t>Хоккей (г. Светогорск)</w:t>
            </w:r>
          </w:p>
        </w:tc>
        <w:tc>
          <w:tcPr>
            <w:tcW w:w="1420" w:type="dxa"/>
            <w:tcBorders>
              <w:top w:val="single" w:sz="4" w:space="0" w:color="auto"/>
              <w:left w:val="single" w:sz="4" w:space="0" w:color="auto"/>
              <w:bottom w:val="single" w:sz="4" w:space="0" w:color="auto"/>
              <w:right w:val="single" w:sz="4" w:space="0" w:color="auto"/>
            </w:tcBorders>
            <w:hideMark/>
          </w:tcPr>
          <w:p w14:paraId="0227CC73" w14:textId="77777777" w:rsidR="004D3FBA" w:rsidRPr="004D3FBA" w:rsidRDefault="004D3FBA" w:rsidP="00235C84">
            <w:pPr>
              <w:jc w:val="center"/>
              <w:rPr>
                <w:sz w:val="24"/>
                <w:szCs w:val="24"/>
              </w:rPr>
            </w:pPr>
            <w:r w:rsidRPr="004D3FBA">
              <w:rPr>
                <w:sz w:val="24"/>
                <w:szCs w:val="24"/>
              </w:rPr>
              <w:t>82</w:t>
            </w:r>
          </w:p>
        </w:tc>
      </w:tr>
      <w:tr w:rsidR="004D3FBA" w:rsidRPr="004D3FBA" w14:paraId="5A778907" w14:textId="77777777" w:rsidTr="00235C84">
        <w:trPr>
          <w:trHeight w:val="252"/>
          <w:jc w:val="center"/>
        </w:trPr>
        <w:tc>
          <w:tcPr>
            <w:tcW w:w="992" w:type="dxa"/>
            <w:tcBorders>
              <w:top w:val="single" w:sz="4" w:space="0" w:color="auto"/>
              <w:left w:val="single" w:sz="4" w:space="0" w:color="auto"/>
              <w:bottom w:val="single" w:sz="4" w:space="0" w:color="auto"/>
              <w:right w:val="single" w:sz="4" w:space="0" w:color="auto"/>
            </w:tcBorders>
            <w:hideMark/>
          </w:tcPr>
          <w:p w14:paraId="2B09C849" w14:textId="77777777" w:rsidR="004D3FBA" w:rsidRPr="004D3FBA" w:rsidRDefault="004D3FBA" w:rsidP="004D3FBA">
            <w:pPr>
              <w:ind w:left="360"/>
              <w:jc w:val="both"/>
              <w:rPr>
                <w:sz w:val="24"/>
                <w:szCs w:val="24"/>
              </w:rPr>
            </w:pPr>
            <w:r w:rsidRPr="004D3FBA">
              <w:rPr>
                <w:sz w:val="24"/>
                <w:szCs w:val="24"/>
              </w:rPr>
              <w:t xml:space="preserve">18. </w:t>
            </w:r>
          </w:p>
        </w:tc>
        <w:tc>
          <w:tcPr>
            <w:tcW w:w="6451" w:type="dxa"/>
            <w:tcBorders>
              <w:top w:val="single" w:sz="4" w:space="0" w:color="auto"/>
              <w:left w:val="single" w:sz="4" w:space="0" w:color="auto"/>
              <w:bottom w:val="single" w:sz="4" w:space="0" w:color="auto"/>
              <w:right w:val="single" w:sz="4" w:space="0" w:color="auto"/>
            </w:tcBorders>
            <w:hideMark/>
          </w:tcPr>
          <w:p w14:paraId="315552E4" w14:textId="77777777" w:rsidR="004D3FBA" w:rsidRPr="004D3FBA" w:rsidRDefault="004D3FBA" w:rsidP="004D3FBA">
            <w:pPr>
              <w:jc w:val="both"/>
              <w:rPr>
                <w:sz w:val="24"/>
                <w:szCs w:val="24"/>
              </w:rPr>
            </w:pPr>
            <w:r w:rsidRPr="004D3FBA">
              <w:rPr>
                <w:sz w:val="24"/>
                <w:szCs w:val="24"/>
              </w:rPr>
              <w:t>Хоккей на траве  (г. Выборг)</w:t>
            </w:r>
          </w:p>
        </w:tc>
        <w:tc>
          <w:tcPr>
            <w:tcW w:w="1420" w:type="dxa"/>
            <w:tcBorders>
              <w:top w:val="single" w:sz="4" w:space="0" w:color="auto"/>
              <w:left w:val="single" w:sz="4" w:space="0" w:color="auto"/>
              <w:bottom w:val="single" w:sz="4" w:space="0" w:color="auto"/>
              <w:right w:val="single" w:sz="4" w:space="0" w:color="auto"/>
            </w:tcBorders>
            <w:hideMark/>
          </w:tcPr>
          <w:p w14:paraId="3159BB69" w14:textId="77777777" w:rsidR="004D3FBA" w:rsidRPr="004D3FBA" w:rsidRDefault="004D3FBA" w:rsidP="00235C84">
            <w:pPr>
              <w:jc w:val="center"/>
              <w:rPr>
                <w:sz w:val="24"/>
                <w:szCs w:val="24"/>
              </w:rPr>
            </w:pPr>
            <w:r w:rsidRPr="004D3FBA">
              <w:rPr>
                <w:sz w:val="24"/>
                <w:szCs w:val="24"/>
              </w:rPr>
              <w:t>38</w:t>
            </w:r>
          </w:p>
        </w:tc>
      </w:tr>
    </w:tbl>
    <w:p w14:paraId="35D6B25C" w14:textId="77777777" w:rsidR="004D3FBA" w:rsidRPr="004D3FBA" w:rsidRDefault="004D3FBA" w:rsidP="004D3FBA">
      <w:pPr>
        <w:jc w:val="both"/>
        <w:rPr>
          <w:b/>
          <w:sz w:val="24"/>
          <w:szCs w:val="24"/>
        </w:rPr>
      </w:pPr>
    </w:p>
    <w:p w14:paraId="2EBEDAA4" w14:textId="1E5C86D4" w:rsidR="004D3FBA" w:rsidRPr="004D3FBA" w:rsidRDefault="004D3FBA" w:rsidP="00275EBC">
      <w:pPr>
        <w:jc w:val="both"/>
        <w:rPr>
          <w:sz w:val="24"/>
          <w:szCs w:val="24"/>
        </w:rPr>
      </w:pPr>
      <w:r w:rsidRPr="004D3FBA">
        <w:rPr>
          <w:sz w:val="24"/>
          <w:szCs w:val="24"/>
        </w:rPr>
        <w:t xml:space="preserve">            За 2023 года сумма перечисленной субсидии на реализацию муниципального задания составила    </w:t>
      </w:r>
      <w:r w:rsidRPr="00275EBC">
        <w:rPr>
          <w:bCs/>
          <w:sz w:val="24"/>
          <w:szCs w:val="24"/>
        </w:rPr>
        <w:t>105 363,</w:t>
      </w:r>
      <w:r w:rsidR="00275EBC" w:rsidRPr="00275EBC">
        <w:rPr>
          <w:bCs/>
          <w:sz w:val="24"/>
          <w:szCs w:val="24"/>
        </w:rPr>
        <w:t>0</w:t>
      </w:r>
      <w:r w:rsidR="00275EBC">
        <w:rPr>
          <w:bCs/>
          <w:sz w:val="24"/>
          <w:szCs w:val="24"/>
        </w:rPr>
        <w:t xml:space="preserve"> тыс.</w:t>
      </w:r>
      <w:r w:rsidR="00275EBC" w:rsidRPr="004D3FBA">
        <w:rPr>
          <w:sz w:val="24"/>
          <w:szCs w:val="24"/>
        </w:rPr>
        <w:t xml:space="preserve"> рублей </w:t>
      </w:r>
      <w:r w:rsidR="00275EBC">
        <w:rPr>
          <w:bCs/>
          <w:sz w:val="24"/>
          <w:szCs w:val="24"/>
        </w:rPr>
        <w:t>(114% к 2022 году).</w:t>
      </w:r>
      <w:r w:rsidRPr="00275EBC">
        <w:rPr>
          <w:bCs/>
          <w:sz w:val="24"/>
          <w:szCs w:val="24"/>
        </w:rPr>
        <w:t xml:space="preserve"> </w:t>
      </w:r>
    </w:p>
    <w:p w14:paraId="3B4D33A5" w14:textId="2690E9F6" w:rsidR="004D3FBA" w:rsidRPr="00275EBC" w:rsidRDefault="004D3FBA" w:rsidP="00275EBC">
      <w:pPr>
        <w:ind w:firstLine="567"/>
        <w:jc w:val="both"/>
        <w:rPr>
          <w:bCs/>
          <w:sz w:val="24"/>
          <w:szCs w:val="24"/>
        </w:rPr>
      </w:pPr>
      <w:r w:rsidRPr="00275EBC">
        <w:rPr>
          <w:bCs/>
          <w:sz w:val="24"/>
          <w:szCs w:val="24"/>
        </w:rPr>
        <w:t xml:space="preserve">Средняя численность сотрудников составляет </w:t>
      </w:r>
      <w:r w:rsidR="00275EBC" w:rsidRPr="00275EBC">
        <w:rPr>
          <w:bCs/>
          <w:sz w:val="24"/>
          <w:szCs w:val="24"/>
        </w:rPr>
        <w:t>– 132</w:t>
      </w:r>
      <w:r w:rsidRPr="00275EBC">
        <w:rPr>
          <w:bCs/>
          <w:sz w:val="24"/>
          <w:szCs w:val="24"/>
        </w:rPr>
        <w:t xml:space="preserve">,4 </w:t>
      </w:r>
      <w:r w:rsidR="00275EBC" w:rsidRPr="00275EBC">
        <w:rPr>
          <w:bCs/>
          <w:sz w:val="24"/>
          <w:szCs w:val="24"/>
        </w:rPr>
        <w:t>чел.</w:t>
      </w:r>
      <w:r w:rsidR="00275EBC">
        <w:rPr>
          <w:bCs/>
          <w:sz w:val="24"/>
          <w:szCs w:val="24"/>
        </w:rPr>
        <w:t>. из них</w:t>
      </w:r>
      <w:r w:rsidRPr="00275EBC">
        <w:rPr>
          <w:bCs/>
          <w:sz w:val="24"/>
          <w:szCs w:val="24"/>
        </w:rPr>
        <w:t xml:space="preserve"> </w:t>
      </w:r>
      <w:r w:rsidR="00275EBC">
        <w:rPr>
          <w:bCs/>
          <w:sz w:val="24"/>
          <w:szCs w:val="24"/>
        </w:rPr>
        <w:t>основные 116,7 чел.</w:t>
      </w:r>
      <w:r w:rsidRPr="00275EBC">
        <w:rPr>
          <w:bCs/>
          <w:sz w:val="24"/>
          <w:szCs w:val="24"/>
        </w:rPr>
        <w:t xml:space="preserve"> Среднемесячная заработная плата сотрудников </w:t>
      </w:r>
      <w:r w:rsidR="00275EBC" w:rsidRPr="00275EBC">
        <w:rPr>
          <w:bCs/>
          <w:sz w:val="24"/>
          <w:szCs w:val="24"/>
        </w:rPr>
        <w:t>– 36</w:t>
      </w:r>
      <w:r w:rsidRPr="00275EBC">
        <w:rPr>
          <w:bCs/>
          <w:sz w:val="24"/>
          <w:szCs w:val="24"/>
        </w:rPr>
        <w:t> 278,7 рублей.</w:t>
      </w:r>
      <w:r w:rsidR="00275EBC">
        <w:rPr>
          <w:bCs/>
          <w:sz w:val="24"/>
          <w:szCs w:val="24"/>
        </w:rPr>
        <w:t xml:space="preserve">, </w:t>
      </w:r>
      <w:r w:rsidR="00275EBC" w:rsidRPr="00275EBC">
        <w:rPr>
          <w:bCs/>
          <w:sz w:val="24"/>
          <w:szCs w:val="24"/>
        </w:rPr>
        <w:t xml:space="preserve">списочного состава (основные) </w:t>
      </w:r>
      <w:r w:rsidR="00275EBC" w:rsidRPr="00275EBC">
        <w:rPr>
          <w:bCs/>
          <w:sz w:val="24"/>
          <w:szCs w:val="24"/>
        </w:rPr>
        <w:t>– 38</w:t>
      </w:r>
      <w:r w:rsidR="00275EBC" w:rsidRPr="00275EBC">
        <w:rPr>
          <w:bCs/>
          <w:sz w:val="24"/>
          <w:szCs w:val="24"/>
        </w:rPr>
        <w:t xml:space="preserve"> 001,7</w:t>
      </w:r>
      <w:r w:rsidR="00275EBC">
        <w:rPr>
          <w:bCs/>
          <w:sz w:val="24"/>
          <w:szCs w:val="24"/>
        </w:rPr>
        <w:t xml:space="preserve"> </w:t>
      </w:r>
      <w:r w:rsidRPr="00275EBC">
        <w:rPr>
          <w:bCs/>
          <w:sz w:val="24"/>
          <w:szCs w:val="24"/>
        </w:rPr>
        <w:t>рублей.</w:t>
      </w:r>
    </w:p>
    <w:p w14:paraId="1BC32533" w14:textId="77777777" w:rsidR="004D3FBA" w:rsidRPr="00275EBC" w:rsidRDefault="004D3FBA" w:rsidP="004D3FBA">
      <w:pPr>
        <w:jc w:val="both"/>
        <w:rPr>
          <w:bCs/>
          <w:sz w:val="24"/>
          <w:szCs w:val="24"/>
        </w:rPr>
      </w:pPr>
    </w:p>
    <w:p w14:paraId="2876CA5B" w14:textId="54E88BBD" w:rsidR="004D3FBA" w:rsidRPr="004D3FBA" w:rsidRDefault="004D3FBA" w:rsidP="00275EBC">
      <w:pPr>
        <w:pStyle w:val="a5"/>
        <w:shd w:val="clear" w:color="auto" w:fill="FFFFFF"/>
        <w:spacing w:before="0" w:beforeAutospacing="0" w:after="0" w:afterAutospacing="0"/>
        <w:jc w:val="center"/>
        <w:rPr>
          <w:b/>
        </w:rPr>
      </w:pPr>
      <w:r w:rsidRPr="004D3FBA">
        <w:rPr>
          <w:b/>
        </w:rPr>
        <w:t>Центр тестирования ГТО</w:t>
      </w:r>
    </w:p>
    <w:p w14:paraId="703DBAB4" w14:textId="1EBA1006" w:rsidR="004D3FBA" w:rsidRPr="004D3FBA" w:rsidRDefault="00275EBC" w:rsidP="004D3FBA">
      <w:pPr>
        <w:pStyle w:val="a5"/>
        <w:spacing w:before="0" w:beforeAutospacing="0" w:after="0" w:afterAutospacing="0"/>
        <w:ind w:firstLine="708"/>
        <w:jc w:val="both"/>
      </w:pPr>
      <w:r>
        <w:rPr>
          <w:lang w:val="ru-RU"/>
        </w:rPr>
        <w:t>3003 человека</w:t>
      </w:r>
      <w:r w:rsidR="004D3FBA" w:rsidRPr="004D3FBA">
        <w:rPr>
          <w:lang w:bidi="ar"/>
        </w:rPr>
        <w:t xml:space="preserve"> приступи</w:t>
      </w:r>
      <w:r>
        <w:rPr>
          <w:lang w:val="ru-RU" w:bidi="ar"/>
        </w:rPr>
        <w:t>ли</w:t>
      </w:r>
      <w:r w:rsidR="004D3FBA" w:rsidRPr="004D3FBA">
        <w:rPr>
          <w:lang w:bidi="ar"/>
        </w:rPr>
        <w:t xml:space="preserve"> к сдаче нормативов комплекса ВФСК ГТО </w:t>
      </w:r>
      <w:r w:rsidR="004D3FBA" w:rsidRPr="004D3FBA">
        <w:t>(</w:t>
      </w:r>
      <w:r>
        <w:rPr>
          <w:lang w:val="ru-RU"/>
        </w:rPr>
        <w:t>113,8% к 2022 году</w:t>
      </w:r>
      <w:r w:rsidR="004D3FBA" w:rsidRPr="004D3FBA">
        <w:t>).</w:t>
      </w:r>
    </w:p>
    <w:p w14:paraId="60B89458" w14:textId="24100F84" w:rsidR="004D3FBA" w:rsidRPr="004D3FBA" w:rsidRDefault="00275EBC" w:rsidP="00275EBC">
      <w:pPr>
        <w:pStyle w:val="a5"/>
        <w:spacing w:before="0" w:beforeAutospacing="0" w:after="0" w:afterAutospacing="0"/>
        <w:ind w:firstLine="708"/>
        <w:jc w:val="both"/>
      </w:pPr>
      <w:r>
        <w:rPr>
          <w:lang w:val="ru-RU" w:bidi="ar"/>
        </w:rPr>
        <w:t>2156 человек</w:t>
      </w:r>
      <w:r w:rsidR="004D3FBA" w:rsidRPr="004D3FBA">
        <w:rPr>
          <w:lang w:bidi="ar"/>
        </w:rPr>
        <w:t>, выполни</w:t>
      </w:r>
      <w:r>
        <w:rPr>
          <w:lang w:val="ru-RU" w:bidi="ar"/>
        </w:rPr>
        <w:t>ли</w:t>
      </w:r>
      <w:r w:rsidR="004D3FBA" w:rsidRPr="004D3FBA">
        <w:rPr>
          <w:lang w:bidi="ar"/>
        </w:rPr>
        <w:t xml:space="preserve"> комплекс на знак отличия ВФСК ГТО </w:t>
      </w:r>
      <w:r>
        <w:rPr>
          <w:lang w:val="ru-RU" w:bidi="ar"/>
        </w:rPr>
        <w:t>(149,1% к 2022 году),</w:t>
      </w:r>
      <w:r w:rsidR="004D3FBA" w:rsidRPr="004D3FBA">
        <w:t xml:space="preserve"> из </w:t>
      </w:r>
      <w:r w:rsidR="00E422A2" w:rsidRPr="004D3FBA">
        <w:t>них на</w:t>
      </w:r>
      <w:r w:rsidR="004D3FBA" w:rsidRPr="004D3FBA">
        <w:t xml:space="preserve"> золотой знак – 580 чел., серебро – 864 чел., бронзовый - 712 </w:t>
      </w:r>
      <w:r w:rsidR="004D3FBA" w:rsidRPr="004D3FBA">
        <w:rPr>
          <w:lang w:bidi="ar"/>
        </w:rPr>
        <w:t xml:space="preserve"> </w:t>
      </w:r>
    </w:p>
    <w:p w14:paraId="7415E522" w14:textId="34C0F137" w:rsidR="004D3FBA" w:rsidRPr="00E422A2" w:rsidRDefault="00E422A2" w:rsidP="004D3FBA">
      <w:pPr>
        <w:pStyle w:val="a5"/>
        <w:spacing w:before="0" w:beforeAutospacing="0" w:after="0" w:afterAutospacing="0"/>
        <w:ind w:firstLine="426"/>
        <w:jc w:val="both"/>
        <w:rPr>
          <w:bCs/>
        </w:rPr>
      </w:pPr>
      <w:r w:rsidRPr="00E422A2">
        <w:rPr>
          <w:bCs/>
          <w:lang w:val="ru-RU"/>
        </w:rPr>
        <w:t>За 2023 год</w:t>
      </w:r>
      <w:r w:rsidR="004D3FBA" w:rsidRPr="00E422A2">
        <w:rPr>
          <w:bCs/>
        </w:rPr>
        <w:t xml:space="preserve"> проведено:</w:t>
      </w:r>
    </w:p>
    <w:p w14:paraId="07044C54" w14:textId="77777777" w:rsidR="004D3FBA" w:rsidRPr="004D3FBA" w:rsidRDefault="004D3FBA" w:rsidP="004D3FBA">
      <w:pPr>
        <w:pStyle w:val="a5"/>
        <w:spacing w:before="0" w:beforeAutospacing="0" w:after="0" w:afterAutospacing="0"/>
        <w:ind w:firstLine="426"/>
        <w:jc w:val="both"/>
      </w:pPr>
      <w:r w:rsidRPr="004D3FBA">
        <w:t>-  90 мероприятий по приёму нормативов ВФСК ГТО (100 мероприятий в 2022 г.);</w:t>
      </w:r>
    </w:p>
    <w:p w14:paraId="4AF0F979" w14:textId="77777777" w:rsidR="004D3FBA" w:rsidRPr="004D3FBA" w:rsidRDefault="004D3FBA" w:rsidP="004D3FBA">
      <w:pPr>
        <w:pStyle w:val="a5"/>
        <w:spacing w:before="0" w:beforeAutospacing="0" w:after="0" w:afterAutospacing="0"/>
        <w:ind w:firstLine="426"/>
        <w:jc w:val="both"/>
      </w:pPr>
      <w:r w:rsidRPr="004D3FBA">
        <w:t>-  15 мероприятий по пропаганде комплекса ВФСК ГТО (20 мероприятий в 2022 г.).</w:t>
      </w:r>
    </w:p>
    <w:p w14:paraId="14CB32E1" w14:textId="410BA1BA" w:rsidR="004D3FBA" w:rsidRPr="00E422A2" w:rsidRDefault="00E422A2" w:rsidP="004D3FBA">
      <w:pPr>
        <w:pStyle w:val="a5"/>
        <w:spacing w:before="0" w:beforeAutospacing="0" w:after="0" w:afterAutospacing="0"/>
        <w:jc w:val="both"/>
        <w:rPr>
          <w:bCs/>
        </w:rPr>
      </w:pPr>
      <w:r>
        <w:rPr>
          <w:bCs/>
          <w:lang w:val="ru-RU"/>
        </w:rPr>
        <w:t xml:space="preserve">           Представители</w:t>
      </w:r>
      <w:r w:rsidR="004D3FBA" w:rsidRPr="00E422A2">
        <w:rPr>
          <w:bCs/>
        </w:rPr>
        <w:t xml:space="preserve"> Выборгского района </w:t>
      </w:r>
      <w:r>
        <w:rPr>
          <w:bCs/>
          <w:lang w:val="ru-RU"/>
        </w:rPr>
        <w:t xml:space="preserve">приняли участие </w:t>
      </w:r>
      <w:r w:rsidR="004D3FBA" w:rsidRPr="00E422A2">
        <w:rPr>
          <w:bCs/>
        </w:rPr>
        <w:t>в областных мероприятиях ВФСК ГТО:</w:t>
      </w:r>
    </w:p>
    <w:p w14:paraId="526B9E48" w14:textId="0BD8C7F7" w:rsidR="004D3FBA" w:rsidRPr="004D3FBA" w:rsidRDefault="004D3FBA" w:rsidP="00E422A2">
      <w:pPr>
        <w:jc w:val="both"/>
        <w:rPr>
          <w:sz w:val="24"/>
          <w:szCs w:val="24"/>
          <w:lang w:bidi="ar"/>
        </w:rPr>
      </w:pPr>
      <w:r w:rsidRPr="004D3FBA">
        <w:rPr>
          <w:sz w:val="24"/>
          <w:szCs w:val="24"/>
          <w:lang w:bidi="ar"/>
        </w:rPr>
        <w:t>21.02.2023 г. пос. Токсово, база «СКА», Лыжная гонка ГТО среди студентов профессиональных образовательных организаций и среди студентов образовательных организаций высшего образования Ленинградской области</w:t>
      </w:r>
      <w:r w:rsidR="00E422A2">
        <w:rPr>
          <w:sz w:val="24"/>
          <w:szCs w:val="24"/>
          <w:lang w:bidi="ar"/>
        </w:rPr>
        <w:t>:</w:t>
      </w:r>
    </w:p>
    <w:p w14:paraId="05A40102" w14:textId="77777777" w:rsidR="004D3FBA" w:rsidRPr="004D3FBA" w:rsidRDefault="004D3FBA" w:rsidP="004D3FBA">
      <w:pPr>
        <w:ind w:left="420"/>
        <w:jc w:val="both"/>
        <w:rPr>
          <w:sz w:val="24"/>
          <w:szCs w:val="24"/>
          <w:lang w:bidi="ar"/>
        </w:rPr>
      </w:pPr>
      <w:r w:rsidRPr="004D3FBA">
        <w:rPr>
          <w:sz w:val="24"/>
          <w:szCs w:val="24"/>
          <w:lang w:bidi="ar"/>
        </w:rPr>
        <w:t>4 место - ГАОУ ВО ЛО ЛГУ им. А.С. Пушкина</w:t>
      </w:r>
    </w:p>
    <w:p w14:paraId="7FC75CD3" w14:textId="77777777" w:rsidR="004D3FBA" w:rsidRPr="004D3FBA" w:rsidRDefault="004D3FBA" w:rsidP="004D3FBA">
      <w:pPr>
        <w:ind w:left="420"/>
        <w:jc w:val="both"/>
        <w:rPr>
          <w:sz w:val="24"/>
          <w:szCs w:val="24"/>
          <w:lang w:bidi="ar"/>
        </w:rPr>
      </w:pPr>
      <w:r w:rsidRPr="004D3FBA">
        <w:rPr>
          <w:sz w:val="24"/>
          <w:szCs w:val="24"/>
          <w:lang w:bidi="ar"/>
        </w:rPr>
        <w:t>7 место - Выборгский филиал им. С.Ф. Жаворонкова СПБГУ ГА</w:t>
      </w:r>
    </w:p>
    <w:p w14:paraId="1E410636" w14:textId="30FCDF71" w:rsidR="004D3FBA" w:rsidRPr="004D3FBA" w:rsidRDefault="004D3FBA" w:rsidP="00E422A2">
      <w:pPr>
        <w:jc w:val="both"/>
        <w:rPr>
          <w:sz w:val="24"/>
          <w:szCs w:val="24"/>
          <w:lang w:bidi="ar"/>
        </w:rPr>
      </w:pPr>
      <w:r w:rsidRPr="004D3FBA">
        <w:rPr>
          <w:sz w:val="24"/>
          <w:szCs w:val="24"/>
          <w:lang w:bidi="ar"/>
        </w:rPr>
        <w:t xml:space="preserve"> 04.03.2023 г. пос. Токсово, УТЦ «Кавголово», Зимний фестиваль Всероссийского физкультурно-спортивного комплекса «Готов к труду и обороне» ГТО среди обучающихся образовательных организаций Ленинградской области</w:t>
      </w:r>
      <w:r w:rsidR="00E422A2">
        <w:rPr>
          <w:sz w:val="24"/>
          <w:szCs w:val="24"/>
          <w:lang w:bidi="ar"/>
        </w:rPr>
        <w:t>:</w:t>
      </w:r>
      <w:r w:rsidRPr="004D3FBA">
        <w:rPr>
          <w:sz w:val="24"/>
          <w:szCs w:val="24"/>
          <w:lang w:bidi="ar"/>
        </w:rPr>
        <w:t xml:space="preserve"> </w:t>
      </w:r>
    </w:p>
    <w:p w14:paraId="3F980D53" w14:textId="77777777" w:rsidR="004D3FBA" w:rsidRPr="004D3FBA" w:rsidRDefault="004D3FBA" w:rsidP="004D3FBA">
      <w:pPr>
        <w:ind w:leftChars="200" w:left="400"/>
        <w:jc w:val="both"/>
        <w:rPr>
          <w:sz w:val="24"/>
          <w:szCs w:val="24"/>
          <w:lang w:bidi="ar"/>
        </w:rPr>
      </w:pPr>
      <w:r w:rsidRPr="004D3FBA">
        <w:rPr>
          <w:sz w:val="24"/>
          <w:szCs w:val="24"/>
          <w:lang w:bidi="ar"/>
        </w:rPr>
        <w:t>7 место - команда Выборгского р-н.</w:t>
      </w:r>
    </w:p>
    <w:p w14:paraId="4743FC79" w14:textId="6840B938" w:rsidR="004D3FBA" w:rsidRPr="004D3FBA" w:rsidRDefault="004D3FBA" w:rsidP="00E422A2">
      <w:pPr>
        <w:jc w:val="both"/>
        <w:rPr>
          <w:sz w:val="24"/>
          <w:szCs w:val="24"/>
          <w:lang w:bidi="ar"/>
        </w:rPr>
      </w:pPr>
      <w:r w:rsidRPr="004D3FBA">
        <w:rPr>
          <w:sz w:val="24"/>
          <w:szCs w:val="24"/>
          <w:lang w:bidi="ar"/>
        </w:rPr>
        <w:t>15.03.2023 г. пос. Токсово, УТЦ «Кавголово», Летний фестиваль «Готов к труду и обороне» ГТО среди студентов профессиональных образовательных организаций Ленинградской области</w:t>
      </w:r>
      <w:r w:rsidR="00E422A2">
        <w:rPr>
          <w:sz w:val="24"/>
          <w:szCs w:val="24"/>
          <w:lang w:bidi="ar"/>
        </w:rPr>
        <w:t>:</w:t>
      </w:r>
    </w:p>
    <w:p w14:paraId="16398733" w14:textId="77777777" w:rsidR="004D3FBA" w:rsidRPr="004D3FBA" w:rsidRDefault="004D3FBA" w:rsidP="004D3FBA">
      <w:pPr>
        <w:ind w:left="420"/>
        <w:jc w:val="both"/>
        <w:rPr>
          <w:sz w:val="24"/>
          <w:szCs w:val="24"/>
          <w:lang w:bidi="ar"/>
        </w:rPr>
      </w:pPr>
      <w:r w:rsidRPr="004D3FBA">
        <w:rPr>
          <w:sz w:val="24"/>
          <w:szCs w:val="24"/>
          <w:lang w:bidi="ar"/>
        </w:rPr>
        <w:t xml:space="preserve"> 5 место - Выборгский техникум агропромышленного и лесного комплекса</w:t>
      </w:r>
    </w:p>
    <w:p w14:paraId="38046FD1" w14:textId="77777777" w:rsidR="004D3FBA" w:rsidRPr="004D3FBA" w:rsidRDefault="004D3FBA" w:rsidP="004D3FBA">
      <w:pPr>
        <w:ind w:left="420"/>
        <w:jc w:val="both"/>
        <w:rPr>
          <w:sz w:val="24"/>
          <w:szCs w:val="24"/>
          <w:lang w:bidi="ar"/>
        </w:rPr>
      </w:pPr>
      <w:r w:rsidRPr="004D3FBA">
        <w:rPr>
          <w:sz w:val="24"/>
          <w:szCs w:val="24"/>
          <w:lang w:bidi="ar"/>
        </w:rPr>
        <w:t xml:space="preserve"> 7 место - ГАОУ ВО ЛО ЛГУ им. А.С. Пушкина</w:t>
      </w:r>
    </w:p>
    <w:p w14:paraId="1A25C0F7" w14:textId="47880834" w:rsidR="004D3FBA" w:rsidRPr="004D3FBA" w:rsidRDefault="004D3FBA" w:rsidP="00E422A2">
      <w:pPr>
        <w:jc w:val="both"/>
        <w:rPr>
          <w:sz w:val="24"/>
          <w:szCs w:val="24"/>
          <w:lang w:bidi="ar"/>
        </w:rPr>
      </w:pPr>
      <w:r w:rsidRPr="004D3FBA">
        <w:rPr>
          <w:sz w:val="24"/>
          <w:szCs w:val="24"/>
          <w:lang w:bidi="ar"/>
        </w:rPr>
        <w:t>01.04.2023 г. Тосно, Областной фестиваль Всероссийского физкультурно - спортивного комплекса «Готов к труду и обороне» ГТО среди трудовых коллективов Ленинградской области</w:t>
      </w:r>
      <w:r w:rsidR="00E422A2">
        <w:rPr>
          <w:sz w:val="24"/>
          <w:szCs w:val="24"/>
          <w:lang w:bidi="ar"/>
        </w:rPr>
        <w:t xml:space="preserve">: </w:t>
      </w:r>
      <w:r w:rsidRPr="004D3FBA">
        <w:rPr>
          <w:sz w:val="24"/>
          <w:szCs w:val="24"/>
          <w:lang w:bidi="ar"/>
        </w:rPr>
        <w:t>2 место - Выборгская таможня.</w:t>
      </w:r>
    </w:p>
    <w:p w14:paraId="3568854B" w14:textId="0385F94D" w:rsidR="004D3FBA" w:rsidRPr="004D3FBA" w:rsidRDefault="004D3FBA" w:rsidP="00E422A2">
      <w:pPr>
        <w:jc w:val="both"/>
        <w:rPr>
          <w:sz w:val="24"/>
          <w:szCs w:val="24"/>
          <w:lang w:bidi="ar"/>
        </w:rPr>
      </w:pPr>
      <w:r w:rsidRPr="004D3FBA">
        <w:rPr>
          <w:sz w:val="24"/>
          <w:szCs w:val="24"/>
          <w:lang w:bidi="ar"/>
        </w:rPr>
        <w:t xml:space="preserve">20.05.2023 г. Тосно, Летний фестиваль ВФСК ГТО среди обучающихся образовательных организаций ЛО (10 место). </w:t>
      </w:r>
    </w:p>
    <w:p w14:paraId="05CE659E" w14:textId="7D24AF5C" w:rsidR="004D3FBA" w:rsidRPr="004D3FBA" w:rsidRDefault="004D3FBA" w:rsidP="004D3FBA">
      <w:pPr>
        <w:jc w:val="both"/>
        <w:rPr>
          <w:sz w:val="24"/>
          <w:szCs w:val="24"/>
          <w:lang w:bidi="ar"/>
        </w:rPr>
      </w:pPr>
      <w:r w:rsidRPr="004D3FBA">
        <w:rPr>
          <w:sz w:val="24"/>
          <w:szCs w:val="24"/>
          <w:lang w:bidi="ar"/>
        </w:rPr>
        <w:t xml:space="preserve">27.05.2023 г. Гатчина Областной фестиваль «ГТО в моей семье» (3 место).    </w:t>
      </w:r>
    </w:p>
    <w:p w14:paraId="50436018" w14:textId="77777777" w:rsidR="00E422A2" w:rsidRDefault="004D3FBA" w:rsidP="004D3FBA">
      <w:pPr>
        <w:jc w:val="both"/>
        <w:rPr>
          <w:sz w:val="24"/>
          <w:szCs w:val="24"/>
          <w:lang w:bidi="ar"/>
        </w:rPr>
      </w:pPr>
      <w:r w:rsidRPr="004D3FBA">
        <w:rPr>
          <w:sz w:val="24"/>
          <w:szCs w:val="24"/>
          <w:lang w:bidi="ar"/>
        </w:rPr>
        <w:t xml:space="preserve">02.06.2023 г. пос. Юкки, Областной фестиваль Всероссийского физкультурно -          спортивного комплекса «Готов к труду и обороне» ГТО среди физкультурно-спортивных </w:t>
      </w:r>
    </w:p>
    <w:p w14:paraId="72592AEE" w14:textId="2D4AA5F0" w:rsidR="004D3FBA" w:rsidRPr="004D3FBA" w:rsidRDefault="004D3FBA" w:rsidP="004D3FBA">
      <w:pPr>
        <w:jc w:val="both"/>
        <w:rPr>
          <w:sz w:val="24"/>
          <w:szCs w:val="24"/>
          <w:lang w:bidi="ar"/>
        </w:rPr>
      </w:pPr>
      <w:r w:rsidRPr="004D3FBA">
        <w:rPr>
          <w:sz w:val="24"/>
          <w:szCs w:val="24"/>
          <w:lang w:bidi="ar"/>
        </w:rPr>
        <w:t>организаций Ленинградской области, осуществляющих спортивную подготовку</w:t>
      </w:r>
      <w:r w:rsidR="00E422A2">
        <w:rPr>
          <w:sz w:val="24"/>
          <w:szCs w:val="24"/>
          <w:lang w:bidi="ar"/>
        </w:rPr>
        <w:t xml:space="preserve">: </w:t>
      </w:r>
      <w:r w:rsidRPr="004D3FBA">
        <w:rPr>
          <w:sz w:val="24"/>
          <w:szCs w:val="24"/>
          <w:lang w:bidi="ar"/>
        </w:rPr>
        <w:t xml:space="preserve">1 место – МБУ «СШОР «Фаворит». Приозерский р-н, база «Связист», Фестиваль «Чемпионов ВФСК ГТО» (Игры ГТО) </w:t>
      </w:r>
      <w:r w:rsidR="001B75A1" w:rsidRPr="004D3FBA">
        <w:rPr>
          <w:sz w:val="24"/>
          <w:szCs w:val="24"/>
          <w:lang w:bidi="ar"/>
        </w:rPr>
        <w:t>- место</w:t>
      </w:r>
      <w:r w:rsidRPr="004D3FBA">
        <w:rPr>
          <w:sz w:val="24"/>
          <w:szCs w:val="24"/>
          <w:lang w:bidi="ar"/>
        </w:rPr>
        <w:t xml:space="preserve"> - команда Выборгского р-н Лужский район, Спартакиада </w:t>
      </w:r>
      <w:r w:rsidRPr="004D3FBA">
        <w:rPr>
          <w:sz w:val="24"/>
          <w:szCs w:val="24"/>
          <w:lang w:bidi="ar"/>
        </w:rPr>
        <w:lastRenderedPageBreak/>
        <w:t xml:space="preserve">государственных и муниципальных служащих  </w:t>
      </w:r>
      <w:r w:rsidR="00E422A2">
        <w:rPr>
          <w:sz w:val="24"/>
          <w:szCs w:val="24"/>
          <w:lang w:bidi="ar"/>
        </w:rPr>
        <w:t xml:space="preserve"> </w:t>
      </w:r>
      <w:r w:rsidRPr="004D3FBA">
        <w:rPr>
          <w:sz w:val="24"/>
          <w:szCs w:val="24"/>
          <w:lang w:bidi="ar"/>
        </w:rPr>
        <w:t xml:space="preserve">Ленинградской области </w:t>
      </w:r>
      <w:r w:rsidR="001B75A1" w:rsidRPr="004D3FBA">
        <w:rPr>
          <w:sz w:val="24"/>
          <w:szCs w:val="24"/>
          <w:lang w:bidi="ar"/>
        </w:rPr>
        <w:t>- 3</w:t>
      </w:r>
      <w:r w:rsidRPr="004D3FBA">
        <w:rPr>
          <w:sz w:val="24"/>
          <w:szCs w:val="24"/>
          <w:lang w:bidi="ar"/>
        </w:rPr>
        <w:t xml:space="preserve"> место команда Выборгского района.</w:t>
      </w:r>
    </w:p>
    <w:p w14:paraId="61D0DBBA" w14:textId="77777777" w:rsidR="004D3FBA" w:rsidRPr="004D3FBA" w:rsidRDefault="004D3FBA" w:rsidP="004D3FBA">
      <w:pPr>
        <w:jc w:val="both"/>
        <w:rPr>
          <w:sz w:val="24"/>
          <w:szCs w:val="24"/>
        </w:rPr>
      </w:pPr>
    </w:p>
    <w:p w14:paraId="6C4744EE" w14:textId="77777777" w:rsidR="004D3FBA" w:rsidRPr="004D3FBA" w:rsidRDefault="004D3FBA" w:rsidP="004D3FBA">
      <w:pPr>
        <w:ind w:firstLine="568"/>
        <w:jc w:val="both"/>
        <w:textAlignment w:val="center"/>
        <w:rPr>
          <w:sz w:val="24"/>
          <w:szCs w:val="24"/>
        </w:rPr>
      </w:pPr>
      <w:r w:rsidRPr="001B75A1">
        <w:rPr>
          <w:bCs/>
          <w:sz w:val="24"/>
          <w:szCs w:val="24"/>
        </w:rPr>
        <w:t xml:space="preserve">Проблемами </w:t>
      </w:r>
      <w:r w:rsidRPr="004D3FBA">
        <w:rPr>
          <w:sz w:val="24"/>
          <w:szCs w:val="24"/>
        </w:rPr>
        <w:t>развития физической культуры и спорта в МО «Выборгский район» являются:</w:t>
      </w:r>
    </w:p>
    <w:p w14:paraId="052C46FD" w14:textId="77777777" w:rsidR="004D3FBA" w:rsidRPr="004D3FBA" w:rsidRDefault="004D3FBA" w:rsidP="004D3FBA">
      <w:pPr>
        <w:tabs>
          <w:tab w:val="left" w:pos="930"/>
        </w:tabs>
        <w:jc w:val="both"/>
        <w:rPr>
          <w:sz w:val="24"/>
          <w:szCs w:val="24"/>
        </w:rPr>
      </w:pPr>
      <w:r w:rsidRPr="004D3FBA">
        <w:rPr>
          <w:sz w:val="24"/>
          <w:szCs w:val="24"/>
        </w:rPr>
        <w:t xml:space="preserve">- низкая заработная плата в отрасли </w:t>
      </w:r>
    </w:p>
    <w:p w14:paraId="0EAC1A60" w14:textId="6655D5D8" w:rsidR="004D3FBA" w:rsidRPr="004D3FBA" w:rsidRDefault="004D3FBA" w:rsidP="004D3FBA">
      <w:pPr>
        <w:jc w:val="both"/>
        <w:rPr>
          <w:sz w:val="24"/>
          <w:szCs w:val="24"/>
        </w:rPr>
      </w:pPr>
      <w:r w:rsidRPr="004D3FBA">
        <w:rPr>
          <w:sz w:val="24"/>
          <w:szCs w:val="24"/>
        </w:rPr>
        <w:t xml:space="preserve">- отсутствие лицензированных медицинских кабинетов на спортивных </w:t>
      </w:r>
      <w:r w:rsidR="001B75A1" w:rsidRPr="004D3FBA">
        <w:rPr>
          <w:sz w:val="24"/>
          <w:szCs w:val="24"/>
        </w:rPr>
        <w:t>объектах;</w:t>
      </w:r>
    </w:p>
    <w:p w14:paraId="7B7C8CC5" w14:textId="77777777" w:rsidR="004D3FBA" w:rsidRPr="004D3FBA" w:rsidRDefault="004D3FBA" w:rsidP="004D3FBA">
      <w:pPr>
        <w:jc w:val="both"/>
        <w:rPr>
          <w:sz w:val="24"/>
          <w:szCs w:val="24"/>
        </w:rPr>
      </w:pPr>
      <w:r w:rsidRPr="004D3FBA">
        <w:rPr>
          <w:sz w:val="24"/>
          <w:szCs w:val="24"/>
        </w:rPr>
        <w:t>- отсутствие в муниципальном образовании физкультурного диспансера;</w:t>
      </w:r>
    </w:p>
    <w:p w14:paraId="74314EBC" w14:textId="77777777" w:rsidR="004D3FBA" w:rsidRPr="004D3FBA" w:rsidRDefault="004D3FBA" w:rsidP="004D3FBA">
      <w:pPr>
        <w:jc w:val="both"/>
        <w:rPr>
          <w:sz w:val="24"/>
          <w:szCs w:val="24"/>
        </w:rPr>
      </w:pPr>
      <w:r w:rsidRPr="004D3FBA">
        <w:rPr>
          <w:sz w:val="24"/>
          <w:szCs w:val="24"/>
        </w:rPr>
        <w:t xml:space="preserve"> - недостаточная обеспеченность спортивными залами;</w:t>
      </w:r>
    </w:p>
    <w:p w14:paraId="22A6752A" w14:textId="77777777" w:rsidR="004D3FBA" w:rsidRPr="004D3FBA" w:rsidRDefault="004D3FBA" w:rsidP="004D3FBA">
      <w:pPr>
        <w:jc w:val="both"/>
        <w:rPr>
          <w:sz w:val="24"/>
          <w:szCs w:val="24"/>
        </w:rPr>
      </w:pPr>
      <w:r w:rsidRPr="004D3FBA">
        <w:rPr>
          <w:sz w:val="24"/>
          <w:szCs w:val="24"/>
        </w:rPr>
        <w:t>- недостаточное финансирование отрасли;</w:t>
      </w:r>
    </w:p>
    <w:p w14:paraId="66E99144" w14:textId="05F9B5C9" w:rsidR="004D3FBA" w:rsidRPr="004D3FBA" w:rsidRDefault="004D3FBA" w:rsidP="004D3FBA">
      <w:pPr>
        <w:ind w:left="142" w:hanging="142"/>
        <w:jc w:val="both"/>
        <w:rPr>
          <w:sz w:val="24"/>
          <w:szCs w:val="24"/>
        </w:rPr>
      </w:pPr>
      <w:r w:rsidRPr="004D3FBA">
        <w:rPr>
          <w:sz w:val="24"/>
          <w:szCs w:val="24"/>
        </w:rPr>
        <w:t xml:space="preserve">-отсутствие в муниципальном образовании крытого спортивного комплекса с  </w:t>
      </w:r>
      <w:r w:rsidRPr="004D3FBA">
        <w:rPr>
          <w:sz w:val="24"/>
          <w:szCs w:val="24"/>
        </w:rPr>
        <w:br/>
        <w:t xml:space="preserve">искусственным снегом для зимних видов </w:t>
      </w:r>
      <w:r w:rsidR="001B75A1" w:rsidRPr="004D3FBA">
        <w:rPr>
          <w:sz w:val="24"/>
          <w:szCs w:val="24"/>
        </w:rPr>
        <w:t>спорта;</w:t>
      </w:r>
    </w:p>
    <w:p w14:paraId="2976C2B5" w14:textId="6936FF31" w:rsidR="004D3FBA" w:rsidRPr="004D3FBA" w:rsidRDefault="004D3FBA" w:rsidP="004D3FBA">
      <w:pPr>
        <w:ind w:left="142" w:hanging="426"/>
        <w:jc w:val="both"/>
        <w:rPr>
          <w:sz w:val="24"/>
          <w:szCs w:val="24"/>
        </w:rPr>
      </w:pPr>
      <w:r w:rsidRPr="004D3FBA">
        <w:rPr>
          <w:sz w:val="24"/>
          <w:szCs w:val="24"/>
        </w:rPr>
        <w:t xml:space="preserve">      </w:t>
      </w:r>
      <w:r w:rsidR="001B75A1">
        <w:rPr>
          <w:sz w:val="24"/>
          <w:szCs w:val="24"/>
        </w:rPr>
        <w:t>-</w:t>
      </w:r>
      <w:r w:rsidRPr="004D3FBA">
        <w:rPr>
          <w:sz w:val="24"/>
          <w:szCs w:val="24"/>
        </w:rPr>
        <w:t>отсутствие безопасной велодорожки протяженностью 3-5 км. по улицам города.</w:t>
      </w:r>
    </w:p>
    <w:p w14:paraId="00FCF191" w14:textId="77777777" w:rsidR="00B5558D" w:rsidRDefault="00B5558D" w:rsidP="00E17C04">
      <w:pPr>
        <w:ind w:left="142" w:hanging="568"/>
        <w:jc w:val="both"/>
        <w:rPr>
          <w:sz w:val="22"/>
          <w:szCs w:val="22"/>
        </w:rPr>
      </w:pPr>
    </w:p>
    <w:p w14:paraId="34F29135" w14:textId="77777777" w:rsidR="00E8021F" w:rsidRPr="009C43B9" w:rsidRDefault="00E8021F" w:rsidP="008A3FDC">
      <w:pPr>
        <w:ind w:left="142" w:hanging="426"/>
        <w:jc w:val="both"/>
        <w:rPr>
          <w:sz w:val="24"/>
          <w:szCs w:val="24"/>
        </w:rPr>
      </w:pPr>
    </w:p>
    <w:p w14:paraId="5BFA9E6C" w14:textId="7486EA8F" w:rsidR="003134C1" w:rsidRPr="002E0B34" w:rsidRDefault="003134C1" w:rsidP="002E0B34">
      <w:pPr>
        <w:pStyle w:val="a9"/>
        <w:numPr>
          <w:ilvl w:val="0"/>
          <w:numId w:val="3"/>
        </w:numPr>
        <w:ind w:left="0" w:firstLine="0"/>
        <w:jc w:val="center"/>
        <w:rPr>
          <w:b/>
          <w:sz w:val="28"/>
          <w:szCs w:val="28"/>
        </w:rPr>
      </w:pPr>
      <w:r w:rsidRPr="002E0B34">
        <w:rPr>
          <w:b/>
          <w:sz w:val="28"/>
          <w:szCs w:val="28"/>
        </w:rPr>
        <w:t>МОЛОДЕЖНАЯ ПОЛИТИКА</w:t>
      </w:r>
    </w:p>
    <w:p w14:paraId="02A7A58E" w14:textId="77777777" w:rsidR="002E0B34" w:rsidRPr="002E0B34" w:rsidRDefault="002E0B34" w:rsidP="002E0B34">
      <w:pPr>
        <w:pStyle w:val="a9"/>
        <w:ind w:left="2487"/>
        <w:rPr>
          <w:b/>
          <w:sz w:val="28"/>
          <w:szCs w:val="28"/>
        </w:rPr>
      </w:pPr>
    </w:p>
    <w:p w14:paraId="0059E8F3" w14:textId="77777777" w:rsidR="00C559B9" w:rsidRDefault="00C559B9" w:rsidP="00C559B9">
      <w:pPr>
        <w:ind w:firstLine="708"/>
        <w:jc w:val="both"/>
        <w:rPr>
          <w:sz w:val="24"/>
        </w:rPr>
      </w:pPr>
      <w:r>
        <w:rPr>
          <w:sz w:val="24"/>
        </w:rPr>
        <w:t xml:space="preserve">В настоящее время на территории муниципального образования «Выборгский район» Ленинградской области проживает более 46 тыс. молодых людей в возрасте от 14 до 35 лет (по статистике 2023 года). </w:t>
      </w:r>
    </w:p>
    <w:p w14:paraId="144A5306" w14:textId="77777777" w:rsidR="00C559B9" w:rsidRDefault="00C559B9" w:rsidP="00C559B9">
      <w:pPr>
        <w:ind w:firstLine="708"/>
        <w:jc w:val="both"/>
        <w:rPr>
          <w:sz w:val="24"/>
        </w:rPr>
      </w:pPr>
      <w:r>
        <w:rPr>
          <w:sz w:val="24"/>
        </w:rPr>
        <w:t>Молодежная политика в Выборгском районе Ленинградской области реализуется отделом молодежной политики комитета спорта, культуры и молодежной политики администрации муниципального образования «Выборгский район» Ленинградской области совместно с Советом молодежи при главе администрации МО «Выборгский район», а также с молодежью городских и сельских поселений Выборгского района Ленинградской области.</w:t>
      </w:r>
    </w:p>
    <w:p w14:paraId="025FCF1F" w14:textId="18FA9ED3" w:rsidR="00C559B9" w:rsidRDefault="00C559B9" w:rsidP="00C559B9">
      <w:pPr>
        <w:ind w:firstLine="708"/>
        <w:jc w:val="both"/>
        <w:rPr>
          <w:sz w:val="24"/>
        </w:rPr>
      </w:pPr>
      <w:r>
        <w:rPr>
          <w:sz w:val="24"/>
        </w:rPr>
        <w:t xml:space="preserve">В 2023 году работа с молодежью на территории муниципального образования «Выборгский район» Ленинградской области </w:t>
      </w:r>
      <w:r w:rsidR="00C11999">
        <w:rPr>
          <w:sz w:val="24"/>
        </w:rPr>
        <w:t>проводится согласно плану</w:t>
      </w:r>
      <w:r>
        <w:rPr>
          <w:sz w:val="24"/>
        </w:rPr>
        <w:t xml:space="preserve"> реализации подпрограммы «Молодежь Выборгского района Ленинградской области» муниципальной программы муниципального образования «Выборгский район» Ленинградской области «Современное образование в Выборгском районе Ленинградской области». </w:t>
      </w:r>
      <w:r>
        <w:rPr>
          <w:sz w:val="24"/>
          <w:shd w:val="clear" w:color="auto" w:fill="FFFFFF"/>
        </w:rPr>
        <w:t xml:space="preserve">Основными </w:t>
      </w:r>
      <w:r w:rsidR="00C11999">
        <w:rPr>
          <w:sz w:val="24"/>
          <w:shd w:val="clear" w:color="auto" w:fill="FFFFFF"/>
        </w:rPr>
        <w:t>направлениями подпрограммы</w:t>
      </w:r>
      <w:r>
        <w:rPr>
          <w:sz w:val="24"/>
          <w:shd w:val="clear" w:color="auto" w:fill="FFFFFF"/>
        </w:rPr>
        <w:t xml:space="preserve"> являются: гражданско-патриотическое воспитание молодежи, </w:t>
      </w:r>
      <w:r>
        <w:rPr>
          <w:sz w:val="24"/>
        </w:rPr>
        <w:t xml:space="preserve">профилактика асоциального поведения в молодежной </w:t>
      </w:r>
      <w:r w:rsidR="00C11999">
        <w:rPr>
          <w:sz w:val="24"/>
        </w:rPr>
        <w:t>среде, поддержка</w:t>
      </w:r>
      <w:r>
        <w:rPr>
          <w:sz w:val="24"/>
          <w:shd w:val="clear" w:color="auto" w:fill="FFFFFF"/>
        </w:rPr>
        <w:t xml:space="preserve"> талантливой, творческой молодежи, молодежных инициатив, организация досуга подрастающего поколения, </w:t>
      </w:r>
      <w:r>
        <w:rPr>
          <w:sz w:val="24"/>
        </w:rPr>
        <w:t xml:space="preserve">а также развитие системы социальных служб, информационное обеспечение молодежи. </w:t>
      </w:r>
    </w:p>
    <w:p w14:paraId="1B216148" w14:textId="77777777" w:rsidR="00C559B9" w:rsidRPr="00C559B9" w:rsidRDefault="00C559B9" w:rsidP="00C559B9">
      <w:pPr>
        <w:ind w:firstLine="708"/>
        <w:jc w:val="both"/>
        <w:rPr>
          <w:sz w:val="24"/>
          <w:szCs w:val="24"/>
        </w:rPr>
      </w:pPr>
      <w:r w:rsidRPr="00C559B9">
        <w:rPr>
          <w:sz w:val="24"/>
        </w:rPr>
        <w:t xml:space="preserve">Центром притяжения молодежи района является МАУ «Дом молодежи» в городе Выборге и Советы молодежи в поселениях Выборгского района. В Доме молодежи организована работа 12 подростково-молодежных клубов разной направленности, из них 3 клуба по месту жительства и 1 клуб молодой семьи «Ясень». Воспитанники клубов занимают призовые места на Всероссийских и международных уровнях. </w:t>
      </w:r>
    </w:p>
    <w:p w14:paraId="6A9DD48E" w14:textId="6F16508A" w:rsidR="00C559B9" w:rsidRPr="00C559B9" w:rsidRDefault="00C559B9" w:rsidP="00C559B9">
      <w:pPr>
        <w:pStyle w:val="ConsPlusNormal"/>
        <w:ind w:firstLine="708"/>
        <w:jc w:val="both"/>
      </w:pPr>
      <w:r w:rsidRPr="00C559B9">
        <w:rPr>
          <w:shd w:val="clear" w:color="auto" w:fill="FFFFFF"/>
        </w:rPr>
        <w:t xml:space="preserve">Для содействия самореализации активной выборгской </w:t>
      </w:r>
      <w:r w:rsidRPr="00C559B9">
        <w:rPr>
          <w:shd w:val="clear" w:color="auto" w:fill="FFFFFF"/>
        </w:rPr>
        <w:t>молодежи функционирует</w:t>
      </w:r>
      <w:r w:rsidRPr="00C559B9">
        <w:rPr>
          <w:shd w:val="clear" w:color="auto" w:fill="FFFFFF"/>
        </w:rPr>
        <w:t xml:space="preserve"> коворкинг-центр Дома молодежи. Коворкинг – это </w:t>
      </w:r>
      <w:r w:rsidRPr="00C559B9">
        <w:t xml:space="preserve">организованное молодежное пространство, оснащенное оборудованными рабочими местами, для организации и ведения обучающей, образовательной, добровольческой, предпринимательской и общественной деятельности. </w:t>
      </w:r>
    </w:p>
    <w:p w14:paraId="43F03DC7" w14:textId="77777777" w:rsidR="00C559B9" w:rsidRPr="00C559B9" w:rsidRDefault="00C559B9" w:rsidP="00C559B9">
      <w:pPr>
        <w:ind w:firstLine="708"/>
        <w:jc w:val="both"/>
        <w:rPr>
          <w:sz w:val="24"/>
          <w:szCs w:val="24"/>
        </w:rPr>
      </w:pPr>
      <w:r w:rsidRPr="00C559B9">
        <w:rPr>
          <w:sz w:val="24"/>
        </w:rPr>
        <w:t xml:space="preserve">На базе МАУ «Дом молодежи» в 2022 году открылся ресурсно-добровольческий центр, который осуществляет координацию добровольческих (волонтерских) объединений Выборгского района, в соответствии с задачами социально-экономического развития регионального и федерального уровня. Также центр оказывает организационную и методическую поддержку волонтерским (добровольческим) объединениям. В Выборгском </w:t>
      </w:r>
      <w:r w:rsidRPr="00C559B9">
        <w:rPr>
          <w:sz w:val="24"/>
        </w:rPr>
        <w:lastRenderedPageBreak/>
        <w:t>районе волонтерским движением охвачено более 1300 жителей, а это 27 добровольческих (волонтерских) объединений, в том числе и добровольческое объединение «Серебряные добровольцы в Выборге «Горлицы», которые активно принимают участие во всех районных и областных мероприятиях.</w:t>
      </w:r>
    </w:p>
    <w:p w14:paraId="727ECE3C" w14:textId="3E91FA91" w:rsidR="00C559B9" w:rsidRPr="00C559B9" w:rsidRDefault="00C559B9" w:rsidP="00C559B9">
      <w:pPr>
        <w:ind w:firstLine="708"/>
        <w:jc w:val="both"/>
        <w:rPr>
          <w:sz w:val="24"/>
        </w:rPr>
      </w:pPr>
      <w:r w:rsidRPr="00C559B9">
        <w:rPr>
          <w:sz w:val="24"/>
        </w:rPr>
        <w:t xml:space="preserve">В октябре 2022 года МАУ «Дом молодежи» стал первым учреждением, открывшим Молодёжный проектный офис Выборгского района. Молодёжный проектный офис </w:t>
      </w:r>
      <w:r w:rsidR="00DF1C7A" w:rsidRPr="00C559B9">
        <w:rPr>
          <w:sz w:val="24"/>
        </w:rPr>
        <w:t>— это</w:t>
      </w:r>
      <w:r w:rsidRPr="00C559B9">
        <w:rPr>
          <w:color w:val="333333"/>
          <w:sz w:val="24"/>
          <w:shd w:val="clear" w:color="auto" w:fill="FFFFFF"/>
        </w:rPr>
        <w:t xml:space="preserve"> площадка, основной функцией которой являются координация и поддержка молодежи при реализации проектов. </w:t>
      </w:r>
      <w:r w:rsidRPr="00C559B9">
        <w:rPr>
          <w:sz w:val="24"/>
        </w:rPr>
        <w:t xml:space="preserve"> В направлении социального проектирования офис оказывает следующие виды поддержки: оформление проекта от идеи до грантовой заявки и ее </w:t>
      </w:r>
      <w:r w:rsidRPr="00C559B9">
        <w:rPr>
          <w:color w:val="000000"/>
          <w:sz w:val="24"/>
          <w:shd w:val="clear" w:color="auto" w:fill="FFFFFF"/>
        </w:rPr>
        <w:t>оценку</w:t>
      </w:r>
      <w:r w:rsidRPr="00C559B9">
        <w:rPr>
          <w:sz w:val="24"/>
        </w:rPr>
        <w:t xml:space="preserve">, проводит индивидуальную консультацию по оформлению заявки, организует </w:t>
      </w:r>
      <w:r w:rsidRPr="00C559B9">
        <w:rPr>
          <w:color w:val="000000"/>
          <w:sz w:val="24"/>
          <w:shd w:val="clear" w:color="auto" w:fill="FFFFFF"/>
        </w:rPr>
        <w:t>групповой тренинг по социальному проектированию, проводит встречи с единомышленниками.</w:t>
      </w:r>
    </w:p>
    <w:p w14:paraId="05BAD6ED" w14:textId="543B038B" w:rsidR="00C559B9" w:rsidRDefault="00C559B9" w:rsidP="00C559B9">
      <w:pPr>
        <w:tabs>
          <w:tab w:val="left" w:pos="709"/>
        </w:tabs>
        <w:jc w:val="both"/>
        <w:rPr>
          <w:sz w:val="24"/>
        </w:rPr>
      </w:pPr>
      <w:r w:rsidRPr="00C559B9">
        <w:rPr>
          <w:sz w:val="24"/>
        </w:rPr>
        <w:tab/>
        <w:t xml:space="preserve">Также на базе Дома молодежи ведет свою деятельность Выставочный зал «Выборг – город воинской славы». Зал разделен на несколько зон, каждая из которых посвящена определенному этапу истории нашего города. На базе выставочного зала организовано свободное посещение граждан, экскурсии по заявкам, мероприятия, направленные на формирование патриотического самосознания молодежи, воспитания чувства уважения     к   героическому   прошлому   своей   страны, </w:t>
      </w:r>
      <w:r w:rsidRPr="00C559B9">
        <w:rPr>
          <w:sz w:val="24"/>
        </w:rPr>
        <w:t>сохранение преемственности</w:t>
      </w:r>
      <w:r w:rsidRPr="00C559B9">
        <w:rPr>
          <w:sz w:val="24"/>
        </w:rPr>
        <w:t xml:space="preserve"> поколений и укрепление социального единства общества.  Ежемесячно в музее «Выборг - город воинской славы» проходят торжественные церемонии вручения первых паспортов юным жителям города Выборга и Выборгского района.</w:t>
      </w:r>
    </w:p>
    <w:p w14:paraId="784C4B21" w14:textId="77777777" w:rsidR="005B2237" w:rsidRPr="00C559B9" w:rsidRDefault="005B2237" w:rsidP="00C559B9">
      <w:pPr>
        <w:tabs>
          <w:tab w:val="left" w:pos="709"/>
        </w:tabs>
        <w:jc w:val="both"/>
        <w:rPr>
          <w:sz w:val="24"/>
        </w:rPr>
      </w:pPr>
    </w:p>
    <w:p w14:paraId="6864ECE0" w14:textId="77777777" w:rsidR="00C559B9" w:rsidRDefault="00C559B9" w:rsidP="00C559B9">
      <w:pPr>
        <w:pStyle w:val="5a"/>
        <w:shd w:val="clear" w:color="auto" w:fill="auto"/>
        <w:spacing w:line="240" w:lineRule="auto"/>
        <w:rPr>
          <w:b/>
          <w:sz w:val="24"/>
          <w:szCs w:val="24"/>
          <w:lang w:eastAsia="ru-RU"/>
        </w:rPr>
      </w:pPr>
      <w:r>
        <w:rPr>
          <w:b/>
          <w:sz w:val="24"/>
          <w:szCs w:val="24"/>
          <w:lang w:eastAsia="ru-RU"/>
        </w:rPr>
        <w:t>1 квартал 2023 года</w:t>
      </w:r>
    </w:p>
    <w:p w14:paraId="6E373DA2" w14:textId="7ECE7552" w:rsidR="00C559B9" w:rsidRDefault="00C559B9" w:rsidP="00C559B9">
      <w:pPr>
        <w:ind w:firstLine="709"/>
        <w:jc w:val="both"/>
        <w:rPr>
          <w:sz w:val="24"/>
          <w:szCs w:val="24"/>
          <w:lang w:eastAsia="en-US"/>
        </w:rPr>
      </w:pPr>
      <w:r>
        <w:rPr>
          <w:b/>
          <w:sz w:val="24"/>
          <w:lang w:eastAsia="en-US"/>
        </w:rPr>
        <w:t xml:space="preserve">25 января, 22 февраля, 29 </w:t>
      </w:r>
      <w:r w:rsidR="005B2237">
        <w:rPr>
          <w:b/>
          <w:sz w:val="24"/>
          <w:lang w:eastAsia="en-US"/>
        </w:rPr>
        <w:t>марта 2023</w:t>
      </w:r>
      <w:r>
        <w:rPr>
          <w:b/>
          <w:sz w:val="24"/>
          <w:lang w:eastAsia="en-US"/>
        </w:rPr>
        <w:t xml:space="preserve"> года</w:t>
      </w:r>
      <w:r>
        <w:rPr>
          <w:sz w:val="24"/>
          <w:lang w:eastAsia="en-US"/>
        </w:rPr>
        <w:t xml:space="preserve"> на базе выставочного зала «Выборг - город воинской славы» состоялась торжественная церемония вручения первых паспортов юным гражданам Выборгского района. Цель мероприятия: торжественное вручение главного документа, способствование становлению личности как гражданина, воспитание гражданственности, любви к Отчизне, к родному краю у подростков, привитие уважения к законам, этическим нравственным нормам общества и потребности выполнения их в жизни. Всего в мероприятии приняло участие 150 человек, среди них 15 активистов клуба «Выборгский Совет молодежи».</w:t>
      </w:r>
    </w:p>
    <w:p w14:paraId="5844700E" w14:textId="77777777" w:rsidR="00C559B9" w:rsidRDefault="00C559B9" w:rsidP="00C559B9">
      <w:pPr>
        <w:pStyle w:val="a5"/>
        <w:spacing w:before="0" w:beforeAutospacing="0" w:after="0" w:afterAutospacing="0"/>
        <w:ind w:firstLine="709"/>
        <w:jc w:val="both"/>
        <w:rPr>
          <w:lang w:eastAsia="en-US"/>
        </w:rPr>
      </w:pPr>
      <w:r>
        <w:rPr>
          <w:b/>
          <w:bCs/>
        </w:rPr>
        <w:t xml:space="preserve">10-11 января 2023 года </w:t>
      </w:r>
      <w:r>
        <w:rPr>
          <w:rFonts w:ascii="-apple-system" w:hAnsi="-apple-system"/>
          <w:color w:val="000000"/>
          <w:sz w:val="20"/>
          <w:szCs w:val="20"/>
          <w:shd w:val="clear" w:color="auto" w:fill="FFFFFF"/>
        </w:rPr>
        <w:t> </w:t>
      </w:r>
      <w:r>
        <w:rPr>
          <w:rFonts w:ascii="-apple-system" w:hAnsi="-apple-system"/>
          <w:color w:val="000000"/>
          <w:shd w:val="clear" w:color="auto" w:fill="FFFFFF"/>
        </w:rPr>
        <w:t>на ЖД Вокзале нашего города гостил «Поезд Победы».</w:t>
      </w:r>
      <w:r>
        <w:rPr>
          <w:rFonts w:asciiTheme="minorHAnsi" w:hAnsiTheme="minorHAnsi"/>
          <w:noProof/>
        </w:rPr>
        <w:t xml:space="preserve"> </w:t>
      </w:r>
      <w:r>
        <w:rPr>
          <w:rFonts w:ascii="-apple-system" w:hAnsi="-apple-system"/>
          <w:color w:val="000000"/>
          <w:shd w:val="clear" w:color="auto" w:fill="FFFFFF"/>
        </w:rPr>
        <w:t xml:space="preserve"> Горожане и гости </w:t>
      </w:r>
      <w:r>
        <w:rPr>
          <w:lang w:eastAsia="en-US"/>
        </w:rPr>
        <w:t xml:space="preserve">города погрузились в историю поездной жизни времён Великой Отечественной Войны. Экспозиция размещена в девяти вагонах, каждый из которых посвящен отдельной вехе Великой Отечественной войны. Выставка включает в себя 50 видеопроекторов, 18 видеостен и 12 тач-столов, а также реальные предметы и вещи военного времени. Экспозиция отражает мирное время в последние часы перед Великой Отечественной войной, фронтовые истории, возвращение победителей домой. В составе поезда также представлены санитарный вагон, штабной вагон, «вагон-концлагерь», бронепоезд. Историко-просветительский проект "Поезд Победы" запустили в 2020 году к 75-летию Победы в Великой Отечественной войне. Проект реализован творческой мастерской "Невский баталист" совместно с медиагруппой "Красный квадрат" при поддержке Минобрнауки РФ, ОАО "Российские железные дороги" и общественной организации "Волонтеры Победы". В 2022 году в обновленную экспозицию выставки «Поезда Победы» вошли экспонаты, предоставленные Межмузейной рабочей группой, сформированной по инициативе Российского исторического общества и российскими военнослужащими, участвующими в специальной военной операции, Музеем Победы, Музеем-панорамой «Сталинградская битва», а также Донецким республиканским краеведческим музеем, Луганским республиканским краеведческим музеем. Материалы предоставлены Федеральным архивным агентством и Государственным историческим музеем. </w:t>
      </w:r>
      <w:r>
        <w:rPr>
          <w:rFonts w:ascii="-apple-system" w:hAnsi="-apple-system"/>
          <w:color w:val="000000"/>
          <w:shd w:val="clear" w:color="auto" w:fill="FFFFFF"/>
        </w:rPr>
        <w:t xml:space="preserve">Такой тяжёлый, но нужный каждому путь посетителям поезда помогали пройти </w:t>
      </w:r>
      <w:r>
        <w:rPr>
          <w:rFonts w:ascii="-apple-system" w:hAnsi="-apple-system"/>
          <w:color w:val="000000"/>
          <w:shd w:val="clear" w:color="auto" w:fill="FFFFFF"/>
        </w:rPr>
        <w:lastRenderedPageBreak/>
        <w:t>наши волонтёры. Только представьте, команда из 20 человек все эти два дня выполняла сложную работу:</w:t>
      </w:r>
      <w:r>
        <w:rPr>
          <w:rFonts w:ascii="-apple-system" w:hAnsi="-apple-system"/>
          <w:color w:val="000000"/>
        </w:rPr>
        <w:t xml:space="preserve"> </w:t>
      </w:r>
      <w:r>
        <w:rPr>
          <w:rFonts w:ascii="-apple-system" w:hAnsi="-apple-system"/>
          <w:color w:val="000000"/>
          <w:shd w:val="clear" w:color="auto" w:fill="FFFFFF"/>
        </w:rPr>
        <w:t>волонтёры-гиды сопровождали группу,</w:t>
      </w:r>
      <w:r>
        <w:rPr>
          <w:rFonts w:ascii="-apple-system" w:hAnsi="-apple-system"/>
          <w:color w:val="000000"/>
        </w:rPr>
        <w:t xml:space="preserve"> </w:t>
      </w:r>
      <w:r>
        <w:rPr>
          <w:rFonts w:ascii="-apple-system" w:hAnsi="-apple-system"/>
          <w:color w:val="000000"/>
          <w:shd w:val="clear" w:color="auto" w:fill="FFFFFF"/>
        </w:rPr>
        <w:t xml:space="preserve">отдельные волонтёры отвечали за подсчёт людей, активацию аудиогидов, обрабатывали аудиогиды и наушники. </w:t>
      </w:r>
    </w:p>
    <w:p w14:paraId="548BB1C3" w14:textId="77777777" w:rsidR="00C559B9" w:rsidRDefault="00C559B9" w:rsidP="00C559B9">
      <w:pPr>
        <w:ind w:firstLine="709"/>
        <w:jc w:val="both"/>
        <w:rPr>
          <w:bCs/>
          <w:iCs/>
          <w:sz w:val="24"/>
        </w:rPr>
      </w:pPr>
      <w:r>
        <w:rPr>
          <w:b/>
          <w:bCs/>
          <w:iCs/>
          <w:sz w:val="24"/>
        </w:rPr>
        <w:t>С 09 января по 31 марта</w:t>
      </w:r>
      <w:r>
        <w:rPr>
          <w:bCs/>
          <w:iCs/>
          <w:sz w:val="24"/>
        </w:rPr>
        <w:t xml:space="preserve"> воспитанники добровольческих объединений МО «Выборгский район» приняли участие в реализации проекта «Добротревел». Цель проекта - обмен опытом среди добровольческих (волонтерских) организаций путем проведения встреч, круглых столов и совместных мероприятий. В рамках первой встречи участники проекта составили подробный план мероприятий на год, в феврале приступили к подготовке и посетили первое поселение - «Гончаровское». В рамках встречи ребята рассказали о том, чем занимаются их клубы, какие мероприятия проходят и прописали план совместного мероприятия. По итогу проекта планируется поездки в 10 поселений Выборгского района, проведение совместного мероприятия с каждым поселением и финалом проекта станет поездка в Ресурсный добровольческий центр Ленинградской области, находящийся в городе Гатчине.</w:t>
      </w:r>
    </w:p>
    <w:p w14:paraId="4909584F" w14:textId="77777777" w:rsidR="00C559B9" w:rsidRDefault="00C559B9" w:rsidP="00C559B9">
      <w:pPr>
        <w:ind w:firstLine="709"/>
        <w:jc w:val="both"/>
        <w:rPr>
          <w:sz w:val="24"/>
        </w:rPr>
      </w:pPr>
      <w:r>
        <w:rPr>
          <w:b/>
          <w:iCs/>
          <w:sz w:val="24"/>
        </w:rPr>
        <w:t>С 27 января</w:t>
      </w:r>
      <w:r>
        <w:rPr>
          <w:iCs/>
          <w:sz w:val="24"/>
        </w:rPr>
        <w:t xml:space="preserve"> на базе МАУ «Дом молодежи» в рамках проекта «Медиа» волонтеры прошли обучение по фотографии «Базовый курс» и постепенно отрабатывают свои навыки на мероприятиях. Проект направлен на формирование новых информационных навыков у молодежи города Выборга и Выборгского района, а также раскрытие внутреннего потенциала в процессе прохождения обучения.</w:t>
      </w:r>
    </w:p>
    <w:p w14:paraId="01684040" w14:textId="77777777" w:rsidR="00C559B9" w:rsidRDefault="00C559B9" w:rsidP="00C559B9">
      <w:pPr>
        <w:ind w:firstLine="709"/>
        <w:jc w:val="both"/>
        <w:rPr>
          <w:sz w:val="24"/>
          <w:szCs w:val="24"/>
        </w:rPr>
      </w:pPr>
      <w:r>
        <w:rPr>
          <w:rFonts w:ascii="-apple-system" w:hAnsi="-apple-system"/>
          <w:b/>
          <w:sz w:val="24"/>
          <w:shd w:val="clear" w:color="auto" w:fill="FFFFFF"/>
        </w:rPr>
        <w:t>16 февраля 2023 года</w:t>
      </w:r>
      <w:r>
        <w:rPr>
          <w:rFonts w:ascii="-apple-system" w:hAnsi="-apple-system"/>
          <w:sz w:val="24"/>
          <w:shd w:val="clear" w:color="auto" w:fill="FFFFFF"/>
        </w:rPr>
        <w:t xml:space="preserve"> были  подведены итоги в сфере молодёжной политики.</w:t>
      </w:r>
      <w:r>
        <w:rPr>
          <w:rFonts w:ascii="-apple-system" w:hAnsi="-apple-system"/>
          <w:sz w:val="24"/>
        </w:rPr>
        <w:t xml:space="preserve"> </w:t>
      </w:r>
      <w:r>
        <w:rPr>
          <w:rFonts w:ascii="-apple-system" w:hAnsi="-apple-system"/>
          <w:sz w:val="24"/>
          <w:shd w:val="clear" w:color="auto" w:fill="FFFFFF"/>
        </w:rPr>
        <w:t>Всё, к чему прикасается молодёжь, становится ярче, интереснее и веселее. Вот и церемония награждения активистов в сфере молодёжной политики в этом году изменила формат и прошла в рамках тематической игры-мозгобойни «PROдвижение». По результатам игры первое место занял Cтуденческий Совет </w:t>
      </w:r>
      <w:hyperlink r:id="rId39" w:history="1">
        <w:r>
          <w:rPr>
            <w:rStyle w:val="af2"/>
            <w:rFonts w:ascii="-apple-system" w:hAnsi="-apple-system"/>
            <w:shd w:val="clear" w:color="auto" w:fill="FFFFFF"/>
          </w:rPr>
          <w:t>Филиала ГБПОУ Центр НПМР ЛО г.Выборг</w:t>
        </w:r>
      </w:hyperlink>
      <w:r>
        <w:rPr>
          <w:rFonts w:ascii="-apple-system" w:hAnsi="-apple-system"/>
          <w:sz w:val="24"/>
          <w:shd w:val="clear" w:color="auto" w:fill="FFFFFF"/>
        </w:rPr>
        <w:t>, второе место взяли игроки из </w:t>
      </w:r>
      <w:hyperlink r:id="rId40" w:history="1">
        <w:r>
          <w:rPr>
            <w:rStyle w:val="af2"/>
            <w:rFonts w:ascii="-apple-system" w:hAnsi="-apple-system"/>
            <w:shd w:val="clear" w:color="auto" w:fill="FFFFFF"/>
          </w:rPr>
          <w:t>Гончаровского Совета молодёжи</w:t>
        </w:r>
      </w:hyperlink>
      <w:r>
        <w:rPr>
          <w:rFonts w:ascii="-apple-system" w:hAnsi="-apple-system"/>
          <w:sz w:val="24"/>
          <w:shd w:val="clear" w:color="auto" w:fill="FFFFFF"/>
        </w:rPr>
        <w:t>, а клуб </w:t>
      </w:r>
      <w:hyperlink r:id="rId41" w:history="1">
        <w:r>
          <w:rPr>
            <w:rStyle w:val="af2"/>
            <w:rFonts w:ascii="-apple-system" w:hAnsi="-apple-system"/>
            <w:shd w:val="clear" w:color="auto" w:fill="FFFFFF"/>
          </w:rPr>
          <w:t>«Апельсин»</w:t>
        </w:r>
      </w:hyperlink>
      <w:r>
        <w:rPr>
          <w:rFonts w:ascii="-apple-system" w:hAnsi="-apple-system"/>
          <w:sz w:val="24"/>
          <w:shd w:val="clear" w:color="auto" w:fill="FFFFFF"/>
        </w:rPr>
        <w:t> заполучил почётное третье место.</w:t>
      </w:r>
      <w:r>
        <w:rPr>
          <w:rFonts w:ascii="-apple-system" w:hAnsi="-apple-system"/>
          <w:sz w:val="24"/>
        </w:rPr>
        <w:t xml:space="preserve"> </w:t>
      </w:r>
      <w:r>
        <w:rPr>
          <w:rFonts w:ascii="-apple-system" w:hAnsi="-apple-system"/>
          <w:sz w:val="24"/>
          <w:shd w:val="clear" w:color="auto" w:fill="FFFFFF"/>
        </w:rPr>
        <w:t>Помимо привычных квизовых заданий у гостей вечера (19 молодёжных объединений) были моменты караоке и танцев. Также состоялось торжественное вручение подарков и благодарностей. </w:t>
      </w:r>
    </w:p>
    <w:p w14:paraId="15041FFA" w14:textId="77777777" w:rsidR="00C559B9" w:rsidRDefault="00C559B9" w:rsidP="00C559B9">
      <w:pPr>
        <w:ind w:firstLine="709"/>
        <w:jc w:val="both"/>
        <w:rPr>
          <w:sz w:val="24"/>
          <w:szCs w:val="24"/>
        </w:rPr>
      </w:pPr>
      <w:r>
        <w:rPr>
          <w:b/>
          <w:iCs/>
          <w:sz w:val="24"/>
        </w:rPr>
        <w:t xml:space="preserve">10 февраля </w:t>
      </w:r>
      <w:r>
        <w:rPr>
          <w:bCs/>
          <w:iCs/>
          <w:sz w:val="24"/>
        </w:rPr>
        <w:t>на базе Дома молодежи стартовал цикл межклубных мероприятий. Главной целью цикла мероприятий стало раскрытие творческого потенциала воспитанников МАУ «Дом молодежи» и формирование среды для общения молодежи города Выборга. В первом квартале прошло мероприятие, посвященное Дню всех влюбленных.</w:t>
      </w:r>
    </w:p>
    <w:p w14:paraId="1C4C2B99" w14:textId="77777777" w:rsidR="00C559B9" w:rsidRDefault="00C559B9" w:rsidP="00C559B9">
      <w:pPr>
        <w:ind w:firstLine="709"/>
        <w:jc w:val="both"/>
        <w:rPr>
          <w:sz w:val="24"/>
          <w:szCs w:val="24"/>
        </w:rPr>
      </w:pPr>
      <w:r>
        <w:rPr>
          <w:b/>
          <w:sz w:val="24"/>
        </w:rPr>
        <w:t>15 февраля 2023 года</w:t>
      </w:r>
      <w:r>
        <w:rPr>
          <w:sz w:val="24"/>
        </w:rPr>
        <w:t xml:space="preserve"> в Сквере мужества прошел митинг, посвященный Дню памяти о россиянах, исполнявших служебный долг за пределами Отечества. Выступили почетные гости и представители муниципального образования и администрации муниципального образования «Выборгский район». Указом Президента Российской Федерации за мужество, отвагу и самоотверженность, проявленные при исполнении гражданского долга Орденом мужества были награждены Николай Борисович Выганов и Николай Николаевич Борканов. Жители и гости города почтили память погибших минутой молчания и возложили цветы к монументу.</w:t>
      </w:r>
    </w:p>
    <w:p w14:paraId="49427352" w14:textId="77777777" w:rsidR="00C559B9" w:rsidRDefault="00C559B9" w:rsidP="00C559B9">
      <w:pPr>
        <w:ind w:firstLine="709"/>
        <w:jc w:val="both"/>
        <w:rPr>
          <w:sz w:val="24"/>
        </w:rPr>
      </w:pPr>
      <w:r>
        <w:rPr>
          <w:b/>
          <w:sz w:val="24"/>
        </w:rPr>
        <w:t>23 февраля 2023 года</w:t>
      </w:r>
      <w:r>
        <w:rPr>
          <w:sz w:val="24"/>
        </w:rPr>
        <w:t xml:space="preserve"> - праздник с вековой историей, олицетворяющий мужество, доблесть и заслуги российского воинства. В этот день в Выборге прошли мероприятия, посвященные Дню защитника Отечества. На южном кладбище и у памятника «Танк» прошла торжественная церемония возложения венков и цветов. Далее на площади Выборгских полков прошёл торжественный митинг, в котором приняли участие школьники, студенты жители и гости города Выборг. В рамках мероприятия состоялось награждение военнослужащих. Митинг завершился возложением цветов к стеле «Город воинской славы».</w:t>
      </w:r>
    </w:p>
    <w:p w14:paraId="0E7AE073" w14:textId="77777777" w:rsidR="00C559B9" w:rsidRDefault="00C559B9" w:rsidP="00C559B9">
      <w:pPr>
        <w:ind w:firstLine="709"/>
        <w:jc w:val="both"/>
        <w:rPr>
          <w:sz w:val="24"/>
          <w:szCs w:val="24"/>
        </w:rPr>
      </w:pPr>
      <w:r>
        <w:rPr>
          <w:b/>
          <w:sz w:val="24"/>
        </w:rPr>
        <w:t>В феврале 2023 года</w:t>
      </w:r>
      <w:r>
        <w:rPr>
          <w:sz w:val="24"/>
        </w:rPr>
        <w:t xml:space="preserve"> на базе Дома молодежи стартовал цикл интерактивных квизов. Квизы проводятся по различным тематикам: литература, фильмы, музыка, история </w:t>
      </w:r>
      <w:r>
        <w:rPr>
          <w:sz w:val="24"/>
        </w:rPr>
        <w:lastRenderedPageBreak/>
        <w:t>и др. Квизы проводят как для клубов Дома молодежи, так и с открытой формой регистрации. Все участники наших викторин получают дипломы и памятные призы.Один из редких форматов квизов - детективная игра, заставляющая строить логические цепочки и находить ответ в самых запутанных ситуациях. Квиз состоял из пяти разнообразных историй, каждая из которой по-своему захватывающая и увлекательная. 5 команд сражались за звание самого лучшего детективного агентства. По итогу расследования выяснилось, что победителями вечера стала команда «Агенты 007». Участники мероприятия были награждены дипломами и памятными призами.</w:t>
      </w:r>
    </w:p>
    <w:p w14:paraId="1D66D57C" w14:textId="77777777" w:rsidR="00C559B9" w:rsidRDefault="00C559B9" w:rsidP="00C559B9">
      <w:pPr>
        <w:ind w:firstLine="709"/>
        <w:jc w:val="both"/>
        <w:rPr>
          <w:bCs/>
          <w:iCs/>
          <w:sz w:val="24"/>
          <w:szCs w:val="24"/>
        </w:rPr>
      </w:pPr>
      <w:r>
        <w:rPr>
          <w:b/>
          <w:iCs/>
          <w:sz w:val="24"/>
        </w:rPr>
        <w:t xml:space="preserve">01 марта 2023 года </w:t>
      </w:r>
      <w:r>
        <w:rPr>
          <w:iCs/>
          <w:sz w:val="24"/>
        </w:rPr>
        <w:t>н</w:t>
      </w:r>
      <w:r>
        <w:rPr>
          <w:bCs/>
          <w:iCs/>
          <w:sz w:val="24"/>
        </w:rPr>
        <w:t xml:space="preserve">а базе Дома молодежи, а также в социальных сетях начал работу молодежный книжный онлайн-фестиваль «КУБ». В рамках фестиваля проходит онлайн буккроссинг. Связавшись с организаторами фестиваля через социальные сети, можно было совершить обмен литературными шедеврами. Также проходят литературные квизы, а также онлайн-викторины. </w:t>
      </w:r>
    </w:p>
    <w:p w14:paraId="083493F3" w14:textId="27891A00" w:rsidR="00C559B9" w:rsidRDefault="00C559B9" w:rsidP="00C559B9">
      <w:pPr>
        <w:ind w:firstLine="709"/>
        <w:jc w:val="both"/>
        <w:rPr>
          <w:iCs/>
          <w:sz w:val="24"/>
        </w:rPr>
      </w:pPr>
      <w:r>
        <w:rPr>
          <w:b/>
          <w:iCs/>
          <w:sz w:val="24"/>
        </w:rPr>
        <w:t>04 марта 2023 года</w:t>
      </w:r>
      <w:r>
        <w:rPr>
          <w:iCs/>
          <w:sz w:val="24"/>
        </w:rPr>
        <w:t xml:space="preserve"> на базе Дома молодежи прошел фестиваль «Фиджитал-спорт». Фиджитал-игры </w:t>
      </w:r>
      <w:r w:rsidR="005B2237">
        <w:rPr>
          <w:iCs/>
          <w:sz w:val="24"/>
        </w:rPr>
        <w:t>— это</w:t>
      </w:r>
      <w:r>
        <w:rPr>
          <w:iCs/>
          <w:sz w:val="24"/>
        </w:rPr>
        <w:t xml:space="preserve"> вид полуцифрового-полуфизического спорта. Сегодня фиджитал это неотъемлемая часть ультрасовременного мира, где цифровые технологии управляют реальностью. На фестивале работали две фиджитал-зоны: лазертаг и танцевальная площадка «Just Dance». </w:t>
      </w:r>
    </w:p>
    <w:p w14:paraId="641C734B" w14:textId="77777777" w:rsidR="00C559B9" w:rsidRDefault="00C559B9" w:rsidP="00C559B9">
      <w:pPr>
        <w:ind w:firstLine="709"/>
        <w:jc w:val="both"/>
        <w:rPr>
          <w:iCs/>
          <w:sz w:val="24"/>
        </w:rPr>
      </w:pPr>
      <w:r>
        <w:rPr>
          <w:iCs/>
          <w:sz w:val="24"/>
        </w:rPr>
        <w:t>Все участники были награждены дипломами, а победители получили медали и подарочные сертификаты.</w:t>
      </w:r>
    </w:p>
    <w:p w14:paraId="7123E4E2" w14:textId="77777777" w:rsidR="00C559B9" w:rsidRDefault="00C559B9" w:rsidP="00C559B9">
      <w:pPr>
        <w:ind w:firstLine="709"/>
        <w:jc w:val="both"/>
        <w:rPr>
          <w:iCs/>
          <w:sz w:val="24"/>
        </w:rPr>
      </w:pPr>
      <w:r>
        <w:rPr>
          <w:iCs/>
          <w:sz w:val="24"/>
        </w:rPr>
        <w:t>Победителями фестиваля стали:</w:t>
      </w:r>
    </w:p>
    <w:p w14:paraId="09109C21" w14:textId="77777777" w:rsidR="00C559B9" w:rsidRDefault="00C559B9" w:rsidP="00C559B9">
      <w:pPr>
        <w:ind w:firstLine="709"/>
        <w:jc w:val="both"/>
        <w:rPr>
          <w:iCs/>
          <w:sz w:val="24"/>
        </w:rPr>
      </w:pPr>
      <w:r>
        <w:rPr>
          <w:iCs/>
          <w:sz w:val="24"/>
        </w:rPr>
        <w:t>- в номинации «Лазертаг» - команда ООО «ЭНАД», команда «Кротовушка» и команда «Gods Empire»;</w:t>
      </w:r>
    </w:p>
    <w:p w14:paraId="5D42525D" w14:textId="77777777" w:rsidR="00C559B9" w:rsidRDefault="00C559B9" w:rsidP="00C559B9">
      <w:pPr>
        <w:ind w:firstLine="709"/>
        <w:jc w:val="both"/>
        <w:rPr>
          <w:iCs/>
          <w:sz w:val="24"/>
        </w:rPr>
      </w:pPr>
      <w:r>
        <w:rPr>
          <w:iCs/>
          <w:sz w:val="24"/>
        </w:rPr>
        <w:t xml:space="preserve">- в номинации «Just Dance» - Анастасия Великая, Ксения Чернова и Вероника Кораблева. </w:t>
      </w:r>
    </w:p>
    <w:p w14:paraId="545E9259" w14:textId="77777777" w:rsidR="00C559B9" w:rsidRDefault="00C559B9" w:rsidP="00C559B9">
      <w:pPr>
        <w:ind w:firstLine="709"/>
        <w:jc w:val="center"/>
        <w:rPr>
          <w:b/>
          <w:bCs/>
          <w:iCs/>
          <w:sz w:val="24"/>
        </w:rPr>
      </w:pPr>
    </w:p>
    <w:p w14:paraId="4B2154FF" w14:textId="77777777" w:rsidR="00C559B9" w:rsidRDefault="00C559B9" w:rsidP="005B2237">
      <w:pPr>
        <w:ind w:firstLine="709"/>
        <w:jc w:val="center"/>
        <w:rPr>
          <w:b/>
          <w:iCs/>
          <w:sz w:val="24"/>
        </w:rPr>
      </w:pPr>
      <w:r>
        <w:rPr>
          <w:b/>
          <w:bCs/>
          <w:iCs/>
          <w:sz w:val="24"/>
          <w:lang w:val="en-US"/>
        </w:rPr>
        <w:t>II</w:t>
      </w:r>
      <w:r>
        <w:rPr>
          <w:b/>
          <w:bCs/>
          <w:iCs/>
          <w:sz w:val="24"/>
        </w:rPr>
        <w:t xml:space="preserve"> квартал 2023</w:t>
      </w:r>
    </w:p>
    <w:p w14:paraId="5429CA47" w14:textId="5691C358" w:rsidR="00C559B9" w:rsidRDefault="00C559B9" w:rsidP="005B2237">
      <w:pPr>
        <w:ind w:firstLine="709"/>
        <w:jc w:val="both"/>
        <w:rPr>
          <w:sz w:val="24"/>
          <w:szCs w:val="24"/>
        </w:rPr>
      </w:pPr>
      <w:r>
        <w:rPr>
          <w:b/>
          <w:color w:val="000000"/>
          <w:sz w:val="24"/>
          <w:shd w:val="clear" w:color="auto" w:fill="FFFFFF"/>
        </w:rPr>
        <w:t>В начале апреля 2023 года</w:t>
      </w:r>
      <w:r>
        <w:rPr>
          <w:color w:val="000000"/>
          <w:sz w:val="24"/>
          <w:shd w:val="clear" w:color="auto" w:fill="FFFFFF"/>
        </w:rPr>
        <w:t xml:space="preserve"> стартвал молодежный </w:t>
      </w:r>
      <w:r>
        <w:rPr>
          <w:rStyle w:val="af3"/>
          <w:color w:val="000000"/>
          <w:sz w:val="24"/>
          <w:shd w:val="clear" w:color="auto" w:fill="FFFFFF"/>
        </w:rPr>
        <w:t>танцевальный</w:t>
      </w:r>
      <w:r>
        <w:rPr>
          <w:color w:val="000000"/>
          <w:sz w:val="24"/>
          <w:shd w:val="clear" w:color="auto" w:fill="FFFFFF"/>
        </w:rPr>
        <w:t> </w:t>
      </w:r>
      <w:r>
        <w:rPr>
          <w:rStyle w:val="af3"/>
          <w:color w:val="000000"/>
          <w:sz w:val="24"/>
          <w:shd w:val="clear" w:color="auto" w:fill="FFFFFF"/>
        </w:rPr>
        <w:t>проект</w:t>
      </w:r>
      <w:r>
        <w:rPr>
          <w:color w:val="000000"/>
          <w:sz w:val="24"/>
          <w:shd w:val="clear" w:color="auto" w:fill="FFFFFF"/>
        </w:rPr>
        <w:t> «В РИТМЕ СЦЕНЫ», который выявит настоящие таланты, отточит их мастерство и подарит лучших наставников.  16 девушек и 2 парней, которые подали заявку на отборочный тур, будут участвовать между собой в </w:t>
      </w:r>
      <w:r>
        <w:rPr>
          <w:rStyle w:val="af3"/>
          <w:color w:val="000000"/>
          <w:sz w:val="24"/>
          <w:shd w:val="clear" w:color="auto" w:fill="FFFFFF"/>
        </w:rPr>
        <w:t>танцевальных</w:t>
      </w:r>
      <w:r>
        <w:rPr>
          <w:color w:val="000000"/>
          <w:sz w:val="24"/>
          <w:shd w:val="clear" w:color="auto" w:fill="FFFFFF"/>
        </w:rPr>
        <w:t> баттлах. Участников ждут 5 месяцев репетиций, 4 отчётных концерта и гранд-финал, а также творческая и обучающая программа со всеми соревновательными моментами. Победит сильнейш(ий)(ая). Проект продлится до августа месяца.</w:t>
      </w:r>
    </w:p>
    <w:p w14:paraId="1549AEB9" w14:textId="77777777" w:rsidR="00C559B9" w:rsidRDefault="00C559B9" w:rsidP="00C559B9">
      <w:pPr>
        <w:ind w:firstLine="709"/>
        <w:jc w:val="both"/>
        <w:rPr>
          <w:sz w:val="24"/>
        </w:rPr>
      </w:pPr>
      <w:r>
        <w:rPr>
          <w:b/>
          <w:sz w:val="24"/>
        </w:rPr>
        <w:t xml:space="preserve">С 05 апреля по 04 мая 2023 года </w:t>
      </w:r>
      <w:r>
        <w:rPr>
          <w:sz w:val="24"/>
        </w:rPr>
        <w:t xml:space="preserve">на базе МАУ «Дом молодёжи» в рамках реализации цикла мероприятий для воспитанников волонтерских (добровольческих) организаций прошло 7 встреч: </w:t>
      </w:r>
    </w:p>
    <w:p w14:paraId="46C0B03F" w14:textId="77777777" w:rsidR="00C559B9" w:rsidRDefault="00C559B9" w:rsidP="00C559B9">
      <w:pPr>
        <w:ind w:firstLine="709"/>
        <w:jc w:val="both"/>
        <w:rPr>
          <w:sz w:val="24"/>
        </w:rPr>
      </w:pPr>
      <w:r>
        <w:rPr>
          <w:b/>
          <w:sz w:val="24"/>
        </w:rPr>
        <w:t>- тренинг по теме: «Сайт DOBRO.RU»</w:t>
      </w:r>
      <w:r>
        <w:rPr>
          <w:sz w:val="24"/>
        </w:rPr>
        <w:t>, где волонтеры вместе с руководителем ресурсно-добровольческого центра Кукушкиной Алиной рассмотрели основные функции сайта и условия для регистрации. Узнали, как правильно оформлять свой профиль, где находится электронная волонтерская книжка и как ей пользоваться, а также разобрали форму подачи заявок на мероприятия. Мероприятие посетило 45 человек.</w:t>
      </w:r>
    </w:p>
    <w:p w14:paraId="69362DD6" w14:textId="77777777" w:rsidR="00C559B9" w:rsidRDefault="00C559B9" w:rsidP="00C559B9">
      <w:pPr>
        <w:ind w:firstLine="709"/>
        <w:jc w:val="both"/>
        <w:rPr>
          <w:sz w:val="24"/>
        </w:rPr>
      </w:pPr>
      <w:r>
        <w:rPr>
          <w:b/>
          <w:sz w:val="24"/>
        </w:rPr>
        <w:t>- тренинг «Ораторское мастерство и публичные выступления»</w:t>
      </w:r>
      <w:r>
        <w:rPr>
          <w:sz w:val="24"/>
        </w:rPr>
        <w:t>, который проводил Юрий Караниди. На занятии волонтеры научились управлять жестами и мимикой, рассмотрели ситуации, где еще могут пригодиться полученные знания, кроме сцены, а также узнали основные принципы захвата внимания. Мероприятие посетило 45 человек.</w:t>
      </w:r>
    </w:p>
    <w:p w14:paraId="5E89597C" w14:textId="77777777" w:rsidR="00C559B9" w:rsidRDefault="00C559B9" w:rsidP="00C559B9">
      <w:pPr>
        <w:ind w:firstLine="709"/>
        <w:jc w:val="both"/>
        <w:rPr>
          <w:sz w:val="24"/>
        </w:rPr>
      </w:pPr>
      <w:r>
        <w:rPr>
          <w:b/>
          <w:sz w:val="24"/>
        </w:rPr>
        <w:t>- встреча с психологом по теме «Как реагировать на агрессию»</w:t>
      </w:r>
      <w:r>
        <w:rPr>
          <w:sz w:val="24"/>
        </w:rPr>
        <w:t xml:space="preserve">, где вместе с психологом Марией Логиновой воспитанники добровольческих организаций рассмотрели ситуации, где в добровольческой деятельности можно столкнуться с негативом и как на </w:t>
      </w:r>
      <w:r>
        <w:rPr>
          <w:sz w:val="24"/>
        </w:rPr>
        <w:lastRenderedPageBreak/>
        <w:t>него реагировать, чтобы не осталось неприятного осадка. Мероприятие посетило 45 человек.</w:t>
      </w:r>
    </w:p>
    <w:p w14:paraId="563AD5B8" w14:textId="77777777" w:rsidR="00C559B9" w:rsidRDefault="00C559B9" w:rsidP="00C559B9">
      <w:pPr>
        <w:ind w:firstLine="709"/>
        <w:jc w:val="both"/>
        <w:rPr>
          <w:sz w:val="24"/>
        </w:rPr>
      </w:pPr>
      <w:r>
        <w:rPr>
          <w:b/>
          <w:sz w:val="24"/>
        </w:rPr>
        <w:t>- встреча по теме «Мероприятия в учебных заведениях»</w:t>
      </w:r>
      <w:r>
        <w:rPr>
          <w:sz w:val="24"/>
        </w:rPr>
        <w:t>, где вместе со специалистом областного ресурсного центра Анной Порядиной ребята рассмотрели особенности организации мероприятий в учебных заведениях, как организовать мероприятие с нуля и каждый разработал свое мероприятие для дальнейшего проведения. Мероприятие посетило 40 человек.</w:t>
      </w:r>
    </w:p>
    <w:p w14:paraId="2A25CE5C" w14:textId="77777777" w:rsidR="00C559B9" w:rsidRDefault="00C559B9" w:rsidP="00C559B9">
      <w:pPr>
        <w:ind w:firstLine="709"/>
        <w:jc w:val="both"/>
        <w:rPr>
          <w:sz w:val="24"/>
        </w:rPr>
      </w:pPr>
      <w:r>
        <w:rPr>
          <w:b/>
          <w:sz w:val="24"/>
        </w:rPr>
        <w:t>- встреча по теме «Социальное проектирование»</w:t>
      </w:r>
      <w:r>
        <w:rPr>
          <w:sz w:val="24"/>
        </w:rPr>
        <w:t>, где специалист ресурсного добровольческого центра Гордеюк Анна рассмотрела с воспитанниками очень важные вопросы: «Чем отличается школьный проект от проектов, которые подают на грант?», «Что такое грантовая поддержка?», «Как написать свой проект и поделилась методическим пособием для социального проектирования». В мероприятии приняли участие 50 человек.</w:t>
      </w:r>
    </w:p>
    <w:p w14:paraId="076A6316" w14:textId="77777777" w:rsidR="00C559B9" w:rsidRDefault="00C559B9" w:rsidP="00C559B9">
      <w:pPr>
        <w:ind w:firstLine="709"/>
        <w:jc w:val="both"/>
        <w:rPr>
          <w:sz w:val="24"/>
        </w:rPr>
      </w:pPr>
      <w:r>
        <w:rPr>
          <w:sz w:val="24"/>
        </w:rPr>
        <w:t xml:space="preserve">- </w:t>
      </w:r>
      <w:r>
        <w:rPr>
          <w:b/>
          <w:sz w:val="24"/>
        </w:rPr>
        <w:t>встреча по теме «Медиа»</w:t>
      </w:r>
      <w:r>
        <w:rPr>
          <w:sz w:val="24"/>
        </w:rPr>
        <w:t>. Представитель ресурсного добровольческого центра – Кресин Денис рассказал воспитанникам, как сделать яркие и «живые» фотографии с добровольческих мероприятий, какие социальные сети нужны организации, зачем нам всем медиа, если направление у клуба совершенно другое и конечно же провел практическое занятие, где рассказал о своих «фишках» видеосъемки. В мероприятии приняли участие 63 человека.</w:t>
      </w:r>
    </w:p>
    <w:p w14:paraId="1767F74C" w14:textId="77777777" w:rsidR="00C559B9" w:rsidRDefault="00C559B9" w:rsidP="00C559B9">
      <w:pPr>
        <w:ind w:firstLine="709"/>
        <w:jc w:val="both"/>
        <w:rPr>
          <w:sz w:val="24"/>
        </w:rPr>
      </w:pPr>
      <w:r>
        <w:rPr>
          <w:sz w:val="24"/>
        </w:rPr>
        <w:t xml:space="preserve">- </w:t>
      </w:r>
      <w:r>
        <w:rPr>
          <w:b/>
          <w:sz w:val="24"/>
        </w:rPr>
        <w:t>игра «Ярмарка инициатив»</w:t>
      </w:r>
      <w:r>
        <w:rPr>
          <w:sz w:val="24"/>
        </w:rPr>
        <w:t>, где воспитанники выявили самые распространённые проблемы в своих клубах и в городе Выборге в целом, решили кейсы по теме «Волонтерство», а также обменялись опытом волонтерской деятельности. В мероприятии приняли участие 45 человек.</w:t>
      </w:r>
    </w:p>
    <w:p w14:paraId="0A86C9D9" w14:textId="77777777" w:rsidR="00C559B9" w:rsidRDefault="00C559B9" w:rsidP="00C559B9">
      <w:pPr>
        <w:ind w:firstLine="709"/>
        <w:jc w:val="both"/>
        <w:rPr>
          <w:sz w:val="24"/>
        </w:rPr>
      </w:pPr>
      <w:r>
        <w:rPr>
          <w:sz w:val="24"/>
        </w:rPr>
        <w:t>Всего в цикле мероприятий приняли участие 243 человека.</w:t>
      </w:r>
    </w:p>
    <w:p w14:paraId="6CF23E2C" w14:textId="77777777" w:rsidR="00C559B9" w:rsidRDefault="00C559B9" w:rsidP="00C559B9">
      <w:pPr>
        <w:ind w:firstLine="709"/>
        <w:jc w:val="both"/>
        <w:rPr>
          <w:sz w:val="24"/>
        </w:rPr>
      </w:pPr>
      <w:r>
        <w:rPr>
          <w:b/>
          <w:sz w:val="24"/>
        </w:rPr>
        <w:t>С 05 апреля по 04 мая</w:t>
      </w:r>
      <w:r>
        <w:rPr>
          <w:sz w:val="24"/>
        </w:rPr>
        <w:t xml:space="preserve"> </w:t>
      </w:r>
      <w:r>
        <w:rPr>
          <w:b/>
          <w:sz w:val="24"/>
        </w:rPr>
        <w:t>2023 года</w:t>
      </w:r>
      <w:r>
        <w:rPr>
          <w:sz w:val="24"/>
        </w:rPr>
        <w:t xml:space="preserve"> на базе МАУ «Дом молодёжи» в рамках реализации цикла мероприятий для руководителей волонтерских (добровольческих) организаций прошло 4 встречи: </w:t>
      </w:r>
    </w:p>
    <w:p w14:paraId="24480FCD" w14:textId="77777777" w:rsidR="00C559B9" w:rsidRDefault="00C559B9" w:rsidP="00C559B9">
      <w:pPr>
        <w:ind w:firstLine="709"/>
        <w:jc w:val="both"/>
        <w:rPr>
          <w:sz w:val="24"/>
        </w:rPr>
      </w:pPr>
      <w:r>
        <w:rPr>
          <w:sz w:val="24"/>
        </w:rPr>
        <w:t xml:space="preserve">- </w:t>
      </w:r>
      <w:r>
        <w:rPr>
          <w:b/>
          <w:sz w:val="24"/>
        </w:rPr>
        <w:t>тренинг по теме: «Сайт DOBRO.RU»</w:t>
      </w:r>
      <w:r>
        <w:rPr>
          <w:sz w:val="24"/>
        </w:rPr>
        <w:t>, где руководители добровольческих организаций вместе с руководителем ресурсно-добровольческого центра Кукушкиной Алиной рассмотрели основные функции сайта и условия для регистрации. Узнали, как правильно оформлять свой профиль, где находится электронная волонтерская книжка и как ей пользоваться, а также разобрали форму подачи заявок на мероприятия.</w:t>
      </w:r>
    </w:p>
    <w:p w14:paraId="7B930203" w14:textId="77777777" w:rsidR="00C559B9" w:rsidRDefault="00C559B9" w:rsidP="00C559B9">
      <w:pPr>
        <w:ind w:firstLine="709"/>
        <w:jc w:val="both"/>
        <w:rPr>
          <w:sz w:val="24"/>
        </w:rPr>
      </w:pPr>
      <w:r>
        <w:rPr>
          <w:sz w:val="24"/>
        </w:rPr>
        <w:t xml:space="preserve">- </w:t>
      </w:r>
      <w:r>
        <w:rPr>
          <w:b/>
          <w:sz w:val="24"/>
        </w:rPr>
        <w:t>тренинг по теме: «Верификация организации на сайте DOBRO.RU»</w:t>
      </w:r>
      <w:r>
        <w:rPr>
          <w:sz w:val="24"/>
        </w:rPr>
        <w:t>. Участники тренинга научились создавать аккаунт организации на сайте и мероприятия, а также изучили новые функции. Рассмотрели все условия для выполнения верификации организации, создали уставные документы клуба и презентацию деятельности. Мероприятие посетило 20 человек.</w:t>
      </w:r>
    </w:p>
    <w:p w14:paraId="51C1256D" w14:textId="77777777" w:rsidR="00C559B9" w:rsidRDefault="00C559B9" w:rsidP="00C559B9">
      <w:pPr>
        <w:ind w:firstLine="709"/>
        <w:jc w:val="both"/>
        <w:rPr>
          <w:sz w:val="24"/>
        </w:rPr>
      </w:pPr>
      <w:r>
        <w:rPr>
          <w:sz w:val="24"/>
        </w:rPr>
        <w:t xml:space="preserve">- встреча с руководителем ресурсно-добровольческого центра города Выборга и Выборгского района – Кукушкиной Алиной </w:t>
      </w:r>
      <w:r>
        <w:rPr>
          <w:b/>
          <w:sz w:val="24"/>
        </w:rPr>
        <w:t>по теме «Идеальная презентация»</w:t>
      </w:r>
      <w:r>
        <w:rPr>
          <w:sz w:val="24"/>
        </w:rPr>
        <w:t>. В рамках встречи все руководители представили презентацию о деятельности своей волонтерской (добровольческой) организации. За круглым столом все представители встречи обсуждали сильные и слабые стороны презентаций, давали советы, как её улучшить. По итогу встречи все представители ушли с хорошей готовой презентацией, готовой для подачи на верификацию. В мероприятии приняли участие 15 человек.</w:t>
      </w:r>
    </w:p>
    <w:p w14:paraId="79C595A5" w14:textId="77777777" w:rsidR="00C559B9" w:rsidRDefault="00C559B9" w:rsidP="00C559B9">
      <w:pPr>
        <w:ind w:firstLine="709"/>
        <w:jc w:val="both"/>
        <w:rPr>
          <w:sz w:val="24"/>
        </w:rPr>
      </w:pPr>
      <w:r>
        <w:rPr>
          <w:sz w:val="24"/>
        </w:rPr>
        <w:t xml:space="preserve">- </w:t>
      </w:r>
      <w:r>
        <w:rPr>
          <w:b/>
          <w:sz w:val="24"/>
        </w:rPr>
        <w:t>встреча с психологом по теме «Как реагировать на агрессию»</w:t>
      </w:r>
      <w:r>
        <w:rPr>
          <w:sz w:val="24"/>
        </w:rPr>
        <w:t>, где вместе с психологом - Марией Логиновой руководители добровольческих организаций рассмотрели ситуации, где в добровольческой деятельности можно столкнуться с негативом и как на него реагировать, чтобы не осталось неприятного осадка. А также получили немаловажные знания, как научить своих воспитанников воспринимать негатив со стороны. Мероприятие посетило 15 человек.</w:t>
      </w:r>
    </w:p>
    <w:p w14:paraId="3566A4B5" w14:textId="77777777" w:rsidR="00C559B9" w:rsidRDefault="00C559B9" w:rsidP="00C559B9">
      <w:pPr>
        <w:ind w:firstLine="709"/>
        <w:jc w:val="both"/>
        <w:rPr>
          <w:color w:val="000000"/>
          <w:sz w:val="24"/>
          <w:shd w:val="clear" w:color="auto" w:fill="FFFFFF"/>
        </w:rPr>
      </w:pPr>
      <w:r>
        <w:rPr>
          <w:b/>
          <w:color w:val="000000"/>
          <w:sz w:val="24"/>
          <w:shd w:val="clear" w:color="auto" w:fill="FFFFFF"/>
        </w:rPr>
        <w:lastRenderedPageBreak/>
        <w:t>14 апреля 2023 года</w:t>
      </w:r>
      <w:r>
        <w:rPr>
          <w:color w:val="000000"/>
          <w:sz w:val="24"/>
          <w:shd w:val="clear" w:color="auto" w:fill="FFFFFF"/>
        </w:rPr>
        <w:t xml:space="preserve"> в коворкинге МАУ «Дом молодежи» состоялся фестиваль «Отель </w:t>
      </w:r>
      <w:r>
        <w:rPr>
          <w:rStyle w:val="af3"/>
          <w:color w:val="000000"/>
          <w:sz w:val="24"/>
          <w:shd w:val="clear" w:color="auto" w:fill="FFFFFF"/>
        </w:rPr>
        <w:t>настольных</w:t>
      </w:r>
      <w:r>
        <w:rPr>
          <w:color w:val="000000"/>
          <w:sz w:val="24"/>
          <w:shd w:val="clear" w:color="auto" w:fill="FFFFFF"/>
        </w:rPr>
        <w:t> </w:t>
      </w:r>
      <w:r>
        <w:rPr>
          <w:rStyle w:val="af3"/>
          <w:color w:val="000000"/>
          <w:sz w:val="24"/>
          <w:shd w:val="clear" w:color="auto" w:fill="FFFFFF"/>
        </w:rPr>
        <w:t>игр»</w:t>
      </w:r>
      <w:r>
        <w:rPr>
          <w:color w:val="000000"/>
          <w:sz w:val="24"/>
          <w:shd w:val="clear" w:color="auto" w:fill="FFFFFF"/>
        </w:rPr>
        <w:t>. Большое разнообразие настолок предлагал </w:t>
      </w:r>
      <w:r>
        <w:rPr>
          <w:rStyle w:val="af3"/>
          <w:color w:val="000000"/>
          <w:sz w:val="24"/>
          <w:shd w:val="clear" w:color="auto" w:fill="FFFFFF"/>
        </w:rPr>
        <w:t>отель</w:t>
      </w:r>
      <w:r>
        <w:rPr>
          <w:color w:val="000000"/>
          <w:sz w:val="24"/>
          <w:shd w:val="clear" w:color="auto" w:fill="FFFFFF"/>
        </w:rPr>
        <w:t> своим посетителям: от классических шахмат и нардов, до Выборгполии и Монополии Дома молодёжи.</w:t>
      </w:r>
      <w:r>
        <w:rPr>
          <w:color w:val="000000"/>
          <w:sz w:val="24"/>
        </w:rPr>
        <w:t xml:space="preserve"> П</w:t>
      </w:r>
      <w:r>
        <w:rPr>
          <w:color w:val="000000"/>
          <w:sz w:val="24"/>
          <w:shd w:val="clear" w:color="auto" w:fill="FFFFFF"/>
        </w:rPr>
        <w:t>ока</w:t>
      </w:r>
      <w:r>
        <w:rPr>
          <w:color w:val="000000"/>
          <w:sz w:val="24"/>
        </w:rPr>
        <w:t xml:space="preserve"> </w:t>
      </w:r>
      <w:r>
        <w:rPr>
          <w:color w:val="000000"/>
          <w:sz w:val="24"/>
          <w:shd w:val="clear" w:color="auto" w:fill="FFFFFF"/>
        </w:rPr>
        <w:t>одни</w:t>
      </w:r>
      <w:r>
        <w:rPr>
          <w:color w:val="000000"/>
          <w:sz w:val="24"/>
        </w:rPr>
        <w:t xml:space="preserve"> участники Фестиваля </w:t>
      </w:r>
      <w:r>
        <w:rPr>
          <w:color w:val="000000"/>
          <w:sz w:val="24"/>
          <w:shd w:val="clear" w:color="auto" w:fill="FFFFFF"/>
        </w:rPr>
        <w:t>самозабвенно играли в UNO, другие размышляли, кто же в кругу мафия. Кто-то демонстрировал координацию и ловкость на площадках Твистер и Jenga, кто-то строил города в Цитаделях, кто-то пытался выжить после апокалипсиса в бункере. Все </w:t>
      </w:r>
      <w:r>
        <w:rPr>
          <w:rStyle w:val="af3"/>
          <w:color w:val="000000"/>
          <w:sz w:val="24"/>
          <w:shd w:val="clear" w:color="auto" w:fill="FFFFFF"/>
        </w:rPr>
        <w:t>игр</w:t>
      </w:r>
      <w:r>
        <w:rPr>
          <w:color w:val="000000"/>
          <w:sz w:val="24"/>
          <w:shd w:val="clear" w:color="auto" w:fill="FFFFFF"/>
        </w:rPr>
        <w:t>али в своё удовольствие, только для чувства победы. По итогу Фестиваля, участники собирали выигравшие фишки, с которыми могли принять участие в розыгрыше лотереи. Трое самых удачных и счастливых игрока ушли с замечательными подарками! </w:t>
      </w:r>
    </w:p>
    <w:p w14:paraId="764D08C7" w14:textId="4BE94D98" w:rsidR="00C559B9" w:rsidRPr="00C559B9" w:rsidRDefault="00C559B9" w:rsidP="00C559B9">
      <w:pPr>
        <w:shd w:val="clear" w:color="auto" w:fill="FCFEFF"/>
        <w:ind w:firstLine="709"/>
        <w:jc w:val="both"/>
        <w:textAlignment w:val="baseline"/>
        <w:rPr>
          <w:color w:val="000000"/>
          <w:sz w:val="24"/>
          <w:shd w:val="clear" w:color="auto" w:fill="FFFFFF"/>
        </w:rPr>
      </w:pPr>
      <w:r w:rsidRPr="00C559B9">
        <w:rPr>
          <w:b/>
          <w:color w:val="000000" w:themeColor="text1"/>
          <w:sz w:val="24"/>
        </w:rPr>
        <w:t xml:space="preserve">С апреля по ноябрь 2023 </w:t>
      </w:r>
      <w:r w:rsidR="005B2237" w:rsidRPr="00C559B9">
        <w:rPr>
          <w:b/>
          <w:color w:val="000000" w:themeColor="text1"/>
          <w:sz w:val="24"/>
        </w:rPr>
        <w:t>года</w:t>
      </w:r>
      <w:r w:rsidR="005B2237" w:rsidRPr="00C559B9">
        <w:rPr>
          <w:color w:val="000000" w:themeColor="text1"/>
          <w:sz w:val="24"/>
        </w:rPr>
        <w:t xml:space="preserve"> </w:t>
      </w:r>
      <w:r w:rsidR="005B2237" w:rsidRPr="00C559B9">
        <w:rPr>
          <w:color w:val="333333"/>
          <w:sz w:val="24"/>
        </w:rPr>
        <w:t>ежегодно</w:t>
      </w:r>
      <w:r w:rsidRPr="00C559B9">
        <w:rPr>
          <w:color w:val="333333"/>
          <w:sz w:val="24"/>
        </w:rPr>
        <w:t xml:space="preserve"> </w:t>
      </w:r>
      <w:r w:rsidRPr="00C559B9">
        <w:rPr>
          <w:color w:val="000000"/>
          <w:sz w:val="24"/>
          <w:shd w:val="clear" w:color="auto" w:fill="FFFFFF"/>
        </w:rPr>
        <w:t xml:space="preserve">реализуется поисковая экспедиция «Вахта памяти».  Всероссийская акция «Вахта памяти» объединяет людей, неравнодушных к событиям Великой Отечественной войны. Вся их деятельность направлена на поиск и увековечение памяти погибших бойцов, о судьбе которых ничего не известно даже родным. Участие в ней принимают отряды поисковиков из Выборга, Волхова, Светогорска и Рощино, а также молодые «выпускники» проекта Школа поисковика «Область славы». Воспитанники «Школы </w:t>
      </w:r>
      <w:r w:rsidR="005B2237" w:rsidRPr="00C559B9">
        <w:rPr>
          <w:color w:val="000000"/>
          <w:sz w:val="24"/>
          <w:shd w:val="clear" w:color="auto" w:fill="FFFFFF"/>
        </w:rPr>
        <w:t>поисковика» на</w:t>
      </w:r>
      <w:r w:rsidRPr="00C559B9">
        <w:rPr>
          <w:color w:val="000000"/>
          <w:sz w:val="24"/>
          <w:shd w:val="clear" w:color="auto" w:fill="FFFFFF"/>
        </w:rPr>
        <w:t xml:space="preserve"> протяжении шести месяцев упорно готовятся к проведению «Вахты памяти»: узнают обо всех нюансах поисковой деятельности, проходят курс по оказанию первой медицинской помощи, подробно изучают анатомию человека и учатся составлять протоколы эксгумации. Работу молодежи курирует отряд «Красный Выборжец». Именно под их руководством юные поисковики могут применить полученные знания на практике, а также получат неповторимый опыт по выживанию в лесу. Вместе с опытными участниками «Вахты памяти» они учатся поддерживать друг друга и с легкостью переживать любые трудности. Проект Школа поисковика «Область славы» реализуется при финансовой поддержке Фонда президентских грантов.</w:t>
      </w:r>
    </w:p>
    <w:p w14:paraId="0456BA93" w14:textId="77777777" w:rsidR="00C559B9" w:rsidRDefault="00C559B9" w:rsidP="00C559B9">
      <w:pPr>
        <w:pStyle w:val="a5"/>
        <w:shd w:val="clear" w:color="auto" w:fill="FFFFFF"/>
        <w:spacing w:before="0" w:beforeAutospacing="0" w:after="0" w:afterAutospacing="0"/>
        <w:ind w:firstLine="709"/>
        <w:jc w:val="both"/>
        <w:rPr>
          <w:color w:val="000000" w:themeColor="text1"/>
        </w:rPr>
      </w:pPr>
      <w:r>
        <w:rPr>
          <w:b/>
          <w:color w:val="000000" w:themeColor="text1"/>
        </w:rPr>
        <w:t xml:space="preserve">С 03 по 09 мая 2023 года </w:t>
      </w:r>
      <w:r>
        <w:rPr>
          <w:color w:val="000000" w:themeColor="text1"/>
        </w:rPr>
        <w:t xml:space="preserve">в Выборге прошли праздничные мероприятия, посвященные 78-й годовщине Победы в Великой Отечественной войне. Молодые выборжцы приняли активное участие в организации, пожалуй, одних из самых массовых и, безусловно, самых важных торжеств нашего города. 08 мая 2023 года представители администрации МО «Выборгский район», члены Совета ветеранов Выборгского района, ветераны ПАО «Выборгский судостроительный завод» и жители города Выборга возложили цветы и венки к мемориалам и местам боевой славы, в рамках ежегодного автопробега «Дорогами Победы». На протяжении всего пути волонтеры сопровождали пожилых людей в автобусах, приходили им на помощь по любой просьбе. А в местах остановок автобусной колонны участников мероприятия встречали добровольцы в военной форме, которые раздавали Георгиевские ленты. В День Победы на плечи юных волонтеров легла непростая задача – встреча и рассадка ветеранов ВОВ на трибуне Красной площади. </w:t>
      </w:r>
    </w:p>
    <w:p w14:paraId="1DBAD2CE" w14:textId="77777777" w:rsidR="005B2237" w:rsidRDefault="00C559B9" w:rsidP="005B2237">
      <w:pPr>
        <w:ind w:firstLine="709"/>
        <w:jc w:val="both"/>
        <w:rPr>
          <w:color w:val="000000"/>
          <w:sz w:val="24"/>
          <w:shd w:val="clear" w:color="auto" w:fill="FFFFFF"/>
        </w:rPr>
      </w:pPr>
      <w:r>
        <w:rPr>
          <w:b/>
          <w:color w:val="000000"/>
          <w:sz w:val="24"/>
          <w:shd w:val="clear" w:color="auto" w:fill="FFFFFF"/>
        </w:rPr>
        <w:t xml:space="preserve">07 мая 2023 года </w:t>
      </w:r>
      <w:r>
        <w:rPr>
          <w:color w:val="000000"/>
          <w:sz w:val="24"/>
          <w:shd w:val="clear" w:color="auto" w:fill="FFFFFF"/>
        </w:rPr>
        <w:t>Фаны UFC 4 собрались вчера в </w:t>
      </w:r>
      <w:hyperlink r:id="rId42" w:history="1">
        <w:r>
          <w:rPr>
            <w:rStyle w:val="af2"/>
            <w:color w:val="000000"/>
          </w:rPr>
          <w:t>коворкинге</w:t>
        </w:r>
      </w:hyperlink>
      <w:r>
        <w:rPr>
          <w:color w:val="000000"/>
          <w:sz w:val="24"/>
          <w:shd w:val="clear" w:color="auto" w:fill="FFFFFF"/>
        </w:rPr>
        <w:t xml:space="preserve">, чтобы помериться силой. Силой сообразительности и верно выбранной тактики. Дело в том, что UFC 4 выделяется среди файтингов - это вам не Injustice, не Mortal Kombat и не Tekken! Для неё недостаточно выучить несколько комбинаций и пользоваться ими. Чтобы победить, важно знать сильные стороны своего бойца и бить в слабые точки противника. Подобные фишки делают UFC 4 крутой игрой, от которой невозможно оторваться! Вместе с тем в UFC 4 шикарная графика: иногда сторонний наблюдатель не сразу понимает, что смотрит игру, а не ТВ-шоу. Однако реальное удовольствие от виртуального поединка трудно получить без впечатляющих результатов. Мы же здесь собрались ради них, верно? </w:t>
      </w:r>
    </w:p>
    <w:p w14:paraId="0E404BAF" w14:textId="6FEACCAC" w:rsidR="00C559B9" w:rsidRDefault="00C559B9" w:rsidP="005B2237">
      <w:pPr>
        <w:ind w:firstLine="709"/>
        <w:rPr>
          <w:color w:val="000000"/>
          <w:sz w:val="24"/>
          <w:shd w:val="clear" w:color="auto" w:fill="FFFFFF"/>
        </w:rPr>
      </w:pPr>
      <w:r>
        <w:rPr>
          <w:color w:val="000000"/>
          <w:sz w:val="24"/>
          <w:shd w:val="clear" w:color="auto" w:fill="FFFFFF"/>
        </w:rPr>
        <w:t>Итак, с гордостью представляем вам лидеров кибертурнира по UFC 4:</w:t>
      </w:r>
      <w:r>
        <w:rPr>
          <w:color w:val="000000"/>
          <w:sz w:val="24"/>
          <w:shd w:val="clear" w:color="auto" w:fill="FFFFFF"/>
        </w:rPr>
        <w:br/>
        <w:t>1 место – </w:t>
      </w:r>
      <w:hyperlink r:id="rId43" w:history="1">
        <w:r>
          <w:rPr>
            <w:rStyle w:val="af2"/>
            <w:color w:val="000000"/>
          </w:rPr>
          <w:t>Den1011</w:t>
        </w:r>
      </w:hyperlink>
      <w:r>
        <w:rPr>
          <w:color w:val="000000"/>
          <w:sz w:val="24"/>
          <w:shd w:val="clear" w:color="auto" w:fill="FFFFFF"/>
        </w:rPr>
        <w:t>,</w:t>
      </w:r>
      <w:r>
        <w:rPr>
          <w:color w:val="000000"/>
          <w:sz w:val="24"/>
          <w:shd w:val="clear" w:color="auto" w:fill="FFFFFF"/>
        </w:rPr>
        <w:br/>
      </w:r>
      <w:r>
        <w:rPr>
          <w:color w:val="000000"/>
          <w:sz w:val="24"/>
          <w:shd w:val="clear" w:color="auto" w:fill="FFFFFF"/>
        </w:rPr>
        <w:lastRenderedPageBreak/>
        <w:t>2 место – </w:t>
      </w:r>
      <w:hyperlink r:id="rId44" w:history="1">
        <w:r>
          <w:rPr>
            <w:rStyle w:val="af2"/>
            <w:color w:val="000000"/>
          </w:rPr>
          <w:t>Казанова</w:t>
        </w:r>
      </w:hyperlink>
      <w:r>
        <w:rPr>
          <w:color w:val="000000"/>
          <w:sz w:val="24"/>
          <w:shd w:val="clear" w:color="auto" w:fill="FFFFFF"/>
        </w:rPr>
        <w:t>,</w:t>
      </w:r>
      <w:r>
        <w:rPr>
          <w:color w:val="000000"/>
          <w:sz w:val="24"/>
          <w:shd w:val="clear" w:color="auto" w:fill="FFFFFF"/>
        </w:rPr>
        <w:br/>
        <w:t>3 место – </w:t>
      </w:r>
      <w:hyperlink r:id="rId45" w:history="1">
        <w:r>
          <w:rPr>
            <w:rStyle w:val="af2"/>
            <w:color w:val="000000"/>
          </w:rPr>
          <w:t>Мухомор</w:t>
        </w:r>
      </w:hyperlink>
      <w:r>
        <w:rPr>
          <w:color w:val="000000"/>
          <w:sz w:val="24"/>
          <w:shd w:val="clear" w:color="auto" w:fill="FFFFFF"/>
        </w:rPr>
        <w:t>.</w:t>
      </w:r>
    </w:p>
    <w:p w14:paraId="5B8B6848" w14:textId="77777777" w:rsidR="00C559B9" w:rsidRDefault="00C559B9" w:rsidP="00C559B9">
      <w:pPr>
        <w:ind w:firstLine="709"/>
        <w:jc w:val="both"/>
        <w:rPr>
          <w:sz w:val="24"/>
        </w:rPr>
      </w:pPr>
      <w:r>
        <w:rPr>
          <w:b/>
          <w:color w:val="000000"/>
          <w:sz w:val="24"/>
          <w:shd w:val="clear" w:color="auto" w:fill="FFFFFF"/>
        </w:rPr>
        <w:t>11 мая 2023 года</w:t>
      </w:r>
      <w:r>
        <w:rPr>
          <w:color w:val="000000"/>
          <w:sz w:val="24"/>
          <w:shd w:val="clear" w:color="auto" w:fill="FFFFFF"/>
        </w:rPr>
        <w:t xml:space="preserve"> </w:t>
      </w:r>
      <w:r>
        <w:rPr>
          <w:color w:val="000000"/>
          <w:sz w:val="24"/>
        </w:rPr>
        <w:t xml:space="preserve">в </w:t>
      </w:r>
      <w:hyperlink r:id="rId46" w:history="1">
        <w:r>
          <w:rPr>
            <w:rStyle w:val="af2"/>
            <w:color w:val="000000"/>
          </w:rPr>
          <w:t>коворкинг-центре</w:t>
        </w:r>
      </w:hyperlink>
      <w:r>
        <w:rPr>
          <w:color w:val="000000"/>
          <w:sz w:val="24"/>
        </w:rPr>
        <w:t xml:space="preserve"> МАУ «Дом молодежи» стартовал I </w:t>
      </w:r>
      <w:r>
        <w:rPr>
          <w:rFonts w:cs="Cambria"/>
          <w:color w:val="000000"/>
          <w:sz w:val="24"/>
        </w:rPr>
        <w:t>этап</w:t>
      </w:r>
      <w:r>
        <w:rPr>
          <w:color w:val="000000"/>
          <w:sz w:val="24"/>
        </w:rPr>
        <w:t xml:space="preserve"> </w:t>
      </w:r>
      <w:r>
        <w:rPr>
          <w:rFonts w:cs="Cambria"/>
          <w:color w:val="000000"/>
          <w:sz w:val="24"/>
        </w:rPr>
        <w:t>образовательной</w:t>
      </w:r>
      <w:r>
        <w:rPr>
          <w:color w:val="000000"/>
          <w:sz w:val="24"/>
        </w:rPr>
        <w:t xml:space="preserve"> </w:t>
      </w:r>
      <w:r>
        <w:rPr>
          <w:rFonts w:cs="Cambria"/>
          <w:color w:val="000000"/>
          <w:sz w:val="24"/>
        </w:rPr>
        <w:t>программы</w:t>
      </w:r>
      <w:r>
        <w:rPr>
          <w:color w:val="000000"/>
          <w:sz w:val="24"/>
        </w:rPr>
        <w:t xml:space="preserve"> </w:t>
      </w:r>
      <w:r>
        <w:rPr>
          <w:rFonts w:cs="Courier"/>
          <w:color w:val="000000"/>
          <w:sz w:val="24"/>
        </w:rPr>
        <w:t>«</w:t>
      </w:r>
      <w:r>
        <w:rPr>
          <w:rFonts w:cs="Cambria"/>
          <w:color w:val="000000"/>
          <w:sz w:val="24"/>
        </w:rPr>
        <w:t>Я</w:t>
      </w:r>
      <w:r>
        <w:rPr>
          <w:color w:val="000000"/>
          <w:sz w:val="24"/>
        </w:rPr>
        <w:t xml:space="preserve"> </w:t>
      </w:r>
      <w:r>
        <w:rPr>
          <w:rFonts w:cs="Cambria"/>
          <w:color w:val="000000"/>
          <w:sz w:val="24"/>
        </w:rPr>
        <w:t>в</w:t>
      </w:r>
      <w:r>
        <w:rPr>
          <w:color w:val="000000"/>
          <w:sz w:val="24"/>
        </w:rPr>
        <w:t xml:space="preserve"> </w:t>
      </w:r>
      <w:r>
        <w:rPr>
          <w:rFonts w:cs="Cambria"/>
          <w:color w:val="000000"/>
          <w:sz w:val="24"/>
        </w:rPr>
        <w:t>курсе</w:t>
      </w:r>
      <w:r>
        <w:rPr>
          <w:rFonts w:cs="Courier"/>
          <w:color w:val="000000"/>
          <w:sz w:val="24"/>
        </w:rPr>
        <w:t>»</w:t>
      </w:r>
      <w:r>
        <w:rPr>
          <w:color w:val="000000"/>
          <w:sz w:val="24"/>
        </w:rPr>
        <w:t xml:space="preserve"> </w:t>
      </w:r>
      <w:r>
        <w:rPr>
          <w:rFonts w:cs="Cambria"/>
          <w:color w:val="000000"/>
          <w:sz w:val="24"/>
        </w:rPr>
        <w:t>по</w:t>
      </w:r>
      <w:r>
        <w:rPr>
          <w:color w:val="000000"/>
          <w:sz w:val="24"/>
        </w:rPr>
        <w:t xml:space="preserve"> </w:t>
      </w:r>
      <w:r>
        <w:rPr>
          <w:rFonts w:cs="Cambria"/>
          <w:color w:val="000000"/>
          <w:sz w:val="24"/>
        </w:rPr>
        <w:t>пропаганде</w:t>
      </w:r>
      <w:r>
        <w:rPr>
          <w:color w:val="000000"/>
          <w:sz w:val="24"/>
        </w:rPr>
        <w:t xml:space="preserve"> </w:t>
      </w:r>
      <w:r>
        <w:rPr>
          <w:rFonts w:cs="Cambria"/>
          <w:color w:val="000000"/>
          <w:sz w:val="24"/>
        </w:rPr>
        <w:t>здорового</w:t>
      </w:r>
      <w:r>
        <w:rPr>
          <w:color w:val="000000"/>
          <w:sz w:val="24"/>
        </w:rPr>
        <w:t xml:space="preserve"> </w:t>
      </w:r>
      <w:r>
        <w:rPr>
          <w:rFonts w:cs="Cambria"/>
          <w:color w:val="000000"/>
          <w:sz w:val="24"/>
        </w:rPr>
        <w:t>образа</w:t>
      </w:r>
      <w:r>
        <w:rPr>
          <w:color w:val="000000"/>
          <w:sz w:val="24"/>
        </w:rPr>
        <w:t xml:space="preserve"> </w:t>
      </w:r>
      <w:r>
        <w:rPr>
          <w:rFonts w:cs="Cambria"/>
          <w:color w:val="000000"/>
          <w:sz w:val="24"/>
        </w:rPr>
        <w:t>жизни</w:t>
      </w:r>
      <w:r>
        <w:rPr>
          <w:color w:val="000000"/>
          <w:sz w:val="24"/>
        </w:rPr>
        <w:t xml:space="preserve">, </w:t>
      </w:r>
      <w:r>
        <w:rPr>
          <w:rFonts w:cs="Cambria"/>
          <w:color w:val="000000"/>
          <w:sz w:val="24"/>
        </w:rPr>
        <w:t>профилактике</w:t>
      </w:r>
      <w:r>
        <w:rPr>
          <w:color w:val="000000"/>
          <w:sz w:val="24"/>
        </w:rPr>
        <w:t xml:space="preserve"> </w:t>
      </w:r>
      <w:r>
        <w:rPr>
          <w:rFonts w:cs="Cambria"/>
          <w:color w:val="000000"/>
          <w:sz w:val="24"/>
        </w:rPr>
        <w:t>употребления</w:t>
      </w:r>
      <w:r>
        <w:rPr>
          <w:color w:val="000000"/>
          <w:sz w:val="24"/>
        </w:rPr>
        <w:t xml:space="preserve"> </w:t>
      </w:r>
      <w:r>
        <w:rPr>
          <w:rFonts w:cs="Cambria"/>
          <w:color w:val="000000"/>
          <w:sz w:val="24"/>
        </w:rPr>
        <w:t>психоактивных</w:t>
      </w:r>
      <w:r>
        <w:rPr>
          <w:color w:val="000000"/>
          <w:sz w:val="24"/>
        </w:rPr>
        <w:t xml:space="preserve"> </w:t>
      </w:r>
      <w:r>
        <w:rPr>
          <w:rFonts w:cs="Cambria"/>
          <w:color w:val="000000"/>
          <w:sz w:val="24"/>
        </w:rPr>
        <w:t>веществ</w:t>
      </w:r>
      <w:r>
        <w:rPr>
          <w:color w:val="000000"/>
          <w:sz w:val="24"/>
        </w:rPr>
        <w:t xml:space="preserve"> </w:t>
      </w:r>
      <w:r>
        <w:rPr>
          <w:rFonts w:cs="Cambria"/>
          <w:color w:val="000000"/>
          <w:sz w:val="24"/>
        </w:rPr>
        <w:t>в</w:t>
      </w:r>
      <w:r>
        <w:rPr>
          <w:color w:val="000000"/>
          <w:sz w:val="24"/>
        </w:rPr>
        <w:t xml:space="preserve"> </w:t>
      </w:r>
      <w:r>
        <w:rPr>
          <w:rFonts w:cs="Cambria"/>
          <w:color w:val="000000"/>
          <w:sz w:val="24"/>
        </w:rPr>
        <w:t>подр</w:t>
      </w:r>
      <w:r>
        <w:rPr>
          <w:color w:val="000000"/>
          <w:sz w:val="24"/>
        </w:rPr>
        <w:t>остковой и молодежной среде»</w:t>
      </w:r>
      <w:r>
        <w:rPr>
          <w:sz w:val="24"/>
        </w:rPr>
        <w:t xml:space="preserve">. </w:t>
      </w:r>
      <w:r w:rsidRPr="00C559B9">
        <w:rPr>
          <w:color w:val="000000"/>
          <w:sz w:val="24"/>
          <w:shd w:val="clear" w:color="auto" w:fill="FFFFFF"/>
        </w:rPr>
        <w:t>На протяжении 10 дней участники посещали лекции по самым трендо</w:t>
      </w:r>
      <w:r w:rsidRPr="00C559B9">
        <w:rPr>
          <w:rStyle w:val="af3"/>
          <w:color w:val="000000"/>
          <w:sz w:val="24"/>
          <w:shd w:val="clear" w:color="auto" w:fill="FFFFFF"/>
        </w:rPr>
        <w:t>в</w:t>
      </w:r>
      <w:r w:rsidRPr="00C559B9">
        <w:rPr>
          <w:color w:val="000000"/>
          <w:sz w:val="24"/>
          <w:shd w:val="clear" w:color="auto" w:fill="FFFFFF"/>
        </w:rPr>
        <w:t>ым темам: бизнес, тайм-менеджмент, кибербезопасность, а также работали с психологом на понимание и осознание себя.  Участники разбирали что такое уверенность и как она проявляется, выявляли собственные личные качества и обсуждали планы на будущее.</w:t>
      </w:r>
      <w:r>
        <w:rPr>
          <w:rFonts w:ascii="Helvetica Neue" w:hAnsi="Helvetica Neue"/>
          <w:color w:val="000000"/>
          <w:sz w:val="24"/>
          <w:shd w:val="clear" w:color="auto" w:fill="FFFFFF"/>
        </w:rPr>
        <w:t xml:space="preserve"> </w:t>
      </w:r>
      <w:r>
        <w:rPr>
          <w:sz w:val="24"/>
        </w:rPr>
        <w:t>Помимо основных вопросов, участники обсуждали возможные подводные камни и прокачивали свои знания, которые смогут применить в будущем: откуда взять идею для бизнеса, какая сфера сейчас в тренде и какие шаги нужно предпринять, чтобы стать индивидуальным предпринимателем, а также с чего начать писать свой бизнес-план.</w:t>
      </w:r>
    </w:p>
    <w:p w14:paraId="5C54237C" w14:textId="77777777" w:rsidR="00C559B9" w:rsidRDefault="00C559B9" w:rsidP="00C559B9">
      <w:pPr>
        <w:ind w:firstLine="709"/>
        <w:jc w:val="both"/>
        <w:rPr>
          <w:color w:val="000000" w:themeColor="text1"/>
          <w:sz w:val="24"/>
        </w:rPr>
      </w:pPr>
      <w:r>
        <w:rPr>
          <w:b/>
          <w:color w:val="000000" w:themeColor="text1"/>
          <w:sz w:val="24"/>
        </w:rPr>
        <w:t>14 мая 2023 года</w:t>
      </w:r>
      <w:r>
        <w:rPr>
          <w:color w:val="000000" w:themeColor="text1"/>
          <w:sz w:val="24"/>
        </w:rPr>
        <w:t xml:space="preserve"> прошел фестиваль молодежных субкультур «Голоса улиц». Участниками стали воспитанники клуба </w:t>
      </w:r>
      <w:hyperlink r:id="rId47" w:history="1">
        <w:r>
          <w:rPr>
            <w:rStyle w:val="af2"/>
            <w:color w:val="000000" w:themeColor="text1"/>
          </w:rPr>
          <w:t>«Фаворит Флоу»</w:t>
        </w:r>
      </w:hyperlink>
      <w:r>
        <w:rPr>
          <w:color w:val="000000" w:themeColor="text1"/>
          <w:sz w:val="24"/>
        </w:rPr>
        <w:t> и школы паркура </w:t>
      </w:r>
      <w:hyperlink r:id="rId48" w:history="1">
        <w:r>
          <w:rPr>
            <w:rStyle w:val="af2"/>
            <w:color w:val="000000" w:themeColor="text1"/>
          </w:rPr>
          <w:t>YUKANDO</w:t>
        </w:r>
      </w:hyperlink>
      <w:r>
        <w:rPr>
          <w:color w:val="000000" w:themeColor="text1"/>
          <w:sz w:val="24"/>
        </w:rPr>
        <w:t> из г. Санкт-Петербурга. Соревнования по фрирану и спидрану прошли в разных возрастных категориях.</w:t>
      </w:r>
      <w:r>
        <w:rPr>
          <w:color w:val="000000" w:themeColor="text1"/>
          <w:sz w:val="24"/>
        </w:rPr>
        <w:br/>
        <w:t>Этот необычный вид спорта развивает не только ловкость и координацию, но также помогает преодолевать страхи. </w:t>
      </w:r>
    </w:p>
    <w:p w14:paraId="11CBCA15" w14:textId="5C0A8A11" w:rsidR="005B2237" w:rsidRDefault="00C559B9" w:rsidP="005B2237">
      <w:pPr>
        <w:ind w:firstLine="851"/>
        <w:jc w:val="both"/>
        <w:rPr>
          <w:color w:val="000000"/>
          <w:sz w:val="24"/>
          <w:shd w:val="clear" w:color="auto" w:fill="FFFFFF"/>
        </w:rPr>
      </w:pPr>
      <w:r>
        <w:rPr>
          <w:b/>
          <w:color w:val="000000"/>
          <w:sz w:val="24"/>
          <w:shd w:val="clear" w:color="auto" w:fill="FFFFFF"/>
        </w:rPr>
        <w:t>20-21 мая 2023 года</w:t>
      </w:r>
      <w:r>
        <w:rPr>
          <w:color w:val="000000"/>
          <w:sz w:val="24"/>
          <w:shd w:val="clear" w:color="auto" w:fill="FFFFFF"/>
        </w:rPr>
        <w:t xml:space="preserve"> в ЧУ «ДОСЛ «Каравелла» состоялся межмуниципальный молодежный марафона «</w:t>
      </w:r>
      <w:r>
        <w:rPr>
          <w:rStyle w:val="af3"/>
          <w:color w:val="000000"/>
          <w:sz w:val="24"/>
          <w:shd w:val="clear" w:color="auto" w:fill="FFFFFF"/>
        </w:rPr>
        <w:t>МММ</w:t>
      </w:r>
      <w:r>
        <w:rPr>
          <w:color w:val="000000"/>
          <w:sz w:val="24"/>
          <w:shd w:val="clear" w:color="auto" w:fill="FFFFFF"/>
        </w:rPr>
        <w:t xml:space="preserve"> - 2023. Приморский бриз». В этом году в «МММ - 2023. Приморский бриз» приняли участие 8 Советов молодёжи Выборгского района. Два насыщенных дня участники соревновались в разных дисциплинах: интеллектуальных, спортивных играх и креативных выступлених. Визитки, эстафеты, выходы в эфир, вечерние мероприятия. Два дня команды из разных поселений Выборгского района соревновались, демонстрируя свои творческие, интеллектуальные способности и спортивные навыки. Участники получили море положительных эмоций, заряд энергии и возможность показать свои способности, а самое главное - возможность </w:t>
      </w:r>
      <w:r w:rsidR="005B2237">
        <w:rPr>
          <w:color w:val="000000"/>
          <w:sz w:val="24"/>
          <w:shd w:val="clear" w:color="auto" w:fill="FFFFFF"/>
        </w:rPr>
        <w:t>объединиться Советам</w:t>
      </w:r>
      <w:r>
        <w:rPr>
          <w:color w:val="000000"/>
          <w:sz w:val="24"/>
          <w:shd w:val="clear" w:color="auto" w:fill="FFFFFF"/>
        </w:rPr>
        <w:t xml:space="preserve"> Молодёжи Выборгского района</w:t>
      </w:r>
      <w:r w:rsidR="005B2237">
        <w:rPr>
          <w:color w:val="000000"/>
          <w:sz w:val="24"/>
          <w:shd w:val="clear" w:color="auto" w:fill="FFFFFF"/>
        </w:rPr>
        <w:t>.</w:t>
      </w:r>
    </w:p>
    <w:p w14:paraId="36172DB0" w14:textId="245822EB" w:rsidR="005B2237" w:rsidRDefault="00C559B9" w:rsidP="005B2237">
      <w:pPr>
        <w:ind w:firstLine="851"/>
      </w:pPr>
      <w:r>
        <w:rPr>
          <w:color w:val="000000"/>
          <w:sz w:val="24"/>
          <w:shd w:val="clear" w:color="auto" w:fill="FFFFFF"/>
        </w:rPr>
        <w:t>Для участников марафона были подготовлены следующие номинации:</w:t>
      </w:r>
      <w:r>
        <w:rPr>
          <w:color w:val="000000"/>
          <w:sz w:val="24"/>
          <w:shd w:val="clear" w:color="auto" w:fill="FFFFFF"/>
        </w:rPr>
        <w:br/>
        <w:t>- нетрадиционная визитная карточка «Выборг спустя 100 лет…»</w:t>
      </w:r>
      <w:r>
        <w:rPr>
          <w:color w:val="000000"/>
          <w:sz w:val="24"/>
          <w:shd w:val="clear" w:color="auto" w:fill="FFFFFF"/>
        </w:rPr>
        <w:br/>
        <w:t>- интервью «Выход в эфир»</w:t>
      </w:r>
      <w:r>
        <w:rPr>
          <w:color w:val="000000"/>
          <w:sz w:val="24"/>
          <w:shd w:val="clear" w:color="auto" w:fill="FFFFFF"/>
        </w:rPr>
        <w:br/>
        <w:t>- интеллектуальная игра</w:t>
      </w:r>
      <w:r>
        <w:rPr>
          <w:color w:val="000000"/>
          <w:sz w:val="24"/>
          <w:shd w:val="clear" w:color="auto" w:fill="FFFFFF"/>
        </w:rPr>
        <w:br/>
        <w:t>- креативно-спортивные соревнования</w:t>
      </w:r>
      <w:r>
        <w:rPr>
          <w:color w:val="000000"/>
          <w:sz w:val="24"/>
          <w:shd w:val="clear" w:color="auto" w:fill="FFFFFF"/>
        </w:rPr>
        <w:br/>
        <w:t>- молодежно-юмористический капустник «Кино против мультиков»</w:t>
      </w:r>
      <w:r>
        <w:rPr>
          <w:color w:val="000000"/>
          <w:sz w:val="24"/>
          <w:shd w:val="clear" w:color="auto" w:fill="FFFFFF"/>
        </w:rPr>
        <w:br/>
        <w:t>- конкурс «Заколдованное фото»</w:t>
      </w:r>
      <w:r>
        <w:rPr>
          <w:color w:val="000000"/>
          <w:sz w:val="24"/>
          <w:shd w:val="clear" w:color="auto" w:fill="FFFFFF"/>
        </w:rPr>
        <w:br/>
        <w:t>- квиз «ЕГЭ по молодежке Выборгского района»</w:t>
      </w:r>
      <w:r>
        <w:rPr>
          <w:color w:val="000000"/>
          <w:sz w:val="24"/>
          <w:shd w:val="clear" w:color="auto" w:fill="FFFFFF"/>
        </w:rPr>
        <w:br/>
        <w:t>По итогам всех конкурсов победителем «МММ - 2023. Приморский бриз» стали:</w:t>
      </w:r>
      <w:r>
        <w:rPr>
          <w:color w:val="000000"/>
          <w:sz w:val="24"/>
          <w:shd w:val="clear" w:color="auto" w:fill="FFFFFF"/>
        </w:rPr>
        <w:br/>
      </w:r>
      <w:r>
        <w:rPr>
          <w:noProof/>
          <w:color w:val="000000"/>
          <w:sz w:val="24"/>
          <w:shd w:val="clear" w:color="auto" w:fill="FFFFFF"/>
        </w:rPr>
        <w:t xml:space="preserve">1 место - </w:t>
      </w:r>
      <w:hyperlink r:id="rId49" w:history="1">
        <w:r>
          <w:rPr>
            <w:rStyle w:val="af2"/>
            <w:shd w:val="clear" w:color="auto" w:fill="FFFFFF"/>
          </w:rPr>
          <w:t>Каменногорский Совет Молодёжи</w:t>
        </w:r>
      </w:hyperlink>
      <w:r>
        <w:rPr>
          <w:sz w:val="24"/>
          <w:shd w:val="clear" w:color="auto" w:fill="FFFFFF"/>
        </w:rPr>
        <w:br/>
      </w:r>
      <w:r>
        <w:rPr>
          <w:noProof/>
          <w:sz w:val="24"/>
          <w:shd w:val="clear" w:color="auto" w:fill="FFFFFF"/>
        </w:rPr>
        <w:t xml:space="preserve">2 место - </w:t>
      </w:r>
      <w:hyperlink r:id="rId50" w:history="1">
        <w:r>
          <w:rPr>
            <w:rStyle w:val="af2"/>
            <w:shd w:val="clear" w:color="auto" w:fill="FFFFFF"/>
          </w:rPr>
          <w:t>Совет Молодежи РОЩИНО</w:t>
        </w:r>
      </w:hyperlink>
      <w:r>
        <w:rPr>
          <w:sz w:val="24"/>
          <w:shd w:val="clear" w:color="auto" w:fill="FFFFFF"/>
        </w:rPr>
        <w:br/>
      </w:r>
      <w:r>
        <w:rPr>
          <w:noProof/>
          <w:sz w:val="24"/>
          <w:shd w:val="clear" w:color="auto" w:fill="FFFFFF"/>
        </w:rPr>
        <w:t xml:space="preserve">3 место - </w:t>
      </w:r>
      <w:hyperlink r:id="rId51" w:history="1">
        <w:r>
          <w:rPr>
            <w:rStyle w:val="af2"/>
            <w:shd w:val="clear" w:color="auto" w:fill="FFFFFF"/>
          </w:rPr>
          <w:t>Советский Совет Молодёжи</w:t>
        </w:r>
      </w:hyperlink>
    </w:p>
    <w:p w14:paraId="142C0B28" w14:textId="77777777" w:rsidR="005B2237" w:rsidRDefault="00C559B9" w:rsidP="005B2237">
      <w:pPr>
        <w:ind w:firstLine="851"/>
        <w:jc w:val="both"/>
        <w:rPr>
          <w:rStyle w:val="af2"/>
          <w:shd w:val="clear" w:color="auto" w:fill="FFFFFF"/>
        </w:rPr>
      </w:pPr>
      <w:r>
        <w:rPr>
          <w:b/>
          <w:sz w:val="24"/>
          <w:shd w:val="clear" w:color="auto" w:fill="FFFFFF"/>
        </w:rPr>
        <w:t>04 июня 2023 года</w:t>
      </w:r>
      <w:r>
        <w:rPr>
          <w:sz w:val="24"/>
          <w:shd w:val="clear" w:color="auto" w:fill="FFFFFF"/>
        </w:rPr>
        <w:t xml:space="preserve"> в спортивном зале СЗК «Фаворит» прошел ежегодный </w:t>
      </w:r>
      <w:r>
        <w:rPr>
          <w:rStyle w:val="af3"/>
          <w:sz w:val="24"/>
          <w:shd w:val="clear" w:color="auto" w:fill="FFFFFF"/>
        </w:rPr>
        <w:t>Фестиваль</w:t>
      </w:r>
      <w:r>
        <w:rPr>
          <w:sz w:val="24"/>
          <w:shd w:val="clear" w:color="auto" w:fill="FFFFFF"/>
        </w:rPr>
        <w:t> </w:t>
      </w:r>
      <w:r>
        <w:rPr>
          <w:rStyle w:val="af3"/>
          <w:sz w:val="24"/>
          <w:shd w:val="clear" w:color="auto" w:fill="FFFFFF"/>
        </w:rPr>
        <w:t>молодых</w:t>
      </w:r>
      <w:r>
        <w:rPr>
          <w:sz w:val="24"/>
          <w:shd w:val="clear" w:color="auto" w:fill="FFFFFF"/>
        </w:rPr>
        <w:t> </w:t>
      </w:r>
      <w:r>
        <w:rPr>
          <w:rStyle w:val="af3"/>
          <w:sz w:val="24"/>
          <w:shd w:val="clear" w:color="auto" w:fill="FFFFFF"/>
        </w:rPr>
        <w:t>семей</w:t>
      </w:r>
      <w:r>
        <w:rPr>
          <w:sz w:val="24"/>
          <w:shd w:val="clear" w:color="auto" w:fill="FFFFFF"/>
        </w:rPr>
        <w:t>. На семейном фестивале веселились, получали награды самые дружные, спортивные и творческие семьи города Выборга и Выборгского района. По традиции, </w:t>
      </w:r>
      <w:r>
        <w:rPr>
          <w:rStyle w:val="af3"/>
          <w:sz w:val="24"/>
          <w:shd w:val="clear" w:color="auto" w:fill="FFFFFF"/>
        </w:rPr>
        <w:t>фестиваль</w:t>
      </w:r>
      <w:r>
        <w:rPr>
          <w:sz w:val="24"/>
          <w:shd w:val="clear" w:color="auto" w:fill="FFFFFF"/>
        </w:rPr>
        <w:t> был открыт представлением команд и зажигательным выступлением клуба </w:t>
      </w:r>
      <w:hyperlink r:id="rId52" w:history="1">
        <w:r>
          <w:rPr>
            <w:rStyle w:val="af2"/>
            <w:shd w:val="clear" w:color="auto" w:fill="FFFFFF"/>
          </w:rPr>
          <w:t>«Roxy»</w:t>
        </w:r>
      </w:hyperlink>
      <w:r>
        <w:rPr>
          <w:sz w:val="24"/>
          <w:shd w:val="clear" w:color="auto" w:fill="FFFFFF"/>
        </w:rPr>
        <w:t>. После зарядки команды отправлялись на указанные в маршрутных листах площадки, а за прохождение площадок начислялись игровые баллы. Программа по станциям в этот раз была необычной: мастер-классы по росписи пряников и шоперов, увлекательные классы по мыловарению от </w:t>
      </w:r>
      <w:hyperlink r:id="rId53" w:history="1">
        <w:r>
          <w:rPr>
            <w:rStyle w:val="af2"/>
            <w:shd w:val="clear" w:color="auto" w:fill="FFFFFF"/>
          </w:rPr>
          <w:t>Soap Empire</w:t>
        </w:r>
      </w:hyperlink>
      <w:r>
        <w:rPr>
          <w:sz w:val="24"/>
          <w:shd w:val="clear" w:color="auto" w:fill="FFFFFF"/>
        </w:rPr>
        <w:t xml:space="preserve">, барельефам и воркшоп по граффити. Огромное удовольствие и взрослым, и детям доставили подвижные игры и состязания: «Сурдоперевод», «Just Dance» и батут «Бэнджи», а так же крутые девайсы от </w:t>
      </w:r>
      <w:r>
        <w:rPr>
          <w:sz w:val="24"/>
          <w:shd w:val="clear" w:color="auto" w:fill="FFFFFF"/>
        </w:rPr>
        <w:lastRenderedPageBreak/>
        <w:t>площадки наших друзей, </w:t>
      </w:r>
      <w:hyperlink r:id="rId54" w:history="1">
        <w:r>
          <w:rPr>
            <w:rStyle w:val="af2"/>
            <w:shd w:val="clear" w:color="auto" w:fill="FFFFFF"/>
          </w:rPr>
          <w:t>сети магазинов Gadget</w:t>
        </w:r>
      </w:hyperlink>
      <w:r>
        <w:rPr>
          <w:sz w:val="24"/>
          <w:shd w:val="clear" w:color="auto" w:fill="FFFFFF"/>
        </w:rPr>
        <w:t> . На «Ярмарке подарков» за игровые баллы можно было выкупить сладкие призы и попробовать лакомства от магазина </w:t>
      </w:r>
      <w:hyperlink r:id="rId55" w:history="1">
        <w:r>
          <w:rPr>
            <w:rStyle w:val="af2"/>
            <w:shd w:val="clear" w:color="auto" w:fill="FFFFFF"/>
          </w:rPr>
          <w:t>Lollipop</w:t>
        </w:r>
      </w:hyperlink>
      <w:r>
        <w:rPr>
          <w:rStyle w:val="af2"/>
          <w:shd w:val="clear" w:color="auto" w:fill="FFFFFF"/>
        </w:rPr>
        <w:t>.</w:t>
      </w:r>
    </w:p>
    <w:p w14:paraId="5A2A57BF" w14:textId="482DDD6E" w:rsidR="00C559B9" w:rsidRDefault="00C559B9" w:rsidP="005B2237">
      <w:pPr>
        <w:ind w:firstLine="851"/>
        <w:jc w:val="both"/>
        <w:rPr>
          <w:sz w:val="24"/>
        </w:rPr>
      </w:pPr>
      <w:r>
        <w:rPr>
          <w:rFonts w:ascii="-apple-system" w:hAnsi="-apple-system"/>
          <w:b/>
          <w:color w:val="000000"/>
          <w:sz w:val="24"/>
          <w:shd w:val="clear" w:color="auto" w:fill="FFFFFF"/>
        </w:rPr>
        <w:t>25 июня 2023 года.</w:t>
      </w:r>
      <w:r>
        <w:rPr>
          <w:rFonts w:ascii="-apple-system" w:hAnsi="-apple-system"/>
          <w:color w:val="000000"/>
          <w:sz w:val="24"/>
          <w:shd w:val="clear" w:color="auto" w:fill="FFFFFF"/>
        </w:rPr>
        <w:t xml:space="preserve"> День молодежи – главный праздник молодости. В Доме молодежи в этот день состоялась презентация клубов, воспитанники подробно рассказывали о своей деятельности. Посетив площадку клуба, подростки и молодежь могли поучаствовать в различных мастер-классах: Чирлидинг; Хип-хоп; Игра на гитаре; Рисование; Создание свечей из вощины; Природный барельеф; Роспись эко-сумок. Каждый из участников смог подобрать занятие по душе и познакомиться с новыми людьми. Вечернюю творческую программу праздника  украсило выступление артистов изсанкт-Петербурга: участники открытого микрофона Денис Свечкарев, Сергей Пономаренко и Влад Васильев, а также кавер-группа «НЕМОДНЫЕ». Весь вечер работала зона отдыха, буфет с коктейлями и фотозоной. </w:t>
      </w:r>
    </w:p>
    <w:p w14:paraId="18C3992A" w14:textId="77777777" w:rsidR="00C559B9" w:rsidRDefault="00C559B9" w:rsidP="00C559B9">
      <w:pPr>
        <w:ind w:firstLine="709"/>
        <w:jc w:val="both"/>
        <w:rPr>
          <w:rFonts w:ascii="-apple-system" w:hAnsi="-apple-system"/>
          <w:color w:val="000000"/>
          <w:sz w:val="24"/>
          <w:shd w:val="clear" w:color="auto" w:fill="FFFFFF"/>
        </w:rPr>
      </w:pPr>
      <w:r>
        <w:rPr>
          <w:b/>
          <w:color w:val="000000"/>
          <w:sz w:val="24"/>
          <w:shd w:val="clear" w:color="auto" w:fill="FFFFFF"/>
        </w:rPr>
        <w:t>27 июня 2023 года</w:t>
      </w:r>
      <w:r>
        <w:rPr>
          <w:rFonts w:ascii="-apple-system" w:hAnsi="-apple-system"/>
          <w:color w:val="000000"/>
          <w:shd w:val="clear" w:color="auto" w:fill="FFFFFF"/>
        </w:rPr>
        <w:t xml:space="preserve"> </w:t>
      </w:r>
      <w:r>
        <w:rPr>
          <w:rFonts w:ascii="-apple-system" w:hAnsi="-apple-system"/>
          <w:color w:val="000000"/>
          <w:sz w:val="24"/>
          <w:shd w:val="clear" w:color="auto" w:fill="FFFFFF"/>
        </w:rPr>
        <w:t>для работников летних трудовых бригад прошел молодежный фестиваль «</w:t>
      </w:r>
      <w:r>
        <w:rPr>
          <w:rStyle w:val="af3"/>
          <w:rFonts w:ascii="-apple-system" w:hAnsi="-apple-system"/>
          <w:color w:val="000000"/>
          <w:sz w:val="24"/>
          <w:shd w:val="clear" w:color="auto" w:fill="FFFFFF"/>
        </w:rPr>
        <w:t>Летний</w:t>
      </w:r>
      <w:r>
        <w:rPr>
          <w:rFonts w:ascii="-apple-system" w:hAnsi="-apple-system"/>
          <w:color w:val="000000"/>
          <w:sz w:val="24"/>
          <w:shd w:val="clear" w:color="auto" w:fill="FFFFFF"/>
        </w:rPr>
        <w:t> </w:t>
      </w:r>
      <w:r>
        <w:rPr>
          <w:rStyle w:val="af3"/>
          <w:rFonts w:ascii="-apple-system" w:hAnsi="-apple-system"/>
          <w:color w:val="000000"/>
          <w:sz w:val="24"/>
          <w:shd w:val="clear" w:color="auto" w:fill="FFFFFF"/>
        </w:rPr>
        <w:t>движ</w:t>
      </w:r>
      <w:r>
        <w:rPr>
          <w:rFonts w:ascii="-apple-system" w:hAnsi="-apple-system"/>
          <w:color w:val="000000"/>
          <w:sz w:val="24"/>
          <w:shd w:val="clear" w:color="auto" w:fill="FFFFFF"/>
        </w:rPr>
        <w:t>». В этот жаркий день были организованы станции на любой вкус: спортивные и творческие задания, настольные игры, а также мини-викторины. На площадках подростки получали жетоны, которые можно было обменять на различные товары. </w:t>
      </w:r>
      <w:r>
        <w:rPr>
          <w:rFonts w:ascii="-apple-system" w:hAnsi="-apple-system"/>
          <w:color w:val="000000"/>
          <w:sz w:val="24"/>
          <w:shd w:val="clear" w:color="auto" w:fill="FFFFFF"/>
        </w:rPr>
        <w:br/>
        <w:t>В конце фестиваля прошло подведение итогов работы трудового лета. Лучшие работники месяца получили благодарности и памятные призы!</w:t>
      </w:r>
      <w:r>
        <w:rPr>
          <w:rFonts w:ascii="-apple-system" w:hAnsi="-apple-system"/>
          <w:color w:val="000000"/>
          <w:sz w:val="23"/>
          <w:szCs w:val="23"/>
          <w:shd w:val="clear" w:color="auto" w:fill="FFFFFF"/>
        </w:rPr>
        <w:t xml:space="preserve"> </w:t>
      </w:r>
      <w:r>
        <w:rPr>
          <w:rFonts w:ascii="-apple-system" w:hAnsi="-apple-system"/>
          <w:color w:val="000000"/>
          <w:sz w:val="24"/>
          <w:shd w:val="clear" w:color="auto" w:fill="FFFFFF"/>
        </w:rPr>
        <w:t>Всего в июне в Выборге работали 4 бригады по 20 человек.</w:t>
      </w:r>
    </w:p>
    <w:p w14:paraId="22D7AEEF" w14:textId="77777777" w:rsidR="00C559B9" w:rsidRDefault="00C559B9" w:rsidP="00C559B9">
      <w:pPr>
        <w:ind w:firstLine="709"/>
        <w:jc w:val="both"/>
      </w:pPr>
    </w:p>
    <w:p w14:paraId="1C457DCC" w14:textId="77777777" w:rsidR="00C559B9" w:rsidRDefault="00C559B9" w:rsidP="005B2237">
      <w:pPr>
        <w:jc w:val="center"/>
        <w:rPr>
          <w:b/>
          <w:bCs/>
          <w:iCs/>
          <w:sz w:val="24"/>
          <w:szCs w:val="24"/>
        </w:rPr>
      </w:pPr>
      <w:r>
        <w:tab/>
      </w:r>
      <w:r>
        <w:rPr>
          <w:b/>
          <w:bCs/>
          <w:iCs/>
          <w:sz w:val="24"/>
          <w:lang w:val="en-US"/>
        </w:rPr>
        <w:t>III</w:t>
      </w:r>
      <w:r>
        <w:rPr>
          <w:b/>
          <w:bCs/>
          <w:iCs/>
          <w:sz w:val="24"/>
        </w:rPr>
        <w:t xml:space="preserve"> квартал 2023</w:t>
      </w:r>
    </w:p>
    <w:p w14:paraId="2A55F221" w14:textId="4B6356D7" w:rsidR="00C559B9" w:rsidRDefault="00C559B9" w:rsidP="00C559B9">
      <w:pPr>
        <w:ind w:firstLine="709"/>
        <w:jc w:val="both"/>
        <w:rPr>
          <w:sz w:val="24"/>
        </w:rPr>
      </w:pPr>
      <w:r>
        <w:rPr>
          <w:b/>
          <w:color w:val="000000"/>
          <w:sz w:val="24"/>
        </w:rPr>
        <w:t>19 июля 2023 года</w:t>
      </w:r>
      <w:r>
        <w:rPr>
          <w:color w:val="000000"/>
          <w:sz w:val="24"/>
        </w:rPr>
        <w:t xml:space="preserve"> </w:t>
      </w:r>
      <w:r>
        <w:rPr>
          <w:sz w:val="24"/>
        </w:rPr>
        <w:t xml:space="preserve">на базе МАУ «Дом молодежи» проходят занятия по направлению «Чирлидинг». </w:t>
      </w:r>
      <w:r>
        <w:rPr>
          <w:color w:val="333333"/>
          <w:sz w:val="24"/>
        </w:rPr>
        <w:t xml:space="preserve">Физическое развитие, общение со сверстниками, доброжелательный </w:t>
      </w:r>
      <w:r w:rsidR="005B2237">
        <w:rPr>
          <w:color w:val="333333"/>
          <w:sz w:val="24"/>
        </w:rPr>
        <w:t>подход помогают</w:t>
      </w:r>
      <w:r>
        <w:rPr>
          <w:color w:val="333333"/>
          <w:sz w:val="24"/>
        </w:rPr>
        <w:t xml:space="preserve"> выявлению творческих задатков, лидерских качеств, преодолению комплексов и стремления к успеху. Поэтому чирлидинг является перспективным направлением. </w:t>
      </w:r>
      <w:r>
        <w:rPr>
          <w:sz w:val="24"/>
        </w:rPr>
        <w:t>На занятиях поддерживают свою физическую форму, занимаются растяжкой и постановкой зрелищных танцевальных номеров для выступления на главных спортивных мероприятиях города Выборга и Выборгского района.</w:t>
      </w:r>
    </w:p>
    <w:p w14:paraId="5201ADAC" w14:textId="60EB08B4" w:rsidR="00C559B9" w:rsidRDefault="00C559B9" w:rsidP="00C559B9">
      <w:pPr>
        <w:ind w:firstLine="709"/>
        <w:jc w:val="both"/>
        <w:rPr>
          <w:color w:val="000000"/>
          <w:sz w:val="24"/>
          <w:shd w:val="clear" w:color="auto" w:fill="FFFFFF"/>
        </w:rPr>
      </w:pPr>
      <w:r>
        <w:rPr>
          <w:b/>
          <w:color w:val="000000"/>
          <w:sz w:val="24"/>
          <w:shd w:val="clear" w:color="auto" w:fill="FFFFFF"/>
        </w:rPr>
        <w:t xml:space="preserve">25 июля 2023 </w:t>
      </w:r>
      <w:r w:rsidR="005B2237">
        <w:rPr>
          <w:b/>
          <w:color w:val="000000"/>
          <w:sz w:val="24"/>
          <w:shd w:val="clear" w:color="auto" w:fill="FFFFFF"/>
        </w:rPr>
        <w:t>года.</w:t>
      </w:r>
      <w:r>
        <w:rPr>
          <w:rFonts w:ascii="-apple-system" w:hAnsi="-apple-system"/>
          <w:color w:val="000000"/>
          <w:sz w:val="23"/>
          <w:szCs w:val="23"/>
          <w:shd w:val="clear" w:color="auto" w:fill="FFFFFF"/>
        </w:rPr>
        <w:t xml:space="preserve"> </w:t>
      </w:r>
      <w:r>
        <w:rPr>
          <w:color w:val="000000"/>
          <w:sz w:val="24"/>
          <w:shd w:val="clear" w:color="auto" w:fill="FFFFFF"/>
        </w:rPr>
        <w:t xml:space="preserve">Для работников трудовых бригад прошел квиз «История города Выборга», в </w:t>
      </w:r>
      <w:r w:rsidR="005B2237">
        <w:rPr>
          <w:color w:val="000000"/>
          <w:sz w:val="24"/>
          <w:shd w:val="clear" w:color="auto" w:fill="FFFFFF"/>
        </w:rPr>
        <w:t>преддверии 730</w:t>
      </w:r>
      <w:r>
        <w:rPr>
          <w:color w:val="000000"/>
          <w:sz w:val="24"/>
          <w:shd w:val="clear" w:color="auto" w:fill="FFFFFF"/>
        </w:rPr>
        <w:t xml:space="preserve">-летия города Выборга.  Исторический квиз </w:t>
      </w:r>
      <w:r w:rsidR="005B2237">
        <w:rPr>
          <w:color w:val="000000"/>
          <w:sz w:val="24"/>
          <w:shd w:val="clear" w:color="auto" w:fill="FFFFFF"/>
        </w:rPr>
        <w:t>— это</w:t>
      </w:r>
      <w:r>
        <w:rPr>
          <w:color w:val="000000"/>
          <w:sz w:val="24"/>
          <w:shd w:val="clear" w:color="auto" w:fill="FFFFFF"/>
        </w:rPr>
        <w:t xml:space="preserve"> отличный способ проверить знания и память о важных событиях, личностях и достопримечательностях города. Участники вспомнили исторические факты, которые связаны с нашим прекрасным городом, а также смогли узнать больше о местах, которые они посещают и где они работают. Все команды очень хорошо проявили свои знания. Первое место заняла команда «Крендельки». </w:t>
      </w:r>
    </w:p>
    <w:p w14:paraId="685B2645" w14:textId="77777777" w:rsidR="00C559B9" w:rsidRDefault="00C559B9" w:rsidP="00C559B9">
      <w:pPr>
        <w:pStyle w:val="a5"/>
        <w:shd w:val="clear" w:color="auto" w:fill="FFFFFF"/>
        <w:spacing w:before="0" w:beforeAutospacing="0" w:after="75" w:afterAutospacing="0"/>
        <w:ind w:firstLine="709"/>
        <w:jc w:val="both"/>
        <w:rPr>
          <w:sz w:val="20"/>
          <w:szCs w:val="20"/>
        </w:rPr>
      </w:pPr>
      <w:r>
        <w:rPr>
          <w:b/>
        </w:rPr>
        <w:t>26 июля 2023 года</w:t>
      </w:r>
      <w:r>
        <w:t xml:space="preserve"> в Выборге на стадионе спортивной школы олимпийского резерва "Фаворит" состоялся ежегодный фестиваль "Энергия лета". Среди участников - представители летних трудовых бригад, работающих на территории города и района. Ребята участвовали в личных и командных соревнованиях. За успешное прохождение подготовленных площадок молодым людям выдавались жетоны «Молодежные» - это своего рода валюта, необходимая для приобретения сладостей в импровизированном магазине. По окончании фестиваля прошло награждение самых трудолюбивых работников июня 2023 года. </w:t>
      </w:r>
    </w:p>
    <w:p w14:paraId="7166429C" w14:textId="77777777" w:rsidR="005B2237" w:rsidRDefault="00C559B9" w:rsidP="00C559B9">
      <w:pPr>
        <w:ind w:firstLine="709"/>
        <w:jc w:val="both"/>
        <w:rPr>
          <w:color w:val="000000"/>
          <w:sz w:val="24"/>
          <w:shd w:val="clear" w:color="auto" w:fill="FFFFFF"/>
        </w:rPr>
      </w:pPr>
      <w:r>
        <w:rPr>
          <w:b/>
          <w:color w:val="000000"/>
          <w:sz w:val="24"/>
          <w:shd w:val="clear" w:color="auto" w:fill="FFFFFF"/>
        </w:rPr>
        <w:t>19 августа 2023 года</w:t>
      </w:r>
      <w:r>
        <w:rPr>
          <w:color w:val="000000"/>
          <w:sz w:val="24"/>
          <w:shd w:val="clear" w:color="auto" w:fill="FFFFFF"/>
        </w:rPr>
        <w:t xml:space="preserve"> город Выборг отпраздновал юбилей - 730 лет и в честь неё была подготовлена обширная праздничная программа. Утро началось с праздничного шествия организаций и предприятий Выборгского района, в котором приняли участие клубы Дома Молодёжи. После шествия открылась площадка «Территория молодых», на которой все желающие могли весело провести время и обменять жетоны за пройденные станции на лотерейные билеты. Можно было опробовать все аттракционы, поиграть в настолки с </w:t>
      </w:r>
      <w:hyperlink r:id="rId56" w:history="1">
        <w:r>
          <w:rPr>
            <w:rStyle w:val="af2"/>
            <w:color w:val="000000"/>
          </w:rPr>
          <w:t>клубом «Апельсин»</w:t>
        </w:r>
      </w:hyperlink>
      <w:r>
        <w:rPr>
          <w:color w:val="000000"/>
          <w:sz w:val="24"/>
          <w:shd w:val="clear" w:color="auto" w:fill="FFFFFF"/>
        </w:rPr>
        <w:t>, пройти полосу препятствий от </w:t>
      </w:r>
      <w:hyperlink r:id="rId57" w:history="1">
        <w:r>
          <w:rPr>
            <w:rStyle w:val="af2"/>
            <w:color w:val="000000"/>
          </w:rPr>
          <w:t>клуба «Бастион»</w:t>
        </w:r>
      </w:hyperlink>
      <w:r>
        <w:rPr>
          <w:color w:val="000000"/>
          <w:sz w:val="24"/>
          <w:shd w:val="clear" w:color="auto" w:fill="FFFFFF"/>
        </w:rPr>
        <w:t xml:space="preserve">, оценить </w:t>
      </w:r>
      <w:r>
        <w:rPr>
          <w:color w:val="000000"/>
          <w:sz w:val="24"/>
          <w:shd w:val="clear" w:color="auto" w:fill="FFFFFF"/>
        </w:rPr>
        <w:lastRenderedPageBreak/>
        <w:t>интерактив от </w:t>
      </w:r>
      <w:hyperlink r:id="rId58" w:history="1">
        <w:r>
          <w:rPr>
            <w:rStyle w:val="af2"/>
            <w:color w:val="000000"/>
          </w:rPr>
          <w:t>Выборгского Совета молодежи</w:t>
        </w:r>
      </w:hyperlink>
      <w:r>
        <w:rPr>
          <w:color w:val="000000"/>
          <w:sz w:val="24"/>
          <w:shd w:val="clear" w:color="auto" w:fill="FFFFFF"/>
        </w:rPr>
        <w:t>, испытать удачу в розыгрыше призов, посмотреть выступления певцов и танцоров, поучаствовать в музыкальной игре «Туц-туц-квиз», сделать красивые снимки в фотозоне и видеоролик на видеоспиннере 360°.</w:t>
      </w:r>
    </w:p>
    <w:p w14:paraId="5E436FB1" w14:textId="7B1645BE" w:rsidR="00C559B9" w:rsidRDefault="00C559B9" w:rsidP="00C559B9">
      <w:pPr>
        <w:ind w:firstLine="709"/>
        <w:jc w:val="both"/>
        <w:rPr>
          <w:color w:val="000000"/>
          <w:sz w:val="24"/>
          <w:szCs w:val="24"/>
        </w:rPr>
      </w:pPr>
      <w:r>
        <w:rPr>
          <w:b/>
          <w:color w:val="000000"/>
          <w:sz w:val="24"/>
          <w:szCs w:val="24"/>
        </w:rPr>
        <w:t>23 августа 2023 года</w:t>
      </w:r>
      <w:r>
        <w:rPr>
          <w:color w:val="000000"/>
          <w:sz w:val="24"/>
          <w:szCs w:val="24"/>
        </w:rPr>
        <w:t xml:space="preserve"> состоялся цикл творческих мастер-классов для молодежного актива МО «Выборгский район». </w:t>
      </w:r>
      <w:r>
        <w:rPr>
          <w:rStyle w:val="c10"/>
          <w:b/>
          <w:bCs/>
          <w:color w:val="111111"/>
          <w:sz w:val="24"/>
          <w:szCs w:val="24"/>
        </w:rPr>
        <w:t>«</w:t>
      </w:r>
      <w:r>
        <w:rPr>
          <w:rStyle w:val="c10"/>
          <w:bCs/>
          <w:color w:val="111111"/>
          <w:sz w:val="24"/>
          <w:szCs w:val="24"/>
        </w:rPr>
        <w:t>Мастер</w:t>
      </w:r>
      <w:r>
        <w:rPr>
          <w:rStyle w:val="c3"/>
          <w:b/>
          <w:bCs/>
          <w:color w:val="000000"/>
          <w:sz w:val="24"/>
          <w:szCs w:val="24"/>
        </w:rPr>
        <w:t>–</w:t>
      </w:r>
      <w:r>
        <w:rPr>
          <w:rStyle w:val="c1"/>
          <w:color w:val="000000"/>
          <w:sz w:val="24"/>
          <w:szCs w:val="24"/>
        </w:rPr>
        <w:t>класс» – это особая форма учебного занятия, которая основана на </w:t>
      </w:r>
      <w:r>
        <w:rPr>
          <w:rStyle w:val="c18"/>
          <w:iCs/>
          <w:color w:val="000000"/>
          <w:sz w:val="24"/>
        </w:rPr>
        <w:t>«практических»</w:t>
      </w:r>
      <w:r>
        <w:rPr>
          <w:rStyle w:val="c1"/>
          <w:color w:val="000000"/>
          <w:sz w:val="24"/>
          <w:szCs w:val="24"/>
        </w:rPr>
        <w:t> действиях показа и демонстрации творческого решения. Мастер-классы популярны и их популярность возрастает стремительными темпами потому, что мастер-классы – это сочетание увлеченности с пользой, командной работы и творчества, это возможность подарить самые яркие и положительные эмоции и при этом, это возможность получить какой-то новый опыт в жизни, получить новые навыки. Творческие мастер-классы проходили по различным направлениям: декоративные, танцевальные, вокальные художественные.</w:t>
      </w:r>
    </w:p>
    <w:p w14:paraId="6CE444FD" w14:textId="77777777" w:rsidR="00C559B9" w:rsidRDefault="00C559B9" w:rsidP="00C559B9">
      <w:pPr>
        <w:ind w:firstLine="709"/>
        <w:jc w:val="both"/>
        <w:rPr>
          <w:color w:val="000000"/>
          <w:sz w:val="24"/>
          <w:shd w:val="clear" w:color="auto" w:fill="FFFFFF"/>
        </w:rPr>
      </w:pPr>
      <w:r>
        <w:rPr>
          <w:b/>
          <w:color w:val="000000"/>
          <w:sz w:val="24"/>
          <w:shd w:val="clear" w:color="auto" w:fill="FFFFFF"/>
        </w:rPr>
        <w:t>25 августа 2023 года</w:t>
      </w:r>
      <w:r>
        <w:rPr>
          <w:color w:val="000000"/>
          <w:sz w:val="24"/>
          <w:shd w:val="clear" w:color="auto" w:fill="FFFFFF"/>
        </w:rPr>
        <w:t xml:space="preserve"> состоялся фестиваль летних видов спорта «</w:t>
      </w:r>
      <w:r>
        <w:rPr>
          <w:color w:val="000000"/>
          <w:sz w:val="24"/>
          <w:shd w:val="clear" w:color="auto" w:fill="FFFFFF"/>
          <w:lang w:val="en-US"/>
        </w:rPr>
        <w:t>Loungefest</w:t>
      </w:r>
      <w:r>
        <w:rPr>
          <w:color w:val="000000"/>
          <w:sz w:val="24"/>
          <w:shd w:val="clear" w:color="auto" w:fill="FFFFFF"/>
        </w:rPr>
        <w:t>». Над «Авангардом» парили воздушные змеи. Ф</w:t>
      </w:r>
      <w:r>
        <w:rPr>
          <w:rStyle w:val="af3"/>
          <w:color w:val="000000"/>
          <w:sz w:val="24"/>
          <w:shd w:val="clear" w:color="auto" w:fill="FFFFFF"/>
        </w:rPr>
        <w:t>естиваль</w:t>
      </w:r>
      <w:r>
        <w:rPr>
          <w:color w:val="000000"/>
          <w:sz w:val="24"/>
          <w:shd w:val="clear" w:color="auto" w:fill="FFFFFF"/>
        </w:rPr>
        <w:t> летних видов спорта включал в себя такие соревнования, как: хоккей на траве, футбол, дартс, водяные пистолеты и многое другое, для участников было развёрнуто 7 площадок. Организатором выступил Дом молодежи, а сам </w:t>
      </w:r>
      <w:r>
        <w:rPr>
          <w:rStyle w:val="af3"/>
          <w:color w:val="000000"/>
          <w:sz w:val="24"/>
          <w:shd w:val="clear" w:color="auto" w:fill="FFFFFF"/>
        </w:rPr>
        <w:t>фестиваль</w:t>
      </w:r>
      <w:r>
        <w:rPr>
          <w:color w:val="000000"/>
          <w:sz w:val="24"/>
          <w:shd w:val="clear" w:color="auto" w:fill="FFFFFF"/>
        </w:rPr>
        <w:t> посвятили завершению смены трудовых бригад.</w:t>
      </w:r>
    </w:p>
    <w:p w14:paraId="4CBF5006" w14:textId="77777777" w:rsidR="00C559B9" w:rsidRDefault="00C559B9" w:rsidP="00C559B9">
      <w:pPr>
        <w:ind w:firstLine="709"/>
        <w:jc w:val="both"/>
        <w:rPr>
          <w:sz w:val="24"/>
          <w:szCs w:val="24"/>
        </w:rPr>
      </w:pPr>
      <w:r>
        <w:rPr>
          <w:b/>
          <w:sz w:val="24"/>
        </w:rPr>
        <w:t>27-29 августа 2023 года</w:t>
      </w:r>
      <w:r>
        <w:t xml:space="preserve"> </w:t>
      </w:r>
      <w:r>
        <w:rPr>
          <w:color w:val="000000"/>
          <w:sz w:val="24"/>
        </w:rPr>
        <w:t xml:space="preserve">на территории поселка Пески, 24 км. Приморского шоссе, ДОЛ «Алые паруса» прошел межмуниципальный образовательный форум «Идея». Главная цель мероприятия – активизация работы молодёжных сообществ на территории городских и сельских поселений Выборгского района Ленинградской области, а также выявление талантливой и инициативной молодежи. На форуме работали четыре образовательные площадки. </w:t>
      </w:r>
      <w:r>
        <w:rPr>
          <w:color w:val="000000"/>
          <w:sz w:val="24"/>
          <w:shd w:val="clear" w:color="auto" w:fill="FFFFFF"/>
        </w:rPr>
        <w:t>Все участники сильно сблизились за 3 дня. Участники «Наставники будущего» обсудили тему наставничества и поделились своим опытом.</w:t>
      </w:r>
      <w:r>
        <w:rPr>
          <w:color w:val="000000"/>
          <w:sz w:val="24"/>
        </w:rPr>
        <w:t xml:space="preserve"> </w:t>
      </w:r>
      <w:r>
        <w:rPr>
          <w:color w:val="000000"/>
          <w:sz w:val="24"/>
          <w:shd w:val="clear" w:color="auto" w:fill="FFFFFF"/>
        </w:rPr>
        <w:t>Площадка «Л.Е.Т.О.» провела лекцию о мифах в фитнесе, а также мастер-классы по созданию и фристайлу с нунчаками, гвоздостоянию и спортивной борьбе.  «Шаг в профессию» узнали, как вести себя в экстренных ситуациях и обсудили важную тему с группой «Nopowder». «Технологии будущего» разобрались в работе беспилотного летательного аппарата и даже попробовали себя в роли управляющего. Участники форума разобрали космопочту, подвели итоги лотереи «Активный форумчанин». Форум закончился торжественной церемонией закрытия.</w:t>
      </w:r>
    </w:p>
    <w:p w14:paraId="29900477" w14:textId="2D4BAF4D" w:rsidR="00C559B9" w:rsidRDefault="00C559B9" w:rsidP="00C559B9">
      <w:pPr>
        <w:shd w:val="clear" w:color="auto" w:fill="FCFEFF"/>
        <w:ind w:firstLine="709"/>
        <w:jc w:val="both"/>
        <w:textAlignment w:val="baseline"/>
        <w:rPr>
          <w:color w:val="000000"/>
          <w:sz w:val="24"/>
          <w:shd w:val="clear" w:color="auto" w:fill="FFFFFF"/>
        </w:rPr>
      </w:pPr>
      <w:r>
        <w:rPr>
          <w:b/>
          <w:color w:val="000000"/>
          <w:sz w:val="24"/>
        </w:rPr>
        <w:t>05 -</w:t>
      </w:r>
      <w:r>
        <w:rPr>
          <w:b/>
          <w:color w:val="000000"/>
          <w:sz w:val="24"/>
        </w:rPr>
        <w:t xml:space="preserve">11 сентября 2023 года </w:t>
      </w:r>
      <w:r>
        <w:rPr>
          <w:color w:val="000000"/>
          <w:sz w:val="24"/>
          <w:shd w:val="clear" w:color="auto" w:fill="FFFFFF"/>
        </w:rPr>
        <w:t xml:space="preserve">В 15 раз в Ленинградской области проходит молодежный образовательный форум «Ладога». В нынешнем году он посвящен нескольким темам: «80-летие блокады Ленинграда» «Серебряное ожерелье России», «Россия и современный мир», «Мы вместе».Участники - молодежь Северо-Западного федерального округа, в том числе и Выборгского района. Молодые люди знакомились, общались с профессиональными экспертами, черпали новые знания. Итогом встречи сталот создание эффективных турпродуктов, призванных сделать путешествия по России интересными и доступными. В рамках форума также состоялся конкурс Росмолодежи, самые интересные проекты получили гранты на развитие. Наше муниципальное образование представляли на форуме специалисты отдела молодежной политики, а также ребята из поселений. Они принимали участие в шести образовательных программах: «активность», «события», «история», «путь», «фабрика контента», «технологии». Отметим, что в нашу делегацию также вошли представители Выборгского судостроительного завода, которые блестяще защитили свой проект «День на заводе», направленный на профориентацию и популяризацию инженерно-технических и рабочих профессий среди молодежи. </w:t>
      </w:r>
    </w:p>
    <w:p w14:paraId="7119FF08" w14:textId="77777777" w:rsidR="00C559B9" w:rsidRDefault="00C559B9" w:rsidP="00C559B9">
      <w:pPr>
        <w:shd w:val="clear" w:color="auto" w:fill="FCFEFF"/>
        <w:ind w:firstLine="709"/>
        <w:jc w:val="both"/>
        <w:textAlignment w:val="baseline"/>
        <w:rPr>
          <w:color w:val="000000" w:themeColor="text1"/>
          <w:sz w:val="24"/>
          <w:szCs w:val="24"/>
          <w:shd w:val="clear" w:color="auto" w:fill="FFFFFF"/>
        </w:rPr>
      </w:pPr>
      <w:r>
        <w:rPr>
          <w:b/>
          <w:color w:val="000000"/>
          <w:sz w:val="24"/>
        </w:rPr>
        <w:t>22 сентября 2023 года</w:t>
      </w:r>
      <w:r>
        <w:rPr>
          <w:color w:val="000000"/>
          <w:sz w:val="24"/>
        </w:rPr>
        <w:t xml:space="preserve"> </w:t>
      </w:r>
      <w:r>
        <w:rPr>
          <w:color w:val="000000" w:themeColor="text1"/>
          <w:sz w:val="24"/>
          <w:shd w:val="clear" w:color="auto" w:fill="FFFFFF"/>
        </w:rPr>
        <w:t xml:space="preserve">состоялся обучающий молодежный семинар для специалистов по молодежной политике. В современных условиях профессиональные навыки любого сотрудника могут оказаться недостаточными для выполнения текущих задач. Учитывая этот факт, специалисты по работе с молодежью должны регулярно </w:t>
      </w:r>
      <w:r>
        <w:rPr>
          <w:color w:val="000000" w:themeColor="text1"/>
          <w:sz w:val="24"/>
          <w:shd w:val="clear" w:color="auto" w:fill="FFFFFF"/>
        </w:rPr>
        <w:lastRenderedPageBreak/>
        <w:t>повышать свою квалификацию. </w:t>
      </w:r>
      <w:r>
        <w:rPr>
          <w:color w:val="000000" w:themeColor="text1"/>
          <w:sz w:val="24"/>
        </w:rPr>
        <w:t xml:space="preserve"> </w:t>
      </w:r>
      <w:r>
        <w:rPr>
          <w:color w:val="000000" w:themeColor="text1"/>
          <w:sz w:val="24"/>
          <w:shd w:val="clear" w:color="auto" w:fill="FFFFFF"/>
        </w:rPr>
        <w:t xml:space="preserve">С этой целью и был подготовлен </w:t>
      </w:r>
      <w:r>
        <w:rPr>
          <w:rStyle w:val="af3"/>
          <w:color w:val="000000" w:themeColor="text1"/>
          <w:sz w:val="24"/>
          <w:shd w:val="clear" w:color="auto" w:fill="FFFFFF"/>
        </w:rPr>
        <w:t>семинар</w:t>
      </w:r>
      <w:r>
        <w:rPr>
          <w:color w:val="000000" w:themeColor="text1"/>
          <w:sz w:val="24"/>
          <w:shd w:val="clear" w:color="auto" w:fill="FFFFFF"/>
        </w:rPr>
        <w:t>-совещание. Специалисты  определили характеристики современного молодого поколения и обучились полезным лайфкам в работе. После теоретической части прошел мозговой штурм, в результате которого в следующем году пройдет много интересных, разноплановых мероприятий. </w:t>
      </w:r>
    </w:p>
    <w:p w14:paraId="56D76D0C" w14:textId="77777777" w:rsidR="00C559B9" w:rsidRDefault="00C559B9" w:rsidP="00C559B9">
      <w:pPr>
        <w:ind w:firstLine="709"/>
        <w:jc w:val="both"/>
        <w:rPr>
          <w:rFonts w:ascii="-apple-system" w:hAnsi="-apple-system"/>
          <w:color w:val="000000"/>
          <w:sz w:val="24"/>
          <w:shd w:val="clear" w:color="auto" w:fill="FFFFFF"/>
        </w:rPr>
      </w:pPr>
      <w:r>
        <w:rPr>
          <w:b/>
          <w:color w:val="000000"/>
          <w:sz w:val="24"/>
          <w:shd w:val="clear" w:color="auto" w:fill="FFFFFF"/>
        </w:rPr>
        <w:t>30 сентября 2023 года</w:t>
      </w:r>
      <w:r>
        <w:rPr>
          <w:rFonts w:ascii="-apple-system" w:hAnsi="-apple-system"/>
          <w:color w:val="000000"/>
          <w:sz w:val="24"/>
          <w:shd w:val="clear" w:color="auto" w:fill="FFFFFF"/>
        </w:rPr>
        <w:t xml:space="preserve"> состоялся молодежно-спортивный </w:t>
      </w:r>
      <w:r>
        <w:rPr>
          <w:rStyle w:val="af3"/>
          <w:rFonts w:ascii="-apple-system" w:hAnsi="-apple-system"/>
          <w:color w:val="000000"/>
          <w:sz w:val="24"/>
          <w:shd w:val="clear" w:color="auto" w:fill="FFFFFF"/>
        </w:rPr>
        <w:t>слет</w:t>
      </w:r>
      <w:r>
        <w:rPr>
          <w:rFonts w:ascii="-apple-system" w:hAnsi="-apple-system"/>
          <w:color w:val="000000"/>
          <w:sz w:val="24"/>
          <w:shd w:val="clear" w:color="auto" w:fill="FFFFFF"/>
        </w:rPr>
        <w:t> МО «Выборгский район».</w:t>
      </w:r>
      <w:r>
        <w:rPr>
          <w:rFonts w:ascii="-apple-system" w:hAnsi="-apple-system"/>
          <w:color w:val="000000"/>
          <w:sz w:val="24"/>
        </w:rPr>
        <w:br/>
      </w:r>
      <w:r>
        <w:rPr>
          <w:rFonts w:ascii="-apple-system" w:hAnsi="-apple-system"/>
          <w:color w:val="000000"/>
          <w:sz w:val="24"/>
          <w:shd w:val="clear" w:color="auto" w:fill="FFFFFF"/>
        </w:rPr>
        <w:t>Главная цель каждой команды - пройти все виды соревнований: эстафета, дартс, командный волейбол, «Just dance», клетка, фехтование, настольный керлинг, дуйбол, столбик, перетягивание каната. Также, участники присоединились к Всероссийскому флешмобу «89 регионов РФ», посвященному Дню воссоединения 4 регионов с Россией. </w:t>
      </w:r>
    </w:p>
    <w:p w14:paraId="48FF32C9" w14:textId="247926EF" w:rsidR="00C559B9" w:rsidRDefault="00C559B9" w:rsidP="00C559B9">
      <w:pPr>
        <w:ind w:firstLine="709"/>
        <w:rPr>
          <w:sz w:val="24"/>
        </w:rPr>
      </w:pPr>
      <w:r>
        <w:rPr>
          <w:rFonts w:ascii="-apple-system" w:hAnsi="-apple-system"/>
          <w:color w:val="000000"/>
          <w:sz w:val="24"/>
          <w:shd w:val="clear" w:color="auto" w:fill="FFFFFF"/>
        </w:rPr>
        <w:t>По итогам </w:t>
      </w:r>
      <w:r>
        <w:rPr>
          <w:rStyle w:val="af3"/>
          <w:rFonts w:ascii="-apple-system" w:hAnsi="-apple-system"/>
          <w:color w:val="000000"/>
          <w:sz w:val="24"/>
          <w:shd w:val="clear" w:color="auto" w:fill="FFFFFF"/>
        </w:rPr>
        <w:t>слет</w:t>
      </w:r>
      <w:r>
        <w:rPr>
          <w:rFonts w:ascii="-apple-system" w:hAnsi="-apple-system"/>
          <w:color w:val="000000"/>
          <w:sz w:val="24"/>
          <w:shd w:val="clear" w:color="auto" w:fill="FFFFFF"/>
        </w:rPr>
        <w:t>а места определились следующим образом:</w:t>
      </w:r>
      <w:r>
        <w:rPr>
          <w:rFonts w:ascii="-apple-system" w:hAnsi="-apple-system"/>
          <w:color w:val="000000"/>
          <w:sz w:val="24"/>
          <w:shd w:val="clear" w:color="auto" w:fill="FFFFFF"/>
        </w:rPr>
        <w:br/>
        <w:t> 3 место - Выборгский филиал им. С.Ф. Жаворонкова СПбГУ ГА и МО «Светогорское городское поселение»;</w:t>
      </w:r>
      <w:r>
        <w:rPr>
          <w:rFonts w:ascii="-apple-system" w:hAnsi="-apple-system"/>
          <w:color w:val="000000"/>
          <w:sz w:val="24"/>
          <w:shd w:val="clear" w:color="auto" w:fill="FFFFFF"/>
        </w:rPr>
        <w:br/>
        <w:t> 2 место - Выборгский филиал «ЛГУ им. А.С. Пушкина»;</w:t>
      </w:r>
      <w:r>
        <w:rPr>
          <w:rFonts w:ascii="-apple-system" w:hAnsi="-apple-system"/>
          <w:color w:val="000000"/>
          <w:sz w:val="24"/>
          <w:shd w:val="clear" w:color="auto" w:fill="FFFFFF"/>
        </w:rPr>
        <w:br/>
        <w:t> 1 место - команда МО «Каменногорское городское поселение».</w:t>
      </w:r>
    </w:p>
    <w:p w14:paraId="3BC23507" w14:textId="77777777" w:rsidR="00C559B9" w:rsidRDefault="00C559B9" w:rsidP="00C559B9">
      <w:pPr>
        <w:ind w:firstLine="709"/>
        <w:jc w:val="both"/>
        <w:rPr>
          <w:rFonts w:ascii="-apple-system" w:hAnsi="-apple-system"/>
          <w:color w:val="000000"/>
          <w:sz w:val="24"/>
          <w:shd w:val="clear" w:color="auto" w:fill="FFFFFF"/>
        </w:rPr>
      </w:pPr>
      <w:r>
        <w:rPr>
          <w:b/>
          <w:color w:val="000000"/>
          <w:sz w:val="24"/>
          <w:shd w:val="clear" w:color="auto" w:fill="FFFFFF"/>
        </w:rPr>
        <w:t>30 сентября 2023 года</w:t>
      </w:r>
      <w:r>
        <w:rPr>
          <w:rFonts w:ascii="-apple-system" w:hAnsi="-apple-system"/>
          <w:color w:val="000000"/>
          <w:sz w:val="24"/>
          <w:shd w:val="clear" w:color="auto" w:fill="FFFFFF"/>
        </w:rPr>
        <w:t xml:space="preserve"> по территории города Выборге прошёл городской квест Encounter. который был посвящён 730-летию Выборга. Мероприятие поводилось при поддержке отдела молодежной политики администрации Выборгского района и Дома молодежи. В игре приняли участие 24 команды. Требования для участников: 1 экипаж (команда до 5 человек), устройство с выходом в интернет, фонари всем участникам команды, одежда, которую не жалко испачкать, блокнот, ручка. Участники получали задания на сайте. В них зашифрованы места в городе или окрестностях. Разгадав место и добравшись до него, командам нужно было найти игровой код. Найдя код, участники вводили его на сайте, если он верен, получали следующее задание. </w:t>
      </w:r>
    </w:p>
    <w:p w14:paraId="613B3F95" w14:textId="3858A517" w:rsidR="00C559B9" w:rsidRDefault="00C559B9" w:rsidP="00C559B9">
      <w:pPr>
        <w:ind w:firstLine="709"/>
        <w:rPr>
          <w:color w:val="000000"/>
          <w:sz w:val="24"/>
        </w:rPr>
      </w:pPr>
      <w:r>
        <w:rPr>
          <w:rFonts w:ascii="-apple-system" w:hAnsi="-apple-system"/>
          <w:color w:val="000000"/>
          <w:sz w:val="24"/>
          <w:shd w:val="clear" w:color="auto" w:fill="FFFFFF"/>
        </w:rPr>
        <w:t>Победителем становилась команда, которая  быстрее всех побывает на всех точках.</w:t>
      </w:r>
      <w:r>
        <w:rPr>
          <w:rFonts w:ascii="-apple-system" w:hAnsi="-apple-system"/>
          <w:color w:val="000000"/>
          <w:sz w:val="24"/>
          <w:shd w:val="clear" w:color="auto" w:fill="FFFFFF"/>
        </w:rPr>
        <w:br/>
        <w:t>Результаты:</w:t>
      </w:r>
      <w:r>
        <w:rPr>
          <w:rFonts w:ascii="-apple-system" w:hAnsi="-apple-system"/>
          <w:color w:val="000000"/>
          <w:sz w:val="24"/>
          <w:shd w:val="clear" w:color="auto" w:fill="FFFFFF"/>
        </w:rPr>
        <w:br/>
        <w:t>1 место «Не кипишуй»</w:t>
      </w:r>
      <w:r>
        <w:rPr>
          <w:rFonts w:ascii="-apple-system" w:hAnsi="-apple-system"/>
          <w:color w:val="000000"/>
          <w:sz w:val="24"/>
          <w:shd w:val="clear" w:color="auto" w:fill="FFFFFF"/>
        </w:rPr>
        <w:br/>
        <w:t>2 место «Mrakotiki”</w:t>
      </w:r>
      <w:r>
        <w:rPr>
          <w:rFonts w:ascii="-apple-system" w:hAnsi="-apple-system"/>
          <w:color w:val="000000"/>
          <w:sz w:val="24"/>
          <w:shd w:val="clear" w:color="auto" w:fill="FFFFFF"/>
        </w:rPr>
        <w:br/>
        <w:t>3 место “Quest Team”</w:t>
      </w:r>
    </w:p>
    <w:p w14:paraId="49778BA6" w14:textId="77777777" w:rsidR="00C559B9" w:rsidRDefault="00C559B9" w:rsidP="00C559B9">
      <w:pPr>
        <w:pStyle w:val="5a"/>
        <w:shd w:val="clear" w:color="auto" w:fill="auto"/>
        <w:spacing w:line="240" w:lineRule="auto"/>
        <w:ind w:firstLine="709"/>
        <w:rPr>
          <w:b/>
          <w:sz w:val="24"/>
          <w:szCs w:val="24"/>
          <w:lang w:eastAsia="ru-RU"/>
        </w:rPr>
      </w:pPr>
      <w:r>
        <w:rPr>
          <w:b/>
          <w:bCs/>
          <w:iCs/>
          <w:sz w:val="24"/>
          <w:lang w:val="en-US"/>
        </w:rPr>
        <w:t>IV</w:t>
      </w:r>
      <w:r>
        <w:rPr>
          <w:b/>
          <w:bCs/>
          <w:iCs/>
          <w:sz w:val="24"/>
        </w:rPr>
        <w:t xml:space="preserve"> квартал 2023</w:t>
      </w:r>
    </w:p>
    <w:p w14:paraId="34712E0C" w14:textId="77777777" w:rsidR="00C559B9" w:rsidRDefault="00C559B9" w:rsidP="00C559B9">
      <w:pPr>
        <w:ind w:firstLine="709"/>
        <w:jc w:val="both"/>
        <w:rPr>
          <w:rFonts w:ascii="-apple-system" w:hAnsi="-apple-system"/>
          <w:color w:val="000000"/>
          <w:sz w:val="24"/>
          <w:shd w:val="clear" w:color="auto" w:fill="FFFFFF"/>
        </w:rPr>
      </w:pPr>
      <w:r>
        <w:rPr>
          <w:rFonts w:ascii="-apple-system" w:hAnsi="-apple-system"/>
          <w:b/>
          <w:color w:val="000000"/>
          <w:sz w:val="24"/>
          <w:shd w:val="clear" w:color="auto" w:fill="FFFFFF"/>
        </w:rPr>
        <w:t xml:space="preserve">02 октября 2023 года </w:t>
      </w:r>
      <w:r>
        <w:rPr>
          <w:rFonts w:ascii="-apple-system" w:hAnsi="-apple-system"/>
          <w:color w:val="000000"/>
          <w:sz w:val="24"/>
          <w:shd w:val="clear" w:color="auto" w:fill="FFFFFF"/>
        </w:rPr>
        <w:t>состоялось показательное выступление направления «Vogue» клуба «Рокси». Главная цель – создание благоприятных условий для разностороннего развития личности, путем удовлетворения потребностей в культурном досуге. Танец (Vogue) основывается на элементах модельных поз и грациозной походке на подиуме. Этот танцевальный стиль наполнен пластикой движений, экстравагантностью и индивидуальностью.</w:t>
      </w:r>
    </w:p>
    <w:p w14:paraId="2AF79587" w14:textId="77777777" w:rsidR="00C559B9" w:rsidRDefault="00C559B9" w:rsidP="00C559B9">
      <w:pPr>
        <w:ind w:firstLine="709"/>
        <w:jc w:val="both"/>
        <w:rPr>
          <w:rFonts w:ascii="-apple-system" w:hAnsi="-apple-system"/>
          <w:color w:val="000000"/>
          <w:sz w:val="24"/>
          <w:shd w:val="clear" w:color="auto" w:fill="FFFFFF"/>
        </w:rPr>
      </w:pPr>
      <w:r>
        <w:rPr>
          <w:rFonts w:ascii="-apple-system" w:hAnsi="-apple-system"/>
          <w:b/>
          <w:color w:val="000000"/>
          <w:sz w:val="24"/>
          <w:shd w:val="clear" w:color="auto" w:fill="FFFFFF"/>
        </w:rPr>
        <w:t>10 ноября 2023 года</w:t>
      </w:r>
      <w:r>
        <w:rPr>
          <w:rFonts w:ascii="-apple-system" w:hAnsi="-apple-system"/>
          <w:color w:val="000000"/>
          <w:sz w:val="24"/>
          <w:shd w:val="clear" w:color="auto" w:fill="FFFFFF"/>
        </w:rPr>
        <w:t xml:space="preserve"> на территории города Выборга состоялась Военно-спортивная игра «Зарница», посвященная Дню призывника. Целью игры являлось: гражданско-патриотическое воспитание, становление многосторонне развитого гражданина России в культурном, нравственном и физическом отношениях, развитие физической культуры и спорта среди подростков и молодежи, формирование позитивного отношения к воинской службе в рядах вооруженных сил РФ. В игре принимали участие 14 команд - выборгские школьники и студенты выборгских ССУЗов. В борьбе за I место участникам предстояло пройти множество трудных, но интересных испытаний: преодолеть полосу препятствий, найти запрещенные для перевозки предметы на импровизированной таможне, метать учебные гранаты и обнаруживать мины, отмечая их флагами, разобрать и собрать оружие, отжаться и добежать с автоматом до флага и обратно, оказать первую помощь пострадавшему, поразить всех знанием истории города и ЛО, расшифровать послание, быть предельно внимательными на наблюдательном пункте, соотнести погоны с воинскими званиями Вооружённых Сил РФ,</w:t>
      </w:r>
      <w:r>
        <w:rPr>
          <w:rFonts w:ascii="-apple-system" w:hAnsi="-apple-system"/>
          <w:color w:val="000000"/>
          <w:sz w:val="24"/>
          <w:shd w:val="clear" w:color="auto" w:fill="FFFFFF"/>
        </w:rPr>
        <w:br/>
      </w:r>
      <w:r>
        <w:rPr>
          <w:rFonts w:ascii="-apple-system" w:hAnsi="-apple-system"/>
          <w:color w:val="000000"/>
          <w:sz w:val="24"/>
          <w:shd w:val="clear" w:color="auto" w:fill="FFFFFF"/>
        </w:rPr>
        <w:lastRenderedPageBreak/>
        <w:t>вязать узлы, переправиться через заминированный мост. За прохождение всех станций игры команды участников получили памятные призы.</w:t>
      </w:r>
    </w:p>
    <w:p w14:paraId="0C769479" w14:textId="77777777" w:rsidR="00C559B9" w:rsidRDefault="00C559B9" w:rsidP="00C559B9">
      <w:pPr>
        <w:ind w:firstLine="709"/>
        <w:jc w:val="both"/>
        <w:rPr>
          <w:rFonts w:ascii="-apple-system" w:hAnsi="-apple-system"/>
          <w:color w:val="000000"/>
          <w:sz w:val="24"/>
          <w:shd w:val="clear" w:color="auto" w:fill="FFFFFF"/>
        </w:rPr>
      </w:pPr>
      <w:r>
        <w:rPr>
          <w:rFonts w:ascii="-apple-system" w:hAnsi="-apple-system"/>
          <w:color w:val="000000"/>
          <w:sz w:val="24"/>
          <w:shd w:val="clear" w:color="auto" w:fill="FFFFFF"/>
        </w:rPr>
        <w:t>Результаты:</w:t>
      </w:r>
    </w:p>
    <w:p w14:paraId="3C2A8BA6" w14:textId="77777777" w:rsidR="00C559B9" w:rsidRDefault="00C559B9" w:rsidP="00C559B9">
      <w:pPr>
        <w:ind w:firstLine="709"/>
        <w:rPr>
          <w:rFonts w:ascii="-apple-system" w:hAnsi="-apple-system"/>
          <w:color w:val="000000"/>
          <w:sz w:val="24"/>
          <w:shd w:val="clear" w:color="auto" w:fill="FFFFFF"/>
        </w:rPr>
      </w:pPr>
      <w:r>
        <w:rPr>
          <w:rFonts w:ascii="-apple-system" w:hAnsi="-apple-system"/>
          <w:color w:val="000000"/>
          <w:sz w:val="24"/>
          <w:shd w:val="clear" w:color="auto" w:fill="FFFFFF"/>
        </w:rPr>
        <w:t>1 место «Спасатели» - ГАПОУ ЛО «ВТАЛК»;</w:t>
      </w:r>
      <w:r>
        <w:rPr>
          <w:rFonts w:ascii="-apple-system" w:hAnsi="-apple-system"/>
          <w:color w:val="000000"/>
          <w:sz w:val="24"/>
          <w:shd w:val="clear" w:color="auto" w:fill="FFFFFF"/>
        </w:rPr>
        <w:br/>
        <w:t>2 место «Кросс» - МБОУ «СОШ №6» г. Выборг;</w:t>
      </w:r>
      <w:r>
        <w:rPr>
          <w:rFonts w:ascii="-apple-system" w:hAnsi="-apple-system"/>
          <w:color w:val="000000"/>
          <w:sz w:val="24"/>
          <w:shd w:val="clear" w:color="auto" w:fill="FFFFFF"/>
        </w:rPr>
        <w:br/>
        <w:t>3 место «Авиатор» - Выборгский филиал им. С.Ф. Жаворонкова СПбГУ ГА.</w:t>
      </w:r>
    </w:p>
    <w:p w14:paraId="68C2DC24" w14:textId="77777777" w:rsidR="00C559B9" w:rsidRDefault="00C559B9" w:rsidP="00C559B9">
      <w:pPr>
        <w:ind w:firstLine="709"/>
        <w:jc w:val="both"/>
        <w:rPr>
          <w:rFonts w:ascii="-apple-system" w:hAnsi="-apple-system"/>
          <w:color w:val="000000"/>
          <w:sz w:val="24"/>
          <w:shd w:val="clear" w:color="auto" w:fill="FFFFFF"/>
        </w:rPr>
      </w:pPr>
      <w:r>
        <w:rPr>
          <w:rFonts w:ascii="-apple-system" w:hAnsi="-apple-system"/>
          <w:b/>
          <w:color w:val="000000"/>
          <w:sz w:val="24"/>
          <w:shd w:val="clear" w:color="auto" w:fill="FFFFFF"/>
        </w:rPr>
        <w:t>18 ноября 2023 года</w:t>
      </w:r>
      <w:r>
        <w:rPr>
          <w:rFonts w:ascii="-apple-system" w:hAnsi="-apple-system"/>
          <w:color w:val="000000"/>
          <w:sz w:val="24"/>
          <w:shd w:val="clear" w:color="auto" w:fill="FFFFFF"/>
        </w:rPr>
        <w:t xml:space="preserve"> в городе Выборге на базе МАУ «Дом молодежи» состоялся фестиваль «Сложности = возможности». Фестиваль являлся комплексным мероприятием по организации досуга молодежи, состоящей на различных видах профилактического учета, а также раскрытию их творческого потенциала. Основными задачами фестиваля являлись: стимулирование творческой активности молодежи города Выборга и Выборгского района, развитие творческих способностей молодого поколения, совершенствование форм организации досуга. Для подростков была подготовлена обширная программа, где каждый мог попробовать себя в разных сферах творчества. Ребята учились рисовать акрилом на одежде, создавать изделия из гипса, встречались с тренерами единоброств, танцев и представителями клубов Дома молодежи. Были проведены интерактивные мастер-классы, интеллектуальный квиз и мини соревнования на игровых приставках. По завершению Фестиваля все участники получили сертификат о прохождении образовательной части, а также памятные призы. Благодаря фестивалю, подростки вовлекались в актив молодежной политики города Выборга и Выборгского района, участвовали в других массовых мероприятиях, а так же вступали в молодежные клубы МАУ «Дом молодежи».</w:t>
      </w:r>
    </w:p>
    <w:p w14:paraId="6C9C6F6C" w14:textId="77777777" w:rsidR="00C559B9" w:rsidRDefault="00C559B9" w:rsidP="00C559B9">
      <w:pPr>
        <w:ind w:firstLine="709"/>
        <w:jc w:val="both"/>
        <w:rPr>
          <w:rFonts w:ascii="-apple-system" w:hAnsi="-apple-system"/>
          <w:color w:val="000000"/>
          <w:sz w:val="24"/>
          <w:shd w:val="clear" w:color="auto" w:fill="FFFFFF"/>
        </w:rPr>
      </w:pPr>
      <w:r>
        <w:rPr>
          <w:rFonts w:ascii="-apple-system" w:hAnsi="-apple-system"/>
          <w:b/>
          <w:color w:val="000000"/>
          <w:sz w:val="24"/>
          <w:shd w:val="clear" w:color="auto" w:fill="FFFFFF"/>
        </w:rPr>
        <w:t>13 декабря 2023 года</w:t>
      </w:r>
      <w:r>
        <w:rPr>
          <w:rFonts w:ascii="-apple-system" w:hAnsi="-apple-system"/>
          <w:color w:val="000000"/>
          <w:sz w:val="24"/>
          <w:shd w:val="clear" w:color="auto" w:fill="FFFFFF"/>
        </w:rPr>
        <w:t xml:space="preserve"> в Санкт-Петербурге прошел областной форум «Доброволец.ЛО» для самых активных волонтеров Ленинградской области в котором приняла участие делегация Выборгского района. Участники собрались вместе в театре «На Литейном», где подвели итоги уходящего года, вспомнили главные события и наградили самых активных добровольцев. В числе награжденных - председатель </w:t>
      </w:r>
      <w:hyperlink r:id="rId59" w:history="1">
        <w:r>
          <w:rPr>
            <w:rStyle w:val="af2"/>
            <w:rFonts w:ascii="-apple-system" w:hAnsi="-apple-system"/>
            <w:color w:val="000000"/>
            <w:shd w:val="clear" w:color="auto" w:fill="FFFFFF"/>
          </w:rPr>
          <w:t>Выборгского Совета молодежи</w:t>
        </w:r>
      </w:hyperlink>
      <w:r>
        <w:rPr>
          <w:rFonts w:ascii="-apple-system" w:hAnsi="-apple-system"/>
          <w:color w:val="000000"/>
          <w:sz w:val="24"/>
          <w:shd w:val="clear" w:color="auto" w:fill="FFFFFF"/>
        </w:rPr>
        <w:t xml:space="preserve"> Анна Сергеевна Гордеюк. Она стала получателем гранта губернатора и победителем Всероссийского конкурса молодежных проектов. На данный момент Анна реализует проект «Пуф-возможности», подразумевающий информирование подростков и молодежи Выборгского района о возможностях самореализации, которые предоставляет государство.  </w:t>
      </w:r>
      <w:r>
        <w:rPr>
          <w:rFonts w:ascii="-apple-system" w:hAnsi="-apple-system"/>
          <w:color w:val="000000"/>
          <w:sz w:val="24"/>
          <w:shd w:val="clear" w:color="auto" w:fill="FFFFFF"/>
        </w:rPr>
        <w:br/>
        <w:t>Также, на Всероссийском конкурсе Анна представила свой проект «Кадровая школа», направленный на знакомство выборгских школьников с востребованными профессиями.</w:t>
      </w:r>
    </w:p>
    <w:p w14:paraId="5C6717D0" w14:textId="77777777" w:rsidR="00C559B9" w:rsidRDefault="00C559B9" w:rsidP="00C559B9">
      <w:pPr>
        <w:ind w:firstLine="709"/>
        <w:jc w:val="both"/>
        <w:rPr>
          <w:rFonts w:ascii="-apple-system" w:hAnsi="-apple-system"/>
          <w:color w:val="000000"/>
          <w:sz w:val="24"/>
          <w:shd w:val="clear" w:color="auto" w:fill="FFFFFF"/>
        </w:rPr>
      </w:pPr>
      <w:r>
        <w:rPr>
          <w:rFonts w:ascii="-apple-system" w:hAnsi="-apple-system"/>
          <w:b/>
          <w:color w:val="000000"/>
          <w:sz w:val="24"/>
          <w:shd w:val="clear" w:color="auto" w:fill="FFFFFF"/>
        </w:rPr>
        <w:t>20 декабря 2023 года</w:t>
      </w:r>
      <w:r>
        <w:rPr>
          <w:rFonts w:ascii="-apple-system" w:hAnsi="-apple-system"/>
          <w:color w:val="000000"/>
          <w:sz w:val="24"/>
          <w:shd w:val="clear" w:color="auto" w:fill="FFFFFF"/>
        </w:rPr>
        <w:t xml:space="preserve"> на базе АНО «Выборгский центр поддержки предпринимательства» в городе Выборге состоялось подведение итогов в сфере добровольчества. В рамках мероприятия были вручены: благодарности МАУ «Дом молодёжи»; благодарности Комитета спорта, культуры и молодежной политики администрации МО «Выборгский район»; благодарности Комитета молодежной политики ЛО. </w:t>
      </w:r>
    </w:p>
    <w:p w14:paraId="58A99436" w14:textId="77777777" w:rsidR="00C559B9" w:rsidRDefault="00C559B9" w:rsidP="00C559B9">
      <w:pPr>
        <w:ind w:firstLine="709"/>
        <w:rPr>
          <w:rFonts w:ascii="-apple-system" w:hAnsi="-apple-system"/>
          <w:color w:val="000000"/>
          <w:sz w:val="24"/>
          <w:shd w:val="clear" w:color="auto" w:fill="FFFFFF"/>
        </w:rPr>
      </w:pPr>
      <w:r>
        <w:rPr>
          <w:rFonts w:ascii="-apple-system" w:hAnsi="-apple-system"/>
          <w:color w:val="000000"/>
          <w:sz w:val="24"/>
          <w:shd w:val="clear" w:color="auto" w:fill="FFFFFF"/>
        </w:rPr>
        <w:t>В номинации «Лучший волонтёр-2023» победу одержали:</w:t>
      </w:r>
      <w:r>
        <w:rPr>
          <w:rFonts w:ascii="-apple-system" w:hAnsi="-apple-system"/>
          <w:color w:val="000000"/>
          <w:sz w:val="24"/>
          <w:shd w:val="clear" w:color="auto" w:fill="FFFFFF"/>
        </w:rPr>
        <w:br/>
        <w:t>Иван Андреевич Николаев - в направлении «Школьное волонтёрство (добровольчество)»;</w:t>
      </w:r>
      <w:r>
        <w:rPr>
          <w:rFonts w:ascii="-apple-system" w:hAnsi="-apple-system"/>
          <w:color w:val="000000"/>
          <w:sz w:val="24"/>
          <w:shd w:val="clear" w:color="auto" w:fill="FFFFFF"/>
        </w:rPr>
        <w:br/>
        <w:t>Арина Станиславовна Maльцева - в направлении «Студенческое волонтёрство (добровольчество);</w:t>
      </w:r>
      <w:r>
        <w:rPr>
          <w:rFonts w:ascii="-apple-system" w:hAnsi="-apple-system"/>
          <w:color w:val="000000"/>
          <w:sz w:val="24"/>
          <w:shd w:val="clear" w:color="auto" w:fill="FFFFFF"/>
        </w:rPr>
        <w:br/>
        <w:t>Кристина Юрьевна Димитренко - в направлении «Волонтёр (доброволец) МО "Город Выборг"»;</w:t>
      </w:r>
      <w:r>
        <w:rPr>
          <w:rFonts w:ascii="-apple-system" w:hAnsi="-apple-system"/>
          <w:color w:val="000000"/>
          <w:sz w:val="24"/>
          <w:shd w:val="clear" w:color="auto" w:fill="FFFFFF"/>
        </w:rPr>
        <w:br/>
        <w:t>София Андреевна Шумилова - «Волонтёр (доброволец) МО "Выборгский район"»;</w:t>
      </w:r>
      <w:r>
        <w:rPr>
          <w:rFonts w:ascii="-apple-system" w:hAnsi="-apple-system"/>
          <w:color w:val="000000"/>
          <w:sz w:val="24"/>
          <w:shd w:val="clear" w:color="auto" w:fill="FFFFFF"/>
        </w:rPr>
        <w:br/>
        <w:t>Александра Вениаминовна Лосева - в направлении «Серебряное волонтёрство (добровольчество)».</w:t>
      </w:r>
    </w:p>
    <w:p w14:paraId="4D052BD8" w14:textId="77777777" w:rsidR="00C559B9" w:rsidRDefault="00C559B9" w:rsidP="00C559B9">
      <w:pPr>
        <w:ind w:firstLine="709"/>
        <w:jc w:val="both"/>
        <w:rPr>
          <w:rFonts w:ascii="-apple-system" w:hAnsi="-apple-system"/>
          <w:color w:val="000000"/>
          <w:sz w:val="24"/>
          <w:shd w:val="clear" w:color="auto" w:fill="FFFFFF"/>
        </w:rPr>
      </w:pPr>
      <w:r>
        <w:rPr>
          <w:rFonts w:ascii="-apple-system" w:hAnsi="-apple-system"/>
          <w:b/>
          <w:color w:val="000000"/>
          <w:sz w:val="24"/>
          <w:shd w:val="clear" w:color="auto" w:fill="FFFFFF"/>
        </w:rPr>
        <w:t>21 декабря 2023 года</w:t>
      </w:r>
      <w:r>
        <w:rPr>
          <w:rFonts w:ascii="-apple-system" w:hAnsi="-apple-system"/>
          <w:color w:val="000000"/>
          <w:sz w:val="24"/>
          <w:shd w:val="clear" w:color="auto" w:fill="FFFFFF"/>
        </w:rPr>
        <w:t xml:space="preserve"> клуб «Рокси» провел пластический спектакль «Загадочная история», по адресу: г. Выборг, проспект Ленина, д. 20, МАУК «Культурно-досуговый </w:t>
      </w:r>
      <w:r>
        <w:rPr>
          <w:rFonts w:ascii="-apple-system" w:hAnsi="-apple-system"/>
          <w:color w:val="000000"/>
          <w:sz w:val="24"/>
          <w:shd w:val="clear" w:color="auto" w:fill="FFFFFF"/>
        </w:rPr>
        <w:lastRenderedPageBreak/>
        <w:t>центр». Цель спектакля: популяризация современных, уличных танцевальных стилей, поддержка молодежных субкультур и раскрытие их творческого потенциала. На концерте воспитанники клуба «Рокси» продемонстрировали 16 танцевальных номеров, а также были подведены итоги работы клуба и награждены благодарностями за помощь и активное участие в жизни клуба 5 воспитанников: Новикова София, Дервина Елизавета, Пищикова Екатерина, Лоншакова Анна, Голубева Дарья. Всего в мероприятии приняло участие 450 участников, в т.ч. 170 воспитанников клуба «Рокси».</w:t>
      </w:r>
    </w:p>
    <w:p w14:paraId="5A6FCAB8" w14:textId="77777777" w:rsidR="00C559B9" w:rsidRDefault="00C559B9" w:rsidP="00C559B9">
      <w:pPr>
        <w:jc w:val="both"/>
      </w:pPr>
    </w:p>
    <w:p w14:paraId="0DC0D91A" w14:textId="77777777" w:rsidR="00C559B9" w:rsidRDefault="00C559B9" w:rsidP="00C559B9">
      <w:pPr>
        <w:jc w:val="both"/>
      </w:pPr>
    </w:p>
    <w:p w14:paraId="617BD480" w14:textId="1CBDDCFB" w:rsidR="00A468E0" w:rsidRDefault="00E22670" w:rsidP="00E22670">
      <w:pPr>
        <w:jc w:val="center"/>
        <w:rPr>
          <w:b/>
          <w:sz w:val="28"/>
          <w:szCs w:val="28"/>
        </w:rPr>
      </w:pPr>
      <w:r w:rsidRPr="00977C5B">
        <w:rPr>
          <w:b/>
          <w:sz w:val="28"/>
          <w:szCs w:val="28"/>
        </w:rPr>
        <w:t>1</w:t>
      </w:r>
      <w:r w:rsidR="00AD3A9B">
        <w:rPr>
          <w:b/>
          <w:sz w:val="28"/>
          <w:szCs w:val="28"/>
        </w:rPr>
        <w:t>4</w:t>
      </w:r>
      <w:r w:rsidRPr="00977C5B">
        <w:rPr>
          <w:b/>
          <w:sz w:val="28"/>
          <w:szCs w:val="28"/>
        </w:rPr>
        <w:t xml:space="preserve">. </w:t>
      </w:r>
      <w:r w:rsidR="00A468E0" w:rsidRPr="00E22670">
        <w:rPr>
          <w:b/>
          <w:sz w:val="28"/>
          <w:szCs w:val="28"/>
        </w:rPr>
        <w:t>ТУРИЗМ</w:t>
      </w:r>
    </w:p>
    <w:p w14:paraId="7FD06DB5" w14:textId="77777777" w:rsidR="00D23A2C" w:rsidRPr="001E20CB" w:rsidRDefault="00D23A2C" w:rsidP="00E22670">
      <w:pPr>
        <w:jc w:val="center"/>
        <w:rPr>
          <w:b/>
          <w:sz w:val="24"/>
          <w:szCs w:val="24"/>
        </w:rPr>
      </w:pPr>
    </w:p>
    <w:p w14:paraId="2A980F83" w14:textId="015EC8AA" w:rsidR="001E20CB" w:rsidRPr="001E20CB" w:rsidRDefault="001E20CB" w:rsidP="001E20CB">
      <w:pPr>
        <w:ind w:firstLine="708"/>
        <w:jc w:val="both"/>
        <w:rPr>
          <w:sz w:val="24"/>
          <w:szCs w:val="24"/>
        </w:rPr>
      </w:pPr>
      <w:r w:rsidRPr="001E20CB">
        <w:rPr>
          <w:sz w:val="24"/>
          <w:szCs w:val="24"/>
        </w:rPr>
        <w:t xml:space="preserve">За </w:t>
      </w:r>
      <w:r>
        <w:rPr>
          <w:sz w:val="24"/>
          <w:szCs w:val="24"/>
        </w:rPr>
        <w:t>2023 год</w:t>
      </w:r>
      <w:r w:rsidRPr="001E20CB">
        <w:rPr>
          <w:sz w:val="24"/>
          <w:szCs w:val="24"/>
        </w:rPr>
        <w:t xml:space="preserve"> Выборгский район посетили</w:t>
      </w:r>
      <w:r>
        <w:rPr>
          <w:sz w:val="24"/>
          <w:szCs w:val="24"/>
        </w:rPr>
        <w:t xml:space="preserve"> </w:t>
      </w:r>
      <w:r w:rsidRPr="001E20CB">
        <w:rPr>
          <w:sz w:val="24"/>
          <w:szCs w:val="24"/>
        </w:rPr>
        <w:t>297</w:t>
      </w:r>
      <w:r w:rsidR="00D6295E">
        <w:rPr>
          <w:sz w:val="24"/>
          <w:szCs w:val="24"/>
        </w:rPr>
        <w:t>,6 тыс.</w:t>
      </w:r>
      <w:r w:rsidRPr="001E20CB">
        <w:rPr>
          <w:sz w:val="24"/>
          <w:szCs w:val="24"/>
        </w:rPr>
        <w:t xml:space="preserve"> туристов и экскурсантов</w:t>
      </w:r>
      <w:r>
        <w:rPr>
          <w:sz w:val="24"/>
          <w:szCs w:val="24"/>
        </w:rPr>
        <w:t xml:space="preserve"> – это в 2 раза больше, чем годом ранее.</w:t>
      </w:r>
      <w:r w:rsidRPr="001E20CB">
        <w:rPr>
          <w:sz w:val="24"/>
          <w:szCs w:val="24"/>
        </w:rPr>
        <w:t xml:space="preserve"> </w:t>
      </w:r>
    </w:p>
    <w:p w14:paraId="2C01F663" w14:textId="769DBC4B" w:rsidR="001E20CB" w:rsidRPr="001E20CB" w:rsidRDefault="001E20CB" w:rsidP="001E20CB">
      <w:pPr>
        <w:ind w:firstLine="708"/>
        <w:jc w:val="both"/>
        <w:rPr>
          <w:sz w:val="24"/>
          <w:szCs w:val="24"/>
        </w:rPr>
      </w:pPr>
      <w:r w:rsidRPr="001E20CB">
        <w:rPr>
          <w:sz w:val="24"/>
          <w:szCs w:val="24"/>
        </w:rPr>
        <w:t>Это связано с мерами, предпринимаемыми правительством РФ, Правительством Ленинградской области и администрацией Выборгского района Ленинградской области по развитию внутреннего туризма и поддержки предпринимателей туристской сферы.</w:t>
      </w:r>
    </w:p>
    <w:p w14:paraId="6255FD18" w14:textId="670062B1" w:rsidR="001E20CB" w:rsidRPr="001E20CB" w:rsidRDefault="001E20CB" w:rsidP="001E20CB">
      <w:pPr>
        <w:ind w:firstLine="708"/>
        <w:jc w:val="both"/>
        <w:rPr>
          <w:sz w:val="24"/>
          <w:szCs w:val="24"/>
        </w:rPr>
      </w:pPr>
      <w:r w:rsidRPr="001E20CB">
        <w:rPr>
          <w:sz w:val="24"/>
          <w:szCs w:val="24"/>
        </w:rPr>
        <w:t>Выборгский район явля</w:t>
      </w:r>
      <w:r>
        <w:rPr>
          <w:sz w:val="24"/>
          <w:szCs w:val="24"/>
        </w:rPr>
        <w:t>е</w:t>
      </w:r>
      <w:r w:rsidRPr="001E20CB">
        <w:rPr>
          <w:sz w:val="24"/>
          <w:szCs w:val="24"/>
        </w:rPr>
        <w:t xml:space="preserve">тся объектом посещения двух межрегиональных туристических маршрутов «Серебряное ожерелье России» и «Красный маршрут» и единственного национального </w:t>
      </w:r>
      <w:r w:rsidRPr="001E20CB">
        <w:rPr>
          <w:sz w:val="24"/>
          <w:szCs w:val="24"/>
          <w:shd w:val="clear" w:color="auto" w:fill="FFFFFF"/>
        </w:rPr>
        <w:t xml:space="preserve">туристического маршрута </w:t>
      </w:r>
      <w:r w:rsidRPr="001E20CB">
        <w:rPr>
          <w:sz w:val="24"/>
          <w:szCs w:val="24"/>
        </w:rPr>
        <w:t>Ленинградской области</w:t>
      </w:r>
      <w:r w:rsidRPr="001E20CB">
        <w:rPr>
          <w:sz w:val="24"/>
          <w:szCs w:val="24"/>
          <w:shd w:val="clear" w:color="auto" w:fill="FFFFFF"/>
        </w:rPr>
        <w:t xml:space="preserve"> «Истории и тайны Средневекового Выборга»</w:t>
      </w:r>
      <w:r w:rsidRPr="001E20CB">
        <w:rPr>
          <w:sz w:val="24"/>
          <w:szCs w:val="24"/>
        </w:rPr>
        <w:t>, водного маршрута для малых гребных судов  «Выборг – Каменногорск», турмаршрутов «Из варяг в греки», «Путь викинга», «Петля времени»,  «Финские хутора», «Финские места Карельского перешейка».</w:t>
      </w:r>
    </w:p>
    <w:p w14:paraId="56F23BFF" w14:textId="7913A9AC" w:rsidR="001E20CB" w:rsidRPr="001E20CB" w:rsidRDefault="001E20CB" w:rsidP="001E20CB">
      <w:pPr>
        <w:ind w:firstLine="708"/>
        <w:jc w:val="both"/>
        <w:rPr>
          <w:sz w:val="24"/>
          <w:szCs w:val="24"/>
        </w:rPr>
      </w:pPr>
      <w:r w:rsidRPr="001E20CB">
        <w:rPr>
          <w:sz w:val="24"/>
          <w:szCs w:val="24"/>
        </w:rPr>
        <w:t>На территории Выборгского района расположено 171 коллективное средство размещения, (далее – КСР)</w:t>
      </w:r>
      <w:r w:rsidR="00D6295E">
        <w:rPr>
          <w:sz w:val="24"/>
          <w:szCs w:val="24"/>
        </w:rPr>
        <w:t xml:space="preserve"> с </w:t>
      </w:r>
      <w:r w:rsidRPr="001E20CB">
        <w:rPr>
          <w:sz w:val="24"/>
          <w:szCs w:val="24"/>
        </w:rPr>
        <w:t>общ</w:t>
      </w:r>
      <w:r w:rsidR="00D6295E">
        <w:rPr>
          <w:sz w:val="24"/>
          <w:szCs w:val="24"/>
        </w:rPr>
        <w:t>им</w:t>
      </w:r>
      <w:r w:rsidRPr="001E20CB">
        <w:rPr>
          <w:sz w:val="24"/>
          <w:szCs w:val="24"/>
        </w:rPr>
        <w:t xml:space="preserve"> количество</w:t>
      </w:r>
      <w:r w:rsidR="00D6295E">
        <w:rPr>
          <w:sz w:val="24"/>
          <w:szCs w:val="24"/>
        </w:rPr>
        <w:t>м</w:t>
      </w:r>
      <w:r w:rsidRPr="001E20CB">
        <w:rPr>
          <w:sz w:val="24"/>
          <w:szCs w:val="24"/>
        </w:rPr>
        <w:t xml:space="preserve"> </w:t>
      </w:r>
      <w:r w:rsidR="00D913E6" w:rsidRPr="001E20CB">
        <w:rPr>
          <w:sz w:val="24"/>
          <w:szCs w:val="24"/>
        </w:rPr>
        <w:t>мест -</w:t>
      </w:r>
      <w:r w:rsidRPr="001E20CB">
        <w:rPr>
          <w:sz w:val="24"/>
          <w:szCs w:val="24"/>
        </w:rPr>
        <w:t xml:space="preserve"> 17 450.</w:t>
      </w:r>
      <w:r w:rsidR="00D6295E">
        <w:rPr>
          <w:sz w:val="24"/>
          <w:szCs w:val="24"/>
        </w:rPr>
        <w:t xml:space="preserve"> </w:t>
      </w:r>
      <w:r w:rsidRPr="001E20CB">
        <w:rPr>
          <w:sz w:val="24"/>
          <w:szCs w:val="24"/>
        </w:rPr>
        <w:t xml:space="preserve">В высокий туристический сезон загрузка КСР составляет свыше 90%. </w:t>
      </w:r>
    </w:p>
    <w:p w14:paraId="25F49369" w14:textId="6600E559" w:rsidR="001E20CB" w:rsidRPr="001E20CB" w:rsidRDefault="001E20CB" w:rsidP="001E20CB">
      <w:pPr>
        <w:ind w:firstLine="708"/>
        <w:jc w:val="both"/>
        <w:rPr>
          <w:sz w:val="24"/>
          <w:szCs w:val="24"/>
        </w:rPr>
      </w:pPr>
      <w:r w:rsidRPr="001E20CB">
        <w:rPr>
          <w:sz w:val="24"/>
          <w:szCs w:val="24"/>
        </w:rPr>
        <w:t>Нагрузку, возникающую с размещением гостей города на пике туристического сезона, помогают решить загородные базы отдыха расположенные в окрестностях города</w:t>
      </w:r>
      <w:r w:rsidR="00D6295E">
        <w:rPr>
          <w:sz w:val="24"/>
          <w:szCs w:val="24"/>
        </w:rPr>
        <w:t xml:space="preserve"> Выборга</w:t>
      </w:r>
      <w:r w:rsidRPr="001E20CB">
        <w:rPr>
          <w:sz w:val="24"/>
          <w:szCs w:val="24"/>
        </w:rPr>
        <w:t xml:space="preserve"> и</w:t>
      </w:r>
      <w:r w:rsidR="00D6295E">
        <w:rPr>
          <w:sz w:val="24"/>
          <w:szCs w:val="24"/>
        </w:rPr>
        <w:t xml:space="preserve"> в</w:t>
      </w:r>
      <w:r w:rsidRPr="001E20CB">
        <w:rPr>
          <w:sz w:val="24"/>
          <w:szCs w:val="24"/>
        </w:rPr>
        <w:t xml:space="preserve"> Выборгском районе.</w:t>
      </w:r>
    </w:p>
    <w:p w14:paraId="32C7DA98" w14:textId="77777777" w:rsidR="001E20CB" w:rsidRPr="001E20CB" w:rsidRDefault="001E20CB" w:rsidP="001E20CB">
      <w:pPr>
        <w:shd w:val="clear" w:color="auto" w:fill="FFFFFF"/>
        <w:ind w:firstLine="708"/>
        <w:jc w:val="both"/>
        <w:rPr>
          <w:sz w:val="24"/>
          <w:szCs w:val="24"/>
        </w:rPr>
      </w:pPr>
    </w:p>
    <w:p w14:paraId="3819BC95" w14:textId="74C300E4" w:rsidR="001E20CB" w:rsidRPr="001E20CB" w:rsidRDefault="001E20CB" w:rsidP="00D6295E">
      <w:pPr>
        <w:jc w:val="center"/>
        <w:rPr>
          <w:rFonts w:eastAsiaTheme="minorHAnsi"/>
          <w:b/>
          <w:bCs/>
          <w:sz w:val="24"/>
          <w:szCs w:val="24"/>
          <w:lang w:eastAsia="en-US"/>
        </w:rPr>
      </w:pPr>
      <w:r w:rsidRPr="001E20CB">
        <w:rPr>
          <w:b/>
          <w:bCs/>
          <w:sz w:val="24"/>
          <w:szCs w:val="24"/>
        </w:rPr>
        <w:t>Основные организованные и проведенные мероприятия регионального и межрегионального уровня</w:t>
      </w:r>
    </w:p>
    <w:p w14:paraId="4E645EEB" w14:textId="77777777" w:rsidR="001E20CB" w:rsidRPr="001E20CB" w:rsidRDefault="001E20CB" w:rsidP="001E20CB">
      <w:pPr>
        <w:jc w:val="both"/>
        <w:rPr>
          <w:b/>
          <w:bCs/>
          <w:sz w:val="24"/>
          <w:szCs w:val="24"/>
        </w:rPr>
      </w:pPr>
    </w:p>
    <w:p w14:paraId="7B9A3F73" w14:textId="150ED179" w:rsidR="001E20CB" w:rsidRPr="001E20CB" w:rsidRDefault="001E20CB" w:rsidP="001E20CB">
      <w:pPr>
        <w:jc w:val="both"/>
        <w:rPr>
          <w:sz w:val="24"/>
          <w:szCs w:val="24"/>
          <w:shd w:val="clear" w:color="auto" w:fill="FFFFFF"/>
        </w:rPr>
      </w:pPr>
      <w:r w:rsidRPr="001E20CB">
        <w:rPr>
          <w:sz w:val="24"/>
          <w:szCs w:val="24"/>
          <w:shd w:val="clear" w:color="auto" w:fill="FFFFFF"/>
        </w:rPr>
        <w:t>21.01.2023 –старт зимнего мотопробега «Балтик Ралли» по маршруту</w:t>
      </w:r>
      <w:r w:rsidRPr="001E20CB">
        <w:rPr>
          <w:rFonts w:ascii="Arial" w:hAnsi="Arial" w:cs="Arial"/>
          <w:color w:val="777777"/>
          <w:sz w:val="24"/>
          <w:szCs w:val="24"/>
          <w:shd w:val="clear" w:color="auto" w:fill="FFFFFF"/>
        </w:rPr>
        <w:t xml:space="preserve"> </w:t>
      </w:r>
      <w:r w:rsidRPr="001E20CB">
        <w:rPr>
          <w:sz w:val="24"/>
          <w:szCs w:val="24"/>
          <w:shd w:val="clear" w:color="auto" w:fill="FFFFFF"/>
        </w:rPr>
        <w:t xml:space="preserve">протяжённостью 3300 км охватит восемь городов России: Выборг - Санкт-Петербург - Москва - Нижний Новгород - Казань - Екатеринбург - Тюмень - </w:t>
      </w:r>
      <w:r w:rsidR="00D913E6" w:rsidRPr="001E20CB">
        <w:rPr>
          <w:sz w:val="24"/>
          <w:szCs w:val="24"/>
          <w:shd w:val="clear" w:color="auto" w:fill="FFFFFF"/>
        </w:rPr>
        <w:t>Тобольск</w:t>
      </w:r>
      <w:r w:rsidR="00D913E6" w:rsidRPr="001E20CB">
        <w:rPr>
          <w:rFonts w:ascii="Arial" w:hAnsi="Arial" w:cs="Arial"/>
          <w:color w:val="777777"/>
          <w:sz w:val="24"/>
          <w:szCs w:val="24"/>
          <w:shd w:val="clear" w:color="auto" w:fill="FFFFFF"/>
        </w:rPr>
        <w:t>.</w:t>
      </w:r>
    </w:p>
    <w:p w14:paraId="67811610" w14:textId="729B79F3" w:rsidR="001E20CB" w:rsidRPr="001E20CB" w:rsidRDefault="001E20CB" w:rsidP="001E20CB">
      <w:pPr>
        <w:jc w:val="both"/>
        <w:rPr>
          <w:sz w:val="24"/>
          <w:szCs w:val="24"/>
          <w:shd w:val="clear" w:color="auto" w:fill="FFFFFF"/>
        </w:rPr>
      </w:pPr>
      <w:r w:rsidRPr="001E20CB">
        <w:rPr>
          <w:sz w:val="24"/>
          <w:szCs w:val="24"/>
          <w:shd w:val="clear" w:color="auto" w:fill="FFFFFF"/>
        </w:rPr>
        <w:t xml:space="preserve">23.03.2023 - совместно с комитетом по культуре и туризму Ленинградской </w:t>
      </w:r>
      <w:r w:rsidR="00D913E6" w:rsidRPr="001E20CB">
        <w:rPr>
          <w:sz w:val="24"/>
          <w:szCs w:val="24"/>
          <w:shd w:val="clear" w:color="auto" w:fill="FFFFFF"/>
        </w:rPr>
        <w:t>области организовано</w:t>
      </w:r>
      <w:r w:rsidRPr="001E20CB">
        <w:rPr>
          <w:sz w:val="24"/>
          <w:szCs w:val="24"/>
          <w:shd w:val="clear" w:color="auto" w:fill="FFFFFF"/>
        </w:rPr>
        <w:t xml:space="preserve"> выездное заседание по аттестации гидов, экскурсоводов Выборгского района. Приняло участие и аттестовано 26 экскурсоводов.</w:t>
      </w:r>
    </w:p>
    <w:p w14:paraId="5E38443E" w14:textId="596A2F24" w:rsidR="001E20CB" w:rsidRPr="001E20CB" w:rsidRDefault="001E20CB" w:rsidP="001E20CB">
      <w:pPr>
        <w:jc w:val="both"/>
        <w:rPr>
          <w:sz w:val="24"/>
          <w:szCs w:val="24"/>
          <w:shd w:val="clear" w:color="auto" w:fill="FFFFFF"/>
        </w:rPr>
      </w:pPr>
      <w:r w:rsidRPr="001E20CB">
        <w:rPr>
          <w:sz w:val="24"/>
          <w:szCs w:val="24"/>
          <w:shd w:val="clear" w:color="auto" w:fill="FFFFFF"/>
        </w:rPr>
        <w:t xml:space="preserve">28.03.2023 - представители администрации МО «Выборгский район» участвовали в круглом столе, посвящённом актуальному состоянию и перспективам развития различных отраслей экономики Северо-Западного региона, в частности туризма, состоявшемся на площадке </w:t>
      </w:r>
      <w:r w:rsidR="00D913E6" w:rsidRPr="001E20CB">
        <w:rPr>
          <w:sz w:val="24"/>
          <w:szCs w:val="24"/>
          <w:shd w:val="clear" w:color="auto" w:fill="FFFFFF"/>
        </w:rPr>
        <w:t>Выборгского филиала</w:t>
      </w:r>
      <w:r w:rsidRPr="001E20CB">
        <w:rPr>
          <w:sz w:val="24"/>
          <w:szCs w:val="24"/>
          <w:shd w:val="clear" w:color="auto" w:fill="FFFFFF"/>
        </w:rPr>
        <w:t xml:space="preserve"> РГПУ им. А. И. Герцена.</w:t>
      </w:r>
    </w:p>
    <w:p w14:paraId="2F9EF5F6" w14:textId="7829D9F4" w:rsidR="001E20CB" w:rsidRPr="001E20CB" w:rsidRDefault="001E20CB" w:rsidP="001E20CB">
      <w:pPr>
        <w:jc w:val="both"/>
        <w:rPr>
          <w:sz w:val="24"/>
          <w:szCs w:val="24"/>
          <w:shd w:val="clear" w:color="auto" w:fill="FFFFFF"/>
        </w:rPr>
      </w:pPr>
      <w:r w:rsidRPr="001E20CB">
        <w:rPr>
          <w:sz w:val="24"/>
          <w:szCs w:val="24"/>
          <w:shd w:val="clear" w:color="auto" w:fill="FFFFFF"/>
        </w:rPr>
        <w:t>28.05.</w:t>
      </w:r>
      <w:r w:rsidR="00D913E6" w:rsidRPr="001E20CB">
        <w:rPr>
          <w:sz w:val="24"/>
          <w:szCs w:val="24"/>
          <w:shd w:val="clear" w:color="auto" w:fill="FFFFFF"/>
        </w:rPr>
        <w:t>2023 – Первый</w:t>
      </w:r>
      <w:r w:rsidRPr="001E20CB">
        <w:rPr>
          <w:sz w:val="24"/>
          <w:szCs w:val="24"/>
          <w:shd w:val="clear" w:color="auto" w:fill="FFFFFF"/>
        </w:rPr>
        <w:t xml:space="preserve"> заход в порт г.Выборга круизного теплохода класса «река-море» «Мустай Карим». Всего за период навигации было осуществлено 5 судозаходов.</w:t>
      </w:r>
    </w:p>
    <w:p w14:paraId="004EA661" w14:textId="77777777" w:rsidR="001E20CB" w:rsidRPr="001E20CB" w:rsidRDefault="001E20CB" w:rsidP="001E20CB">
      <w:pPr>
        <w:jc w:val="both"/>
        <w:rPr>
          <w:sz w:val="24"/>
          <w:szCs w:val="24"/>
          <w:shd w:val="clear" w:color="auto" w:fill="FFFFFF"/>
        </w:rPr>
      </w:pPr>
      <w:r w:rsidRPr="001E20CB">
        <w:rPr>
          <w:sz w:val="24"/>
          <w:szCs w:val="24"/>
          <w:shd w:val="clear" w:color="auto" w:fill="FFFFFF"/>
        </w:rPr>
        <w:t>28.05.2023 -торжественная церемония награждения победителей и призёров областного чемпионата и спортивных соревнований по воздухоплаванию «Кубок Губернатора Ленинградской области».</w:t>
      </w:r>
    </w:p>
    <w:p w14:paraId="645179B4" w14:textId="4D0C4C66" w:rsidR="001E20CB" w:rsidRPr="001E20CB" w:rsidRDefault="001E20CB" w:rsidP="001E20CB">
      <w:pPr>
        <w:jc w:val="both"/>
        <w:rPr>
          <w:sz w:val="24"/>
          <w:szCs w:val="24"/>
          <w:shd w:val="clear" w:color="auto" w:fill="FFFFFF"/>
        </w:rPr>
      </w:pPr>
      <w:r w:rsidRPr="001E20CB">
        <w:rPr>
          <w:sz w:val="24"/>
          <w:szCs w:val="24"/>
          <w:shd w:val="clear" w:color="auto" w:fill="FFFFFF"/>
        </w:rPr>
        <w:t>24.06.2023- морской фестиваль «Паруса Выборга 2023»</w:t>
      </w:r>
      <w:r w:rsidR="00D6295E">
        <w:rPr>
          <w:sz w:val="24"/>
          <w:szCs w:val="24"/>
          <w:shd w:val="clear" w:color="auto" w:fill="FFFFFF"/>
        </w:rPr>
        <w:t xml:space="preserve">, </w:t>
      </w:r>
      <w:r w:rsidRPr="001E20CB">
        <w:rPr>
          <w:sz w:val="24"/>
          <w:szCs w:val="24"/>
          <w:shd w:val="clear" w:color="auto" w:fill="FFFFFF"/>
        </w:rPr>
        <w:t xml:space="preserve">в котором приняло участие 40 яхт </w:t>
      </w:r>
      <w:r w:rsidR="00D913E6" w:rsidRPr="001E20CB">
        <w:rPr>
          <w:sz w:val="24"/>
          <w:szCs w:val="24"/>
          <w:shd w:val="clear" w:color="auto" w:fill="FFFFFF"/>
        </w:rPr>
        <w:t>и 240</w:t>
      </w:r>
      <w:r w:rsidRPr="001E20CB">
        <w:rPr>
          <w:sz w:val="24"/>
          <w:szCs w:val="24"/>
          <w:shd w:val="clear" w:color="auto" w:fill="FFFFFF"/>
        </w:rPr>
        <w:t xml:space="preserve"> </w:t>
      </w:r>
      <w:r w:rsidR="00D913E6">
        <w:rPr>
          <w:sz w:val="24"/>
          <w:szCs w:val="24"/>
          <w:shd w:val="clear" w:color="auto" w:fill="FFFFFF"/>
        </w:rPr>
        <w:t>яхтсменов</w:t>
      </w:r>
      <w:r w:rsidR="00D913E6" w:rsidRPr="001E20CB">
        <w:rPr>
          <w:sz w:val="24"/>
          <w:szCs w:val="24"/>
          <w:shd w:val="clear" w:color="auto" w:fill="FFFFFF"/>
        </w:rPr>
        <w:t>.</w:t>
      </w:r>
    </w:p>
    <w:p w14:paraId="24B6DD83" w14:textId="7CE3DE1C" w:rsidR="001E20CB" w:rsidRPr="001E20CB" w:rsidRDefault="00D913E6" w:rsidP="001E20CB">
      <w:pPr>
        <w:jc w:val="both"/>
        <w:rPr>
          <w:sz w:val="24"/>
          <w:szCs w:val="24"/>
          <w:shd w:val="clear" w:color="auto" w:fill="FFFFFF"/>
        </w:rPr>
      </w:pPr>
      <w:r w:rsidRPr="001E20CB">
        <w:rPr>
          <w:sz w:val="24"/>
          <w:szCs w:val="24"/>
          <w:shd w:val="clear" w:color="auto" w:fill="FFFFFF"/>
        </w:rPr>
        <w:t>01.07.2023 –</w:t>
      </w:r>
      <w:r w:rsidR="00D6295E">
        <w:rPr>
          <w:sz w:val="24"/>
          <w:szCs w:val="24"/>
          <w:shd w:val="clear" w:color="auto" w:fill="FFFFFF"/>
        </w:rPr>
        <w:t xml:space="preserve"> </w:t>
      </w:r>
      <w:r w:rsidR="001E20CB" w:rsidRPr="001E20CB">
        <w:rPr>
          <w:sz w:val="24"/>
          <w:szCs w:val="24"/>
          <w:shd w:val="clear" w:color="auto" w:fill="FFFFFF"/>
        </w:rPr>
        <w:t>историко-краеведческое соревнование «Выборг-730» в виде семейного автомобильного ралли, маршрут которого проложен по точкам туристического притяжения Выборгского района. </w:t>
      </w:r>
    </w:p>
    <w:p w14:paraId="165CBAC4" w14:textId="3883BE77" w:rsidR="001E20CB" w:rsidRPr="001E20CB" w:rsidRDefault="00D913E6" w:rsidP="001E20CB">
      <w:pPr>
        <w:jc w:val="both"/>
        <w:rPr>
          <w:sz w:val="24"/>
          <w:szCs w:val="24"/>
          <w:shd w:val="clear" w:color="auto" w:fill="FFFFFF"/>
        </w:rPr>
      </w:pPr>
      <w:r w:rsidRPr="001E20CB">
        <w:rPr>
          <w:sz w:val="24"/>
          <w:szCs w:val="24"/>
          <w:shd w:val="clear" w:color="auto" w:fill="FFFFFF"/>
        </w:rPr>
        <w:lastRenderedPageBreak/>
        <w:t>04.07.2023 - деловая</w:t>
      </w:r>
      <w:r w:rsidR="001E20CB" w:rsidRPr="001E20CB">
        <w:rPr>
          <w:sz w:val="24"/>
          <w:szCs w:val="24"/>
          <w:shd w:val="clear" w:color="auto" w:fill="FFFFFF"/>
        </w:rPr>
        <w:t xml:space="preserve"> встреча по вопросам развития туризма и мерам поддержки предпринимателей сферы туризма. Участие в ней приняли представители правительства Ленинградской области, областного Фонда поддержки предпринимательства и промышленности, администрации Выборгского района, предприниматели и самозанятые. </w:t>
      </w:r>
    </w:p>
    <w:p w14:paraId="7E75B250" w14:textId="658C803D" w:rsidR="001E20CB" w:rsidRPr="001E20CB" w:rsidRDefault="001E20CB" w:rsidP="001E20CB">
      <w:pPr>
        <w:jc w:val="both"/>
        <w:rPr>
          <w:sz w:val="24"/>
          <w:szCs w:val="24"/>
          <w:shd w:val="clear" w:color="auto" w:fill="FFFFFF"/>
        </w:rPr>
      </w:pPr>
      <w:r w:rsidRPr="001E20CB">
        <w:rPr>
          <w:sz w:val="24"/>
          <w:szCs w:val="24"/>
          <w:shd w:val="clear" w:color="auto" w:fill="FFFFFF"/>
        </w:rPr>
        <w:t xml:space="preserve">05.07.2023 - </w:t>
      </w:r>
      <w:r w:rsidR="00D913E6" w:rsidRPr="001E20CB">
        <w:rPr>
          <w:sz w:val="24"/>
          <w:szCs w:val="24"/>
          <w:shd w:val="clear" w:color="auto" w:fill="FFFFFF"/>
        </w:rPr>
        <w:t>07.07.2023 –</w:t>
      </w:r>
      <w:r w:rsidR="00D6295E">
        <w:rPr>
          <w:sz w:val="24"/>
          <w:szCs w:val="24"/>
          <w:shd w:val="clear" w:color="auto" w:fill="FFFFFF"/>
        </w:rPr>
        <w:t xml:space="preserve"> </w:t>
      </w:r>
      <w:r w:rsidRPr="001E20CB">
        <w:rPr>
          <w:sz w:val="24"/>
          <w:szCs w:val="24"/>
          <w:shd w:val="clear" w:color="auto" w:fill="FFFFFF"/>
        </w:rPr>
        <w:t>полуфинал X Всероссийского фестиваля-конкурса туристских видеопрезентаций «Диво России - 2023», прошедший в г. Йошкар-Ола. По итогам конкурсного отбора туристский музыкальный видеоролик «Выборг - территория впечатлений» занял третье место и стал участником гранд-финала.</w:t>
      </w:r>
    </w:p>
    <w:p w14:paraId="0446A159" w14:textId="77777777" w:rsidR="001E20CB" w:rsidRPr="001E20CB" w:rsidRDefault="001E20CB" w:rsidP="001E20CB">
      <w:pPr>
        <w:jc w:val="both"/>
        <w:rPr>
          <w:sz w:val="24"/>
          <w:szCs w:val="24"/>
          <w:shd w:val="clear" w:color="auto" w:fill="FFFFFF"/>
        </w:rPr>
      </w:pPr>
      <w:r w:rsidRPr="001E20CB">
        <w:rPr>
          <w:sz w:val="24"/>
          <w:szCs w:val="24"/>
          <w:shd w:val="clear" w:color="auto" w:fill="FFFFFF"/>
        </w:rPr>
        <w:t>08.07.2023 - исторический фестиваль “Выборгский рубеж”.  Этот проект туристско-просветительской направленности приурочен к 730-летию города Выборга и основанию легендарного Выборгского замка, который познакомил всех участников и гостей с одной из важных страниц его насыщенной истории.</w:t>
      </w:r>
    </w:p>
    <w:p w14:paraId="24A89798" w14:textId="2E155A93" w:rsidR="001E20CB" w:rsidRPr="001E20CB" w:rsidRDefault="001E20CB" w:rsidP="001E20CB">
      <w:pPr>
        <w:jc w:val="both"/>
        <w:rPr>
          <w:sz w:val="24"/>
          <w:szCs w:val="24"/>
          <w:shd w:val="clear" w:color="auto" w:fill="FFFFFF"/>
        </w:rPr>
      </w:pPr>
      <w:r w:rsidRPr="001E20CB">
        <w:rPr>
          <w:sz w:val="24"/>
          <w:szCs w:val="24"/>
          <w:shd w:val="clear" w:color="auto" w:fill="FFFFFF"/>
        </w:rPr>
        <w:t>20.07.2023-23.07.</w:t>
      </w:r>
      <w:r w:rsidR="00D913E6" w:rsidRPr="001E20CB">
        <w:rPr>
          <w:sz w:val="24"/>
          <w:szCs w:val="24"/>
          <w:shd w:val="clear" w:color="auto" w:fill="FFFFFF"/>
        </w:rPr>
        <w:t>2023 в</w:t>
      </w:r>
      <w:r w:rsidRPr="001E20CB">
        <w:rPr>
          <w:sz w:val="24"/>
          <w:szCs w:val="24"/>
          <w:shd w:val="clear" w:color="auto" w:fill="FFFFFF"/>
        </w:rPr>
        <w:t xml:space="preserve"> г. Выборг</w:t>
      </w:r>
      <w:r w:rsidR="00D6295E">
        <w:rPr>
          <w:sz w:val="24"/>
          <w:szCs w:val="24"/>
          <w:shd w:val="clear" w:color="auto" w:fill="FFFFFF"/>
        </w:rPr>
        <w:t>е</w:t>
      </w:r>
      <w:r w:rsidRPr="001E20CB">
        <w:rPr>
          <w:sz w:val="24"/>
          <w:szCs w:val="24"/>
          <w:shd w:val="clear" w:color="auto" w:fill="FFFFFF"/>
        </w:rPr>
        <w:t xml:space="preserve"> в третий раз состоялся международный туристский мотофестиваль «Балтик Ралли».</w:t>
      </w:r>
    </w:p>
    <w:p w14:paraId="72CC67E6" w14:textId="3B522F39" w:rsidR="001E20CB" w:rsidRPr="001E20CB" w:rsidRDefault="001E20CB" w:rsidP="001E20CB">
      <w:pPr>
        <w:jc w:val="both"/>
        <w:rPr>
          <w:sz w:val="24"/>
          <w:szCs w:val="24"/>
          <w:shd w:val="clear" w:color="auto" w:fill="FFFFFF"/>
        </w:rPr>
      </w:pPr>
      <w:r w:rsidRPr="001E20CB">
        <w:rPr>
          <w:sz w:val="24"/>
          <w:szCs w:val="24"/>
          <w:shd w:val="clear" w:color="auto" w:fill="FFFFFF"/>
        </w:rPr>
        <w:t>05.08.2023 -12.08.</w:t>
      </w:r>
      <w:r w:rsidR="00D913E6" w:rsidRPr="001E20CB">
        <w:rPr>
          <w:sz w:val="24"/>
          <w:szCs w:val="24"/>
          <w:shd w:val="clear" w:color="auto" w:fill="FFFFFF"/>
        </w:rPr>
        <w:t>2023 –</w:t>
      </w:r>
      <w:r w:rsidR="00D6295E">
        <w:rPr>
          <w:sz w:val="24"/>
          <w:szCs w:val="24"/>
          <w:shd w:val="clear" w:color="auto" w:fill="FFFFFF"/>
        </w:rPr>
        <w:t xml:space="preserve"> </w:t>
      </w:r>
      <w:r w:rsidRPr="001E20CB">
        <w:rPr>
          <w:sz w:val="24"/>
          <w:szCs w:val="24"/>
          <w:shd w:val="clear" w:color="auto" w:fill="FFFFFF"/>
        </w:rPr>
        <w:t>регат</w:t>
      </w:r>
      <w:r w:rsidR="00D6295E">
        <w:rPr>
          <w:sz w:val="24"/>
          <w:szCs w:val="24"/>
          <w:shd w:val="clear" w:color="auto" w:fill="FFFFFF"/>
        </w:rPr>
        <w:t>а</w:t>
      </w:r>
      <w:r w:rsidRPr="001E20CB">
        <w:rPr>
          <w:sz w:val="24"/>
          <w:szCs w:val="24"/>
          <w:shd w:val="clear" w:color="auto" w:fill="FFFFFF"/>
        </w:rPr>
        <w:t xml:space="preserve"> «Балтийский ветер». Приняли участия 37 яхт, количество участников – 198 яхтсменов. Один из этапов регаты проводится на призы администрации МО «Выборгский район».</w:t>
      </w:r>
    </w:p>
    <w:p w14:paraId="26BADFE9" w14:textId="77777777" w:rsidR="001E20CB" w:rsidRPr="001E20CB" w:rsidRDefault="001E20CB" w:rsidP="001E20CB">
      <w:pPr>
        <w:jc w:val="both"/>
        <w:rPr>
          <w:sz w:val="24"/>
          <w:szCs w:val="24"/>
          <w:shd w:val="clear" w:color="auto" w:fill="FFFFFF"/>
        </w:rPr>
      </w:pPr>
      <w:r w:rsidRPr="001E20CB">
        <w:rPr>
          <w:sz w:val="24"/>
          <w:szCs w:val="24"/>
          <w:shd w:val="clear" w:color="auto" w:fill="FFFFFF"/>
        </w:rPr>
        <w:t>19.08.2023 - Бьёркезундская регата - самое большое яхтенное событие года.</w:t>
      </w:r>
      <w:r w:rsidRPr="001E20CB">
        <w:rPr>
          <w:color w:val="777777"/>
          <w:sz w:val="24"/>
          <w:szCs w:val="24"/>
          <w:shd w:val="clear" w:color="auto" w:fill="FFFFFF"/>
        </w:rPr>
        <w:t> </w:t>
      </w:r>
      <w:r w:rsidRPr="001E20CB">
        <w:rPr>
          <w:color w:val="010101"/>
          <w:sz w:val="24"/>
          <w:szCs w:val="24"/>
          <w:shd w:val="clear" w:color="auto" w:fill="FFFFFF"/>
        </w:rPr>
        <w:t>Гонка парусных яхт имеет статус регионального соревнования и внесена в календарь Федерации Санкт-Петербургского парусного союза. В регате приняли участие 70 яхт разных классов.</w:t>
      </w:r>
    </w:p>
    <w:p w14:paraId="258E4DA6" w14:textId="77777777" w:rsidR="00D6295E" w:rsidRDefault="001E20CB" w:rsidP="00D6295E">
      <w:pPr>
        <w:pStyle w:val="a5"/>
        <w:shd w:val="clear" w:color="auto" w:fill="FFFFFF"/>
        <w:spacing w:before="0" w:beforeAutospacing="0" w:after="0" w:afterAutospacing="0"/>
        <w:jc w:val="both"/>
        <w:textAlignment w:val="baseline"/>
      </w:pPr>
      <w:r w:rsidRPr="001E20CB">
        <w:t xml:space="preserve">20.08.2023  в г. Выборг прошел 1-й Фестиваль сапсерфинга «Пиратская гавань». В заплыве на по Выборгскому заливу приняли участие полторы тысячи человек со всей Ленинградской области. </w:t>
      </w:r>
    </w:p>
    <w:p w14:paraId="6A2CC323" w14:textId="32AD71CD" w:rsidR="001E20CB" w:rsidRPr="001E20CB" w:rsidRDefault="001E20CB" w:rsidP="00D6295E">
      <w:pPr>
        <w:pStyle w:val="a5"/>
        <w:shd w:val="clear" w:color="auto" w:fill="FFFFFF"/>
        <w:spacing w:before="0" w:beforeAutospacing="0" w:after="0" w:afterAutospacing="0"/>
        <w:jc w:val="both"/>
        <w:textAlignment w:val="baseline"/>
        <w:rPr>
          <w:color w:val="413434"/>
          <w:shd w:val="clear" w:color="auto" w:fill="FFFFFF"/>
        </w:rPr>
      </w:pPr>
      <w:r w:rsidRPr="001E20CB">
        <w:t>02.09.2023 -</w:t>
      </w:r>
      <w:r w:rsidRPr="001E20CB">
        <w:rPr>
          <w:color w:val="413434"/>
          <w:shd w:val="clear" w:color="auto" w:fill="FFFFFF"/>
        </w:rPr>
        <w:t xml:space="preserve"> в честь 730-летия со дня основания города Выборга состоялся исторический фестиваль “Выборгское барокко”, посвященный культуре XVIII века.</w:t>
      </w:r>
    </w:p>
    <w:p w14:paraId="5246F938" w14:textId="77777777" w:rsidR="001E20CB" w:rsidRPr="001E20CB" w:rsidRDefault="001E20CB" w:rsidP="00D6295E">
      <w:pPr>
        <w:pStyle w:val="a5"/>
        <w:shd w:val="clear" w:color="auto" w:fill="FFFFFF"/>
        <w:spacing w:before="0" w:beforeAutospacing="0" w:after="0" w:afterAutospacing="0"/>
        <w:jc w:val="both"/>
        <w:textAlignment w:val="baseline"/>
        <w:rPr>
          <w:color w:val="413434"/>
          <w:shd w:val="clear" w:color="auto" w:fill="FFFFFF"/>
        </w:rPr>
      </w:pPr>
      <w:r w:rsidRPr="001E20CB">
        <w:rPr>
          <w:color w:val="413434"/>
          <w:shd w:val="clear" w:color="auto" w:fill="FFFFFF"/>
        </w:rPr>
        <w:t>07.09.2023-10.09.2023 – сборная команда администрации МО «Выборгский район» и представителей муниципальных образований Выборгского района приняла участие в ежегодном туристическом мероприятии «Турист Ленинградской области».</w:t>
      </w:r>
    </w:p>
    <w:p w14:paraId="07D3BB94" w14:textId="0B80D669" w:rsidR="001E20CB" w:rsidRPr="001E20CB" w:rsidRDefault="001E20CB" w:rsidP="00D6295E">
      <w:pPr>
        <w:pStyle w:val="a5"/>
        <w:shd w:val="clear" w:color="auto" w:fill="FFFFFF"/>
        <w:spacing w:before="0" w:beforeAutospacing="0" w:after="0" w:afterAutospacing="0"/>
        <w:jc w:val="both"/>
        <w:textAlignment w:val="baseline"/>
        <w:rPr>
          <w:color w:val="413434"/>
          <w:shd w:val="clear" w:color="auto" w:fill="FFFFFF"/>
        </w:rPr>
      </w:pPr>
      <w:r w:rsidRPr="001E20CB">
        <w:rPr>
          <w:color w:val="413434"/>
          <w:shd w:val="clear" w:color="auto" w:fill="FFFFFF"/>
        </w:rPr>
        <w:t>04.11.2023 –</w:t>
      </w:r>
      <w:r w:rsidR="00D6295E">
        <w:rPr>
          <w:color w:val="413434"/>
          <w:shd w:val="clear" w:color="auto" w:fill="FFFFFF"/>
          <w:lang w:val="ru-RU"/>
        </w:rPr>
        <w:t xml:space="preserve"> </w:t>
      </w:r>
      <w:r w:rsidRPr="001E20CB">
        <w:rPr>
          <w:color w:val="413434"/>
          <w:shd w:val="clear" w:color="auto" w:fill="FFFFFF"/>
        </w:rPr>
        <w:t>перв</w:t>
      </w:r>
      <w:r w:rsidR="00D6295E">
        <w:rPr>
          <w:color w:val="413434"/>
          <w:shd w:val="clear" w:color="auto" w:fill="FFFFFF"/>
          <w:lang w:val="ru-RU"/>
        </w:rPr>
        <w:t>ый</w:t>
      </w:r>
      <w:r w:rsidRPr="001E20CB">
        <w:rPr>
          <w:color w:val="413434"/>
          <w:shd w:val="clear" w:color="auto" w:fill="FFFFFF"/>
        </w:rPr>
        <w:t xml:space="preserve"> фестивал</w:t>
      </w:r>
      <w:r w:rsidR="00D6295E">
        <w:rPr>
          <w:color w:val="413434"/>
          <w:shd w:val="clear" w:color="auto" w:fill="FFFFFF"/>
          <w:lang w:val="ru-RU"/>
        </w:rPr>
        <w:t>ь</w:t>
      </w:r>
      <w:r w:rsidRPr="001E20CB">
        <w:rPr>
          <w:color w:val="413434"/>
          <w:shd w:val="clear" w:color="auto" w:fill="FFFFFF"/>
        </w:rPr>
        <w:t xml:space="preserve"> Выборгского гостеприимства, посвященного гастрономическому бренду города – выборгскому кренделю  «КрендельФест» </w:t>
      </w:r>
    </w:p>
    <w:p w14:paraId="60CFD543" w14:textId="486D1367" w:rsidR="001E20CB" w:rsidRPr="001E20CB" w:rsidRDefault="001E20CB" w:rsidP="00D6295E">
      <w:pPr>
        <w:pStyle w:val="a5"/>
        <w:shd w:val="clear" w:color="auto" w:fill="FFFFFF"/>
        <w:spacing w:before="0" w:beforeAutospacing="0" w:after="0" w:afterAutospacing="0"/>
        <w:jc w:val="both"/>
        <w:textAlignment w:val="baseline"/>
        <w:rPr>
          <w:shd w:val="clear" w:color="auto" w:fill="FFFFFF"/>
        </w:rPr>
      </w:pPr>
      <w:r w:rsidRPr="001E20CB">
        <w:rPr>
          <w:color w:val="413434"/>
          <w:shd w:val="clear" w:color="auto" w:fill="FFFFFF"/>
        </w:rPr>
        <w:t xml:space="preserve">23.11.2023 </w:t>
      </w:r>
      <w:r w:rsidRPr="001E20CB">
        <w:rPr>
          <w:shd w:val="clear" w:color="auto" w:fill="FFFFFF"/>
        </w:rPr>
        <w:t xml:space="preserve">- </w:t>
      </w:r>
      <w:r w:rsidR="00D6295E">
        <w:rPr>
          <w:shd w:val="clear" w:color="auto" w:fill="FFFFFF"/>
          <w:lang w:val="ru-RU"/>
        </w:rPr>
        <w:t>в</w:t>
      </w:r>
      <w:r w:rsidRPr="001E20CB">
        <w:rPr>
          <w:shd w:val="clear" w:color="auto" w:fill="FFFFFF"/>
        </w:rPr>
        <w:t xml:space="preserve"> Выборге прошла презентация гастрономического и туристического гида «География на вкус - Ленинградская область». В сборнике представлены выборгские  рестораны, кафе, отели и гостиницы, агрофермы и крафтовые производства, где можно попробовать блюда местной кухни.</w:t>
      </w:r>
    </w:p>
    <w:p w14:paraId="20354388" w14:textId="502D8CF9" w:rsidR="001E20CB" w:rsidRPr="001E20CB" w:rsidRDefault="001E20CB" w:rsidP="00D6295E">
      <w:pPr>
        <w:pStyle w:val="a5"/>
        <w:shd w:val="clear" w:color="auto" w:fill="FFFFFF"/>
        <w:spacing w:before="0" w:beforeAutospacing="0" w:after="0" w:afterAutospacing="0"/>
        <w:jc w:val="both"/>
        <w:textAlignment w:val="baseline"/>
        <w:rPr>
          <w:b/>
          <w:bCs/>
        </w:rPr>
      </w:pPr>
      <w:r w:rsidRPr="001E20CB">
        <w:rPr>
          <w:color w:val="413434"/>
          <w:shd w:val="clear" w:color="auto" w:fill="FFFFFF"/>
        </w:rPr>
        <w:t xml:space="preserve"> 07.12.2023 –</w:t>
      </w:r>
      <w:r w:rsidR="00C11E38">
        <w:rPr>
          <w:color w:val="413434"/>
          <w:shd w:val="clear" w:color="auto" w:fill="FFFFFF"/>
          <w:lang w:val="ru-RU"/>
        </w:rPr>
        <w:t xml:space="preserve"> </w:t>
      </w:r>
      <w:r w:rsidRPr="001E20CB">
        <w:rPr>
          <w:color w:val="413434"/>
          <w:shd w:val="clear" w:color="auto" w:fill="FFFFFF"/>
        </w:rPr>
        <w:t>ежегодная туристская конференция, посвящённая перспективам и возможностям устойчивого развития сферы туризма Выборга и Выборгского района.  В конференции принимали участия представители г.Пскова, Петрозаводска и Бреста (Республика Беларусь)</w:t>
      </w:r>
    </w:p>
    <w:p w14:paraId="366C8A3B" w14:textId="77777777" w:rsidR="001E20CB" w:rsidRPr="001E20CB" w:rsidRDefault="001E20CB" w:rsidP="00D6295E">
      <w:pPr>
        <w:ind w:firstLine="708"/>
        <w:jc w:val="both"/>
        <w:rPr>
          <w:sz w:val="24"/>
          <w:szCs w:val="24"/>
        </w:rPr>
      </w:pPr>
      <w:r w:rsidRPr="001E20CB">
        <w:rPr>
          <w:sz w:val="24"/>
          <w:szCs w:val="24"/>
          <w:shd w:val="clear" w:color="auto" w:fill="FFFFFF"/>
        </w:rPr>
        <w:t>На постоянной основе ведется работа на официальном портале комитета по внешним связям и туризму, за первое полугодие текущего года размещено 73 публикации о туризме: новости, информация о мерах поддержки туристической отрасли, достижения в сфере туризма в Выборге и Выборгском районе; ведется и актуализируется календарь событий и размещается другая важная информация о сфере туризма.</w:t>
      </w:r>
    </w:p>
    <w:p w14:paraId="7CFFBA65" w14:textId="50EBB33A" w:rsidR="001E20CB" w:rsidRPr="001E20CB" w:rsidRDefault="001E20CB" w:rsidP="001E20CB">
      <w:pPr>
        <w:ind w:firstLine="708"/>
        <w:jc w:val="both"/>
        <w:rPr>
          <w:bCs/>
          <w:iCs/>
          <w:sz w:val="24"/>
          <w:szCs w:val="24"/>
        </w:rPr>
      </w:pPr>
      <w:r w:rsidRPr="001E20CB">
        <w:rPr>
          <w:color w:val="000000"/>
          <w:sz w:val="24"/>
          <w:szCs w:val="24"/>
          <w:shd w:val="clear" w:color="auto" w:fill="FFFFFF"/>
        </w:rPr>
        <w:t>Регулярно информируются руководители предприятий и организаций гостиничной сферы о необходимости прохождения процедуры классификации коллективных средств размещения.</w:t>
      </w:r>
      <w:r w:rsidRPr="001E20CB">
        <w:rPr>
          <w:b/>
          <w:bCs/>
          <w:iCs/>
          <w:sz w:val="24"/>
          <w:szCs w:val="24"/>
        </w:rPr>
        <w:t xml:space="preserve"> </w:t>
      </w:r>
      <w:r w:rsidRPr="001E20CB">
        <w:rPr>
          <w:bCs/>
          <w:iCs/>
          <w:sz w:val="24"/>
          <w:szCs w:val="24"/>
        </w:rPr>
        <w:t>На 31.12.2023</w:t>
      </w:r>
      <w:r w:rsidR="00C11E38" w:rsidRPr="001E20CB">
        <w:rPr>
          <w:bCs/>
          <w:iCs/>
          <w:sz w:val="24"/>
          <w:szCs w:val="24"/>
        </w:rPr>
        <w:t xml:space="preserve"> официально прошли процедуру классификации</w:t>
      </w:r>
      <w:r w:rsidRPr="001E20CB">
        <w:rPr>
          <w:b/>
          <w:bCs/>
          <w:iCs/>
          <w:sz w:val="24"/>
          <w:szCs w:val="24"/>
        </w:rPr>
        <w:t xml:space="preserve"> </w:t>
      </w:r>
      <w:r w:rsidRPr="001E20CB">
        <w:rPr>
          <w:bCs/>
          <w:iCs/>
          <w:sz w:val="24"/>
          <w:szCs w:val="24"/>
        </w:rPr>
        <w:t>67 коллективных средств размещения Выборгского района</w:t>
      </w:r>
      <w:r w:rsidR="00C11E38">
        <w:rPr>
          <w:bCs/>
          <w:iCs/>
          <w:sz w:val="24"/>
          <w:szCs w:val="24"/>
        </w:rPr>
        <w:t>.</w:t>
      </w:r>
    </w:p>
    <w:p w14:paraId="799EA109" w14:textId="77777777" w:rsidR="001E20CB" w:rsidRPr="001E20CB" w:rsidRDefault="001E20CB" w:rsidP="001E20CB">
      <w:pPr>
        <w:ind w:firstLine="720"/>
        <w:jc w:val="both"/>
        <w:rPr>
          <w:rFonts w:eastAsiaTheme="minorHAnsi"/>
          <w:color w:val="000000" w:themeColor="text1"/>
          <w:sz w:val="24"/>
          <w:szCs w:val="24"/>
          <w:lang w:eastAsia="en-US"/>
        </w:rPr>
      </w:pPr>
      <w:r w:rsidRPr="001E20CB">
        <w:rPr>
          <w:color w:val="000000" w:themeColor="text1"/>
          <w:sz w:val="24"/>
          <w:szCs w:val="24"/>
        </w:rPr>
        <w:t xml:space="preserve">Для создания комфортной туристской среды и информирования жителей и гостей района о местонахождении важнейших достопримечательностей установлено свыше 120 знаков туристской навигации, функционирует 3 туристско-информационных центра.  В 2023 году в разных локациях города установлены 4 новых информационных </w:t>
      </w:r>
      <w:r w:rsidRPr="001E20CB">
        <w:rPr>
          <w:color w:val="000000" w:themeColor="text1"/>
          <w:sz w:val="24"/>
          <w:szCs w:val="24"/>
        </w:rPr>
        <w:lastRenderedPageBreak/>
        <w:t>туристических стенда, разработанных в соответствии с утвержденным дизайн-кодом МО «Город Выборг».</w:t>
      </w:r>
    </w:p>
    <w:p w14:paraId="5594C949" w14:textId="77777777" w:rsidR="001E20CB" w:rsidRPr="001E20CB" w:rsidRDefault="001E20CB" w:rsidP="001E20CB">
      <w:pPr>
        <w:jc w:val="both"/>
        <w:rPr>
          <w:color w:val="000000" w:themeColor="text1"/>
          <w:sz w:val="24"/>
          <w:szCs w:val="24"/>
        </w:rPr>
      </w:pPr>
      <w:r w:rsidRPr="001E20CB">
        <w:rPr>
          <w:color w:val="000000" w:themeColor="text1"/>
          <w:sz w:val="24"/>
          <w:szCs w:val="24"/>
        </w:rPr>
        <w:t xml:space="preserve">       </w:t>
      </w:r>
      <w:r w:rsidRPr="001E20CB">
        <w:rPr>
          <w:color w:val="FF0000"/>
          <w:sz w:val="24"/>
          <w:szCs w:val="24"/>
        </w:rPr>
        <w:t xml:space="preserve">  </w:t>
      </w:r>
      <w:r w:rsidRPr="001E20CB">
        <w:rPr>
          <w:sz w:val="24"/>
          <w:szCs w:val="24"/>
          <w:shd w:val="clear" w:color="auto" w:fill="FFFFFF"/>
        </w:rPr>
        <w:t>В региональном конкурсе «Лучшие в туризме в Ленинградской области» представители Выборгского района завоевали призовые места:</w:t>
      </w:r>
    </w:p>
    <w:p w14:paraId="47FAC877" w14:textId="77777777" w:rsidR="001E20CB" w:rsidRPr="001E20CB" w:rsidRDefault="001E20CB" w:rsidP="00C11E38">
      <w:pPr>
        <w:jc w:val="both"/>
        <w:rPr>
          <w:sz w:val="24"/>
          <w:szCs w:val="24"/>
          <w:shd w:val="clear" w:color="auto" w:fill="FFFFFF"/>
        </w:rPr>
      </w:pPr>
      <w:r w:rsidRPr="001E20CB">
        <w:rPr>
          <w:sz w:val="24"/>
          <w:szCs w:val="24"/>
          <w:shd w:val="clear" w:color="auto" w:fill="FFFFFF"/>
        </w:rPr>
        <w:t>В номинации «Лучший проект по продвижению туристского потенциала»:</w:t>
      </w:r>
    </w:p>
    <w:p w14:paraId="7AE959FD" w14:textId="77777777" w:rsidR="001E20CB" w:rsidRPr="001E20CB" w:rsidRDefault="001E20CB" w:rsidP="00C11E38">
      <w:pPr>
        <w:jc w:val="both"/>
        <w:rPr>
          <w:sz w:val="24"/>
          <w:szCs w:val="24"/>
          <w:shd w:val="clear" w:color="auto" w:fill="FFFFFF"/>
        </w:rPr>
      </w:pPr>
      <w:r w:rsidRPr="001E20CB">
        <w:rPr>
          <w:sz w:val="24"/>
          <w:szCs w:val="24"/>
          <w:shd w:val="clear" w:color="auto" w:fill="FFFFFF"/>
        </w:rPr>
        <w:t>1 место администрация МО «Выборгский район» за проект «Территория впечатлений»</w:t>
      </w:r>
    </w:p>
    <w:p w14:paraId="652E3A2A" w14:textId="222D3041" w:rsidR="001E20CB" w:rsidRPr="001E20CB" w:rsidRDefault="001E20CB" w:rsidP="00C11E38">
      <w:pPr>
        <w:jc w:val="both"/>
        <w:rPr>
          <w:sz w:val="24"/>
          <w:szCs w:val="24"/>
        </w:rPr>
      </w:pPr>
      <w:r w:rsidRPr="001E20CB">
        <w:rPr>
          <w:sz w:val="24"/>
          <w:szCs w:val="24"/>
          <w:shd w:val="clear" w:color="auto" w:fill="FFFFFF"/>
        </w:rPr>
        <w:t>В номинации «Лучший проект по авто- и мототуризму»</w:t>
      </w:r>
      <w:r w:rsidRPr="001E20CB">
        <w:rPr>
          <w:sz w:val="24"/>
          <w:szCs w:val="24"/>
        </w:rPr>
        <w:t>:</w:t>
      </w:r>
    </w:p>
    <w:p w14:paraId="397A55D1" w14:textId="77777777" w:rsidR="001E20CB" w:rsidRPr="001E20CB" w:rsidRDefault="001E20CB" w:rsidP="00C11E38">
      <w:pPr>
        <w:shd w:val="clear" w:color="auto" w:fill="FFFFFF"/>
        <w:jc w:val="both"/>
        <w:rPr>
          <w:sz w:val="24"/>
          <w:szCs w:val="24"/>
          <w:shd w:val="clear" w:color="auto" w:fill="FFFFFF"/>
        </w:rPr>
      </w:pPr>
      <w:r w:rsidRPr="001E20CB">
        <w:rPr>
          <w:sz w:val="24"/>
          <w:szCs w:val="24"/>
          <w:shd w:val="clear" w:color="auto" w:fill="FFFFFF"/>
        </w:rPr>
        <w:t xml:space="preserve">1 место – библиотека Алвара Аалто за проект «Краеведческое любительское семейное ралли Выборг 730»                                              </w:t>
      </w:r>
    </w:p>
    <w:p w14:paraId="253B16BB" w14:textId="77777777" w:rsidR="001E20CB" w:rsidRPr="001E20CB" w:rsidRDefault="001E20CB" w:rsidP="00C11E38">
      <w:pPr>
        <w:shd w:val="clear" w:color="auto" w:fill="FFFFFF"/>
        <w:jc w:val="both"/>
        <w:rPr>
          <w:sz w:val="24"/>
          <w:szCs w:val="24"/>
          <w:shd w:val="clear" w:color="auto" w:fill="FFFFFF"/>
        </w:rPr>
      </w:pPr>
      <w:r w:rsidRPr="001E20CB">
        <w:rPr>
          <w:sz w:val="24"/>
          <w:szCs w:val="24"/>
          <w:shd w:val="clear" w:color="auto" w:fill="FFFFFF"/>
        </w:rPr>
        <w:t>3 место- фестиваль «Балтик Ралли».</w:t>
      </w:r>
    </w:p>
    <w:p w14:paraId="66E3DBAC" w14:textId="77777777" w:rsidR="001E20CB" w:rsidRPr="001E20CB" w:rsidRDefault="001E20CB" w:rsidP="00C11E38">
      <w:pPr>
        <w:shd w:val="clear" w:color="auto" w:fill="FFFFFF"/>
        <w:jc w:val="both"/>
        <w:rPr>
          <w:sz w:val="24"/>
          <w:szCs w:val="24"/>
          <w:shd w:val="clear" w:color="auto" w:fill="FFFFFF"/>
        </w:rPr>
      </w:pPr>
      <w:r w:rsidRPr="001E20CB">
        <w:rPr>
          <w:sz w:val="24"/>
          <w:szCs w:val="24"/>
          <w:shd w:val="clear" w:color="auto" w:fill="FFFFFF"/>
        </w:rPr>
        <w:t>В номинации «Лучший проект по научно-популярному туризму»:</w:t>
      </w:r>
    </w:p>
    <w:p w14:paraId="4E6F4A39" w14:textId="77777777" w:rsidR="001E20CB" w:rsidRPr="001E20CB" w:rsidRDefault="001E20CB" w:rsidP="00C11E38">
      <w:pPr>
        <w:shd w:val="clear" w:color="auto" w:fill="FFFFFF"/>
        <w:jc w:val="both"/>
        <w:rPr>
          <w:sz w:val="24"/>
          <w:szCs w:val="24"/>
          <w:shd w:val="clear" w:color="auto" w:fill="FFFFFF"/>
        </w:rPr>
      </w:pPr>
      <w:r w:rsidRPr="001E20CB">
        <w:rPr>
          <w:sz w:val="24"/>
          <w:szCs w:val="24"/>
          <w:shd w:val="clear" w:color="auto" w:fill="FFFFFF"/>
        </w:rPr>
        <w:t xml:space="preserve">1 место – </w:t>
      </w:r>
      <w:r w:rsidRPr="001E20CB">
        <w:rPr>
          <w:sz w:val="24"/>
          <w:szCs w:val="24"/>
        </w:rPr>
        <w:t xml:space="preserve">ООО «Выборг космический», проект: музей «Выборг космический»                                                                                                           </w:t>
      </w:r>
    </w:p>
    <w:p w14:paraId="1E7F4666" w14:textId="2878EE64" w:rsidR="001E20CB" w:rsidRPr="001E20CB" w:rsidRDefault="001E20CB" w:rsidP="00C11E38">
      <w:pPr>
        <w:shd w:val="clear" w:color="auto" w:fill="FFFFFF"/>
        <w:jc w:val="both"/>
        <w:rPr>
          <w:sz w:val="24"/>
          <w:szCs w:val="24"/>
          <w:shd w:val="clear" w:color="auto" w:fill="FFFFFF"/>
        </w:rPr>
      </w:pPr>
      <w:r w:rsidRPr="001E20CB">
        <w:rPr>
          <w:sz w:val="24"/>
          <w:szCs w:val="24"/>
          <w:shd w:val="clear" w:color="auto" w:fill="FFFFFF"/>
        </w:rPr>
        <w:t xml:space="preserve">3 место -   </w:t>
      </w:r>
      <w:r w:rsidR="00C11E38" w:rsidRPr="001E20CB">
        <w:rPr>
          <w:sz w:val="24"/>
          <w:szCs w:val="24"/>
          <w:shd w:val="clear" w:color="auto" w:fill="FFFFFF"/>
        </w:rPr>
        <w:t>за публикацию «Часовая башня в Выборге, экскурсия с очевидцем»</w:t>
      </w:r>
      <w:r w:rsidR="00C11E38">
        <w:rPr>
          <w:sz w:val="24"/>
          <w:szCs w:val="24"/>
          <w:shd w:val="clear" w:color="auto" w:fill="FFFFFF"/>
        </w:rPr>
        <w:t>-</w:t>
      </w:r>
      <w:r w:rsidR="00C11E38" w:rsidRPr="001E20CB">
        <w:rPr>
          <w:sz w:val="24"/>
          <w:szCs w:val="24"/>
          <w:shd w:val="clear" w:color="auto" w:fill="FFFFFF"/>
        </w:rPr>
        <w:t xml:space="preserve"> </w:t>
      </w:r>
      <w:r w:rsidRPr="001E20CB">
        <w:rPr>
          <w:sz w:val="24"/>
          <w:szCs w:val="24"/>
          <w:shd w:val="clear" w:color="auto" w:fill="FFFFFF"/>
        </w:rPr>
        <w:t>воспитатель детского сада № 4 города Выборга Анн</w:t>
      </w:r>
      <w:r w:rsidR="00C11E38">
        <w:rPr>
          <w:sz w:val="24"/>
          <w:szCs w:val="24"/>
          <w:shd w:val="clear" w:color="auto" w:fill="FFFFFF"/>
        </w:rPr>
        <w:t>а</w:t>
      </w:r>
      <w:r w:rsidRPr="001E20CB">
        <w:rPr>
          <w:sz w:val="24"/>
          <w:szCs w:val="24"/>
          <w:shd w:val="clear" w:color="auto" w:fill="FFFFFF"/>
        </w:rPr>
        <w:t xml:space="preserve"> Крылов</w:t>
      </w:r>
      <w:r w:rsidR="00C11E38">
        <w:rPr>
          <w:sz w:val="24"/>
          <w:szCs w:val="24"/>
          <w:shd w:val="clear" w:color="auto" w:fill="FFFFFF"/>
        </w:rPr>
        <w:t>а.</w:t>
      </w:r>
      <w:r w:rsidRPr="001E20CB">
        <w:rPr>
          <w:sz w:val="24"/>
          <w:szCs w:val="24"/>
          <w:shd w:val="clear" w:color="auto" w:fill="FFFFFF"/>
        </w:rPr>
        <w:t xml:space="preserve">                            </w:t>
      </w:r>
    </w:p>
    <w:p w14:paraId="13BC7ACB" w14:textId="77777777" w:rsidR="001E20CB" w:rsidRPr="001E20CB" w:rsidRDefault="001E20CB" w:rsidP="00C11E38">
      <w:pPr>
        <w:shd w:val="clear" w:color="auto" w:fill="FFFFFF"/>
        <w:jc w:val="both"/>
        <w:rPr>
          <w:sz w:val="24"/>
          <w:szCs w:val="24"/>
        </w:rPr>
      </w:pPr>
      <w:r w:rsidRPr="001E20CB">
        <w:rPr>
          <w:sz w:val="24"/>
          <w:szCs w:val="24"/>
          <w:shd w:val="clear" w:color="auto" w:fill="FFFFFF"/>
        </w:rPr>
        <w:t xml:space="preserve">В номинации </w:t>
      </w:r>
      <w:r w:rsidRPr="001E20CB">
        <w:rPr>
          <w:sz w:val="24"/>
          <w:szCs w:val="24"/>
        </w:rPr>
        <w:t>«Лучший видеоролик о туристских возможностях Ленинградской области»: </w:t>
      </w:r>
    </w:p>
    <w:p w14:paraId="40BF7904" w14:textId="77777777" w:rsidR="001E20CB" w:rsidRPr="001E20CB" w:rsidRDefault="001E20CB" w:rsidP="00C11E38">
      <w:pPr>
        <w:shd w:val="clear" w:color="auto" w:fill="FFFFFF"/>
        <w:jc w:val="both"/>
        <w:rPr>
          <w:rFonts w:eastAsiaTheme="minorHAnsi"/>
          <w:sz w:val="24"/>
          <w:szCs w:val="24"/>
          <w:shd w:val="clear" w:color="auto" w:fill="FFFFFF"/>
          <w:lang w:eastAsia="en-US"/>
        </w:rPr>
      </w:pPr>
      <w:r w:rsidRPr="001E20CB">
        <w:rPr>
          <w:sz w:val="24"/>
          <w:szCs w:val="24"/>
        </w:rPr>
        <w:t xml:space="preserve">1 место – </w:t>
      </w:r>
      <w:r w:rsidRPr="001E20CB">
        <w:rPr>
          <w:sz w:val="24"/>
          <w:szCs w:val="24"/>
          <w:shd w:val="clear" w:color="auto" w:fill="FFFFFF"/>
        </w:rPr>
        <w:t>музей-заповедник «Парк Монрепо».</w:t>
      </w:r>
    </w:p>
    <w:p w14:paraId="0C925BEF" w14:textId="53D51F01" w:rsidR="001E20CB" w:rsidRPr="001E20CB" w:rsidRDefault="001E20CB" w:rsidP="00C11E38">
      <w:pPr>
        <w:shd w:val="clear" w:color="auto" w:fill="FFFFFF"/>
        <w:jc w:val="both"/>
        <w:rPr>
          <w:sz w:val="24"/>
          <w:szCs w:val="24"/>
          <w:shd w:val="clear" w:color="auto" w:fill="FFFFFF"/>
        </w:rPr>
      </w:pPr>
      <w:r w:rsidRPr="001E20CB">
        <w:rPr>
          <w:sz w:val="24"/>
          <w:szCs w:val="24"/>
          <w:shd w:val="clear" w:color="auto" w:fill="FFFFFF"/>
        </w:rPr>
        <w:t>В номинации «Лучший экскурсовод Ленинградской области» победу одержал экскурсовод города Выборга Константин Филимонов</w:t>
      </w:r>
      <w:r w:rsidRPr="001E20CB">
        <w:rPr>
          <w:color w:val="777777"/>
          <w:sz w:val="24"/>
          <w:szCs w:val="24"/>
          <w:shd w:val="clear" w:color="auto" w:fill="FFFFFF"/>
        </w:rPr>
        <w:t>.</w:t>
      </w:r>
    </w:p>
    <w:p w14:paraId="65DD8C41" w14:textId="77777777" w:rsidR="001E20CB" w:rsidRPr="001E20CB" w:rsidRDefault="001E20CB" w:rsidP="00C11E38">
      <w:pPr>
        <w:shd w:val="clear" w:color="auto" w:fill="FFFFFF"/>
        <w:jc w:val="both"/>
        <w:rPr>
          <w:sz w:val="24"/>
          <w:szCs w:val="24"/>
          <w:shd w:val="clear" w:color="auto" w:fill="FFFFFF"/>
        </w:rPr>
      </w:pPr>
      <w:r w:rsidRPr="001E20CB">
        <w:rPr>
          <w:sz w:val="24"/>
          <w:szCs w:val="24"/>
          <w:shd w:val="clear" w:color="auto" w:fill="FFFFFF"/>
        </w:rPr>
        <w:t>Специальный диплом экспертного совета за «Лучший проект по развитию внутреннего и въездного туризма в Ленинградской области» получил фестиваль «Балтик Ралли».</w:t>
      </w:r>
    </w:p>
    <w:p w14:paraId="7F5A8ECC" w14:textId="77777777" w:rsidR="001E20CB" w:rsidRPr="001E20CB" w:rsidRDefault="001E20CB" w:rsidP="00C11E38">
      <w:pPr>
        <w:shd w:val="clear" w:color="auto" w:fill="FFFFFF"/>
        <w:jc w:val="both"/>
        <w:rPr>
          <w:sz w:val="24"/>
          <w:szCs w:val="24"/>
          <w:shd w:val="clear" w:color="auto" w:fill="FFFFFF"/>
        </w:rPr>
      </w:pPr>
      <w:r w:rsidRPr="001E20CB">
        <w:rPr>
          <w:sz w:val="24"/>
          <w:szCs w:val="24"/>
        </w:rPr>
        <w:t>11 организаций г Выборгского района в рамках национального проекта «Туризм и индустрия гостеприимства» на средства субсидии комитета по культуре и туризму Ленинградской области на территории Выборгского района Ленинградской области реализуют ряд проектов, направленных на развитие туристской инфраструктуры.</w:t>
      </w:r>
    </w:p>
    <w:p w14:paraId="50252B9C" w14:textId="34D6B3BA" w:rsidR="001E20CB" w:rsidRPr="001E20CB" w:rsidRDefault="001E20CB" w:rsidP="00C11E38">
      <w:pPr>
        <w:jc w:val="both"/>
        <w:rPr>
          <w:sz w:val="24"/>
          <w:szCs w:val="24"/>
        </w:rPr>
      </w:pPr>
      <w:r w:rsidRPr="001E20CB">
        <w:rPr>
          <w:sz w:val="24"/>
          <w:szCs w:val="24"/>
          <w:shd w:val="clear" w:color="auto" w:fill="FFFFFF"/>
        </w:rPr>
        <w:t xml:space="preserve">Город Выборг получил уникальную престижную награду международной туристической премии в области событийного туризма Russian Event Awards «Выборг – </w:t>
      </w:r>
      <w:r w:rsidR="00C11E38" w:rsidRPr="001E20CB">
        <w:rPr>
          <w:sz w:val="24"/>
          <w:szCs w:val="24"/>
          <w:shd w:val="clear" w:color="auto" w:fill="FFFFFF"/>
        </w:rPr>
        <w:t>город событийного</w:t>
      </w:r>
      <w:r w:rsidRPr="001E20CB">
        <w:rPr>
          <w:sz w:val="24"/>
          <w:szCs w:val="24"/>
          <w:shd w:val="clear" w:color="auto" w:fill="FFFFFF"/>
        </w:rPr>
        <w:t xml:space="preserve"> туризма». </w:t>
      </w:r>
    </w:p>
    <w:p w14:paraId="3D06D11F" w14:textId="2BB9BEEA" w:rsidR="001E20CB" w:rsidRPr="001E20CB" w:rsidRDefault="001E20CB" w:rsidP="00C11E38">
      <w:pPr>
        <w:shd w:val="clear" w:color="auto" w:fill="FFFFFF"/>
        <w:jc w:val="both"/>
        <w:rPr>
          <w:sz w:val="24"/>
          <w:szCs w:val="24"/>
        </w:rPr>
      </w:pPr>
      <w:r w:rsidRPr="001E20CB">
        <w:rPr>
          <w:color w:val="000000"/>
          <w:sz w:val="24"/>
          <w:szCs w:val="24"/>
        </w:rPr>
        <w:t xml:space="preserve">           В рамках национального проекта «Туризм и индустрия гостеприимства» работники администрации МО «Выборгский район» принимали участие в 2-х модулях образовательной программы, которая посвящена внутреннему туризму, городской среде и туристической инфраструктуре, повышению качества сервиса и кадровому обеспечению, маркетингу и продвижению территорий, а также управлению командой в условиях неопределенности. Обучение проводится при поддержке </w:t>
      </w:r>
      <w:r w:rsidRPr="001E20CB">
        <w:rPr>
          <w:bCs/>
          <w:color w:val="000000"/>
          <w:sz w:val="24"/>
          <w:szCs w:val="24"/>
        </w:rPr>
        <w:t>ВЭБ.РФ, Минэкономразвития и Школы управления «Сколково».</w:t>
      </w:r>
      <w:r w:rsidRPr="001E20CB">
        <w:rPr>
          <w:sz w:val="24"/>
          <w:szCs w:val="24"/>
        </w:rPr>
        <w:t xml:space="preserve"> </w:t>
      </w:r>
    </w:p>
    <w:p w14:paraId="67B9B7F9" w14:textId="0FB4C199" w:rsidR="001E20CB" w:rsidRDefault="001E20CB" w:rsidP="00C11E38">
      <w:pPr>
        <w:shd w:val="clear" w:color="auto" w:fill="FFFFFF"/>
        <w:spacing w:before="75"/>
        <w:ind w:firstLine="300"/>
        <w:jc w:val="center"/>
        <w:rPr>
          <w:b/>
          <w:sz w:val="24"/>
          <w:szCs w:val="24"/>
        </w:rPr>
      </w:pPr>
      <w:r w:rsidRPr="001E20CB">
        <w:rPr>
          <w:b/>
          <w:sz w:val="24"/>
          <w:szCs w:val="24"/>
        </w:rPr>
        <w:t>Реализация и финансирование программных мероприятий</w:t>
      </w:r>
    </w:p>
    <w:p w14:paraId="0A00F816" w14:textId="77777777" w:rsidR="00C11E38" w:rsidRPr="001E20CB" w:rsidRDefault="00C11E38" w:rsidP="00C11E38">
      <w:pPr>
        <w:shd w:val="clear" w:color="auto" w:fill="FFFFFF"/>
        <w:spacing w:before="75"/>
        <w:ind w:firstLine="300"/>
        <w:jc w:val="center"/>
        <w:rPr>
          <w:b/>
          <w:sz w:val="24"/>
          <w:szCs w:val="24"/>
        </w:rPr>
      </w:pPr>
    </w:p>
    <w:p w14:paraId="5AD3BC73" w14:textId="77777777" w:rsidR="001E20CB" w:rsidRPr="001E20CB" w:rsidRDefault="001E20CB" w:rsidP="001E20CB">
      <w:pPr>
        <w:tabs>
          <w:tab w:val="left" w:pos="5310"/>
        </w:tabs>
        <w:jc w:val="both"/>
        <w:rPr>
          <w:sz w:val="24"/>
          <w:szCs w:val="24"/>
        </w:rPr>
      </w:pPr>
      <w:r w:rsidRPr="001E20CB">
        <w:rPr>
          <w:sz w:val="24"/>
          <w:szCs w:val="24"/>
        </w:rPr>
        <w:t xml:space="preserve">           Муниципальная программа «Стимулирование экономической активности муниципального образования Выборгский района Ленинградской области» в рамках подпрограммы «Развитие внутреннего и въездного туризма в муниципальном образовании «Выборгский район» на 2023-2025 годы» объем финансирования в 2023 г. за счет бюджета МО «Выборгский район» составляет 1 950 000 рублей.</w:t>
      </w:r>
    </w:p>
    <w:p w14:paraId="07F15E53" w14:textId="77777777" w:rsidR="001E20CB" w:rsidRPr="001E20CB" w:rsidRDefault="001E20CB" w:rsidP="001E20CB">
      <w:pPr>
        <w:tabs>
          <w:tab w:val="left" w:pos="5310"/>
        </w:tabs>
        <w:jc w:val="both"/>
        <w:rPr>
          <w:sz w:val="24"/>
          <w:szCs w:val="24"/>
        </w:rPr>
      </w:pPr>
      <w:r w:rsidRPr="001E20CB">
        <w:rPr>
          <w:sz w:val="24"/>
          <w:szCs w:val="24"/>
        </w:rPr>
        <w:t xml:space="preserve"> - разработаны и изготовлены книги о туризме в г.Выборге «Уютный новый Выборг» на сумму 400 000 рублей;</w:t>
      </w:r>
    </w:p>
    <w:p w14:paraId="51BC41C3" w14:textId="623A1F69" w:rsidR="001E20CB" w:rsidRPr="001E20CB" w:rsidRDefault="001E20CB" w:rsidP="001E20CB">
      <w:pPr>
        <w:tabs>
          <w:tab w:val="left" w:pos="5310"/>
        </w:tabs>
        <w:jc w:val="both"/>
        <w:rPr>
          <w:sz w:val="24"/>
          <w:szCs w:val="24"/>
        </w:rPr>
      </w:pPr>
      <w:r w:rsidRPr="001E20CB">
        <w:rPr>
          <w:sz w:val="24"/>
          <w:szCs w:val="24"/>
        </w:rPr>
        <w:t>- разработаны и изготовлены видеовизитки о туризме в Выборге и Выборгском районе: «Территория впечатлений», «Зимний Выборг приглашает» на сумму 100 000 рублей.</w:t>
      </w:r>
    </w:p>
    <w:p w14:paraId="3E33A4BD" w14:textId="77777777" w:rsidR="001E20CB" w:rsidRPr="001E20CB" w:rsidRDefault="001E20CB" w:rsidP="001E20CB">
      <w:pPr>
        <w:tabs>
          <w:tab w:val="left" w:pos="5310"/>
        </w:tabs>
        <w:jc w:val="both"/>
        <w:rPr>
          <w:sz w:val="24"/>
          <w:szCs w:val="24"/>
        </w:rPr>
      </w:pPr>
      <w:r w:rsidRPr="001E20CB">
        <w:rPr>
          <w:sz w:val="24"/>
          <w:szCs w:val="24"/>
        </w:rPr>
        <w:t>- приобретен быстровозводимый шатер для участия в событийных мероприятиях на сумму 400 000 рублей</w:t>
      </w:r>
    </w:p>
    <w:p w14:paraId="5E43CAC3" w14:textId="77777777" w:rsidR="001E20CB" w:rsidRPr="001E20CB" w:rsidRDefault="001E20CB" w:rsidP="001E20CB">
      <w:pPr>
        <w:tabs>
          <w:tab w:val="left" w:pos="5310"/>
        </w:tabs>
        <w:jc w:val="both"/>
        <w:rPr>
          <w:sz w:val="24"/>
          <w:szCs w:val="24"/>
        </w:rPr>
      </w:pPr>
      <w:r w:rsidRPr="001E20CB">
        <w:rPr>
          <w:sz w:val="24"/>
          <w:szCs w:val="24"/>
        </w:rPr>
        <w:t>-изготовлены памятные подарки туристической направленности на сумму 299 650 рублей.</w:t>
      </w:r>
    </w:p>
    <w:p w14:paraId="69C68E74" w14:textId="3B8F236D" w:rsidR="001E20CB" w:rsidRPr="001E20CB" w:rsidRDefault="00C11E38" w:rsidP="001E20CB">
      <w:pPr>
        <w:tabs>
          <w:tab w:val="left" w:pos="5310"/>
        </w:tabs>
        <w:jc w:val="both"/>
        <w:rPr>
          <w:sz w:val="24"/>
          <w:szCs w:val="24"/>
        </w:rPr>
      </w:pPr>
      <w:r>
        <w:rPr>
          <w:sz w:val="24"/>
          <w:szCs w:val="24"/>
        </w:rPr>
        <w:t xml:space="preserve">          </w:t>
      </w:r>
      <w:r w:rsidR="001E20CB" w:rsidRPr="001E20CB">
        <w:rPr>
          <w:sz w:val="24"/>
          <w:szCs w:val="24"/>
        </w:rPr>
        <w:t>До 19.09.2023 года реализовано мероприятий на сумму финансирования подпрограммы в размере 1 199 650 рублей. На основании решения Совета депутатов МО «Выборгский район»</w:t>
      </w:r>
      <w:r>
        <w:rPr>
          <w:sz w:val="24"/>
          <w:szCs w:val="24"/>
        </w:rPr>
        <w:t xml:space="preserve"> </w:t>
      </w:r>
      <w:r w:rsidR="001E20CB" w:rsidRPr="001E20CB">
        <w:rPr>
          <w:sz w:val="24"/>
          <w:szCs w:val="24"/>
        </w:rPr>
        <w:t xml:space="preserve">№240 от 19.09.2023г. было закрыто финансирование подпрограммы </w:t>
      </w:r>
      <w:r w:rsidR="001E20CB" w:rsidRPr="001E20CB">
        <w:rPr>
          <w:sz w:val="24"/>
          <w:szCs w:val="24"/>
        </w:rPr>
        <w:lastRenderedPageBreak/>
        <w:t>«Развитие внутреннего и въездного туризма в муниципальном образовании «Выборгский район» на 2023-2025 годы»</w:t>
      </w:r>
    </w:p>
    <w:p w14:paraId="0153DC66" w14:textId="4DCA0B7E" w:rsidR="001E20CB" w:rsidRPr="001E20CB" w:rsidRDefault="001E20CB" w:rsidP="001E20CB">
      <w:pPr>
        <w:ind w:firstLine="708"/>
        <w:jc w:val="both"/>
        <w:rPr>
          <w:sz w:val="24"/>
          <w:szCs w:val="24"/>
        </w:rPr>
      </w:pPr>
      <w:r w:rsidRPr="001E20CB">
        <w:rPr>
          <w:sz w:val="24"/>
          <w:szCs w:val="24"/>
        </w:rPr>
        <w:t>В Выборгском районе развиваются новые туристические локации (конно-сказочный хутор «Яви-нави», тематический парк «Наша Арктика</w:t>
      </w:r>
      <w:r w:rsidR="00C11E38" w:rsidRPr="001E20CB">
        <w:rPr>
          <w:sz w:val="24"/>
          <w:szCs w:val="24"/>
        </w:rPr>
        <w:t>», усадьба</w:t>
      </w:r>
      <w:r w:rsidRPr="001E20CB">
        <w:rPr>
          <w:sz w:val="24"/>
          <w:szCs w:val="24"/>
        </w:rPr>
        <w:t xml:space="preserve"> «Каккола» - Советское городское поселение», усадьба «Киискиля» - Селезневское сельское поселение»), </w:t>
      </w:r>
      <w:r w:rsidRPr="001E20CB">
        <w:rPr>
          <w:color w:val="000000"/>
          <w:sz w:val="24"/>
          <w:szCs w:val="24"/>
          <w:shd w:val="clear" w:color="auto" w:fill="FFFFFF"/>
        </w:rPr>
        <w:t>интерактивно-познавательная площадка "Ганзейский двор». Проект посвящен средневековому быту Выборга, торговле, его отношениям с купцами, в том числе ганзейскими, на примере самой богатой предпринимательницы города Каарины Мултиала, реального человека, жившего в Выборге в XVI веке. </w:t>
      </w:r>
    </w:p>
    <w:p w14:paraId="093AE9E2" w14:textId="77777777" w:rsidR="001E20CB" w:rsidRPr="001E20CB" w:rsidRDefault="001E20CB" w:rsidP="001E20CB">
      <w:pPr>
        <w:jc w:val="both"/>
        <w:rPr>
          <w:sz w:val="24"/>
          <w:szCs w:val="24"/>
        </w:rPr>
      </w:pPr>
      <w:r w:rsidRPr="001E20CB">
        <w:rPr>
          <w:sz w:val="24"/>
          <w:szCs w:val="24"/>
        </w:rPr>
        <w:t>Возрастает популярность экологического туризма в Выборгском районе: доступны 10 экомаршрутов, 8 из которых расположены в пределах 17 государственных природных заказников и особо охраняемых природных территорий, развитие которых продолжается в рамках приоритетного регионального проекта Ленинградской области «Тропа 47». На которых находятся 8 оборудованных экологических троп.</w:t>
      </w:r>
    </w:p>
    <w:p w14:paraId="342B38C1" w14:textId="79FB6208" w:rsidR="001E20CB" w:rsidRPr="001E20CB" w:rsidRDefault="001E20CB" w:rsidP="001E20CB">
      <w:pPr>
        <w:jc w:val="both"/>
        <w:rPr>
          <w:sz w:val="24"/>
          <w:szCs w:val="24"/>
        </w:rPr>
      </w:pPr>
      <w:r w:rsidRPr="001E20CB">
        <w:rPr>
          <w:sz w:val="24"/>
          <w:szCs w:val="24"/>
          <w:shd w:val="clear" w:color="auto" w:fill="FFFFFF"/>
        </w:rPr>
        <w:t xml:space="preserve"> В Приморском городском поселении открылась экотропа «Мыс Киперорт», создан памятник природы «Бухта желтая». В посёлке Ильичёво Первомайского сельского </w:t>
      </w:r>
      <w:r w:rsidR="00C11E38" w:rsidRPr="001E20CB">
        <w:rPr>
          <w:sz w:val="24"/>
          <w:szCs w:val="24"/>
          <w:shd w:val="clear" w:color="auto" w:fill="FFFFFF"/>
        </w:rPr>
        <w:t>поселения Выборгского</w:t>
      </w:r>
      <w:r w:rsidRPr="001E20CB">
        <w:rPr>
          <w:sz w:val="24"/>
          <w:szCs w:val="24"/>
          <w:shd w:val="clear" w:color="auto" w:fill="FFFFFF"/>
        </w:rPr>
        <w:t xml:space="preserve"> района открылась экотропа «Шесть озёр».</w:t>
      </w:r>
    </w:p>
    <w:p w14:paraId="792D052F" w14:textId="754E80F8" w:rsidR="001E20CB" w:rsidRPr="001E20CB" w:rsidRDefault="001E20CB" w:rsidP="001E20CB">
      <w:pPr>
        <w:ind w:firstLine="708"/>
        <w:jc w:val="both"/>
        <w:rPr>
          <w:sz w:val="24"/>
          <w:szCs w:val="24"/>
        </w:rPr>
      </w:pPr>
      <w:r w:rsidRPr="001E20CB">
        <w:rPr>
          <w:sz w:val="24"/>
          <w:szCs w:val="24"/>
        </w:rPr>
        <w:t xml:space="preserve">Остается актуальной проблема развития парковочного пространства вне исторического центра, но в возможной близости к объектам турпоказа (возможна проработка развития парковочной зоны за Петровским мостом, ориентирование туристов на парковочную зону у бывшего </w:t>
      </w:r>
      <w:r w:rsidR="00C11E38" w:rsidRPr="001E20CB">
        <w:rPr>
          <w:sz w:val="24"/>
          <w:szCs w:val="24"/>
        </w:rPr>
        <w:t>гипермаркета «</w:t>
      </w:r>
      <w:r w:rsidRPr="001E20CB">
        <w:rPr>
          <w:sz w:val="24"/>
          <w:szCs w:val="24"/>
        </w:rPr>
        <w:t>Карусель»).</w:t>
      </w:r>
    </w:p>
    <w:p w14:paraId="4F2CE60E" w14:textId="189544F5" w:rsidR="001E20CB" w:rsidRPr="001E20CB" w:rsidRDefault="001E20CB" w:rsidP="001E20CB">
      <w:pPr>
        <w:ind w:firstLine="708"/>
        <w:jc w:val="both"/>
        <w:rPr>
          <w:sz w:val="24"/>
          <w:szCs w:val="24"/>
        </w:rPr>
      </w:pPr>
      <w:r w:rsidRPr="001E20CB">
        <w:rPr>
          <w:sz w:val="24"/>
          <w:szCs w:val="24"/>
        </w:rPr>
        <w:t>Проблем</w:t>
      </w:r>
      <w:r w:rsidR="00291D59">
        <w:rPr>
          <w:sz w:val="24"/>
          <w:szCs w:val="24"/>
        </w:rPr>
        <w:t>ой</w:t>
      </w:r>
      <w:r w:rsidRPr="001E20CB">
        <w:rPr>
          <w:sz w:val="24"/>
          <w:szCs w:val="24"/>
        </w:rPr>
        <w:t xml:space="preserve"> также является сохраняющаяся необходимость установки санитарного модуля в историческом центре (выбрана площадка на пересечении улицы Выборгской и Красина, возможности подключения проработаны, получено согласование комитета по сохранению объектов культурного наследия).</w:t>
      </w:r>
    </w:p>
    <w:p w14:paraId="088280A1" w14:textId="0D78DFFE" w:rsidR="001E20CB" w:rsidRPr="001E20CB" w:rsidRDefault="001E20CB" w:rsidP="001E20CB">
      <w:pPr>
        <w:ind w:firstLine="708"/>
        <w:jc w:val="both"/>
        <w:rPr>
          <w:sz w:val="24"/>
          <w:szCs w:val="24"/>
        </w:rPr>
      </w:pPr>
      <w:r w:rsidRPr="001E20CB">
        <w:rPr>
          <w:sz w:val="24"/>
          <w:szCs w:val="24"/>
        </w:rPr>
        <w:t>Сохраняется необходимость дальнейшего развития водного туризма</w:t>
      </w:r>
      <w:r w:rsidR="00291D59">
        <w:rPr>
          <w:sz w:val="24"/>
          <w:szCs w:val="24"/>
        </w:rPr>
        <w:t>:</w:t>
      </w:r>
      <w:r w:rsidRPr="001E20CB">
        <w:rPr>
          <w:sz w:val="24"/>
          <w:szCs w:val="24"/>
        </w:rPr>
        <w:t xml:space="preserve"> </w:t>
      </w:r>
      <w:r w:rsidR="00291D59">
        <w:rPr>
          <w:sz w:val="24"/>
          <w:szCs w:val="24"/>
        </w:rPr>
        <w:t>р</w:t>
      </w:r>
      <w:r w:rsidRPr="001E20CB">
        <w:rPr>
          <w:sz w:val="24"/>
          <w:szCs w:val="24"/>
        </w:rPr>
        <w:t xml:space="preserve">азвитие яхтенных марин с соответствующей инфраструктурой (вопрос развития яхтенного причала на мысе Бобовый, яхтенной марины в МО «Высоцкое городское поселение» (по Высоцкому городскому поселению </w:t>
      </w:r>
      <w:r w:rsidR="00291D59" w:rsidRPr="001E20CB">
        <w:rPr>
          <w:sz w:val="24"/>
          <w:szCs w:val="24"/>
        </w:rPr>
        <w:t>- предварительная</w:t>
      </w:r>
      <w:r w:rsidRPr="001E20CB">
        <w:rPr>
          <w:sz w:val="24"/>
          <w:szCs w:val="24"/>
        </w:rPr>
        <w:t xml:space="preserve"> площадка выбрана по согласованию с КУМИГ).</w:t>
      </w:r>
    </w:p>
    <w:p w14:paraId="118D564A" w14:textId="129C4ED4" w:rsidR="001E20CB" w:rsidRPr="001E20CB" w:rsidRDefault="001E20CB" w:rsidP="001E20CB">
      <w:pPr>
        <w:ind w:firstLine="708"/>
        <w:jc w:val="both"/>
        <w:rPr>
          <w:sz w:val="24"/>
          <w:szCs w:val="24"/>
        </w:rPr>
      </w:pPr>
      <w:r w:rsidRPr="001E20CB">
        <w:rPr>
          <w:sz w:val="24"/>
          <w:szCs w:val="24"/>
        </w:rPr>
        <w:t>Существует необходимость в создании на территории Выборга КСР с номерным фондом, рассчитанным на прием не менее 2 туристических групп (</w:t>
      </w:r>
      <w:r w:rsidR="00291D59" w:rsidRPr="001E20CB">
        <w:rPr>
          <w:sz w:val="24"/>
          <w:szCs w:val="24"/>
        </w:rPr>
        <w:t>средняя группа</w:t>
      </w:r>
      <w:r w:rsidRPr="001E20CB">
        <w:rPr>
          <w:sz w:val="24"/>
          <w:szCs w:val="24"/>
        </w:rPr>
        <w:t xml:space="preserve"> – 40 </w:t>
      </w:r>
      <w:r w:rsidR="00291D59" w:rsidRPr="001E20CB">
        <w:rPr>
          <w:sz w:val="24"/>
          <w:szCs w:val="24"/>
        </w:rPr>
        <w:t>человек) средней</w:t>
      </w:r>
      <w:r w:rsidRPr="001E20CB">
        <w:rPr>
          <w:sz w:val="24"/>
          <w:szCs w:val="24"/>
        </w:rPr>
        <w:t xml:space="preserve"> ценовой категории и уровнем сервиса не ниже 3-х звезд. </w:t>
      </w:r>
    </w:p>
    <w:p w14:paraId="76341864" w14:textId="77777777" w:rsidR="001E20CB" w:rsidRDefault="001E20CB" w:rsidP="001E20CB">
      <w:pPr>
        <w:tabs>
          <w:tab w:val="left" w:pos="5310"/>
        </w:tabs>
        <w:jc w:val="both"/>
        <w:rPr>
          <w:rFonts w:eastAsiaTheme="minorHAnsi"/>
          <w:sz w:val="28"/>
          <w:szCs w:val="28"/>
          <w:lang w:eastAsia="en-US"/>
        </w:rPr>
      </w:pPr>
    </w:p>
    <w:p w14:paraId="6EE58841" w14:textId="77777777" w:rsidR="00040248" w:rsidRDefault="00040248" w:rsidP="00E22670">
      <w:pPr>
        <w:jc w:val="center"/>
        <w:rPr>
          <w:b/>
          <w:sz w:val="28"/>
          <w:szCs w:val="28"/>
        </w:rPr>
      </w:pPr>
    </w:p>
    <w:p w14:paraId="06CB7B6A" w14:textId="543297EB" w:rsidR="00A468E0" w:rsidRPr="00D447EB" w:rsidRDefault="00D447EB" w:rsidP="00D447EB">
      <w:pPr>
        <w:jc w:val="center"/>
        <w:rPr>
          <w:b/>
          <w:snapToGrid w:val="0"/>
          <w:sz w:val="28"/>
          <w:szCs w:val="28"/>
        </w:rPr>
      </w:pPr>
      <w:r w:rsidRPr="00D447EB">
        <w:rPr>
          <w:b/>
          <w:snapToGrid w:val="0"/>
          <w:sz w:val="28"/>
          <w:szCs w:val="28"/>
        </w:rPr>
        <w:t>1</w:t>
      </w:r>
      <w:r w:rsidR="00AD3A9B">
        <w:rPr>
          <w:b/>
          <w:snapToGrid w:val="0"/>
          <w:sz w:val="28"/>
          <w:szCs w:val="28"/>
        </w:rPr>
        <w:t>5</w:t>
      </w:r>
      <w:r w:rsidRPr="00D447EB">
        <w:rPr>
          <w:b/>
          <w:snapToGrid w:val="0"/>
          <w:sz w:val="28"/>
          <w:szCs w:val="28"/>
        </w:rPr>
        <w:t>.</w:t>
      </w:r>
      <w:r w:rsidR="00600ACA" w:rsidRPr="00D447EB">
        <w:rPr>
          <w:b/>
          <w:snapToGrid w:val="0"/>
          <w:sz w:val="28"/>
          <w:szCs w:val="28"/>
        </w:rPr>
        <w:t xml:space="preserve"> </w:t>
      </w:r>
      <w:r w:rsidR="00A468E0" w:rsidRPr="00D447EB">
        <w:rPr>
          <w:b/>
          <w:snapToGrid w:val="0"/>
          <w:sz w:val="28"/>
          <w:szCs w:val="28"/>
        </w:rPr>
        <w:t>ОХРАНА ОКРУЖАЮЩЕЙ СРЕДЫ И ПРИРОДНЫХ</w:t>
      </w:r>
    </w:p>
    <w:p w14:paraId="474A3B65" w14:textId="78F59151" w:rsidR="00A468E0" w:rsidRDefault="00A468E0" w:rsidP="007A5E91">
      <w:pPr>
        <w:pStyle w:val="a9"/>
        <w:ind w:left="0"/>
        <w:jc w:val="center"/>
        <w:rPr>
          <w:b/>
          <w:snapToGrid w:val="0"/>
          <w:sz w:val="28"/>
          <w:szCs w:val="28"/>
        </w:rPr>
      </w:pPr>
      <w:r w:rsidRPr="00D9562E">
        <w:rPr>
          <w:b/>
          <w:snapToGrid w:val="0"/>
          <w:sz w:val="28"/>
          <w:szCs w:val="28"/>
        </w:rPr>
        <w:t>РЕСУРСОВ</w:t>
      </w:r>
    </w:p>
    <w:p w14:paraId="5B3451E0" w14:textId="77777777" w:rsidR="00E317A2" w:rsidRDefault="00E317A2" w:rsidP="007A5E91">
      <w:pPr>
        <w:pStyle w:val="a9"/>
        <w:ind w:left="0"/>
        <w:jc w:val="center"/>
        <w:rPr>
          <w:b/>
          <w:snapToGrid w:val="0"/>
          <w:sz w:val="28"/>
          <w:szCs w:val="28"/>
        </w:rPr>
      </w:pPr>
    </w:p>
    <w:p w14:paraId="7CC89C90" w14:textId="77777777" w:rsidR="003031EE" w:rsidRDefault="003031EE" w:rsidP="003031EE">
      <w:pPr>
        <w:keepNext/>
        <w:jc w:val="center"/>
        <w:outlineLvl w:val="0"/>
        <w:rPr>
          <w:rFonts w:eastAsia="Calibri"/>
          <w:b/>
          <w:sz w:val="24"/>
          <w:szCs w:val="24"/>
        </w:rPr>
      </w:pPr>
      <w:r>
        <w:rPr>
          <w:rFonts w:eastAsia="Calibri"/>
          <w:b/>
          <w:sz w:val="24"/>
          <w:szCs w:val="24"/>
        </w:rPr>
        <w:t>Обращение с отходами производства и потребления</w:t>
      </w:r>
    </w:p>
    <w:p w14:paraId="372B2CE2" w14:textId="77777777" w:rsidR="003031EE" w:rsidRDefault="003031EE" w:rsidP="003031EE">
      <w:pPr>
        <w:widowControl w:val="0"/>
        <w:ind w:firstLine="142"/>
        <w:jc w:val="center"/>
        <w:rPr>
          <w:rFonts w:eastAsia="Calibri"/>
          <w:b/>
          <w:snapToGrid w:val="0"/>
          <w:sz w:val="24"/>
          <w:szCs w:val="24"/>
        </w:rPr>
      </w:pPr>
    </w:p>
    <w:p w14:paraId="0E65BB96" w14:textId="77777777" w:rsidR="003031EE" w:rsidRDefault="003031EE" w:rsidP="003031EE">
      <w:pPr>
        <w:ind w:firstLine="708"/>
        <w:jc w:val="both"/>
        <w:rPr>
          <w:rFonts w:eastAsia="Calibri"/>
          <w:sz w:val="24"/>
          <w:szCs w:val="24"/>
        </w:rPr>
      </w:pPr>
      <w:r>
        <w:rPr>
          <w:rFonts w:eastAsia="Calibri"/>
          <w:sz w:val="24"/>
          <w:szCs w:val="24"/>
        </w:rPr>
        <w:t>Сбор и транспортировку отходов производства и потребления на территории Выборгского муниципального района осуществляет региональный оператор по обращению с отходами - АО «Управляющая компания по обращению с отходами в Ленинградской области».</w:t>
      </w:r>
    </w:p>
    <w:p w14:paraId="6FDA2907" w14:textId="77777777" w:rsidR="003031EE" w:rsidRDefault="003031EE" w:rsidP="003031EE">
      <w:pPr>
        <w:ind w:firstLine="708"/>
        <w:jc w:val="both"/>
        <w:rPr>
          <w:rFonts w:eastAsia="Calibri"/>
          <w:sz w:val="24"/>
          <w:szCs w:val="24"/>
        </w:rPr>
      </w:pPr>
      <w:r>
        <w:rPr>
          <w:rFonts w:eastAsia="Calibri"/>
          <w:sz w:val="24"/>
          <w:szCs w:val="24"/>
        </w:rPr>
        <w:t>На территории МО «Выборгский район» существует лицензированные объекты размещения отходов:</w:t>
      </w:r>
    </w:p>
    <w:p w14:paraId="1F64F2F2" w14:textId="77777777" w:rsidR="003031EE" w:rsidRDefault="003031EE" w:rsidP="003031EE">
      <w:pPr>
        <w:numPr>
          <w:ilvl w:val="0"/>
          <w:numId w:val="6"/>
        </w:numPr>
        <w:ind w:hanging="720"/>
        <w:jc w:val="both"/>
        <w:rPr>
          <w:rFonts w:eastAsia="Calibri"/>
          <w:sz w:val="24"/>
          <w:szCs w:val="24"/>
        </w:rPr>
      </w:pPr>
      <w:r>
        <w:rPr>
          <w:rFonts w:eastAsia="Calibri"/>
          <w:sz w:val="24"/>
          <w:szCs w:val="24"/>
        </w:rPr>
        <w:t>Выборг, пос. Таммисуо, Скандинавское шоссе, уч.9, эксплуатацию осуществляет компания ООО «РАСЭМ»;</w:t>
      </w:r>
    </w:p>
    <w:p w14:paraId="7EC8FC10" w14:textId="77777777" w:rsidR="003031EE" w:rsidRDefault="003031EE" w:rsidP="003031EE">
      <w:pPr>
        <w:numPr>
          <w:ilvl w:val="0"/>
          <w:numId w:val="6"/>
        </w:numPr>
        <w:ind w:hanging="720"/>
        <w:jc w:val="both"/>
        <w:rPr>
          <w:rFonts w:eastAsia="Calibri"/>
          <w:sz w:val="24"/>
          <w:szCs w:val="24"/>
        </w:rPr>
      </w:pPr>
      <w:r>
        <w:rPr>
          <w:rFonts w:eastAsia="Calibri"/>
          <w:sz w:val="24"/>
          <w:szCs w:val="24"/>
        </w:rPr>
        <w:t>пос. Первомайское, эксплуатацию полигона ТБО осуществляет ЗАО «ПТФ РОСКАР».</w:t>
      </w:r>
    </w:p>
    <w:p w14:paraId="7F7ADCF5" w14:textId="77777777" w:rsidR="003031EE" w:rsidRDefault="003031EE" w:rsidP="003031EE">
      <w:pPr>
        <w:numPr>
          <w:ilvl w:val="0"/>
          <w:numId w:val="6"/>
        </w:numPr>
        <w:ind w:hanging="720"/>
        <w:jc w:val="both"/>
        <w:rPr>
          <w:rFonts w:eastAsia="Calibri"/>
          <w:sz w:val="24"/>
          <w:szCs w:val="24"/>
        </w:rPr>
      </w:pPr>
      <w:r>
        <w:rPr>
          <w:rFonts w:eastAsia="Calibri"/>
          <w:sz w:val="24"/>
          <w:szCs w:val="24"/>
        </w:rPr>
        <w:lastRenderedPageBreak/>
        <w:t xml:space="preserve">г. Светогорск, эксплуатацию осуществляет </w:t>
      </w:r>
      <w:r>
        <w:rPr>
          <w:sz w:val="24"/>
          <w:szCs w:val="24"/>
          <w:shd w:val="clear" w:color="auto" w:fill="FFFFFF"/>
        </w:rPr>
        <w:t>НПАО «Сильвамо Корпорейшн Рус»</w:t>
      </w:r>
      <w:r>
        <w:rPr>
          <w:rFonts w:eastAsia="Calibri"/>
          <w:sz w:val="24"/>
          <w:szCs w:val="24"/>
        </w:rPr>
        <w:t>.</w:t>
      </w:r>
    </w:p>
    <w:p w14:paraId="277B999E" w14:textId="77777777" w:rsidR="003031EE" w:rsidRDefault="003031EE" w:rsidP="003031EE">
      <w:pPr>
        <w:ind w:firstLine="708"/>
        <w:jc w:val="both"/>
        <w:rPr>
          <w:rFonts w:eastAsia="Calibri"/>
          <w:sz w:val="24"/>
          <w:szCs w:val="24"/>
        </w:rPr>
      </w:pPr>
      <w:r>
        <w:rPr>
          <w:rFonts w:eastAsia="Calibri"/>
          <w:sz w:val="24"/>
          <w:szCs w:val="24"/>
        </w:rPr>
        <w:t>На территории МО «Выборгский район» открыты пункты по приему вторичного сырья:</w:t>
      </w:r>
    </w:p>
    <w:p w14:paraId="4BC10A8E" w14:textId="77777777" w:rsidR="003031EE" w:rsidRDefault="003031EE" w:rsidP="003031EE">
      <w:pPr>
        <w:jc w:val="both"/>
        <w:rPr>
          <w:rFonts w:eastAsia="Calibri"/>
          <w:sz w:val="24"/>
          <w:szCs w:val="24"/>
        </w:rPr>
      </w:pPr>
    </w:p>
    <w:tbl>
      <w:tblPr>
        <w:tblStyle w:val="2f2"/>
        <w:tblW w:w="0" w:type="auto"/>
        <w:tblInd w:w="0" w:type="dxa"/>
        <w:tblLook w:val="04A0" w:firstRow="1" w:lastRow="0" w:firstColumn="1" w:lastColumn="0" w:noHBand="0" w:noVBand="1"/>
      </w:tblPr>
      <w:tblGrid>
        <w:gridCol w:w="704"/>
        <w:gridCol w:w="3119"/>
        <w:gridCol w:w="2551"/>
        <w:gridCol w:w="2971"/>
      </w:tblGrid>
      <w:tr w:rsidR="003031EE" w:rsidRPr="003031EE" w14:paraId="493035E6" w14:textId="77777777" w:rsidTr="003031EE">
        <w:trPr>
          <w:trHeight w:val="313"/>
        </w:trPr>
        <w:tc>
          <w:tcPr>
            <w:tcW w:w="704" w:type="dxa"/>
            <w:tcBorders>
              <w:top w:val="single" w:sz="4" w:space="0" w:color="auto"/>
              <w:left w:val="single" w:sz="4" w:space="0" w:color="auto"/>
              <w:bottom w:val="single" w:sz="4" w:space="0" w:color="auto"/>
              <w:right w:val="single" w:sz="4" w:space="0" w:color="auto"/>
            </w:tcBorders>
            <w:hideMark/>
          </w:tcPr>
          <w:p w14:paraId="47BEC05A" w14:textId="77777777" w:rsidR="003031EE" w:rsidRPr="003031EE" w:rsidRDefault="003031EE">
            <w:pPr>
              <w:rPr>
                <w:rFonts w:eastAsiaTheme="minorHAnsi"/>
                <w:lang w:eastAsia="en-US"/>
              </w:rPr>
            </w:pPr>
            <w:r w:rsidRPr="003031EE">
              <w:t>№</w:t>
            </w:r>
          </w:p>
          <w:p w14:paraId="7BE62392" w14:textId="77777777" w:rsidR="003031EE" w:rsidRPr="003031EE" w:rsidRDefault="003031EE">
            <w:pPr>
              <w:rPr>
                <w:lang w:val="en-US"/>
              </w:rPr>
            </w:pPr>
            <w:r w:rsidRPr="003031EE">
              <w:t>п/п</w:t>
            </w:r>
          </w:p>
        </w:tc>
        <w:tc>
          <w:tcPr>
            <w:tcW w:w="3119" w:type="dxa"/>
            <w:tcBorders>
              <w:top w:val="single" w:sz="4" w:space="0" w:color="auto"/>
              <w:left w:val="single" w:sz="4" w:space="0" w:color="auto"/>
              <w:bottom w:val="single" w:sz="4" w:space="0" w:color="auto"/>
              <w:right w:val="single" w:sz="4" w:space="0" w:color="auto"/>
            </w:tcBorders>
            <w:hideMark/>
          </w:tcPr>
          <w:p w14:paraId="46EF80F0" w14:textId="77777777" w:rsidR="003031EE" w:rsidRPr="003031EE" w:rsidRDefault="003031EE">
            <w:r w:rsidRPr="003031EE">
              <w:t>Наименование организации</w:t>
            </w:r>
          </w:p>
        </w:tc>
        <w:tc>
          <w:tcPr>
            <w:tcW w:w="2551" w:type="dxa"/>
            <w:tcBorders>
              <w:top w:val="single" w:sz="4" w:space="0" w:color="auto"/>
              <w:left w:val="single" w:sz="4" w:space="0" w:color="auto"/>
              <w:bottom w:val="single" w:sz="4" w:space="0" w:color="auto"/>
              <w:right w:val="single" w:sz="4" w:space="0" w:color="auto"/>
            </w:tcBorders>
            <w:hideMark/>
          </w:tcPr>
          <w:p w14:paraId="6D325C6A" w14:textId="77777777" w:rsidR="003031EE" w:rsidRPr="003031EE" w:rsidRDefault="003031EE">
            <w:r w:rsidRPr="003031EE">
              <w:t>Адрес организации</w:t>
            </w:r>
          </w:p>
        </w:tc>
        <w:tc>
          <w:tcPr>
            <w:tcW w:w="2971" w:type="dxa"/>
            <w:tcBorders>
              <w:top w:val="single" w:sz="4" w:space="0" w:color="auto"/>
              <w:left w:val="single" w:sz="4" w:space="0" w:color="auto"/>
              <w:bottom w:val="single" w:sz="4" w:space="0" w:color="auto"/>
              <w:right w:val="single" w:sz="4" w:space="0" w:color="auto"/>
            </w:tcBorders>
            <w:hideMark/>
          </w:tcPr>
          <w:p w14:paraId="4010378F" w14:textId="77777777" w:rsidR="003031EE" w:rsidRPr="003031EE" w:rsidRDefault="003031EE">
            <w:r w:rsidRPr="003031EE">
              <w:t>Вторсырье</w:t>
            </w:r>
          </w:p>
        </w:tc>
      </w:tr>
      <w:tr w:rsidR="003031EE" w:rsidRPr="003031EE" w14:paraId="1D6EFA49" w14:textId="77777777" w:rsidTr="003031EE">
        <w:trPr>
          <w:trHeight w:val="122"/>
        </w:trPr>
        <w:tc>
          <w:tcPr>
            <w:tcW w:w="9345" w:type="dxa"/>
            <w:gridSpan w:val="4"/>
            <w:tcBorders>
              <w:top w:val="single" w:sz="4" w:space="0" w:color="auto"/>
              <w:left w:val="single" w:sz="4" w:space="0" w:color="auto"/>
              <w:bottom w:val="single" w:sz="4" w:space="0" w:color="auto"/>
              <w:right w:val="single" w:sz="4" w:space="0" w:color="auto"/>
            </w:tcBorders>
            <w:hideMark/>
          </w:tcPr>
          <w:p w14:paraId="5990A74C" w14:textId="77777777" w:rsidR="003031EE" w:rsidRPr="003031EE" w:rsidRDefault="003031EE">
            <w:pPr>
              <w:jc w:val="center"/>
            </w:pPr>
            <w:r w:rsidRPr="003031EE">
              <w:t>МАКУЛАТУРА</w:t>
            </w:r>
          </w:p>
        </w:tc>
      </w:tr>
      <w:tr w:rsidR="003031EE" w:rsidRPr="003031EE" w14:paraId="7207D416" w14:textId="77777777" w:rsidTr="003031EE">
        <w:trPr>
          <w:trHeight w:val="1265"/>
        </w:trPr>
        <w:tc>
          <w:tcPr>
            <w:tcW w:w="704" w:type="dxa"/>
            <w:tcBorders>
              <w:top w:val="single" w:sz="4" w:space="0" w:color="auto"/>
              <w:left w:val="single" w:sz="4" w:space="0" w:color="auto"/>
              <w:bottom w:val="single" w:sz="4" w:space="0" w:color="auto"/>
              <w:right w:val="single" w:sz="4" w:space="0" w:color="auto"/>
            </w:tcBorders>
            <w:hideMark/>
          </w:tcPr>
          <w:p w14:paraId="458476AB" w14:textId="77777777" w:rsidR="003031EE" w:rsidRPr="003031EE" w:rsidRDefault="003031EE">
            <w:r w:rsidRPr="003031EE">
              <w:t>1</w:t>
            </w:r>
          </w:p>
        </w:tc>
        <w:tc>
          <w:tcPr>
            <w:tcW w:w="3119" w:type="dxa"/>
            <w:tcBorders>
              <w:top w:val="single" w:sz="4" w:space="0" w:color="auto"/>
              <w:left w:val="single" w:sz="4" w:space="0" w:color="auto"/>
              <w:bottom w:val="single" w:sz="4" w:space="0" w:color="auto"/>
              <w:right w:val="single" w:sz="4" w:space="0" w:color="auto"/>
            </w:tcBorders>
            <w:hideMark/>
          </w:tcPr>
          <w:p w14:paraId="05C96826" w14:textId="77777777" w:rsidR="003031EE" w:rsidRPr="003031EE" w:rsidRDefault="003031EE">
            <w:r w:rsidRPr="003031EE">
              <w:t>ООО «Вторресурсы»</w:t>
            </w:r>
          </w:p>
        </w:tc>
        <w:tc>
          <w:tcPr>
            <w:tcW w:w="2551" w:type="dxa"/>
            <w:tcBorders>
              <w:top w:val="single" w:sz="4" w:space="0" w:color="auto"/>
              <w:left w:val="single" w:sz="4" w:space="0" w:color="auto"/>
              <w:bottom w:val="single" w:sz="4" w:space="0" w:color="auto"/>
              <w:right w:val="single" w:sz="4" w:space="0" w:color="auto"/>
            </w:tcBorders>
          </w:tcPr>
          <w:p w14:paraId="1AAD2E1B" w14:textId="77777777" w:rsidR="003031EE" w:rsidRPr="003031EE" w:rsidRDefault="003031EE">
            <w:r w:rsidRPr="003031EE">
              <w:t xml:space="preserve">г. Выборг, ул. Вокзальная д.7 </w:t>
            </w:r>
          </w:p>
          <w:p w14:paraId="0FF9CF35" w14:textId="77777777" w:rsidR="003031EE" w:rsidRPr="003031EE" w:rsidRDefault="003031EE">
            <w:r w:rsidRPr="003031EE">
              <w:t>пос. Кирова (г. Выборг) 2-я Озерная д. 27 (База)</w:t>
            </w:r>
          </w:p>
          <w:p w14:paraId="7D8ED03C" w14:textId="77777777" w:rsidR="003031EE" w:rsidRPr="003031EE" w:rsidRDefault="003031EE">
            <w:r w:rsidRPr="003031EE">
              <w:t>Тел.: 8(81378)68-718</w:t>
            </w:r>
          </w:p>
        </w:tc>
        <w:tc>
          <w:tcPr>
            <w:tcW w:w="2971" w:type="dxa"/>
            <w:tcBorders>
              <w:top w:val="single" w:sz="4" w:space="0" w:color="auto"/>
              <w:left w:val="single" w:sz="4" w:space="0" w:color="auto"/>
              <w:bottom w:val="single" w:sz="4" w:space="0" w:color="auto"/>
              <w:right w:val="single" w:sz="4" w:space="0" w:color="auto"/>
            </w:tcBorders>
          </w:tcPr>
          <w:p w14:paraId="6AD78B0A" w14:textId="77777777" w:rsidR="003031EE" w:rsidRPr="003031EE" w:rsidRDefault="003031EE">
            <w:r w:rsidRPr="003031EE">
              <w:t xml:space="preserve">Макулатура </w:t>
            </w:r>
          </w:p>
          <w:p w14:paraId="69FDDCD1" w14:textId="77777777" w:rsidR="003031EE" w:rsidRPr="003031EE" w:rsidRDefault="003031EE"/>
          <w:p w14:paraId="4B0D2434" w14:textId="77777777" w:rsidR="003031EE" w:rsidRPr="003031EE" w:rsidRDefault="003031EE"/>
          <w:p w14:paraId="5232B668" w14:textId="77777777" w:rsidR="003031EE" w:rsidRPr="003031EE" w:rsidRDefault="003031EE"/>
          <w:p w14:paraId="7E8C939C" w14:textId="77777777" w:rsidR="003031EE" w:rsidRPr="003031EE" w:rsidRDefault="003031EE">
            <w:r w:rsidRPr="003031EE">
              <w:t>Большой объём</w:t>
            </w:r>
          </w:p>
        </w:tc>
      </w:tr>
      <w:tr w:rsidR="003031EE" w:rsidRPr="003031EE" w14:paraId="537C07BE" w14:textId="77777777" w:rsidTr="003031EE">
        <w:trPr>
          <w:trHeight w:val="273"/>
        </w:trPr>
        <w:tc>
          <w:tcPr>
            <w:tcW w:w="9345" w:type="dxa"/>
            <w:gridSpan w:val="4"/>
            <w:tcBorders>
              <w:top w:val="single" w:sz="4" w:space="0" w:color="auto"/>
              <w:left w:val="single" w:sz="4" w:space="0" w:color="auto"/>
              <w:bottom w:val="single" w:sz="4" w:space="0" w:color="auto"/>
              <w:right w:val="single" w:sz="4" w:space="0" w:color="auto"/>
            </w:tcBorders>
            <w:hideMark/>
          </w:tcPr>
          <w:p w14:paraId="3160391E" w14:textId="77777777" w:rsidR="003031EE" w:rsidRPr="003031EE" w:rsidRDefault="003031EE">
            <w:pPr>
              <w:jc w:val="center"/>
            </w:pPr>
            <w:r w:rsidRPr="003031EE">
              <w:t>БЫТОВАЯ ТЕХНИКА</w:t>
            </w:r>
          </w:p>
        </w:tc>
      </w:tr>
      <w:tr w:rsidR="003031EE" w:rsidRPr="003031EE" w14:paraId="66CEE37E" w14:textId="77777777" w:rsidTr="003031EE">
        <w:tc>
          <w:tcPr>
            <w:tcW w:w="704" w:type="dxa"/>
            <w:tcBorders>
              <w:top w:val="single" w:sz="4" w:space="0" w:color="auto"/>
              <w:left w:val="single" w:sz="4" w:space="0" w:color="auto"/>
              <w:bottom w:val="single" w:sz="4" w:space="0" w:color="auto"/>
              <w:right w:val="single" w:sz="4" w:space="0" w:color="auto"/>
            </w:tcBorders>
            <w:hideMark/>
          </w:tcPr>
          <w:p w14:paraId="5841E7AD" w14:textId="77777777" w:rsidR="003031EE" w:rsidRPr="003031EE" w:rsidRDefault="003031EE">
            <w:r w:rsidRPr="003031EE">
              <w:t>2</w:t>
            </w:r>
          </w:p>
        </w:tc>
        <w:tc>
          <w:tcPr>
            <w:tcW w:w="3119" w:type="dxa"/>
            <w:tcBorders>
              <w:top w:val="single" w:sz="4" w:space="0" w:color="auto"/>
              <w:left w:val="single" w:sz="4" w:space="0" w:color="auto"/>
              <w:bottom w:val="single" w:sz="4" w:space="0" w:color="auto"/>
              <w:right w:val="single" w:sz="4" w:space="0" w:color="auto"/>
            </w:tcBorders>
            <w:hideMark/>
          </w:tcPr>
          <w:p w14:paraId="7361C803" w14:textId="77777777" w:rsidR="003031EE" w:rsidRPr="003031EE" w:rsidRDefault="003031EE">
            <w:r w:rsidRPr="003031EE">
              <w:t>Центр бытовых услуг</w:t>
            </w:r>
          </w:p>
        </w:tc>
        <w:tc>
          <w:tcPr>
            <w:tcW w:w="2551" w:type="dxa"/>
            <w:tcBorders>
              <w:top w:val="single" w:sz="4" w:space="0" w:color="auto"/>
              <w:left w:val="single" w:sz="4" w:space="0" w:color="auto"/>
              <w:bottom w:val="single" w:sz="4" w:space="0" w:color="auto"/>
              <w:right w:val="single" w:sz="4" w:space="0" w:color="auto"/>
            </w:tcBorders>
            <w:hideMark/>
          </w:tcPr>
          <w:p w14:paraId="09431813" w14:textId="77777777" w:rsidR="003031EE" w:rsidRPr="003031EE" w:rsidRDefault="003031EE">
            <w:r w:rsidRPr="003031EE">
              <w:t>г. Выборг, Физкультурная ул., д.17 (этаж 1, офис 124)</w:t>
            </w:r>
          </w:p>
          <w:p w14:paraId="6DFF437A" w14:textId="77777777" w:rsidR="003031EE" w:rsidRPr="003031EE" w:rsidRDefault="003031EE">
            <w:r w:rsidRPr="003031EE">
              <w:t>8(981)717-32-90</w:t>
            </w:r>
          </w:p>
        </w:tc>
        <w:tc>
          <w:tcPr>
            <w:tcW w:w="2971" w:type="dxa"/>
            <w:tcBorders>
              <w:top w:val="single" w:sz="4" w:space="0" w:color="auto"/>
              <w:left w:val="single" w:sz="4" w:space="0" w:color="auto"/>
              <w:bottom w:val="single" w:sz="4" w:space="0" w:color="auto"/>
              <w:right w:val="single" w:sz="4" w:space="0" w:color="auto"/>
            </w:tcBorders>
            <w:hideMark/>
          </w:tcPr>
          <w:p w14:paraId="74CC9076" w14:textId="77777777" w:rsidR="003031EE" w:rsidRPr="003031EE" w:rsidRDefault="003031EE">
            <w:r w:rsidRPr="003031EE">
              <w:t xml:space="preserve">Бытовая техника + крупногобарит </w:t>
            </w:r>
          </w:p>
        </w:tc>
      </w:tr>
      <w:tr w:rsidR="003031EE" w:rsidRPr="003031EE" w14:paraId="1C349B26" w14:textId="77777777" w:rsidTr="003031EE">
        <w:tc>
          <w:tcPr>
            <w:tcW w:w="704" w:type="dxa"/>
            <w:tcBorders>
              <w:top w:val="single" w:sz="4" w:space="0" w:color="auto"/>
              <w:left w:val="single" w:sz="4" w:space="0" w:color="auto"/>
              <w:bottom w:val="single" w:sz="4" w:space="0" w:color="auto"/>
              <w:right w:val="single" w:sz="4" w:space="0" w:color="auto"/>
            </w:tcBorders>
            <w:hideMark/>
          </w:tcPr>
          <w:p w14:paraId="29FA56E1" w14:textId="77777777" w:rsidR="003031EE" w:rsidRPr="003031EE" w:rsidRDefault="003031EE">
            <w:r w:rsidRPr="003031EE">
              <w:t>3</w:t>
            </w:r>
          </w:p>
        </w:tc>
        <w:tc>
          <w:tcPr>
            <w:tcW w:w="3119" w:type="dxa"/>
            <w:tcBorders>
              <w:top w:val="single" w:sz="4" w:space="0" w:color="auto"/>
              <w:left w:val="single" w:sz="4" w:space="0" w:color="auto"/>
              <w:bottom w:val="single" w:sz="4" w:space="0" w:color="auto"/>
              <w:right w:val="single" w:sz="4" w:space="0" w:color="auto"/>
            </w:tcBorders>
            <w:hideMark/>
          </w:tcPr>
          <w:p w14:paraId="03E3C41E" w14:textId="77777777" w:rsidR="003031EE" w:rsidRPr="003031EE" w:rsidRDefault="003031EE">
            <w:r w:rsidRPr="003031EE">
              <w:t>М-Видео</w:t>
            </w:r>
          </w:p>
        </w:tc>
        <w:tc>
          <w:tcPr>
            <w:tcW w:w="2551" w:type="dxa"/>
            <w:tcBorders>
              <w:top w:val="single" w:sz="4" w:space="0" w:color="auto"/>
              <w:left w:val="single" w:sz="4" w:space="0" w:color="auto"/>
              <w:bottom w:val="single" w:sz="4" w:space="0" w:color="auto"/>
              <w:right w:val="single" w:sz="4" w:space="0" w:color="auto"/>
            </w:tcBorders>
            <w:hideMark/>
          </w:tcPr>
          <w:p w14:paraId="53E76639" w14:textId="77777777" w:rsidR="003031EE" w:rsidRPr="003031EE" w:rsidRDefault="003031EE">
            <w:r w:rsidRPr="003031EE">
              <w:t>г.Выборг, пр. Победы, д.16</w:t>
            </w:r>
          </w:p>
        </w:tc>
        <w:tc>
          <w:tcPr>
            <w:tcW w:w="2971" w:type="dxa"/>
            <w:tcBorders>
              <w:top w:val="single" w:sz="4" w:space="0" w:color="auto"/>
              <w:left w:val="single" w:sz="4" w:space="0" w:color="auto"/>
              <w:bottom w:val="single" w:sz="4" w:space="0" w:color="auto"/>
              <w:right w:val="single" w:sz="4" w:space="0" w:color="auto"/>
            </w:tcBorders>
            <w:hideMark/>
          </w:tcPr>
          <w:p w14:paraId="6F4982CE" w14:textId="77777777" w:rsidR="003031EE" w:rsidRPr="003031EE" w:rsidRDefault="003031EE">
            <w:r w:rsidRPr="003031EE">
              <w:t xml:space="preserve">Бытовая техника + крупногаборит (оставить заявку + 990 руб.) </w:t>
            </w:r>
          </w:p>
          <w:p w14:paraId="722BFA77" w14:textId="77777777" w:rsidR="003031EE" w:rsidRPr="003031EE" w:rsidRDefault="003031EE">
            <w:r w:rsidRPr="003031EE">
              <w:t>Покупаешь новую (крупную) – забирают старую бесплатно</w:t>
            </w:r>
          </w:p>
        </w:tc>
      </w:tr>
      <w:tr w:rsidR="003031EE" w:rsidRPr="003031EE" w14:paraId="46A0757B" w14:textId="77777777" w:rsidTr="003031EE">
        <w:trPr>
          <w:trHeight w:val="256"/>
        </w:trPr>
        <w:tc>
          <w:tcPr>
            <w:tcW w:w="704" w:type="dxa"/>
            <w:tcBorders>
              <w:top w:val="single" w:sz="4" w:space="0" w:color="auto"/>
              <w:left w:val="single" w:sz="4" w:space="0" w:color="auto"/>
              <w:bottom w:val="single" w:sz="4" w:space="0" w:color="auto"/>
              <w:right w:val="single" w:sz="4" w:space="0" w:color="auto"/>
            </w:tcBorders>
            <w:hideMark/>
          </w:tcPr>
          <w:p w14:paraId="2930B448" w14:textId="77777777" w:rsidR="003031EE" w:rsidRPr="003031EE" w:rsidRDefault="003031EE">
            <w:r w:rsidRPr="003031EE">
              <w:t>4</w:t>
            </w:r>
          </w:p>
        </w:tc>
        <w:tc>
          <w:tcPr>
            <w:tcW w:w="3119" w:type="dxa"/>
            <w:tcBorders>
              <w:top w:val="single" w:sz="4" w:space="0" w:color="auto"/>
              <w:left w:val="single" w:sz="4" w:space="0" w:color="auto"/>
              <w:bottom w:val="single" w:sz="4" w:space="0" w:color="auto"/>
              <w:right w:val="single" w:sz="4" w:space="0" w:color="auto"/>
            </w:tcBorders>
            <w:hideMark/>
          </w:tcPr>
          <w:p w14:paraId="4C80FFD4" w14:textId="77777777" w:rsidR="003031EE" w:rsidRPr="003031EE" w:rsidRDefault="003031EE">
            <w:r w:rsidRPr="003031EE">
              <w:t>Эльдорадо</w:t>
            </w:r>
          </w:p>
        </w:tc>
        <w:tc>
          <w:tcPr>
            <w:tcW w:w="2551" w:type="dxa"/>
            <w:tcBorders>
              <w:top w:val="single" w:sz="4" w:space="0" w:color="auto"/>
              <w:left w:val="single" w:sz="4" w:space="0" w:color="auto"/>
              <w:bottom w:val="single" w:sz="4" w:space="0" w:color="auto"/>
              <w:right w:val="single" w:sz="4" w:space="0" w:color="auto"/>
            </w:tcBorders>
            <w:hideMark/>
          </w:tcPr>
          <w:p w14:paraId="0BE34169" w14:textId="77777777" w:rsidR="003031EE" w:rsidRPr="003031EE" w:rsidRDefault="003031EE">
            <w:r w:rsidRPr="003031EE">
              <w:t>г. Выборг, КУБУС</w:t>
            </w:r>
          </w:p>
        </w:tc>
        <w:tc>
          <w:tcPr>
            <w:tcW w:w="2971" w:type="dxa"/>
            <w:tcBorders>
              <w:top w:val="single" w:sz="4" w:space="0" w:color="auto"/>
              <w:left w:val="single" w:sz="4" w:space="0" w:color="auto"/>
              <w:bottom w:val="single" w:sz="4" w:space="0" w:color="auto"/>
              <w:right w:val="single" w:sz="4" w:space="0" w:color="auto"/>
            </w:tcBorders>
            <w:hideMark/>
          </w:tcPr>
          <w:p w14:paraId="28510102" w14:textId="77777777" w:rsidR="003031EE" w:rsidRPr="003031EE" w:rsidRDefault="003031EE">
            <w:r w:rsidRPr="003031EE">
              <w:t>Бытовая техника (мелкая)</w:t>
            </w:r>
          </w:p>
        </w:tc>
      </w:tr>
      <w:tr w:rsidR="003031EE" w:rsidRPr="003031EE" w14:paraId="4D772347" w14:textId="77777777" w:rsidTr="003031EE">
        <w:trPr>
          <w:trHeight w:val="117"/>
        </w:trPr>
        <w:tc>
          <w:tcPr>
            <w:tcW w:w="9345" w:type="dxa"/>
            <w:gridSpan w:val="4"/>
            <w:tcBorders>
              <w:top w:val="single" w:sz="4" w:space="0" w:color="auto"/>
              <w:left w:val="single" w:sz="4" w:space="0" w:color="auto"/>
              <w:bottom w:val="single" w:sz="4" w:space="0" w:color="auto"/>
              <w:right w:val="single" w:sz="4" w:space="0" w:color="auto"/>
            </w:tcBorders>
            <w:hideMark/>
          </w:tcPr>
          <w:p w14:paraId="14C7BBAA" w14:textId="77777777" w:rsidR="003031EE" w:rsidRPr="003031EE" w:rsidRDefault="003031EE">
            <w:pPr>
              <w:jc w:val="center"/>
            </w:pPr>
            <w:r w:rsidRPr="003031EE">
              <w:t>МЕТАЛЛОЛОМ</w:t>
            </w:r>
          </w:p>
        </w:tc>
      </w:tr>
      <w:tr w:rsidR="003031EE" w:rsidRPr="003031EE" w14:paraId="46D1386A" w14:textId="77777777" w:rsidTr="003031EE">
        <w:tc>
          <w:tcPr>
            <w:tcW w:w="704" w:type="dxa"/>
            <w:tcBorders>
              <w:top w:val="single" w:sz="4" w:space="0" w:color="auto"/>
              <w:left w:val="single" w:sz="4" w:space="0" w:color="auto"/>
              <w:bottom w:val="single" w:sz="4" w:space="0" w:color="auto"/>
              <w:right w:val="single" w:sz="4" w:space="0" w:color="auto"/>
            </w:tcBorders>
            <w:hideMark/>
          </w:tcPr>
          <w:p w14:paraId="6E912F4F" w14:textId="77777777" w:rsidR="003031EE" w:rsidRPr="003031EE" w:rsidRDefault="003031EE">
            <w:r w:rsidRPr="003031EE">
              <w:t>5</w:t>
            </w:r>
          </w:p>
        </w:tc>
        <w:tc>
          <w:tcPr>
            <w:tcW w:w="3119" w:type="dxa"/>
            <w:tcBorders>
              <w:top w:val="single" w:sz="4" w:space="0" w:color="auto"/>
              <w:left w:val="single" w:sz="4" w:space="0" w:color="auto"/>
              <w:bottom w:val="single" w:sz="4" w:space="0" w:color="auto"/>
              <w:right w:val="single" w:sz="4" w:space="0" w:color="auto"/>
            </w:tcBorders>
            <w:hideMark/>
          </w:tcPr>
          <w:p w14:paraId="52D0E5B4" w14:textId="77777777" w:rsidR="003031EE" w:rsidRPr="003031EE" w:rsidRDefault="003031EE">
            <w:r w:rsidRPr="003031EE">
              <w:t>ООО «ВТОРМЕТ СКРАП»</w:t>
            </w:r>
          </w:p>
        </w:tc>
        <w:tc>
          <w:tcPr>
            <w:tcW w:w="2551" w:type="dxa"/>
            <w:tcBorders>
              <w:top w:val="single" w:sz="4" w:space="0" w:color="auto"/>
              <w:left w:val="single" w:sz="4" w:space="0" w:color="auto"/>
              <w:bottom w:val="single" w:sz="4" w:space="0" w:color="auto"/>
              <w:right w:val="single" w:sz="4" w:space="0" w:color="auto"/>
            </w:tcBorders>
            <w:hideMark/>
          </w:tcPr>
          <w:p w14:paraId="33091BE8" w14:textId="77777777" w:rsidR="003031EE" w:rsidRPr="003031EE" w:rsidRDefault="003031EE">
            <w:r w:rsidRPr="003031EE">
              <w:t>г. Выборг ул. п.Таммисуо, д.28Б</w:t>
            </w:r>
          </w:p>
          <w:p w14:paraId="7F80743C" w14:textId="77777777" w:rsidR="003031EE" w:rsidRPr="003031EE" w:rsidRDefault="003031EE">
            <w:r w:rsidRPr="003031EE">
              <w:t>8(921)338-68-44</w:t>
            </w:r>
          </w:p>
          <w:p w14:paraId="7DF823A5" w14:textId="77777777" w:rsidR="003031EE" w:rsidRPr="003031EE" w:rsidRDefault="003031EE">
            <w:r w:rsidRPr="003031EE">
              <w:t>8(921)328-86-74</w:t>
            </w:r>
          </w:p>
        </w:tc>
        <w:tc>
          <w:tcPr>
            <w:tcW w:w="2971" w:type="dxa"/>
            <w:tcBorders>
              <w:top w:val="single" w:sz="4" w:space="0" w:color="auto"/>
              <w:left w:val="single" w:sz="4" w:space="0" w:color="auto"/>
              <w:bottom w:val="single" w:sz="4" w:space="0" w:color="auto"/>
              <w:right w:val="single" w:sz="4" w:space="0" w:color="auto"/>
            </w:tcBorders>
            <w:hideMark/>
          </w:tcPr>
          <w:p w14:paraId="337C68E7" w14:textId="77777777" w:rsidR="003031EE" w:rsidRPr="003031EE" w:rsidRDefault="003031EE">
            <w:r w:rsidRPr="003031EE">
              <w:t>Чёрный и цвет. металл</w:t>
            </w:r>
          </w:p>
        </w:tc>
      </w:tr>
      <w:tr w:rsidR="003031EE" w:rsidRPr="003031EE" w14:paraId="5A54751D" w14:textId="77777777" w:rsidTr="003031EE">
        <w:trPr>
          <w:trHeight w:val="659"/>
        </w:trPr>
        <w:tc>
          <w:tcPr>
            <w:tcW w:w="704" w:type="dxa"/>
            <w:tcBorders>
              <w:top w:val="single" w:sz="4" w:space="0" w:color="auto"/>
              <w:left w:val="single" w:sz="4" w:space="0" w:color="auto"/>
              <w:bottom w:val="single" w:sz="4" w:space="0" w:color="auto"/>
              <w:right w:val="single" w:sz="4" w:space="0" w:color="auto"/>
            </w:tcBorders>
            <w:hideMark/>
          </w:tcPr>
          <w:p w14:paraId="636E13D2" w14:textId="77777777" w:rsidR="003031EE" w:rsidRPr="003031EE" w:rsidRDefault="003031EE">
            <w:r w:rsidRPr="003031EE">
              <w:t>6</w:t>
            </w:r>
          </w:p>
        </w:tc>
        <w:tc>
          <w:tcPr>
            <w:tcW w:w="3119" w:type="dxa"/>
            <w:tcBorders>
              <w:top w:val="single" w:sz="4" w:space="0" w:color="auto"/>
              <w:left w:val="single" w:sz="4" w:space="0" w:color="auto"/>
              <w:bottom w:val="single" w:sz="4" w:space="0" w:color="auto"/>
              <w:right w:val="single" w:sz="4" w:space="0" w:color="auto"/>
            </w:tcBorders>
          </w:tcPr>
          <w:p w14:paraId="10FB4CEA" w14:textId="77777777" w:rsidR="003031EE" w:rsidRPr="003031EE" w:rsidRDefault="003031EE">
            <w:r w:rsidRPr="003031EE">
              <w:t>ООО «Втормет»</w:t>
            </w:r>
          </w:p>
          <w:p w14:paraId="13C25685" w14:textId="77777777" w:rsidR="003031EE" w:rsidRPr="003031EE" w:rsidRDefault="003031EE"/>
        </w:tc>
        <w:tc>
          <w:tcPr>
            <w:tcW w:w="2551" w:type="dxa"/>
            <w:tcBorders>
              <w:top w:val="single" w:sz="4" w:space="0" w:color="auto"/>
              <w:left w:val="single" w:sz="4" w:space="0" w:color="auto"/>
              <w:bottom w:val="single" w:sz="4" w:space="0" w:color="auto"/>
              <w:right w:val="single" w:sz="4" w:space="0" w:color="auto"/>
            </w:tcBorders>
          </w:tcPr>
          <w:p w14:paraId="217DF7EC" w14:textId="77777777" w:rsidR="003031EE" w:rsidRPr="003031EE" w:rsidRDefault="003031EE">
            <w:r w:rsidRPr="003031EE">
              <w:t>г. Выборг, Б. Каменная ул., д.14а</w:t>
            </w:r>
          </w:p>
          <w:p w14:paraId="33E8530E" w14:textId="5A97E0FF" w:rsidR="003031EE" w:rsidRPr="003031EE" w:rsidRDefault="003031EE" w:rsidP="003031EE">
            <w:r w:rsidRPr="003031EE">
              <w:t>8(981)980-26-64</w:t>
            </w:r>
          </w:p>
        </w:tc>
        <w:tc>
          <w:tcPr>
            <w:tcW w:w="2971" w:type="dxa"/>
            <w:tcBorders>
              <w:top w:val="single" w:sz="4" w:space="0" w:color="auto"/>
              <w:left w:val="single" w:sz="4" w:space="0" w:color="auto"/>
              <w:bottom w:val="single" w:sz="4" w:space="0" w:color="auto"/>
              <w:right w:val="single" w:sz="4" w:space="0" w:color="auto"/>
            </w:tcBorders>
            <w:hideMark/>
          </w:tcPr>
          <w:p w14:paraId="72C713EE" w14:textId="77777777" w:rsidR="003031EE" w:rsidRPr="003031EE" w:rsidRDefault="003031EE">
            <w:r w:rsidRPr="003031EE">
              <w:t>металл</w:t>
            </w:r>
          </w:p>
        </w:tc>
      </w:tr>
      <w:tr w:rsidR="003031EE" w:rsidRPr="003031EE" w14:paraId="37EA69B2" w14:textId="77777777" w:rsidTr="003031EE">
        <w:trPr>
          <w:trHeight w:val="839"/>
        </w:trPr>
        <w:tc>
          <w:tcPr>
            <w:tcW w:w="704" w:type="dxa"/>
            <w:tcBorders>
              <w:top w:val="single" w:sz="4" w:space="0" w:color="auto"/>
              <w:left w:val="single" w:sz="4" w:space="0" w:color="auto"/>
              <w:bottom w:val="single" w:sz="4" w:space="0" w:color="auto"/>
              <w:right w:val="single" w:sz="4" w:space="0" w:color="auto"/>
            </w:tcBorders>
            <w:hideMark/>
          </w:tcPr>
          <w:p w14:paraId="751DC9DA" w14:textId="77777777" w:rsidR="003031EE" w:rsidRPr="003031EE" w:rsidRDefault="003031EE">
            <w:r w:rsidRPr="003031EE">
              <w:t>7</w:t>
            </w:r>
          </w:p>
        </w:tc>
        <w:tc>
          <w:tcPr>
            <w:tcW w:w="3119" w:type="dxa"/>
            <w:tcBorders>
              <w:top w:val="single" w:sz="4" w:space="0" w:color="auto"/>
              <w:left w:val="single" w:sz="4" w:space="0" w:color="auto"/>
              <w:bottom w:val="single" w:sz="4" w:space="0" w:color="auto"/>
              <w:right w:val="single" w:sz="4" w:space="0" w:color="auto"/>
            </w:tcBorders>
            <w:hideMark/>
          </w:tcPr>
          <w:p w14:paraId="12D594C1" w14:textId="77777777" w:rsidR="003031EE" w:rsidRPr="003031EE" w:rsidRDefault="003031EE">
            <w:r w:rsidRPr="003031EE">
              <w:t>Уни-блок</w:t>
            </w:r>
          </w:p>
        </w:tc>
        <w:tc>
          <w:tcPr>
            <w:tcW w:w="2551" w:type="dxa"/>
            <w:tcBorders>
              <w:top w:val="single" w:sz="4" w:space="0" w:color="auto"/>
              <w:left w:val="single" w:sz="4" w:space="0" w:color="auto"/>
              <w:bottom w:val="single" w:sz="4" w:space="0" w:color="auto"/>
              <w:right w:val="single" w:sz="4" w:space="0" w:color="auto"/>
            </w:tcBorders>
            <w:hideMark/>
          </w:tcPr>
          <w:p w14:paraId="26B85A99" w14:textId="77777777" w:rsidR="003031EE" w:rsidRPr="003031EE" w:rsidRDefault="003031EE">
            <w:r w:rsidRPr="003031EE">
              <w:t>г. Выборг, ул. Пекарная, д.3</w:t>
            </w:r>
          </w:p>
          <w:p w14:paraId="0978790D" w14:textId="77777777" w:rsidR="003031EE" w:rsidRPr="003031EE" w:rsidRDefault="003031EE">
            <w:r w:rsidRPr="003031EE">
              <w:t>ул. Манивровая, д.15</w:t>
            </w:r>
          </w:p>
          <w:p w14:paraId="6DC8968D" w14:textId="77777777" w:rsidR="003031EE" w:rsidRPr="003031EE" w:rsidRDefault="003031EE">
            <w:r w:rsidRPr="003031EE">
              <w:t>8(931)980-19-99</w:t>
            </w:r>
          </w:p>
        </w:tc>
        <w:tc>
          <w:tcPr>
            <w:tcW w:w="2971" w:type="dxa"/>
            <w:tcBorders>
              <w:top w:val="single" w:sz="4" w:space="0" w:color="auto"/>
              <w:left w:val="single" w:sz="4" w:space="0" w:color="auto"/>
              <w:bottom w:val="single" w:sz="4" w:space="0" w:color="auto"/>
              <w:right w:val="single" w:sz="4" w:space="0" w:color="auto"/>
            </w:tcBorders>
            <w:hideMark/>
          </w:tcPr>
          <w:p w14:paraId="43448D38" w14:textId="77777777" w:rsidR="003031EE" w:rsidRPr="003031EE" w:rsidRDefault="003031EE">
            <w:r w:rsidRPr="003031EE">
              <w:t>Черный и цветной металл</w:t>
            </w:r>
          </w:p>
        </w:tc>
      </w:tr>
      <w:tr w:rsidR="003031EE" w:rsidRPr="003031EE" w14:paraId="226DDF1B" w14:textId="77777777" w:rsidTr="003031EE">
        <w:trPr>
          <w:trHeight w:val="270"/>
        </w:trPr>
        <w:tc>
          <w:tcPr>
            <w:tcW w:w="704" w:type="dxa"/>
            <w:tcBorders>
              <w:top w:val="single" w:sz="4" w:space="0" w:color="auto"/>
              <w:left w:val="single" w:sz="4" w:space="0" w:color="auto"/>
              <w:bottom w:val="single" w:sz="4" w:space="0" w:color="auto"/>
              <w:right w:val="single" w:sz="4" w:space="0" w:color="auto"/>
            </w:tcBorders>
            <w:hideMark/>
          </w:tcPr>
          <w:p w14:paraId="36E5AF07" w14:textId="77777777" w:rsidR="003031EE" w:rsidRPr="003031EE" w:rsidRDefault="003031EE">
            <w:r w:rsidRPr="003031EE">
              <w:t>8</w:t>
            </w:r>
          </w:p>
        </w:tc>
        <w:tc>
          <w:tcPr>
            <w:tcW w:w="3119" w:type="dxa"/>
            <w:tcBorders>
              <w:top w:val="single" w:sz="4" w:space="0" w:color="auto"/>
              <w:left w:val="single" w:sz="4" w:space="0" w:color="auto"/>
              <w:bottom w:val="single" w:sz="4" w:space="0" w:color="auto"/>
              <w:right w:val="single" w:sz="4" w:space="0" w:color="auto"/>
            </w:tcBorders>
            <w:hideMark/>
          </w:tcPr>
          <w:p w14:paraId="24785F75" w14:textId="77777777" w:rsidR="003031EE" w:rsidRPr="003031EE" w:rsidRDefault="003031EE">
            <w:r w:rsidRPr="003031EE">
              <w:t>ООО «ЯрТа-Ресурс»</w:t>
            </w:r>
          </w:p>
        </w:tc>
        <w:tc>
          <w:tcPr>
            <w:tcW w:w="2551" w:type="dxa"/>
            <w:tcBorders>
              <w:top w:val="single" w:sz="4" w:space="0" w:color="auto"/>
              <w:left w:val="single" w:sz="4" w:space="0" w:color="auto"/>
              <w:bottom w:val="single" w:sz="4" w:space="0" w:color="auto"/>
              <w:right w:val="single" w:sz="4" w:space="0" w:color="auto"/>
            </w:tcBorders>
            <w:hideMark/>
          </w:tcPr>
          <w:p w14:paraId="38F2E305" w14:textId="77777777" w:rsidR="003031EE" w:rsidRPr="003031EE" w:rsidRDefault="003031EE">
            <w:r w:rsidRPr="003031EE">
              <w:t>г. Выборг, п.Таммисуо</w:t>
            </w:r>
          </w:p>
          <w:p w14:paraId="58FC16A6" w14:textId="77777777" w:rsidR="003031EE" w:rsidRPr="003031EE" w:rsidRDefault="003031EE">
            <w:r w:rsidRPr="003031EE">
              <w:t>ул. Кривоносова д.13</w:t>
            </w:r>
          </w:p>
          <w:p w14:paraId="59FDC45B" w14:textId="77777777" w:rsidR="003031EE" w:rsidRPr="003031EE" w:rsidRDefault="003031EE">
            <w:r w:rsidRPr="003031EE">
              <w:t>8(81378)9-11-30</w:t>
            </w:r>
          </w:p>
        </w:tc>
        <w:tc>
          <w:tcPr>
            <w:tcW w:w="2971" w:type="dxa"/>
            <w:tcBorders>
              <w:top w:val="single" w:sz="4" w:space="0" w:color="auto"/>
              <w:left w:val="single" w:sz="4" w:space="0" w:color="auto"/>
              <w:bottom w:val="single" w:sz="4" w:space="0" w:color="auto"/>
              <w:right w:val="single" w:sz="4" w:space="0" w:color="auto"/>
            </w:tcBorders>
            <w:hideMark/>
          </w:tcPr>
          <w:p w14:paraId="7762C008" w14:textId="77777777" w:rsidR="003031EE" w:rsidRPr="003031EE" w:rsidRDefault="003031EE">
            <w:r w:rsidRPr="003031EE">
              <w:t>Чёрный и цвет. металл</w:t>
            </w:r>
          </w:p>
        </w:tc>
      </w:tr>
      <w:tr w:rsidR="003031EE" w:rsidRPr="003031EE" w14:paraId="27BD3529" w14:textId="77777777" w:rsidTr="003031EE">
        <w:trPr>
          <w:trHeight w:val="167"/>
        </w:trPr>
        <w:tc>
          <w:tcPr>
            <w:tcW w:w="9345" w:type="dxa"/>
            <w:gridSpan w:val="4"/>
            <w:tcBorders>
              <w:top w:val="single" w:sz="4" w:space="0" w:color="auto"/>
              <w:left w:val="single" w:sz="4" w:space="0" w:color="auto"/>
              <w:bottom w:val="single" w:sz="4" w:space="0" w:color="auto"/>
              <w:right w:val="single" w:sz="4" w:space="0" w:color="auto"/>
            </w:tcBorders>
          </w:tcPr>
          <w:p w14:paraId="7517A90C" w14:textId="77777777" w:rsidR="003031EE" w:rsidRPr="003031EE" w:rsidRDefault="003031EE">
            <w:pPr>
              <w:tabs>
                <w:tab w:val="left" w:pos="3795"/>
              </w:tabs>
            </w:pPr>
            <w:r w:rsidRPr="003031EE">
              <w:tab/>
              <w:t xml:space="preserve">  Стекло, пластик</w:t>
            </w:r>
          </w:p>
        </w:tc>
      </w:tr>
      <w:tr w:rsidR="003031EE" w:rsidRPr="003031EE" w14:paraId="7195FA31" w14:textId="77777777" w:rsidTr="003031EE">
        <w:trPr>
          <w:trHeight w:val="555"/>
        </w:trPr>
        <w:tc>
          <w:tcPr>
            <w:tcW w:w="704" w:type="dxa"/>
            <w:tcBorders>
              <w:top w:val="single" w:sz="4" w:space="0" w:color="auto"/>
              <w:left w:val="single" w:sz="4" w:space="0" w:color="auto"/>
              <w:bottom w:val="single" w:sz="4" w:space="0" w:color="auto"/>
              <w:right w:val="single" w:sz="4" w:space="0" w:color="auto"/>
            </w:tcBorders>
            <w:hideMark/>
          </w:tcPr>
          <w:p w14:paraId="20AD2CDB" w14:textId="77777777" w:rsidR="003031EE" w:rsidRPr="003031EE" w:rsidRDefault="003031EE">
            <w:r w:rsidRPr="003031EE">
              <w:t>9</w:t>
            </w:r>
          </w:p>
        </w:tc>
        <w:tc>
          <w:tcPr>
            <w:tcW w:w="3119" w:type="dxa"/>
            <w:tcBorders>
              <w:top w:val="single" w:sz="4" w:space="0" w:color="auto"/>
              <w:left w:val="single" w:sz="4" w:space="0" w:color="auto"/>
              <w:bottom w:val="single" w:sz="4" w:space="0" w:color="auto"/>
              <w:right w:val="single" w:sz="4" w:space="0" w:color="auto"/>
            </w:tcBorders>
            <w:hideMark/>
          </w:tcPr>
          <w:p w14:paraId="2E9E818F" w14:textId="77777777" w:rsidR="003031EE" w:rsidRPr="003031EE" w:rsidRDefault="003031EE">
            <w:r w:rsidRPr="003031EE">
              <w:t>Комплексный приемный пункт</w:t>
            </w:r>
          </w:p>
        </w:tc>
        <w:tc>
          <w:tcPr>
            <w:tcW w:w="2551" w:type="dxa"/>
            <w:tcBorders>
              <w:top w:val="single" w:sz="4" w:space="0" w:color="auto"/>
              <w:left w:val="single" w:sz="4" w:space="0" w:color="auto"/>
              <w:bottom w:val="single" w:sz="4" w:space="0" w:color="auto"/>
              <w:right w:val="single" w:sz="4" w:space="0" w:color="auto"/>
            </w:tcBorders>
            <w:hideMark/>
          </w:tcPr>
          <w:p w14:paraId="11DD270A" w14:textId="77777777" w:rsidR="003031EE" w:rsidRPr="003031EE" w:rsidRDefault="003031EE">
            <w:r w:rsidRPr="003031EE">
              <w:t>г. Выборг, Морская наб. 18/3 лит А</w:t>
            </w:r>
          </w:p>
        </w:tc>
        <w:tc>
          <w:tcPr>
            <w:tcW w:w="2971" w:type="dxa"/>
            <w:tcBorders>
              <w:top w:val="single" w:sz="4" w:space="0" w:color="auto"/>
              <w:left w:val="single" w:sz="4" w:space="0" w:color="auto"/>
              <w:bottom w:val="single" w:sz="4" w:space="0" w:color="auto"/>
              <w:right w:val="single" w:sz="4" w:space="0" w:color="auto"/>
            </w:tcBorders>
            <w:hideMark/>
          </w:tcPr>
          <w:p w14:paraId="6C2F672C" w14:textId="77777777" w:rsidR="003031EE" w:rsidRPr="003031EE" w:rsidRDefault="003031EE">
            <w:r w:rsidRPr="003031EE">
              <w:t>Стекло, пластик, макулатура</w:t>
            </w:r>
          </w:p>
        </w:tc>
      </w:tr>
      <w:tr w:rsidR="003031EE" w:rsidRPr="003031EE" w14:paraId="2B4D5FAD" w14:textId="77777777" w:rsidTr="003031EE">
        <w:trPr>
          <w:trHeight w:val="350"/>
        </w:trPr>
        <w:tc>
          <w:tcPr>
            <w:tcW w:w="704" w:type="dxa"/>
            <w:tcBorders>
              <w:top w:val="single" w:sz="4" w:space="0" w:color="auto"/>
              <w:left w:val="single" w:sz="4" w:space="0" w:color="auto"/>
              <w:bottom w:val="single" w:sz="4" w:space="0" w:color="auto"/>
              <w:right w:val="single" w:sz="4" w:space="0" w:color="auto"/>
            </w:tcBorders>
            <w:hideMark/>
          </w:tcPr>
          <w:p w14:paraId="21AC29B5" w14:textId="77777777" w:rsidR="003031EE" w:rsidRPr="003031EE" w:rsidRDefault="003031EE">
            <w:r w:rsidRPr="003031EE">
              <w:t>10</w:t>
            </w:r>
          </w:p>
        </w:tc>
        <w:tc>
          <w:tcPr>
            <w:tcW w:w="3119" w:type="dxa"/>
            <w:tcBorders>
              <w:top w:val="single" w:sz="4" w:space="0" w:color="auto"/>
              <w:left w:val="single" w:sz="4" w:space="0" w:color="auto"/>
              <w:bottom w:val="single" w:sz="4" w:space="0" w:color="auto"/>
              <w:right w:val="single" w:sz="4" w:space="0" w:color="auto"/>
            </w:tcBorders>
            <w:hideMark/>
          </w:tcPr>
          <w:p w14:paraId="64C8BAA0" w14:textId="77777777" w:rsidR="003031EE" w:rsidRPr="003031EE" w:rsidRDefault="003031EE">
            <w:r w:rsidRPr="003031EE">
              <w:t>«Лавка стеклодува»</w:t>
            </w:r>
          </w:p>
        </w:tc>
        <w:tc>
          <w:tcPr>
            <w:tcW w:w="2551" w:type="dxa"/>
            <w:tcBorders>
              <w:top w:val="single" w:sz="4" w:space="0" w:color="auto"/>
              <w:left w:val="single" w:sz="4" w:space="0" w:color="auto"/>
              <w:bottom w:val="single" w:sz="4" w:space="0" w:color="auto"/>
              <w:right w:val="single" w:sz="4" w:space="0" w:color="auto"/>
            </w:tcBorders>
          </w:tcPr>
          <w:p w14:paraId="0B42FEB4" w14:textId="6BE1AB08" w:rsidR="003031EE" w:rsidRPr="003031EE" w:rsidRDefault="003031EE" w:rsidP="003031EE">
            <w:r w:rsidRPr="003031EE">
              <w:t>г. Выборг, ул. Крепостная, д.22</w:t>
            </w:r>
          </w:p>
        </w:tc>
        <w:tc>
          <w:tcPr>
            <w:tcW w:w="2971" w:type="dxa"/>
            <w:tcBorders>
              <w:top w:val="single" w:sz="4" w:space="0" w:color="auto"/>
              <w:left w:val="single" w:sz="4" w:space="0" w:color="auto"/>
              <w:bottom w:val="single" w:sz="4" w:space="0" w:color="auto"/>
              <w:right w:val="single" w:sz="4" w:space="0" w:color="auto"/>
            </w:tcBorders>
            <w:hideMark/>
          </w:tcPr>
          <w:p w14:paraId="2431F33E" w14:textId="77777777" w:rsidR="003031EE" w:rsidRPr="003031EE" w:rsidRDefault="003031EE">
            <w:r w:rsidRPr="003031EE">
              <w:t>Бутылки</w:t>
            </w:r>
          </w:p>
        </w:tc>
      </w:tr>
      <w:tr w:rsidR="003031EE" w:rsidRPr="003031EE" w14:paraId="365BFAF3" w14:textId="77777777" w:rsidTr="003031EE">
        <w:trPr>
          <w:trHeight w:val="217"/>
        </w:trPr>
        <w:tc>
          <w:tcPr>
            <w:tcW w:w="9345" w:type="dxa"/>
            <w:gridSpan w:val="4"/>
            <w:tcBorders>
              <w:top w:val="single" w:sz="4" w:space="0" w:color="auto"/>
              <w:left w:val="single" w:sz="4" w:space="0" w:color="auto"/>
              <w:bottom w:val="single" w:sz="4" w:space="0" w:color="auto"/>
              <w:right w:val="single" w:sz="4" w:space="0" w:color="auto"/>
            </w:tcBorders>
            <w:hideMark/>
          </w:tcPr>
          <w:p w14:paraId="525C34A2" w14:textId="77777777" w:rsidR="003031EE" w:rsidRPr="003031EE" w:rsidRDefault="003031EE">
            <w:pPr>
              <w:jc w:val="center"/>
            </w:pPr>
            <w:r w:rsidRPr="003031EE">
              <w:t>Муниципальные образования</w:t>
            </w:r>
          </w:p>
        </w:tc>
      </w:tr>
      <w:tr w:rsidR="003031EE" w:rsidRPr="003031EE" w14:paraId="661DA461" w14:textId="77777777" w:rsidTr="003031EE">
        <w:trPr>
          <w:trHeight w:val="405"/>
        </w:trPr>
        <w:tc>
          <w:tcPr>
            <w:tcW w:w="704" w:type="dxa"/>
            <w:tcBorders>
              <w:top w:val="single" w:sz="4" w:space="0" w:color="auto"/>
              <w:left w:val="single" w:sz="4" w:space="0" w:color="auto"/>
              <w:bottom w:val="single" w:sz="4" w:space="0" w:color="auto"/>
              <w:right w:val="single" w:sz="4" w:space="0" w:color="auto"/>
            </w:tcBorders>
            <w:hideMark/>
          </w:tcPr>
          <w:p w14:paraId="01B71CCA" w14:textId="77777777" w:rsidR="003031EE" w:rsidRPr="003031EE" w:rsidRDefault="003031EE">
            <w:r w:rsidRPr="003031EE">
              <w:t>11</w:t>
            </w:r>
          </w:p>
        </w:tc>
        <w:tc>
          <w:tcPr>
            <w:tcW w:w="3119" w:type="dxa"/>
            <w:tcBorders>
              <w:top w:val="single" w:sz="4" w:space="0" w:color="auto"/>
              <w:left w:val="single" w:sz="4" w:space="0" w:color="auto"/>
              <w:bottom w:val="single" w:sz="4" w:space="0" w:color="auto"/>
              <w:right w:val="single" w:sz="4" w:space="0" w:color="auto"/>
            </w:tcBorders>
            <w:hideMark/>
          </w:tcPr>
          <w:p w14:paraId="68D8230F" w14:textId="77777777" w:rsidR="003031EE" w:rsidRPr="003031EE" w:rsidRDefault="003031EE">
            <w:r w:rsidRPr="003031EE">
              <w:t>ЗАО «ФлексоБум»</w:t>
            </w:r>
          </w:p>
        </w:tc>
        <w:tc>
          <w:tcPr>
            <w:tcW w:w="2551" w:type="dxa"/>
            <w:tcBorders>
              <w:top w:val="single" w:sz="4" w:space="0" w:color="auto"/>
              <w:left w:val="single" w:sz="4" w:space="0" w:color="auto"/>
              <w:bottom w:val="single" w:sz="4" w:space="0" w:color="auto"/>
              <w:right w:val="single" w:sz="4" w:space="0" w:color="auto"/>
            </w:tcBorders>
            <w:hideMark/>
          </w:tcPr>
          <w:p w14:paraId="46C5E0B3" w14:textId="77777777" w:rsidR="003031EE" w:rsidRPr="003031EE" w:rsidRDefault="003031EE">
            <w:r w:rsidRPr="003031EE">
              <w:t>г. Светогорск</w:t>
            </w:r>
          </w:p>
          <w:p w14:paraId="304A133D" w14:textId="77777777" w:rsidR="003031EE" w:rsidRPr="003031EE" w:rsidRDefault="003031EE">
            <w:r w:rsidRPr="003031EE">
              <w:t>ул. Заводская д. б/н</w:t>
            </w:r>
          </w:p>
          <w:p w14:paraId="24D0C754" w14:textId="77777777" w:rsidR="003031EE" w:rsidRPr="003031EE" w:rsidRDefault="003031EE">
            <w:r w:rsidRPr="003031EE">
              <w:t>тел. 8 (81378) 44-413</w:t>
            </w:r>
          </w:p>
          <w:p w14:paraId="787BB5E2" w14:textId="77777777" w:rsidR="003031EE" w:rsidRPr="003031EE" w:rsidRDefault="003031EE">
            <w:r w:rsidRPr="003031EE">
              <w:t>8(499)966-75-05</w:t>
            </w:r>
          </w:p>
        </w:tc>
        <w:tc>
          <w:tcPr>
            <w:tcW w:w="2971" w:type="dxa"/>
            <w:tcBorders>
              <w:top w:val="single" w:sz="4" w:space="0" w:color="auto"/>
              <w:left w:val="single" w:sz="4" w:space="0" w:color="auto"/>
              <w:bottom w:val="single" w:sz="4" w:space="0" w:color="auto"/>
              <w:right w:val="single" w:sz="4" w:space="0" w:color="auto"/>
            </w:tcBorders>
            <w:hideMark/>
          </w:tcPr>
          <w:p w14:paraId="3CFD8D2C" w14:textId="77777777" w:rsidR="003031EE" w:rsidRPr="003031EE" w:rsidRDefault="003031EE">
            <w:r w:rsidRPr="003031EE">
              <w:t>Картон и офисная бумага</w:t>
            </w:r>
          </w:p>
        </w:tc>
      </w:tr>
      <w:tr w:rsidR="003031EE" w:rsidRPr="003031EE" w14:paraId="65EAD6BB" w14:textId="77777777" w:rsidTr="003031EE">
        <w:trPr>
          <w:trHeight w:val="435"/>
        </w:trPr>
        <w:tc>
          <w:tcPr>
            <w:tcW w:w="704" w:type="dxa"/>
            <w:vMerge w:val="restart"/>
            <w:tcBorders>
              <w:top w:val="single" w:sz="4" w:space="0" w:color="auto"/>
              <w:left w:val="single" w:sz="4" w:space="0" w:color="auto"/>
              <w:bottom w:val="single" w:sz="4" w:space="0" w:color="auto"/>
              <w:right w:val="single" w:sz="4" w:space="0" w:color="auto"/>
            </w:tcBorders>
            <w:hideMark/>
          </w:tcPr>
          <w:p w14:paraId="1A37FD73" w14:textId="77777777" w:rsidR="003031EE" w:rsidRPr="003031EE" w:rsidRDefault="003031EE">
            <w:r w:rsidRPr="003031EE">
              <w:t>12</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7102E0F1" w14:textId="77777777" w:rsidR="003031EE" w:rsidRPr="003031EE" w:rsidRDefault="003031EE">
            <w:r w:rsidRPr="003031EE">
              <w:t>ООО «Униблок»</w:t>
            </w:r>
          </w:p>
        </w:tc>
        <w:tc>
          <w:tcPr>
            <w:tcW w:w="2551" w:type="dxa"/>
            <w:tcBorders>
              <w:top w:val="single" w:sz="4" w:space="0" w:color="auto"/>
              <w:left w:val="single" w:sz="4" w:space="0" w:color="auto"/>
              <w:bottom w:val="single" w:sz="4" w:space="0" w:color="auto"/>
              <w:right w:val="single" w:sz="4" w:space="0" w:color="auto"/>
            </w:tcBorders>
            <w:hideMark/>
          </w:tcPr>
          <w:p w14:paraId="167C7849" w14:textId="77777777" w:rsidR="003031EE" w:rsidRPr="003031EE" w:rsidRDefault="003031EE">
            <w:r w:rsidRPr="003031EE">
              <w:t>гп. Рощино</w:t>
            </w:r>
          </w:p>
          <w:p w14:paraId="401F5060" w14:textId="77777777" w:rsidR="003031EE" w:rsidRPr="003031EE" w:rsidRDefault="003031EE">
            <w:r w:rsidRPr="003031EE">
              <w:t>ул. Круговой проезд, д.7</w:t>
            </w:r>
          </w:p>
          <w:p w14:paraId="0C5B5423" w14:textId="77777777" w:rsidR="003031EE" w:rsidRPr="003031EE" w:rsidRDefault="003031EE">
            <w:r w:rsidRPr="003031EE">
              <w:t>тел.: -----</w:t>
            </w:r>
          </w:p>
        </w:tc>
        <w:tc>
          <w:tcPr>
            <w:tcW w:w="2971" w:type="dxa"/>
            <w:vMerge w:val="restart"/>
            <w:tcBorders>
              <w:top w:val="single" w:sz="4" w:space="0" w:color="auto"/>
              <w:left w:val="single" w:sz="4" w:space="0" w:color="auto"/>
              <w:bottom w:val="single" w:sz="4" w:space="0" w:color="auto"/>
              <w:right w:val="single" w:sz="4" w:space="0" w:color="auto"/>
            </w:tcBorders>
            <w:hideMark/>
          </w:tcPr>
          <w:p w14:paraId="26B76D5A" w14:textId="77777777" w:rsidR="003031EE" w:rsidRPr="003031EE" w:rsidRDefault="003031EE">
            <w:r w:rsidRPr="003031EE">
              <w:t>Металл</w:t>
            </w:r>
          </w:p>
        </w:tc>
      </w:tr>
      <w:tr w:rsidR="003031EE" w:rsidRPr="003031EE" w14:paraId="482B079E" w14:textId="77777777" w:rsidTr="003031EE">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3CB73F" w14:textId="77777777" w:rsidR="003031EE" w:rsidRPr="003031EE" w:rsidRDefault="003031EE">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4EDAA2" w14:textId="77777777" w:rsidR="003031EE" w:rsidRPr="003031EE" w:rsidRDefault="003031EE">
            <w:pPr>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14:paraId="75263E4F" w14:textId="77777777" w:rsidR="003031EE" w:rsidRPr="003031EE" w:rsidRDefault="003031EE">
            <w:r w:rsidRPr="003031EE">
              <w:t xml:space="preserve">гп. Рощино, </w:t>
            </w:r>
          </w:p>
          <w:p w14:paraId="57314526" w14:textId="77777777" w:rsidR="003031EE" w:rsidRPr="003031EE" w:rsidRDefault="003031EE">
            <w:r w:rsidRPr="003031EE">
              <w:t>ул. Филиппова, д.3а</w:t>
            </w:r>
          </w:p>
          <w:p w14:paraId="1836A4BD" w14:textId="77777777" w:rsidR="003031EE" w:rsidRPr="003031EE" w:rsidRDefault="003031EE">
            <w:r w:rsidRPr="003031EE">
              <w:t>8(921)943-70-26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AA9A6" w14:textId="77777777" w:rsidR="003031EE" w:rsidRPr="003031EE" w:rsidRDefault="003031EE">
            <w:pPr>
              <w:rPr>
                <w:lang w:eastAsia="en-US"/>
              </w:rPr>
            </w:pPr>
          </w:p>
        </w:tc>
      </w:tr>
      <w:tr w:rsidR="003031EE" w:rsidRPr="003031EE" w14:paraId="025C0C97" w14:textId="77777777" w:rsidTr="003031EE">
        <w:trPr>
          <w:trHeight w:val="540"/>
        </w:trPr>
        <w:tc>
          <w:tcPr>
            <w:tcW w:w="704" w:type="dxa"/>
            <w:tcBorders>
              <w:top w:val="single" w:sz="4" w:space="0" w:color="auto"/>
              <w:left w:val="single" w:sz="4" w:space="0" w:color="auto"/>
              <w:bottom w:val="single" w:sz="4" w:space="0" w:color="auto"/>
              <w:right w:val="single" w:sz="4" w:space="0" w:color="auto"/>
            </w:tcBorders>
            <w:hideMark/>
          </w:tcPr>
          <w:p w14:paraId="35D008B9" w14:textId="77777777" w:rsidR="003031EE" w:rsidRPr="003031EE" w:rsidRDefault="003031EE">
            <w:r w:rsidRPr="003031EE">
              <w:t>13</w:t>
            </w:r>
          </w:p>
        </w:tc>
        <w:tc>
          <w:tcPr>
            <w:tcW w:w="3119" w:type="dxa"/>
            <w:tcBorders>
              <w:top w:val="single" w:sz="4" w:space="0" w:color="auto"/>
              <w:left w:val="single" w:sz="4" w:space="0" w:color="auto"/>
              <w:bottom w:val="single" w:sz="4" w:space="0" w:color="auto"/>
              <w:right w:val="single" w:sz="4" w:space="0" w:color="auto"/>
            </w:tcBorders>
            <w:hideMark/>
          </w:tcPr>
          <w:p w14:paraId="08EB7043" w14:textId="77777777" w:rsidR="003031EE" w:rsidRPr="003031EE" w:rsidRDefault="003031EE">
            <w:r w:rsidRPr="003031EE">
              <w:t>ООО «Сад сервис»</w:t>
            </w:r>
          </w:p>
        </w:tc>
        <w:tc>
          <w:tcPr>
            <w:tcW w:w="2551" w:type="dxa"/>
            <w:tcBorders>
              <w:top w:val="single" w:sz="4" w:space="0" w:color="auto"/>
              <w:left w:val="single" w:sz="4" w:space="0" w:color="auto"/>
              <w:bottom w:val="single" w:sz="4" w:space="0" w:color="auto"/>
              <w:right w:val="single" w:sz="4" w:space="0" w:color="auto"/>
            </w:tcBorders>
            <w:hideMark/>
          </w:tcPr>
          <w:p w14:paraId="4B3E5FA7" w14:textId="77777777" w:rsidR="003031EE" w:rsidRPr="003031EE" w:rsidRDefault="003031EE">
            <w:r w:rsidRPr="003031EE">
              <w:t>гп. Рощино</w:t>
            </w:r>
          </w:p>
          <w:p w14:paraId="32E8750B" w14:textId="77777777" w:rsidR="003031EE" w:rsidRPr="003031EE" w:rsidRDefault="003031EE">
            <w:r w:rsidRPr="003031EE">
              <w:t>ул. Круговой тупик</w:t>
            </w:r>
          </w:p>
          <w:p w14:paraId="1ADEE5A4" w14:textId="77777777" w:rsidR="003031EE" w:rsidRPr="003031EE" w:rsidRDefault="003031EE">
            <w:r w:rsidRPr="003031EE">
              <w:t>8(952)275-79-19</w:t>
            </w:r>
          </w:p>
        </w:tc>
        <w:tc>
          <w:tcPr>
            <w:tcW w:w="2971" w:type="dxa"/>
            <w:tcBorders>
              <w:top w:val="single" w:sz="4" w:space="0" w:color="auto"/>
              <w:left w:val="single" w:sz="4" w:space="0" w:color="auto"/>
              <w:bottom w:val="single" w:sz="4" w:space="0" w:color="auto"/>
              <w:right w:val="single" w:sz="4" w:space="0" w:color="auto"/>
            </w:tcBorders>
            <w:hideMark/>
          </w:tcPr>
          <w:p w14:paraId="741C725B" w14:textId="77777777" w:rsidR="003031EE" w:rsidRPr="003031EE" w:rsidRDefault="003031EE">
            <w:r w:rsidRPr="003031EE">
              <w:t>Картон, бумага</w:t>
            </w:r>
          </w:p>
        </w:tc>
      </w:tr>
    </w:tbl>
    <w:p w14:paraId="205BB654" w14:textId="77777777" w:rsidR="003031EE" w:rsidRDefault="003031EE" w:rsidP="003031EE">
      <w:pPr>
        <w:jc w:val="both"/>
        <w:rPr>
          <w:rFonts w:eastAsia="Calibri"/>
          <w:sz w:val="24"/>
          <w:szCs w:val="24"/>
        </w:rPr>
      </w:pPr>
    </w:p>
    <w:p w14:paraId="796E7434" w14:textId="77777777" w:rsidR="003031EE" w:rsidRDefault="003031EE" w:rsidP="003031EE">
      <w:pPr>
        <w:ind w:firstLine="708"/>
        <w:jc w:val="both"/>
        <w:rPr>
          <w:rFonts w:eastAsia="Calibri"/>
          <w:sz w:val="24"/>
          <w:szCs w:val="24"/>
        </w:rPr>
      </w:pPr>
      <w:r>
        <w:rPr>
          <w:rFonts w:eastAsia="Calibri"/>
          <w:sz w:val="24"/>
          <w:szCs w:val="24"/>
        </w:rPr>
        <w:lastRenderedPageBreak/>
        <w:t>Участие в совещании по организации и контролю деятельности по обращению с отходами.</w:t>
      </w:r>
    </w:p>
    <w:p w14:paraId="1D6CEEDF" w14:textId="77777777" w:rsidR="003031EE" w:rsidRDefault="003031EE" w:rsidP="003031EE">
      <w:pPr>
        <w:ind w:firstLine="708"/>
        <w:jc w:val="both"/>
        <w:rPr>
          <w:rFonts w:eastAsia="Calibri"/>
          <w:sz w:val="24"/>
          <w:szCs w:val="24"/>
        </w:rPr>
      </w:pPr>
      <w:r>
        <w:rPr>
          <w:rFonts w:eastAsia="Calibri"/>
          <w:sz w:val="24"/>
          <w:szCs w:val="24"/>
        </w:rPr>
        <w:t>Сбор информации об обеспеченности местами накопления твердых коммунальных отходов (контейнерными площадками), наличии потребности в проведении ремонта(реконструкции) имеющихся контейнерных площадок на территории городских и сельских поселений Выборгского района Ленинградской области.</w:t>
      </w:r>
    </w:p>
    <w:p w14:paraId="77149DC7" w14:textId="77777777" w:rsidR="003031EE" w:rsidRDefault="003031EE" w:rsidP="003031EE">
      <w:pPr>
        <w:ind w:firstLine="708"/>
        <w:jc w:val="both"/>
        <w:rPr>
          <w:rFonts w:eastAsia="Calibri"/>
          <w:sz w:val="24"/>
          <w:szCs w:val="24"/>
        </w:rPr>
      </w:pPr>
      <w:r>
        <w:rPr>
          <w:rFonts w:eastAsia="Calibri"/>
          <w:sz w:val="24"/>
          <w:szCs w:val="24"/>
        </w:rPr>
        <w:t>Организация и участие в совещаниях по вопросу организации сбора и вывоза ТКО, а также крупногабаритного и строительного мусора с территории городских и сельских поселений.</w:t>
      </w:r>
    </w:p>
    <w:p w14:paraId="6CF5C10B" w14:textId="77777777" w:rsidR="003031EE" w:rsidRDefault="003031EE" w:rsidP="003031EE">
      <w:pPr>
        <w:ind w:firstLine="708"/>
        <w:jc w:val="both"/>
        <w:rPr>
          <w:rFonts w:eastAsia="Calibri"/>
          <w:sz w:val="24"/>
          <w:szCs w:val="24"/>
        </w:rPr>
      </w:pPr>
      <w:r>
        <w:rPr>
          <w:rFonts w:eastAsia="Calibri"/>
          <w:sz w:val="24"/>
          <w:szCs w:val="24"/>
        </w:rPr>
        <w:t>Участие в совещаниях по вопросу реализации в 2023 году мероприятий по созданию мест (площадок) накопления ТКО за счет субсидий из областного бюджета.</w:t>
      </w:r>
    </w:p>
    <w:p w14:paraId="2AFBB69D" w14:textId="77777777" w:rsidR="003031EE" w:rsidRDefault="003031EE" w:rsidP="003031EE">
      <w:pPr>
        <w:ind w:firstLine="708"/>
        <w:jc w:val="both"/>
        <w:rPr>
          <w:rFonts w:eastAsia="Calibri"/>
          <w:sz w:val="24"/>
          <w:szCs w:val="24"/>
        </w:rPr>
      </w:pPr>
      <w:r>
        <w:rPr>
          <w:rFonts w:eastAsia="Calibri"/>
          <w:sz w:val="24"/>
          <w:szCs w:val="24"/>
        </w:rPr>
        <w:t xml:space="preserve">Участие в совещании по вопросу организации схемы дорожного движения на придомовых и дворовых территориях в части недопущения создания препятствий для проезда спецтехники. </w:t>
      </w:r>
    </w:p>
    <w:p w14:paraId="15996301" w14:textId="77777777" w:rsidR="003031EE" w:rsidRDefault="003031EE" w:rsidP="003031EE">
      <w:pPr>
        <w:ind w:firstLine="708"/>
        <w:jc w:val="both"/>
        <w:rPr>
          <w:rFonts w:eastAsia="Calibri"/>
          <w:sz w:val="24"/>
          <w:szCs w:val="24"/>
        </w:rPr>
      </w:pPr>
      <w:r>
        <w:rPr>
          <w:rFonts w:eastAsia="Calibri"/>
          <w:sz w:val="24"/>
          <w:szCs w:val="24"/>
        </w:rPr>
        <w:t>Участие в совещании по вопросу организации вывоза мусора, собранного в ходе проведения субботников с территории Ленинградской области в 2023 году.</w:t>
      </w:r>
    </w:p>
    <w:p w14:paraId="3877D928" w14:textId="77777777" w:rsidR="003031EE" w:rsidRDefault="003031EE" w:rsidP="003031EE">
      <w:pPr>
        <w:ind w:firstLine="708"/>
        <w:jc w:val="both"/>
        <w:rPr>
          <w:rFonts w:eastAsia="Calibri"/>
          <w:sz w:val="24"/>
          <w:szCs w:val="24"/>
        </w:rPr>
      </w:pPr>
      <w:r>
        <w:rPr>
          <w:rFonts w:eastAsia="Calibri"/>
          <w:sz w:val="24"/>
          <w:szCs w:val="24"/>
        </w:rPr>
        <w:t>На территории МО «Выборгский район» произведена ликвидация 427 несанкционированных свалок, объемом 7 184 м3, финансовые затраты составили 8 915,68 тыс. рублей.</w:t>
      </w:r>
    </w:p>
    <w:p w14:paraId="68D2AB6C" w14:textId="77777777" w:rsidR="003031EE" w:rsidRDefault="003031EE" w:rsidP="003031EE">
      <w:pPr>
        <w:ind w:firstLine="708"/>
        <w:jc w:val="both"/>
        <w:rPr>
          <w:rFonts w:eastAsia="Calibri"/>
          <w:sz w:val="24"/>
          <w:szCs w:val="24"/>
        </w:rPr>
      </w:pPr>
      <w:r>
        <w:rPr>
          <w:rFonts w:eastAsia="Calibri"/>
          <w:sz w:val="24"/>
          <w:szCs w:val="24"/>
        </w:rPr>
        <w:t>Произведена окраска и замена контейнеров для сбора ТКО на территории городских и сельских поселений.</w:t>
      </w:r>
    </w:p>
    <w:p w14:paraId="75072A8B" w14:textId="77777777" w:rsidR="003031EE" w:rsidRDefault="003031EE" w:rsidP="003031EE">
      <w:pPr>
        <w:ind w:firstLine="708"/>
        <w:jc w:val="both"/>
        <w:rPr>
          <w:rFonts w:eastAsiaTheme="minorHAnsi"/>
          <w:sz w:val="24"/>
          <w:szCs w:val="24"/>
          <w:lang w:eastAsia="en-US"/>
        </w:rPr>
      </w:pPr>
      <w:r>
        <w:rPr>
          <w:sz w:val="24"/>
          <w:szCs w:val="24"/>
        </w:rPr>
        <w:t>Участие в весенней традиционной акции по благоустройству и улучшению санитарного состояния городов, населенных пунктов, памятных мест, мест воинских захоронений, прилегающих территорий предприятий, организаций и мест массового отдыха населения на территории МО «Выборгский район». Приняло участие более 46, 446 тыс. человек. Собрано более 2 тыс. м3 мусора.</w:t>
      </w:r>
    </w:p>
    <w:p w14:paraId="2EF80E4F" w14:textId="77777777" w:rsidR="003031EE" w:rsidRDefault="003031EE" w:rsidP="003031EE">
      <w:pPr>
        <w:ind w:firstLine="708"/>
        <w:jc w:val="both"/>
        <w:rPr>
          <w:sz w:val="24"/>
          <w:szCs w:val="24"/>
        </w:rPr>
      </w:pPr>
      <w:r>
        <w:rPr>
          <w:sz w:val="24"/>
          <w:szCs w:val="24"/>
        </w:rPr>
        <w:t>Участие в выезде на КПО «Островский».</w:t>
      </w:r>
    </w:p>
    <w:p w14:paraId="7D49B141" w14:textId="77777777" w:rsidR="003031EE" w:rsidRDefault="003031EE" w:rsidP="003031EE">
      <w:pPr>
        <w:ind w:firstLine="708"/>
        <w:jc w:val="both"/>
        <w:rPr>
          <w:sz w:val="24"/>
          <w:szCs w:val="24"/>
        </w:rPr>
      </w:pPr>
      <w:r>
        <w:rPr>
          <w:sz w:val="24"/>
          <w:szCs w:val="24"/>
        </w:rPr>
        <w:t>Участие в пресс- конференции «Обращение с отходами в Ленинградской области: работа регионального оператора, вопросы, проблемы и пути их решения».</w:t>
      </w:r>
    </w:p>
    <w:p w14:paraId="0F221289" w14:textId="77777777" w:rsidR="003031EE" w:rsidRDefault="003031EE" w:rsidP="003031EE">
      <w:pPr>
        <w:ind w:firstLine="708"/>
        <w:jc w:val="both"/>
        <w:rPr>
          <w:sz w:val="24"/>
          <w:szCs w:val="24"/>
        </w:rPr>
      </w:pPr>
      <w:r>
        <w:rPr>
          <w:sz w:val="24"/>
          <w:szCs w:val="24"/>
        </w:rPr>
        <w:t xml:space="preserve">На территории МО «Выборгский район» проведено обустройство 42 контейнерных площадок из них 27 за счет субсидий, предоставленных из областного бюджета Ленинградской области бюджетам муниципальных образований на мероприятия по созданию мест (площадок) накопления твердых коммунальных отходов в рамках государственной программы Ленинградской области «Охрана окружающей среды Ленинградской области» в 2023 г. </w:t>
      </w:r>
    </w:p>
    <w:p w14:paraId="292DD86E" w14:textId="77777777" w:rsidR="003031EE" w:rsidRDefault="003031EE" w:rsidP="003031EE">
      <w:pPr>
        <w:ind w:firstLine="708"/>
        <w:jc w:val="both"/>
        <w:rPr>
          <w:rFonts w:eastAsia="Calibri"/>
          <w:sz w:val="24"/>
          <w:szCs w:val="24"/>
        </w:rPr>
      </w:pPr>
      <w:r>
        <w:rPr>
          <w:rFonts w:eastAsia="Calibri"/>
          <w:sz w:val="24"/>
          <w:szCs w:val="24"/>
        </w:rPr>
        <w:t xml:space="preserve">Началась работа по рекультивации свалки в г. Светогорск Выборгского района Ленинградской области. </w:t>
      </w:r>
      <w:r>
        <w:rPr>
          <w:color w:val="000000"/>
          <w:sz w:val="24"/>
          <w:szCs w:val="24"/>
        </w:rPr>
        <w:t>В процессе рекультивации предстоит обработать 394,3 тысяч кубометров отходов на площади 3,8 га и завершится в 2024 году. Работы пройдут в два этапа: технический и биологический.  Отходы будут законсервированы на месте. Будет сформирован террикон, произведено уплотнение отходов, проведена система пассивной дегазации, свалку накроют многофункциональным изолирующим экраном, двумя слоями грунта и высадят многолетние растения. Ликвидация закрытой свалки твердых бытовых отходов, образованной на территории города Светогорск еще в советские годы, проходит в рамках регионального проекта «Чистая страна» нацпроект «Экология».</w:t>
      </w:r>
    </w:p>
    <w:p w14:paraId="5ED4B273" w14:textId="77777777" w:rsidR="003031EE" w:rsidRDefault="003031EE" w:rsidP="003031EE">
      <w:pPr>
        <w:jc w:val="both"/>
        <w:rPr>
          <w:rFonts w:eastAsia="Calibri"/>
          <w:sz w:val="24"/>
          <w:szCs w:val="24"/>
        </w:rPr>
      </w:pPr>
    </w:p>
    <w:p w14:paraId="20CED25A" w14:textId="77777777" w:rsidR="003031EE" w:rsidRDefault="003031EE" w:rsidP="003031EE">
      <w:pPr>
        <w:ind w:firstLine="708"/>
        <w:jc w:val="center"/>
        <w:rPr>
          <w:rFonts w:eastAsia="Calibri"/>
          <w:b/>
          <w:sz w:val="24"/>
          <w:szCs w:val="24"/>
        </w:rPr>
      </w:pPr>
      <w:r>
        <w:rPr>
          <w:rFonts w:eastAsia="Calibri"/>
          <w:b/>
          <w:sz w:val="24"/>
          <w:szCs w:val="24"/>
        </w:rPr>
        <w:t>Недропользование</w:t>
      </w:r>
    </w:p>
    <w:p w14:paraId="396881BD" w14:textId="77777777" w:rsidR="003031EE" w:rsidRDefault="003031EE" w:rsidP="003031EE">
      <w:pPr>
        <w:jc w:val="both"/>
        <w:rPr>
          <w:rFonts w:eastAsia="Calibri"/>
          <w:sz w:val="24"/>
          <w:szCs w:val="24"/>
        </w:rPr>
      </w:pPr>
      <w:r>
        <w:rPr>
          <w:rFonts w:eastAsia="Calibri"/>
          <w:sz w:val="24"/>
          <w:szCs w:val="24"/>
        </w:rPr>
        <w:t xml:space="preserve">  </w:t>
      </w:r>
      <w:r>
        <w:rPr>
          <w:rFonts w:eastAsia="Calibri"/>
          <w:sz w:val="24"/>
          <w:szCs w:val="24"/>
        </w:rPr>
        <w:tab/>
        <w:t xml:space="preserve">На территории Выборгском районе Ленинградской области 106 недропользователей. </w:t>
      </w:r>
    </w:p>
    <w:p w14:paraId="79460E97" w14:textId="77777777" w:rsidR="003031EE" w:rsidRDefault="003031EE" w:rsidP="003031EE">
      <w:pPr>
        <w:ind w:firstLine="708"/>
        <w:jc w:val="both"/>
        <w:rPr>
          <w:rFonts w:eastAsia="Calibri"/>
          <w:sz w:val="24"/>
          <w:szCs w:val="24"/>
        </w:rPr>
      </w:pPr>
      <w:r>
        <w:rPr>
          <w:rFonts w:eastAsia="Calibri"/>
          <w:sz w:val="24"/>
          <w:szCs w:val="24"/>
        </w:rPr>
        <w:t xml:space="preserve">Осуществляется добыча и разработка месторождений торфа, сапропели, песка, глины, гранита, гранита сиенит, грейсо-гранита, гравийно-песчаные материалов. </w:t>
      </w:r>
    </w:p>
    <w:p w14:paraId="0FAABC62" w14:textId="77777777" w:rsidR="003031EE" w:rsidRDefault="003031EE" w:rsidP="003031EE">
      <w:pPr>
        <w:shd w:val="clear" w:color="auto" w:fill="FFFFFF"/>
        <w:autoSpaceDE w:val="0"/>
        <w:autoSpaceDN w:val="0"/>
        <w:adjustRightInd w:val="0"/>
        <w:jc w:val="center"/>
        <w:rPr>
          <w:rFonts w:eastAsia="Calibri"/>
          <w:b/>
          <w:sz w:val="24"/>
          <w:szCs w:val="24"/>
        </w:rPr>
      </w:pPr>
    </w:p>
    <w:p w14:paraId="2409A317" w14:textId="77777777" w:rsidR="003031EE" w:rsidRDefault="003031EE" w:rsidP="003031EE">
      <w:pPr>
        <w:shd w:val="clear" w:color="auto" w:fill="FFFFFF"/>
        <w:autoSpaceDE w:val="0"/>
        <w:autoSpaceDN w:val="0"/>
        <w:adjustRightInd w:val="0"/>
        <w:jc w:val="center"/>
        <w:rPr>
          <w:rFonts w:eastAsia="Calibri"/>
          <w:b/>
          <w:sz w:val="24"/>
          <w:szCs w:val="24"/>
        </w:rPr>
      </w:pPr>
      <w:r>
        <w:rPr>
          <w:rFonts w:eastAsia="Calibri"/>
          <w:b/>
          <w:sz w:val="24"/>
          <w:szCs w:val="24"/>
        </w:rPr>
        <w:lastRenderedPageBreak/>
        <w:t>Лесопользование</w:t>
      </w:r>
    </w:p>
    <w:p w14:paraId="20C278A2" w14:textId="77777777" w:rsidR="003031EE" w:rsidRDefault="003031EE" w:rsidP="003031EE">
      <w:pPr>
        <w:shd w:val="clear" w:color="auto" w:fill="FFFFFF"/>
        <w:autoSpaceDE w:val="0"/>
        <w:autoSpaceDN w:val="0"/>
        <w:adjustRightInd w:val="0"/>
        <w:jc w:val="center"/>
        <w:rPr>
          <w:rFonts w:eastAsia="Calibri"/>
          <w:b/>
          <w:sz w:val="24"/>
          <w:szCs w:val="24"/>
        </w:rPr>
      </w:pPr>
    </w:p>
    <w:p w14:paraId="5F9A9912" w14:textId="77777777" w:rsidR="003031EE" w:rsidRDefault="003031EE" w:rsidP="003031EE">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земель лесного фонда в Выборгском районе Ленинградской области – 572 599 га, из них 83,6 % составляют лесные земли.</w:t>
      </w:r>
    </w:p>
    <w:p w14:paraId="1105EBDC" w14:textId="77777777" w:rsidR="00DF7C1B" w:rsidRDefault="003031EE" w:rsidP="00DF7C1B">
      <w:pPr>
        <w:shd w:val="clear" w:color="auto" w:fill="FFFFFF"/>
        <w:autoSpaceDE w:val="0"/>
        <w:autoSpaceDN w:val="0"/>
        <w:adjustRightInd w:val="0"/>
        <w:ind w:firstLine="720"/>
        <w:jc w:val="both"/>
        <w:rPr>
          <w:rFonts w:eastAsia="Calibri"/>
          <w:sz w:val="24"/>
          <w:szCs w:val="24"/>
        </w:rPr>
      </w:pPr>
      <w:r>
        <w:rPr>
          <w:rFonts w:eastAsia="Calibri"/>
          <w:sz w:val="24"/>
          <w:szCs w:val="24"/>
        </w:rPr>
        <w:t>На территории земель лесного фонда для осуществления заготовки древесины заключено 23 договора аренды лесного участка. Для осуществления рекреационной деятельности заключено 136 договоров аренды лесных участков</w:t>
      </w:r>
      <w:r w:rsidR="00DF7C1B">
        <w:rPr>
          <w:rFonts w:eastAsia="Calibri"/>
          <w:sz w:val="24"/>
          <w:szCs w:val="24"/>
        </w:rPr>
        <w:t>.</w:t>
      </w:r>
    </w:p>
    <w:p w14:paraId="6918BF75" w14:textId="13A77383" w:rsidR="003031EE" w:rsidRPr="00DF7C1B" w:rsidRDefault="00DF7C1B" w:rsidP="00DF7C1B">
      <w:pPr>
        <w:shd w:val="clear" w:color="auto" w:fill="FFFFFF"/>
        <w:autoSpaceDE w:val="0"/>
        <w:autoSpaceDN w:val="0"/>
        <w:adjustRightInd w:val="0"/>
        <w:ind w:firstLine="720"/>
        <w:jc w:val="both"/>
        <w:rPr>
          <w:rFonts w:eastAsia="Calibri"/>
          <w:sz w:val="24"/>
          <w:szCs w:val="24"/>
        </w:rPr>
      </w:pPr>
      <w:r w:rsidRPr="00DF7C1B">
        <w:rPr>
          <w:rFonts w:eastAsia="Calibri"/>
          <w:bCs/>
          <w:spacing w:val="-6"/>
          <w:sz w:val="24"/>
          <w:szCs w:val="24"/>
        </w:rPr>
        <w:t>14 а</w:t>
      </w:r>
      <w:r w:rsidR="003031EE" w:rsidRPr="00DF7C1B">
        <w:rPr>
          <w:rFonts w:eastAsia="Calibri"/>
          <w:bCs/>
          <w:spacing w:val="-6"/>
          <w:sz w:val="24"/>
          <w:szCs w:val="24"/>
        </w:rPr>
        <w:t>рендатор</w:t>
      </w:r>
      <w:r w:rsidRPr="00DF7C1B">
        <w:rPr>
          <w:rFonts w:eastAsia="Calibri"/>
          <w:bCs/>
          <w:spacing w:val="-6"/>
          <w:sz w:val="24"/>
          <w:szCs w:val="24"/>
        </w:rPr>
        <w:t>ов</w:t>
      </w:r>
      <w:r w:rsidR="003031EE" w:rsidRPr="00DF7C1B">
        <w:rPr>
          <w:rFonts w:eastAsia="Calibri"/>
          <w:bCs/>
          <w:spacing w:val="-6"/>
          <w:sz w:val="24"/>
          <w:szCs w:val="24"/>
        </w:rPr>
        <w:t>-заготовител</w:t>
      </w:r>
      <w:r w:rsidRPr="00DF7C1B">
        <w:rPr>
          <w:rFonts w:eastAsia="Calibri"/>
          <w:bCs/>
          <w:spacing w:val="-6"/>
          <w:sz w:val="24"/>
          <w:szCs w:val="24"/>
        </w:rPr>
        <w:t>ей</w:t>
      </w:r>
      <w:r w:rsidR="003031EE" w:rsidRPr="00DF7C1B">
        <w:rPr>
          <w:rFonts w:eastAsia="Calibri"/>
          <w:bCs/>
          <w:spacing w:val="-6"/>
          <w:sz w:val="24"/>
          <w:szCs w:val="24"/>
        </w:rPr>
        <w:t>, осуществляю</w:t>
      </w:r>
      <w:r w:rsidRPr="00DF7C1B">
        <w:rPr>
          <w:rFonts w:eastAsia="Calibri"/>
          <w:bCs/>
          <w:spacing w:val="-6"/>
          <w:sz w:val="24"/>
          <w:szCs w:val="24"/>
        </w:rPr>
        <w:t>т</w:t>
      </w:r>
      <w:r w:rsidR="003031EE" w:rsidRPr="00DF7C1B">
        <w:rPr>
          <w:rFonts w:eastAsia="Calibri"/>
          <w:bCs/>
          <w:spacing w:val="-6"/>
          <w:sz w:val="24"/>
          <w:szCs w:val="24"/>
        </w:rPr>
        <w:t xml:space="preserve"> свою деятельность в лесах Выборгского района Ленинградской области</w:t>
      </w:r>
      <w:r w:rsidRPr="00DF7C1B">
        <w:rPr>
          <w:rFonts w:eastAsia="Calibri"/>
          <w:bCs/>
          <w:spacing w:val="-6"/>
          <w:sz w:val="24"/>
          <w:szCs w:val="24"/>
        </w:rPr>
        <w:t>, из них:</w:t>
      </w:r>
      <w:r w:rsidRPr="00DF7C1B">
        <w:rPr>
          <w:rFonts w:eastAsia="Calibri"/>
          <w:kern w:val="2"/>
          <w:sz w:val="24"/>
          <w:szCs w:val="24"/>
          <w14:ligatures w14:val="standardContextual"/>
        </w:rPr>
        <w:t xml:space="preserve"> ЗАО «Компания Виннэр», ЗАО «Лесной комплекс», ЗАО «Лесной комплекс», ООО «Изобилие», ООО «Изобилие плюс», ООО «Инрост», ООО «Рост-1», ЗАО «Луга-Лес», ЗАО «Тарпан-В», ЗАО «Фиро-О», ООО «Конгломерант», ЗАО «Интерсолар», ООО «Шунт», ООО «Технолес».</w:t>
      </w:r>
    </w:p>
    <w:p w14:paraId="7575DB85" w14:textId="77777777" w:rsidR="003031EE" w:rsidRDefault="003031EE" w:rsidP="003031EE">
      <w:pPr>
        <w:ind w:firstLine="720"/>
        <w:jc w:val="both"/>
        <w:rPr>
          <w:rFonts w:eastAsia="Calibri"/>
          <w:sz w:val="24"/>
          <w:szCs w:val="24"/>
        </w:rPr>
      </w:pPr>
      <w:r>
        <w:rPr>
          <w:rFonts w:eastAsia="Calibri"/>
          <w:sz w:val="24"/>
          <w:szCs w:val="24"/>
        </w:rPr>
        <w:t xml:space="preserve">Постоянно ведется работа с главами администраций городских и сельских поселений по вопросу заключения соглашений о поставке лесопродукции для удовлетворения собственных нужд граждан и муниципальных образований с арендаторами лесных участков. </w:t>
      </w:r>
    </w:p>
    <w:p w14:paraId="45736C5C" w14:textId="77777777" w:rsidR="003031EE" w:rsidRDefault="003031EE" w:rsidP="003031EE">
      <w:pPr>
        <w:ind w:firstLine="709"/>
        <w:jc w:val="both"/>
        <w:rPr>
          <w:rFonts w:eastAsiaTheme="minorHAnsi"/>
          <w:sz w:val="24"/>
          <w:szCs w:val="24"/>
          <w:lang w:eastAsia="en-US"/>
        </w:rPr>
      </w:pPr>
      <w:r>
        <w:rPr>
          <w:sz w:val="24"/>
          <w:szCs w:val="24"/>
        </w:rPr>
        <w:t>Участие в акции, посвященной посадки леса «Сад памяти». Высажено 30 остролистных клена у воинского захоронения «Петровка» в честь 78-летия Великой Победы.</w:t>
      </w:r>
    </w:p>
    <w:p w14:paraId="7810E6C0" w14:textId="77777777" w:rsidR="003031EE" w:rsidRDefault="003031EE" w:rsidP="003031EE">
      <w:pPr>
        <w:ind w:firstLine="709"/>
        <w:jc w:val="both"/>
        <w:rPr>
          <w:sz w:val="24"/>
          <w:szCs w:val="24"/>
        </w:rPr>
      </w:pPr>
      <w:r>
        <w:rPr>
          <w:sz w:val="24"/>
          <w:szCs w:val="24"/>
        </w:rPr>
        <w:t>Участие в акции «Сохраним лес». Высажено 3 тыс. саженцев сосны на площади 3 га Калининского участкового лесничества, приняло участие 45 человек, в том числе учащиеся школьного лесничества.</w:t>
      </w:r>
    </w:p>
    <w:p w14:paraId="3B715214" w14:textId="77777777" w:rsidR="003031EE" w:rsidRDefault="003031EE" w:rsidP="003031EE">
      <w:pPr>
        <w:ind w:firstLine="709"/>
        <w:jc w:val="both"/>
        <w:rPr>
          <w:sz w:val="24"/>
          <w:szCs w:val="24"/>
        </w:rPr>
      </w:pPr>
      <w:r>
        <w:rPr>
          <w:sz w:val="24"/>
          <w:szCs w:val="24"/>
        </w:rPr>
        <w:t xml:space="preserve">Участие в заседании межведомственной рабочей группы с Ленинградской межрайонной природоохранной прокуратурой по вопросам исполнения законодательства, направленного на пресечение и предупреждение правонарушений и преступлений в сфере использования лесов и ООПТ. </w:t>
      </w:r>
    </w:p>
    <w:p w14:paraId="0566ACB3" w14:textId="77777777" w:rsidR="003031EE" w:rsidRDefault="003031EE" w:rsidP="003031EE">
      <w:pPr>
        <w:keepNext/>
        <w:jc w:val="center"/>
        <w:outlineLvl w:val="0"/>
        <w:rPr>
          <w:rFonts w:eastAsia="Calibri"/>
          <w:b/>
          <w:sz w:val="24"/>
          <w:szCs w:val="24"/>
        </w:rPr>
      </w:pPr>
    </w:p>
    <w:p w14:paraId="4EFC03ED" w14:textId="77777777" w:rsidR="003031EE" w:rsidRDefault="003031EE" w:rsidP="003031EE">
      <w:pPr>
        <w:keepNext/>
        <w:jc w:val="center"/>
        <w:outlineLvl w:val="0"/>
        <w:rPr>
          <w:rFonts w:eastAsia="Calibri"/>
          <w:b/>
          <w:sz w:val="24"/>
          <w:szCs w:val="24"/>
        </w:rPr>
      </w:pPr>
      <w:r>
        <w:rPr>
          <w:rFonts w:eastAsia="Calibri"/>
          <w:b/>
          <w:sz w:val="24"/>
          <w:szCs w:val="24"/>
        </w:rPr>
        <w:t>Охрана окружающей среды</w:t>
      </w:r>
    </w:p>
    <w:p w14:paraId="352F7E14" w14:textId="77777777" w:rsidR="003031EE" w:rsidRDefault="003031EE" w:rsidP="003031EE">
      <w:pPr>
        <w:ind w:firstLine="720"/>
        <w:jc w:val="both"/>
        <w:rPr>
          <w:rFonts w:eastAsia="Calibri"/>
          <w:sz w:val="24"/>
          <w:szCs w:val="24"/>
        </w:rPr>
      </w:pPr>
      <w:r>
        <w:rPr>
          <w:rFonts w:eastAsia="Calibri"/>
          <w:sz w:val="24"/>
          <w:szCs w:val="24"/>
        </w:rPr>
        <w:t>Проведены консультации по разработке генеральных планов и кварталов застройки поселений, ДНП в области охраны окружающей среды со специалистами КУМИГ, архитектурно – планировочных организаций.</w:t>
      </w:r>
    </w:p>
    <w:p w14:paraId="7A049D14" w14:textId="77777777" w:rsidR="003031EE" w:rsidRDefault="003031EE" w:rsidP="003031EE">
      <w:pPr>
        <w:ind w:firstLine="720"/>
        <w:jc w:val="both"/>
        <w:rPr>
          <w:rFonts w:eastAsia="Calibri"/>
          <w:sz w:val="24"/>
          <w:szCs w:val="24"/>
        </w:rPr>
      </w:pPr>
      <w:r>
        <w:rPr>
          <w:rFonts w:eastAsia="Calibri"/>
          <w:sz w:val="24"/>
          <w:szCs w:val="24"/>
        </w:rPr>
        <w:t>Организованы общественные слушания (обсуждения) по вопросам:</w:t>
      </w:r>
    </w:p>
    <w:p w14:paraId="1E0B03FA" w14:textId="77777777" w:rsidR="003031EE" w:rsidRDefault="003031EE" w:rsidP="003031EE">
      <w:pPr>
        <w:ind w:firstLine="567"/>
        <w:jc w:val="both"/>
        <w:rPr>
          <w:rFonts w:eastAsiaTheme="minorHAnsi"/>
          <w:sz w:val="24"/>
          <w:szCs w:val="24"/>
          <w:lang w:eastAsia="en-US"/>
        </w:rPr>
      </w:pPr>
      <w:r>
        <w:rPr>
          <w:sz w:val="24"/>
          <w:szCs w:val="24"/>
        </w:rPr>
        <w:t xml:space="preserve">- проект «Строительство новых объектов ООО «РПК – Высоцк «ЛУКОЙЛ - </w:t>
      </w:r>
      <w:r>
        <w:rPr>
          <w:sz w:val="24"/>
          <w:szCs w:val="24"/>
          <w:lang w:val="en-US"/>
        </w:rPr>
        <w:t>II</w:t>
      </w:r>
      <w:r>
        <w:rPr>
          <w:sz w:val="24"/>
          <w:szCs w:val="24"/>
        </w:rPr>
        <w:t xml:space="preserve">». Перевалка НАК и - проект метанола» Этап </w:t>
      </w:r>
      <w:r>
        <w:rPr>
          <w:sz w:val="24"/>
          <w:szCs w:val="24"/>
          <w:lang w:val="en-US"/>
        </w:rPr>
        <w:t>I</w:t>
      </w:r>
      <w:r>
        <w:rPr>
          <w:sz w:val="24"/>
          <w:szCs w:val="24"/>
        </w:rPr>
        <w:t>;</w:t>
      </w:r>
    </w:p>
    <w:p w14:paraId="27A43D1A" w14:textId="77777777" w:rsidR="003031EE" w:rsidRDefault="003031EE" w:rsidP="003031EE">
      <w:pPr>
        <w:ind w:firstLine="567"/>
        <w:jc w:val="both"/>
        <w:rPr>
          <w:sz w:val="24"/>
          <w:szCs w:val="24"/>
        </w:rPr>
      </w:pPr>
      <w:r>
        <w:rPr>
          <w:sz w:val="24"/>
          <w:szCs w:val="24"/>
        </w:rPr>
        <w:t xml:space="preserve">- проект «Строительство новых объектов ООО «РПК – Высоцк «ЛУКОЙЛ - </w:t>
      </w:r>
      <w:r>
        <w:rPr>
          <w:sz w:val="24"/>
          <w:szCs w:val="24"/>
          <w:lang w:val="en-US"/>
        </w:rPr>
        <w:t>II</w:t>
      </w:r>
      <w:r>
        <w:rPr>
          <w:sz w:val="24"/>
          <w:szCs w:val="24"/>
        </w:rPr>
        <w:t xml:space="preserve">». Перевалка НАК и метанола» Этап </w:t>
      </w:r>
      <w:r>
        <w:rPr>
          <w:sz w:val="24"/>
          <w:szCs w:val="24"/>
          <w:lang w:val="en-US"/>
        </w:rPr>
        <w:t>II</w:t>
      </w:r>
      <w:r>
        <w:rPr>
          <w:sz w:val="24"/>
          <w:szCs w:val="24"/>
        </w:rPr>
        <w:t>.;</w:t>
      </w:r>
    </w:p>
    <w:p w14:paraId="62C8D986" w14:textId="77777777" w:rsidR="003031EE" w:rsidRDefault="003031EE" w:rsidP="003031EE">
      <w:pPr>
        <w:ind w:firstLine="567"/>
        <w:jc w:val="both"/>
        <w:rPr>
          <w:sz w:val="24"/>
          <w:szCs w:val="24"/>
        </w:rPr>
      </w:pPr>
      <w:r>
        <w:rPr>
          <w:sz w:val="24"/>
          <w:szCs w:val="24"/>
        </w:rPr>
        <w:t>- проект «Рекультивация нарушенных земель, занятых свалкой твердых коммунальных отходов» (в том числе включая материалы по ОВОС);</w:t>
      </w:r>
    </w:p>
    <w:p w14:paraId="4E4DC3AB" w14:textId="77777777" w:rsidR="003031EE" w:rsidRDefault="003031EE" w:rsidP="003031EE">
      <w:pPr>
        <w:ind w:firstLine="567"/>
        <w:jc w:val="both"/>
        <w:rPr>
          <w:sz w:val="24"/>
          <w:szCs w:val="24"/>
        </w:rPr>
      </w:pPr>
      <w:r>
        <w:rPr>
          <w:sz w:val="24"/>
          <w:szCs w:val="24"/>
        </w:rPr>
        <w:t>- материалы по определению границ и формированию рыбоводного участка для целей товарной аквакультуры (пастбищное рыболовство) на акватории озера Малиновское, Выборгского района Ленинградской области;</w:t>
      </w:r>
    </w:p>
    <w:p w14:paraId="185856BB" w14:textId="77777777" w:rsidR="003031EE" w:rsidRDefault="003031EE" w:rsidP="003031EE">
      <w:pPr>
        <w:ind w:firstLine="567"/>
        <w:jc w:val="both"/>
        <w:rPr>
          <w:sz w:val="24"/>
          <w:szCs w:val="24"/>
        </w:rPr>
      </w:pPr>
      <w:r>
        <w:rPr>
          <w:rFonts w:eastAsia="Calibri"/>
          <w:sz w:val="24"/>
          <w:szCs w:val="24"/>
        </w:rPr>
        <w:t>- м</w:t>
      </w:r>
      <w:r>
        <w:rPr>
          <w:sz w:val="24"/>
          <w:szCs w:val="24"/>
        </w:rPr>
        <w:t>атериалы общего допустимого улова в районе добычи (вылова) водных биоресурсов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Каспийском море на 2024 год (с оценкой воздействия на окружающую среду). Часть 1. Рыбы морей европейской части России»;</w:t>
      </w:r>
    </w:p>
    <w:p w14:paraId="10041516" w14:textId="77777777" w:rsidR="003031EE" w:rsidRDefault="003031EE" w:rsidP="003031EE">
      <w:pPr>
        <w:ind w:firstLine="567"/>
        <w:jc w:val="both"/>
        <w:rPr>
          <w:sz w:val="24"/>
          <w:szCs w:val="24"/>
        </w:rPr>
      </w:pPr>
      <w:r>
        <w:rPr>
          <w:sz w:val="24"/>
          <w:szCs w:val="24"/>
        </w:rPr>
        <w:t>- проект «Высоцкий зерновой терминал. Первый этап строительства», включая материалы ОВОС;</w:t>
      </w:r>
    </w:p>
    <w:p w14:paraId="07A9959B" w14:textId="77777777" w:rsidR="003031EE" w:rsidRDefault="003031EE" w:rsidP="003031EE">
      <w:pPr>
        <w:ind w:firstLine="567"/>
        <w:jc w:val="both"/>
        <w:rPr>
          <w:rFonts w:eastAsiaTheme="minorHAnsi"/>
          <w:sz w:val="24"/>
          <w:szCs w:val="24"/>
          <w:lang w:eastAsia="en-US"/>
        </w:rPr>
      </w:pPr>
      <w:r>
        <w:rPr>
          <w:sz w:val="24"/>
          <w:szCs w:val="24"/>
        </w:rPr>
        <w:lastRenderedPageBreak/>
        <w:t>- проект «Экологическое обоснование хозяйственной деятельности Северо – Западного бассейнового филиала ФГУП «Росморпрот» при эксплуатации «Площадка № 1 (МБ-0178-003250-П)» в морском порту Выборг», включая материалы ОВОС;</w:t>
      </w:r>
    </w:p>
    <w:p w14:paraId="0FDD2005" w14:textId="77777777" w:rsidR="003031EE" w:rsidRDefault="003031EE" w:rsidP="003031EE">
      <w:pPr>
        <w:ind w:firstLine="567"/>
        <w:jc w:val="both"/>
        <w:rPr>
          <w:sz w:val="24"/>
          <w:szCs w:val="24"/>
        </w:rPr>
      </w:pPr>
      <w:r>
        <w:rPr>
          <w:sz w:val="24"/>
          <w:szCs w:val="24"/>
        </w:rPr>
        <w:t>- план предупреждения и ликвидации разливов нефти и нефтепродуктов на морском терминале ООО «Приморский торговый порт», включая материалы ОВОС;</w:t>
      </w:r>
    </w:p>
    <w:p w14:paraId="312228F3" w14:textId="77777777" w:rsidR="003031EE" w:rsidRDefault="003031EE" w:rsidP="003031EE">
      <w:pPr>
        <w:ind w:firstLine="567"/>
        <w:jc w:val="both"/>
        <w:rPr>
          <w:bCs/>
          <w:sz w:val="24"/>
          <w:szCs w:val="24"/>
        </w:rPr>
      </w:pPr>
      <w:r>
        <w:rPr>
          <w:sz w:val="24"/>
          <w:szCs w:val="24"/>
        </w:rPr>
        <w:t xml:space="preserve">- </w:t>
      </w:r>
      <w:r>
        <w:rPr>
          <w:bCs/>
          <w:sz w:val="24"/>
          <w:szCs w:val="24"/>
        </w:rPr>
        <w:t>проект «Терминал по производству и перегрузке сжиженного природного газа в порту Высоцк Ленинградской области, производительностью 660 тыс. тонн СПГ в год». «Расширение административно – хозяйственной зоны», включая предварительные материалы ОВОС;</w:t>
      </w:r>
    </w:p>
    <w:p w14:paraId="0689B08C" w14:textId="77777777" w:rsidR="003031EE" w:rsidRDefault="003031EE" w:rsidP="003031EE">
      <w:pPr>
        <w:ind w:firstLine="567"/>
        <w:jc w:val="both"/>
        <w:rPr>
          <w:bCs/>
          <w:sz w:val="24"/>
          <w:szCs w:val="24"/>
        </w:rPr>
      </w:pPr>
      <w:r>
        <w:rPr>
          <w:bCs/>
          <w:sz w:val="24"/>
          <w:szCs w:val="24"/>
        </w:rPr>
        <w:t>- проект «Деятельность судов ООО «Газпромнефть Шиппинг» на акваториях портов Северо-Западного и Арктического регионов», включая предварительные материалы ОВОС;</w:t>
      </w:r>
    </w:p>
    <w:p w14:paraId="6B469C29" w14:textId="77777777" w:rsidR="003031EE" w:rsidRDefault="003031EE" w:rsidP="003031EE">
      <w:pPr>
        <w:ind w:firstLine="567"/>
        <w:jc w:val="both"/>
        <w:rPr>
          <w:bCs/>
          <w:sz w:val="24"/>
          <w:szCs w:val="24"/>
        </w:rPr>
      </w:pPr>
      <w:r>
        <w:rPr>
          <w:bCs/>
          <w:sz w:val="24"/>
          <w:szCs w:val="24"/>
        </w:rPr>
        <w:t>- проект «Нефтеналивной терминал в г. Приморске. Нефтеналивной причал кад. № 47:01:0000000:23836 (причалы №№ 1, 2). Реконструкция»;</w:t>
      </w:r>
    </w:p>
    <w:p w14:paraId="0EE1BEAB" w14:textId="77777777" w:rsidR="003031EE" w:rsidRDefault="003031EE" w:rsidP="003031EE">
      <w:pPr>
        <w:ind w:firstLine="567"/>
        <w:jc w:val="both"/>
        <w:rPr>
          <w:sz w:val="24"/>
          <w:szCs w:val="24"/>
        </w:rPr>
      </w:pPr>
      <w:r>
        <w:rPr>
          <w:bCs/>
          <w:sz w:val="24"/>
          <w:szCs w:val="24"/>
        </w:rPr>
        <w:t>- проект «Реконструкция наливной док-камеры публичного акционерного общества «Выборгский судостроительный завод» по адресу: г. Выборг, Приморское шоссе, 2б. (шифр ВСЗ)», включая предварительные материалы ОВОС.</w:t>
      </w:r>
    </w:p>
    <w:p w14:paraId="055C5DA6" w14:textId="77777777" w:rsidR="003031EE" w:rsidRDefault="003031EE" w:rsidP="003031EE">
      <w:pPr>
        <w:ind w:firstLine="567"/>
        <w:jc w:val="both"/>
        <w:rPr>
          <w:sz w:val="24"/>
          <w:szCs w:val="24"/>
        </w:rPr>
      </w:pPr>
      <w:r>
        <w:rPr>
          <w:sz w:val="24"/>
          <w:szCs w:val="24"/>
        </w:rPr>
        <w:t xml:space="preserve">Участие в составе комиссии по проведению комплексных учений по подтверждению готовности к действиям по локализации и ликвидации разливов нефти и нефтепродуктов на следующих объектах: </w:t>
      </w:r>
    </w:p>
    <w:p w14:paraId="43814D45" w14:textId="77777777" w:rsidR="003031EE" w:rsidRDefault="003031EE" w:rsidP="003031EE">
      <w:pPr>
        <w:ind w:firstLine="567"/>
        <w:jc w:val="both"/>
        <w:rPr>
          <w:sz w:val="24"/>
          <w:szCs w:val="24"/>
        </w:rPr>
      </w:pPr>
      <w:r>
        <w:rPr>
          <w:sz w:val="24"/>
          <w:szCs w:val="24"/>
        </w:rPr>
        <w:t>-</w:t>
      </w:r>
      <w:r>
        <w:t xml:space="preserve"> </w:t>
      </w:r>
      <w:r>
        <w:rPr>
          <w:sz w:val="24"/>
          <w:szCs w:val="24"/>
        </w:rPr>
        <w:t>ПАО «Судостроительный завод»;</w:t>
      </w:r>
    </w:p>
    <w:p w14:paraId="527E3119" w14:textId="77777777" w:rsidR="003031EE" w:rsidRDefault="003031EE" w:rsidP="003031EE">
      <w:pPr>
        <w:ind w:firstLine="567"/>
        <w:jc w:val="both"/>
        <w:rPr>
          <w:sz w:val="24"/>
          <w:szCs w:val="24"/>
        </w:rPr>
      </w:pPr>
      <w:r>
        <w:rPr>
          <w:sz w:val="24"/>
          <w:szCs w:val="24"/>
        </w:rPr>
        <w:t>- готовности Каскада Вуоксинских ГЭС Филиала «Невский» ПАО «ТГК-1»;</w:t>
      </w:r>
    </w:p>
    <w:p w14:paraId="4E2E6E8A" w14:textId="77777777" w:rsidR="003031EE" w:rsidRDefault="003031EE" w:rsidP="003031EE">
      <w:pPr>
        <w:ind w:firstLine="567"/>
        <w:jc w:val="both"/>
        <w:rPr>
          <w:sz w:val="24"/>
          <w:szCs w:val="24"/>
        </w:rPr>
      </w:pPr>
      <w:r>
        <w:rPr>
          <w:sz w:val="24"/>
          <w:szCs w:val="24"/>
        </w:rPr>
        <w:t>- ООО «Криогаз-Высоцк»;</w:t>
      </w:r>
    </w:p>
    <w:p w14:paraId="66537188" w14:textId="77777777" w:rsidR="003031EE" w:rsidRDefault="003031EE" w:rsidP="003031EE">
      <w:pPr>
        <w:ind w:firstLine="567"/>
        <w:jc w:val="both"/>
        <w:rPr>
          <w:sz w:val="24"/>
          <w:szCs w:val="24"/>
        </w:rPr>
      </w:pPr>
      <w:r>
        <w:rPr>
          <w:sz w:val="24"/>
          <w:szCs w:val="24"/>
        </w:rPr>
        <w:t>- ООО «Стивидорно-судоходная компания».</w:t>
      </w:r>
    </w:p>
    <w:p w14:paraId="2A376099" w14:textId="77777777" w:rsidR="003031EE" w:rsidRDefault="003031EE" w:rsidP="003031EE">
      <w:pPr>
        <w:ind w:firstLine="567"/>
        <w:jc w:val="both"/>
        <w:rPr>
          <w:sz w:val="24"/>
          <w:szCs w:val="24"/>
        </w:rPr>
      </w:pPr>
      <w:r>
        <w:rPr>
          <w:sz w:val="24"/>
          <w:szCs w:val="24"/>
        </w:rPr>
        <w:t>Участие в открытии экологических маршрутов «Мыс Киперорт» и «Шесть озёр».</w:t>
      </w:r>
    </w:p>
    <w:p w14:paraId="2981A088" w14:textId="77777777" w:rsidR="003031EE" w:rsidRDefault="003031EE" w:rsidP="003031EE">
      <w:pPr>
        <w:ind w:firstLine="567"/>
        <w:jc w:val="both"/>
        <w:rPr>
          <w:sz w:val="24"/>
          <w:szCs w:val="24"/>
        </w:rPr>
      </w:pPr>
      <w:r>
        <w:rPr>
          <w:sz w:val="24"/>
          <w:szCs w:val="24"/>
        </w:rPr>
        <w:t xml:space="preserve">Участие в Всероссийской экологической акции «Вода России». Всего собрано 40м3 мусора с берегов водоемов Финского залива, рек Песчаная, Селезневка, Рощинка, Вуокса, озер Длинное, Харалужное, Ершовое. Приняло участие 450 человек.   </w:t>
      </w:r>
    </w:p>
    <w:p w14:paraId="6CF837CD" w14:textId="77777777" w:rsidR="003031EE" w:rsidRDefault="003031EE" w:rsidP="003031EE">
      <w:pPr>
        <w:ind w:firstLine="567"/>
        <w:jc w:val="both"/>
        <w:rPr>
          <w:sz w:val="24"/>
          <w:szCs w:val="24"/>
        </w:rPr>
      </w:pPr>
      <w:r>
        <w:rPr>
          <w:sz w:val="24"/>
          <w:szCs w:val="24"/>
        </w:rPr>
        <w:t xml:space="preserve">Проведение занятий по экологическому воспитанию с учащимися начальных классов МБОУ "СОШ № 6" г. Выборга, с учащимися старших классов МБОУ "СОШ № 7" г. Выборга, </w:t>
      </w:r>
      <w:r>
        <w:rPr>
          <w:rFonts w:eastAsia="Calibri"/>
          <w:sz w:val="24"/>
          <w:szCs w:val="24"/>
        </w:rPr>
        <w:t>воспитанниками Детского сада №3 г. Выборга.</w:t>
      </w:r>
    </w:p>
    <w:p w14:paraId="0981AEBC" w14:textId="77777777" w:rsidR="003031EE" w:rsidRDefault="003031EE" w:rsidP="003031EE">
      <w:pPr>
        <w:tabs>
          <w:tab w:val="left" w:pos="855"/>
        </w:tabs>
        <w:ind w:firstLine="567"/>
        <w:jc w:val="both"/>
        <w:rPr>
          <w:rFonts w:eastAsia="Calibri"/>
          <w:bCs/>
          <w:sz w:val="24"/>
          <w:szCs w:val="24"/>
        </w:rPr>
      </w:pPr>
      <w:r>
        <w:rPr>
          <w:rFonts w:eastAsia="Calibri"/>
          <w:b/>
          <w:sz w:val="24"/>
          <w:szCs w:val="24"/>
        </w:rPr>
        <w:t xml:space="preserve"> </w:t>
      </w:r>
      <w:r>
        <w:rPr>
          <w:rFonts w:eastAsia="Calibri"/>
          <w:bCs/>
          <w:sz w:val="24"/>
          <w:szCs w:val="24"/>
        </w:rPr>
        <w:t>Участие в совещании с Невско-Ладожским БВУ по вопросам определения рисков при затоплениях и подтоплениях р. Вуокса и р. Селезневка.</w:t>
      </w:r>
    </w:p>
    <w:p w14:paraId="4F190E21" w14:textId="77777777" w:rsidR="003031EE" w:rsidRDefault="003031EE" w:rsidP="003031EE">
      <w:pPr>
        <w:ind w:firstLine="567"/>
        <w:rPr>
          <w:rFonts w:eastAsia="Calibri"/>
          <w:b/>
          <w:sz w:val="24"/>
          <w:szCs w:val="24"/>
        </w:rPr>
      </w:pPr>
      <w:r>
        <w:rPr>
          <w:rFonts w:eastAsia="Calibri"/>
          <w:b/>
          <w:sz w:val="24"/>
          <w:szCs w:val="24"/>
        </w:rPr>
        <w:t xml:space="preserve">                                            </w:t>
      </w:r>
    </w:p>
    <w:p w14:paraId="0F3FEBCC" w14:textId="77777777" w:rsidR="003031EE" w:rsidRDefault="003031EE" w:rsidP="003031EE">
      <w:pPr>
        <w:ind w:firstLine="567"/>
        <w:jc w:val="center"/>
        <w:rPr>
          <w:rFonts w:eastAsia="Calibri"/>
          <w:b/>
          <w:sz w:val="24"/>
          <w:szCs w:val="24"/>
        </w:rPr>
      </w:pPr>
      <w:r>
        <w:rPr>
          <w:rFonts w:eastAsia="Calibri"/>
          <w:b/>
          <w:sz w:val="24"/>
          <w:szCs w:val="24"/>
        </w:rPr>
        <w:t>Охотничьи хозяйства</w:t>
      </w:r>
    </w:p>
    <w:p w14:paraId="2245A27D" w14:textId="77777777" w:rsidR="003031EE" w:rsidRDefault="003031EE" w:rsidP="003031EE">
      <w:pPr>
        <w:jc w:val="center"/>
        <w:rPr>
          <w:rFonts w:eastAsia="Calibri"/>
          <w:sz w:val="24"/>
          <w:szCs w:val="24"/>
        </w:rPr>
      </w:pPr>
    </w:p>
    <w:p w14:paraId="647763C9" w14:textId="77777777" w:rsidR="003031EE" w:rsidRDefault="003031EE" w:rsidP="003031EE">
      <w:pPr>
        <w:ind w:firstLine="720"/>
        <w:jc w:val="both"/>
        <w:rPr>
          <w:rFonts w:eastAsia="Calibri"/>
          <w:sz w:val="24"/>
          <w:szCs w:val="24"/>
        </w:rPr>
      </w:pPr>
      <w:r>
        <w:rPr>
          <w:rFonts w:eastAsia="Calibri"/>
          <w:sz w:val="24"/>
          <w:szCs w:val="24"/>
        </w:rPr>
        <w:t>На территории Выборгского района Ленинградской области расположено 19 закрепленных охотничьих угодий общей площадь более 500 тыс. га</w:t>
      </w:r>
      <w:r>
        <w:rPr>
          <w:rFonts w:eastAsia="Calibri"/>
          <w:bCs/>
          <w:sz w:val="24"/>
          <w:szCs w:val="24"/>
        </w:rPr>
        <w:t>,</w:t>
      </w:r>
      <w:r>
        <w:rPr>
          <w:rFonts w:eastAsia="Calibri"/>
          <w:b/>
          <w:bCs/>
          <w:sz w:val="24"/>
          <w:szCs w:val="24"/>
        </w:rPr>
        <w:t> </w:t>
      </w:r>
      <w:r>
        <w:rPr>
          <w:rFonts w:eastAsia="Calibri"/>
          <w:sz w:val="24"/>
          <w:szCs w:val="24"/>
        </w:rPr>
        <w:t>что составляет</w:t>
      </w:r>
      <w:r>
        <w:rPr>
          <w:rFonts w:eastAsia="Calibri"/>
          <w:b/>
          <w:bCs/>
          <w:sz w:val="24"/>
          <w:szCs w:val="24"/>
        </w:rPr>
        <w:t> </w:t>
      </w:r>
      <w:r>
        <w:rPr>
          <w:rFonts w:eastAsia="Calibri"/>
          <w:bCs/>
          <w:sz w:val="24"/>
          <w:szCs w:val="24"/>
        </w:rPr>
        <w:t>100%</w:t>
      </w:r>
      <w:r>
        <w:rPr>
          <w:rFonts w:eastAsia="Calibri"/>
          <w:sz w:val="24"/>
          <w:szCs w:val="24"/>
        </w:rPr>
        <w:t> от общей площади охотничьих угодий района.</w:t>
      </w:r>
    </w:p>
    <w:p w14:paraId="533BEFB5" w14:textId="77777777" w:rsidR="003031EE" w:rsidRDefault="003031EE" w:rsidP="003031EE">
      <w:pPr>
        <w:ind w:firstLine="720"/>
        <w:jc w:val="both"/>
        <w:rPr>
          <w:rFonts w:eastAsia="Calibri"/>
          <w:sz w:val="24"/>
          <w:szCs w:val="24"/>
        </w:rPr>
      </w:pPr>
      <w:r>
        <w:rPr>
          <w:rFonts w:eastAsia="Calibri"/>
          <w:sz w:val="24"/>
          <w:szCs w:val="24"/>
        </w:rPr>
        <w:t> </w:t>
      </w:r>
    </w:p>
    <w:p w14:paraId="3D67DCDA" w14:textId="77777777" w:rsidR="003031EE" w:rsidRDefault="003031EE" w:rsidP="003031EE">
      <w:pPr>
        <w:ind w:left="360"/>
        <w:jc w:val="center"/>
        <w:rPr>
          <w:rFonts w:eastAsia="Calibri"/>
          <w:b/>
          <w:sz w:val="24"/>
          <w:szCs w:val="24"/>
        </w:rPr>
      </w:pPr>
      <w:r>
        <w:rPr>
          <w:rFonts w:eastAsia="Calibri"/>
          <w:b/>
          <w:sz w:val="24"/>
          <w:szCs w:val="24"/>
        </w:rPr>
        <w:t>Охрана особо охраняемых природных территорий</w:t>
      </w:r>
    </w:p>
    <w:p w14:paraId="549078D3" w14:textId="77777777" w:rsidR="003031EE" w:rsidRDefault="003031EE" w:rsidP="003031EE">
      <w:pPr>
        <w:ind w:left="360"/>
        <w:jc w:val="center"/>
        <w:rPr>
          <w:rFonts w:eastAsia="Calibri"/>
          <w:b/>
          <w:sz w:val="24"/>
          <w:szCs w:val="24"/>
        </w:rPr>
      </w:pPr>
    </w:p>
    <w:p w14:paraId="45782A7E" w14:textId="77777777" w:rsidR="003031EE" w:rsidRDefault="003031EE" w:rsidP="003031EE">
      <w:pPr>
        <w:ind w:firstLine="720"/>
        <w:jc w:val="both"/>
        <w:rPr>
          <w:rFonts w:eastAsia="Calibri"/>
          <w:sz w:val="24"/>
          <w:szCs w:val="24"/>
        </w:rPr>
      </w:pPr>
      <w:r>
        <w:rPr>
          <w:rFonts w:eastAsia="Calibri"/>
          <w:sz w:val="24"/>
          <w:szCs w:val="24"/>
        </w:rPr>
        <w:t xml:space="preserve">Площадь особо охраняемых природных территорий, расположенных в Выборгском районе Ленинградской области, составляет 118 031,27 га. Здесь находится 17 особо охраняемых природных территорий, из них 1 - государственный природный заповедник федерального значения, 14 - государственные заказники и памятники природы регионального значения и 2 - охраняемые природные ландшафты местного значения. </w:t>
      </w:r>
    </w:p>
    <w:p w14:paraId="2E02F692" w14:textId="77777777" w:rsidR="003031EE" w:rsidRDefault="003031EE" w:rsidP="003031EE">
      <w:pPr>
        <w:ind w:firstLine="720"/>
        <w:jc w:val="both"/>
        <w:rPr>
          <w:rFonts w:eastAsia="Calibri"/>
          <w:sz w:val="24"/>
          <w:szCs w:val="24"/>
        </w:rPr>
      </w:pPr>
      <w:r>
        <w:rPr>
          <w:rFonts w:eastAsia="Calibri"/>
          <w:sz w:val="24"/>
          <w:szCs w:val="24"/>
        </w:rPr>
        <w:t>Идет постоянная работа с комитетом по природным ресурсам Ленинградской области по вопросу согласования земельных участков, расположенных на территории особо охраняемых природных территорий.</w:t>
      </w:r>
    </w:p>
    <w:p w14:paraId="42BA0DDD" w14:textId="77777777" w:rsidR="003031EE" w:rsidRDefault="003031EE" w:rsidP="003031EE">
      <w:pPr>
        <w:ind w:firstLine="720"/>
        <w:jc w:val="both"/>
        <w:rPr>
          <w:rFonts w:eastAsia="Calibri"/>
          <w:sz w:val="24"/>
          <w:szCs w:val="24"/>
        </w:rPr>
      </w:pPr>
      <w:r>
        <w:rPr>
          <w:rFonts w:eastAsia="Calibri"/>
          <w:sz w:val="24"/>
          <w:szCs w:val="24"/>
        </w:rPr>
        <w:lastRenderedPageBreak/>
        <w:t>Участие в совещании Правительства Ленинградской области по вопросу проекта областного закона «Об особо охраняемых природных территориях регионального и местного значения».</w:t>
      </w:r>
    </w:p>
    <w:p w14:paraId="76B2B46B" w14:textId="77777777" w:rsidR="003031EE" w:rsidRDefault="003031EE" w:rsidP="003031EE">
      <w:pPr>
        <w:ind w:firstLine="720"/>
        <w:jc w:val="both"/>
        <w:rPr>
          <w:rFonts w:eastAsia="Calibri"/>
          <w:sz w:val="24"/>
          <w:szCs w:val="24"/>
        </w:rPr>
      </w:pPr>
    </w:p>
    <w:p w14:paraId="40C0649B" w14:textId="77777777" w:rsidR="003031EE" w:rsidRDefault="003031EE" w:rsidP="003031EE">
      <w:pPr>
        <w:jc w:val="center"/>
        <w:rPr>
          <w:rFonts w:eastAsia="Calibri"/>
          <w:b/>
          <w:sz w:val="24"/>
          <w:szCs w:val="24"/>
          <w:lang w:eastAsia="en-US"/>
        </w:rPr>
      </w:pPr>
      <w:r>
        <w:rPr>
          <w:rFonts w:eastAsia="Calibri"/>
          <w:sz w:val="24"/>
          <w:szCs w:val="24"/>
        </w:rPr>
        <w:t xml:space="preserve"> </w:t>
      </w:r>
      <w:r>
        <w:rPr>
          <w:rFonts w:eastAsia="Calibri"/>
          <w:b/>
          <w:sz w:val="24"/>
          <w:szCs w:val="24"/>
        </w:rPr>
        <w:t>Перечень особо охраняемых природных территорий, находящихся на территории Выборгского района Ленинградской области</w:t>
      </w:r>
    </w:p>
    <w:p w14:paraId="2FE07257" w14:textId="77777777" w:rsidR="003031EE" w:rsidRDefault="003031EE" w:rsidP="003031EE">
      <w:pPr>
        <w:ind w:firstLine="851"/>
        <w:jc w:val="center"/>
        <w:rPr>
          <w:rFonts w:eastAsia="Calibri"/>
        </w:rPr>
      </w:pPr>
    </w:p>
    <w:tbl>
      <w:tblPr>
        <w:tblStyle w:val="1f"/>
        <w:tblW w:w="0" w:type="auto"/>
        <w:jc w:val="center"/>
        <w:tblInd w:w="0" w:type="dxa"/>
        <w:tblLook w:val="04A0" w:firstRow="1" w:lastRow="0" w:firstColumn="1" w:lastColumn="0" w:noHBand="0" w:noVBand="1"/>
      </w:tblPr>
      <w:tblGrid>
        <w:gridCol w:w="817"/>
        <w:gridCol w:w="3277"/>
        <w:gridCol w:w="3415"/>
        <w:gridCol w:w="1450"/>
      </w:tblGrid>
      <w:tr w:rsidR="003031EE" w:rsidRPr="003031EE" w14:paraId="742308D5"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508F39E3" w14:textId="77777777" w:rsidR="003031EE" w:rsidRPr="003031EE" w:rsidRDefault="003031EE">
            <w:pPr>
              <w:spacing w:line="276" w:lineRule="auto"/>
              <w:jc w:val="center"/>
              <w:rPr>
                <w:rFonts w:eastAsia="Calibri"/>
              </w:rPr>
            </w:pPr>
            <w:r w:rsidRPr="003031EE">
              <w:t>№ п/п</w:t>
            </w:r>
          </w:p>
        </w:tc>
        <w:tc>
          <w:tcPr>
            <w:tcW w:w="3277" w:type="dxa"/>
            <w:tcBorders>
              <w:top w:val="single" w:sz="4" w:space="0" w:color="auto"/>
              <w:left w:val="single" w:sz="4" w:space="0" w:color="auto"/>
              <w:bottom w:val="single" w:sz="4" w:space="0" w:color="auto"/>
              <w:right w:val="single" w:sz="4" w:space="0" w:color="auto"/>
            </w:tcBorders>
            <w:hideMark/>
          </w:tcPr>
          <w:p w14:paraId="21ACA1D8" w14:textId="77777777" w:rsidR="003031EE" w:rsidRPr="003031EE" w:rsidRDefault="003031EE">
            <w:pPr>
              <w:spacing w:after="200" w:line="276" w:lineRule="auto"/>
              <w:jc w:val="center"/>
            </w:pPr>
            <w:r w:rsidRPr="003031EE">
              <w:t>Название ООПТ</w:t>
            </w:r>
          </w:p>
        </w:tc>
        <w:tc>
          <w:tcPr>
            <w:tcW w:w="3415" w:type="dxa"/>
            <w:tcBorders>
              <w:top w:val="single" w:sz="4" w:space="0" w:color="auto"/>
              <w:left w:val="single" w:sz="4" w:space="0" w:color="auto"/>
              <w:bottom w:val="single" w:sz="4" w:space="0" w:color="auto"/>
              <w:right w:val="single" w:sz="4" w:space="0" w:color="auto"/>
            </w:tcBorders>
            <w:hideMark/>
          </w:tcPr>
          <w:p w14:paraId="76C98FEA" w14:textId="77777777" w:rsidR="003031EE" w:rsidRPr="003031EE" w:rsidRDefault="003031EE">
            <w:pPr>
              <w:spacing w:after="200" w:line="276" w:lineRule="auto"/>
              <w:jc w:val="center"/>
            </w:pPr>
            <w:r w:rsidRPr="003031EE">
              <w:t xml:space="preserve">Классификация </w:t>
            </w:r>
          </w:p>
        </w:tc>
        <w:tc>
          <w:tcPr>
            <w:tcW w:w="1442" w:type="dxa"/>
            <w:tcBorders>
              <w:top w:val="single" w:sz="4" w:space="0" w:color="auto"/>
              <w:left w:val="single" w:sz="4" w:space="0" w:color="auto"/>
              <w:bottom w:val="single" w:sz="4" w:space="0" w:color="auto"/>
              <w:right w:val="single" w:sz="4" w:space="0" w:color="auto"/>
            </w:tcBorders>
            <w:hideMark/>
          </w:tcPr>
          <w:p w14:paraId="2DA309E8" w14:textId="77777777" w:rsidR="003031EE" w:rsidRPr="003031EE" w:rsidRDefault="003031EE">
            <w:pPr>
              <w:spacing w:line="276" w:lineRule="auto"/>
              <w:jc w:val="center"/>
            </w:pPr>
            <w:r w:rsidRPr="003031EE">
              <w:t>Площадь, га</w:t>
            </w:r>
          </w:p>
          <w:p w14:paraId="62BFD389" w14:textId="77777777" w:rsidR="003031EE" w:rsidRPr="003031EE" w:rsidRDefault="003031EE">
            <w:pPr>
              <w:spacing w:line="276" w:lineRule="auto"/>
              <w:jc w:val="center"/>
            </w:pPr>
            <w:r w:rsidRPr="003031EE">
              <w:t>(в том числе морская, озерная акватория)</w:t>
            </w:r>
          </w:p>
        </w:tc>
      </w:tr>
      <w:tr w:rsidR="003031EE" w:rsidRPr="003031EE" w14:paraId="25E8B91B" w14:textId="77777777" w:rsidTr="003031EE">
        <w:trPr>
          <w:jc w:val="center"/>
        </w:trPr>
        <w:tc>
          <w:tcPr>
            <w:tcW w:w="8959" w:type="dxa"/>
            <w:gridSpan w:val="4"/>
            <w:tcBorders>
              <w:top w:val="single" w:sz="4" w:space="0" w:color="auto"/>
              <w:left w:val="single" w:sz="4" w:space="0" w:color="auto"/>
              <w:bottom w:val="single" w:sz="4" w:space="0" w:color="auto"/>
              <w:right w:val="single" w:sz="4" w:space="0" w:color="auto"/>
            </w:tcBorders>
            <w:hideMark/>
          </w:tcPr>
          <w:p w14:paraId="7F16B9F4" w14:textId="77777777" w:rsidR="003031EE" w:rsidRPr="003031EE" w:rsidRDefault="003031EE" w:rsidP="003031EE">
            <w:pPr>
              <w:numPr>
                <w:ilvl w:val="0"/>
                <w:numId w:val="30"/>
              </w:numPr>
              <w:tabs>
                <w:tab w:val="left" w:pos="2115"/>
              </w:tabs>
              <w:spacing w:after="160" w:line="276" w:lineRule="auto"/>
              <w:ind w:left="873" w:hanging="426"/>
              <w:contextualSpacing/>
              <w:jc w:val="center"/>
              <w:rPr>
                <w:b/>
              </w:rPr>
            </w:pPr>
            <w:r w:rsidRPr="003031EE">
              <w:rPr>
                <w:b/>
              </w:rPr>
              <w:t>Особо охраняемые природные территории  Федерального значения</w:t>
            </w:r>
          </w:p>
        </w:tc>
      </w:tr>
      <w:tr w:rsidR="003031EE" w:rsidRPr="003031EE" w14:paraId="2AAE2740"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6C121733" w14:textId="77777777" w:rsidR="003031EE" w:rsidRPr="003031EE" w:rsidRDefault="003031EE">
            <w:pPr>
              <w:spacing w:after="200" w:line="276" w:lineRule="auto"/>
            </w:pPr>
            <w:r w:rsidRPr="003031EE">
              <w:t>1.</w:t>
            </w:r>
          </w:p>
        </w:tc>
        <w:tc>
          <w:tcPr>
            <w:tcW w:w="3277" w:type="dxa"/>
            <w:tcBorders>
              <w:top w:val="single" w:sz="4" w:space="0" w:color="auto"/>
              <w:left w:val="single" w:sz="4" w:space="0" w:color="auto"/>
              <w:bottom w:val="single" w:sz="4" w:space="0" w:color="auto"/>
              <w:right w:val="single" w:sz="4" w:space="0" w:color="auto"/>
            </w:tcBorders>
            <w:hideMark/>
          </w:tcPr>
          <w:p w14:paraId="0D10E9EE" w14:textId="77777777" w:rsidR="003031EE" w:rsidRPr="003031EE" w:rsidRDefault="003031EE">
            <w:pPr>
              <w:spacing w:after="200" w:line="276" w:lineRule="auto"/>
              <w:jc w:val="center"/>
            </w:pPr>
            <w:r w:rsidRPr="003031EE">
              <w:t>«Восток Финского залива» (Ингерманландский)</w:t>
            </w:r>
          </w:p>
        </w:tc>
        <w:tc>
          <w:tcPr>
            <w:tcW w:w="3415" w:type="dxa"/>
            <w:tcBorders>
              <w:top w:val="single" w:sz="4" w:space="0" w:color="auto"/>
              <w:left w:val="single" w:sz="4" w:space="0" w:color="auto"/>
              <w:bottom w:val="single" w:sz="4" w:space="0" w:color="auto"/>
              <w:right w:val="single" w:sz="4" w:space="0" w:color="auto"/>
            </w:tcBorders>
            <w:hideMark/>
          </w:tcPr>
          <w:p w14:paraId="5CEB003D" w14:textId="77777777" w:rsidR="003031EE" w:rsidRPr="003031EE" w:rsidRDefault="003031EE">
            <w:pPr>
              <w:spacing w:line="276" w:lineRule="auto"/>
              <w:jc w:val="center"/>
            </w:pPr>
            <w:r w:rsidRPr="003031EE">
              <w:t>Государственный природный заповедник</w:t>
            </w:r>
          </w:p>
        </w:tc>
        <w:tc>
          <w:tcPr>
            <w:tcW w:w="1442" w:type="dxa"/>
            <w:tcBorders>
              <w:top w:val="single" w:sz="4" w:space="0" w:color="auto"/>
              <w:left w:val="single" w:sz="4" w:space="0" w:color="auto"/>
              <w:bottom w:val="single" w:sz="4" w:space="0" w:color="auto"/>
              <w:right w:val="single" w:sz="4" w:space="0" w:color="auto"/>
            </w:tcBorders>
            <w:hideMark/>
          </w:tcPr>
          <w:p w14:paraId="3E750784" w14:textId="77777777" w:rsidR="003031EE" w:rsidRPr="003031EE" w:rsidRDefault="003031EE">
            <w:pPr>
              <w:spacing w:after="200" w:line="276" w:lineRule="auto"/>
            </w:pPr>
            <w:r w:rsidRPr="003031EE">
              <w:t>14 086,27</w:t>
            </w:r>
          </w:p>
        </w:tc>
      </w:tr>
      <w:tr w:rsidR="003031EE" w:rsidRPr="003031EE" w14:paraId="71C1FB59" w14:textId="77777777" w:rsidTr="003031EE">
        <w:trPr>
          <w:jc w:val="center"/>
        </w:trPr>
        <w:tc>
          <w:tcPr>
            <w:tcW w:w="8959" w:type="dxa"/>
            <w:gridSpan w:val="4"/>
            <w:tcBorders>
              <w:top w:val="single" w:sz="4" w:space="0" w:color="auto"/>
              <w:left w:val="single" w:sz="4" w:space="0" w:color="auto"/>
              <w:bottom w:val="single" w:sz="4" w:space="0" w:color="auto"/>
              <w:right w:val="single" w:sz="4" w:space="0" w:color="auto"/>
            </w:tcBorders>
            <w:hideMark/>
          </w:tcPr>
          <w:p w14:paraId="762482FC" w14:textId="77777777" w:rsidR="003031EE" w:rsidRPr="003031EE" w:rsidRDefault="003031EE" w:rsidP="003031EE">
            <w:pPr>
              <w:numPr>
                <w:ilvl w:val="0"/>
                <w:numId w:val="30"/>
              </w:numPr>
              <w:spacing w:after="160" w:line="276" w:lineRule="auto"/>
              <w:ind w:left="22" w:firstLine="142"/>
              <w:contextualSpacing/>
              <w:jc w:val="center"/>
              <w:rPr>
                <w:b/>
              </w:rPr>
            </w:pPr>
            <w:r w:rsidRPr="003031EE">
              <w:rPr>
                <w:b/>
              </w:rPr>
              <w:t>Особо охраняемые природные территории  Регионального значения</w:t>
            </w:r>
          </w:p>
        </w:tc>
      </w:tr>
      <w:tr w:rsidR="003031EE" w:rsidRPr="003031EE" w14:paraId="59F1AA52"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39D484A3" w14:textId="77777777" w:rsidR="003031EE" w:rsidRPr="003031EE" w:rsidRDefault="003031EE">
            <w:pPr>
              <w:spacing w:after="200" w:line="276" w:lineRule="auto"/>
              <w:jc w:val="both"/>
            </w:pPr>
            <w:r w:rsidRPr="003031EE">
              <w:t>2.</w:t>
            </w:r>
          </w:p>
        </w:tc>
        <w:tc>
          <w:tcPr>
            <w:tcW w:w="3277" w:type="dxa"/>
            <w:tcBorders>
              <w:top w:val="single" w:sz="4" w:space="0" w:color="auto"/>
              <w:left w:val="single" w:sz="4" w:space="0" w:color="auto"/>
              <w:bottom w:val="single" w:sz="4" w:space="0" w:color="auto"/>
              <w:right w:val="single" w:sz="4" w:space="0" w:color="auto"/>
            </w:tcBorders>
            <w:hideMark/>
          </w:tcPr>
          <w:p w14:paraId="28F12C12" w14:textId="77777777" w:rsidR="003031EE" w:rsidRPr="003031EE" w:rsidRDefault="003031EE">
            <w:pPr>
              <w:spacing w:after="200" w:line="276" w:lineRule="auto"/>
              <w:jc w:val="center"/>
            </w:pPr>
            <w:r w:rsidRPr="003031EE">
              <w:t>«Выборгский»</w:t>
            </w:r>
          </w:p>
        </w:tc>
        <w:tc>
          <w:tcPr>
            <w:tcW w:w="3415" w:type="dxa"/>
            <w:tcBorders>
              <w:top w:val="single" w:sz="4" w:space="0" w:color="auto"/>
              <w:left w:val="single" w:sz="4" w:space="0" w:color="auto"/>
              <w:bottom w:val="single" w:sz="4" w:space="0" w:color="auto"/>
              <w:right w:val="single" w:sz="4" w:space="0" w:color="auto"/>
            </w:tcBorders>
            <w:hideMark/>
          </w:tcPr>
          <w:p w14:paraId="4734739F" w14:textId="77777777" w:rsidR="003031EE" w:rsidRPr="003031EE" w:rsidRDefault="003031EE">
            <w:pPr>
              <w:spacing w:line="276" w:lineRule="auto"/>
              <w:jc w:val="center"/>
            </w:pPr>
            <w:r w:rsidRPr="003031EE">
              <w:t>государственный природный комплексный заказник</w:t>
            </w:r>
          </w:p>
        </w:tc>
        <w:tc>
          <w:tcPr>
            <w:tcW w:w="1442" w:type="dxa"/>
            <w:tcBorders>
              <w:top w:val="single" w:sz="4" w:space="0" w:color="auto"/>
              <w:left w:val="single" w:sz="4" w:space="0" w:color="auto"/>
              <w:bottom w:val="single" w:sz="4" w:space="0" w:color="auto"/>
              <w:right w:val="single" w:sz="4" w:space="0" w:color="auto"/>
            </w:tcBorders>
            <w:hideMark/>
          </w:tcPr>
          <w:p w14:paraId="424486BC" w14:textId="77777777" w:rsidR="003031EE" w:rsidRPr="003031EE" w:rsidRDefault="003031EE">
            <w:pPr>
              <w:spacing w:after="200" w:line="276" w:lineRule="auto"/>
              <w:jc w:val="both"/>
            </w:pPr>
            <w:r w:rsidRPr="003031EE">
              <w:t>11 304</w:t>
            </w:r>
          </w:p>
        </w:tc>
      </w:tr>
      <w:tr w:rsidR="003031EE" w:rsidRPr="003031EE" w14:paraId="68DF30A9"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271FE555" w14:textId="77777777" w:rsidR="003031EE" w:rsidRPr="003031EE" w:rsidRDefault="003031EE">
            <w:pPr>
              <w:spacing w:after="200" w:line="276" w:lineRule="auto"/>
              <w:jc w:val="both"/>
            </w:pPr>
            <w:r w:rsidRPr="003031EE">
              <w:t>3.</w:t>
            </w:r>
          </w:p>
        </w:tc>
        <w:tc>
          <w:tcPr>
            <w:tcW w:w="3277" w:type="dxa"/>
            <w:tcBorders>
              <w:top w:val="single" w:sz="4" w:space="0" w:color="auto"/>
              <w:left w:val="single" w:sz="4" w:space="0" w:color="auto"/>
              <w:bottom w:val="single" w:sz="4" w:space="0" w:color="auto"/>
              <w:right w:val="single" w:sz="4" w:space="0" w:color="auto"/>
            </w:tcBorders>
            <w:hideMark/>
          </w:tcPr>
          <w:p w14:paraId="0DADA3AE" w14:textId="77777777" w:rsidR="003031EE" w:rsidRPr="003031EE" w:rsidRDefault="003031EE">
            <w:pPr>
              <w:spacing w:after="200" w:line="276" w:lineRule="auto"/>
              <w:jc w:val="center"/>
            </w:pPr>
            <w:r w:rsidRPr="003031EE">
              <w:t>«Гладышевский»</w:t>
            </w:r>
          </w:p>
        </w:tc>
        <w:tc>
          <w:tcPr>
            <w:tcW w:w="3415" w:type="dxa"/>
            <w:tcBorders>
              <w:top w:val="single" w:sz="4" w:space="0" w:color="auto"/>
              <w:left w:val="single" w:sz="4" w:space="0" w:color="auto"/>
              <w:bottom w:val="single" w:sz="4" w:space="0" w:color="auto"/>
              <w:right w:val="single" w:sz="4" w:space="0" w:color="auto"/>
            </w:tcBorders>
            <w:hideMark/>
          </w:tcPr>
          <w:p w14:paraId="596D0DB8" w14:textId="77777777" w:rsidR="003031EE" w:rsidRPr="003031EE" w:rsidRDefault="003031EE">
            <w:pPr>
              <w:spacing w:line="276" w:lineRule="auto"/>
              <w:jc w:val="center"/>
            </w:pPr>
            <w:r w:rsidRPr="003031EE">
              <w:t>государственный природный комплексный заказник</w:t>
            </w:r>
          </w:p>
        </w:tc>
        <w:tc>
          <w:tcPr>
            <w:tcW w:w="1442" w:type="dxa"/>
            <w:tcBorders>
              <w:top w:val="single" w:sz="4" w:space="0" w:color="auto"/>
              <w:left w:val="single" w:sz="4" w:space="0" w:color="auto"/>
              <w:bottom w:val="single" w:sz="4" w:space="0" w:color="auto"/>
              <w:right w:val="single" w:sz="4" w:space="0" w:color="auto"/>
            </w:tcBorders>
            <w:hideMark/>
          </w:tcPr>
          <w:p w14:paraId="47B43EEF" w14:textId="77777777" w:rsidR="003031EE" w:rsidRPr="003031EE" w:rsidRDefault="003031EE">
            <w:pPr>
              <w:spacing w:after="200" w:line="276" w:lineRule="auto"/>
              <w:jc w:val="both"/>
            </w:pPr>
            <w:r w:rsidRPr="003031EE">
              <w:t>7 630</w:t>
            </w:r>
          </w:p>
        </w:tc>
      </w:tr>
      <w:tr w:rsidR="003031EE" w:rsidRPr="003031EE" w14:paraId="1944DA64"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555ABB6E" w14:textId="77777777" w:rsidR="003031EE" w:rsidRPr="003031EE" w:rsidRDefault="003031EE">
            <w:pPr>
              <w:spacing w:after="200" w:line="276" w:lineRule="auto"/>
              <w:jc w:val="both"/>
            </w:pPr>
            <w:r w:rsidRPr="003031EE">
              <w:t>4.</w:t>
            </w:r>
          </w:p>
        </w:tc>
        <w:tc>
          <w:tcPr>
            <w:tcW w:w="3277" w:type="dxa"/>
            <w:tcBorders>
              <w:top w:val="single" w:sz="4" w:space="0" w:color="auto"/>
              <w:left w:val="single" w:sz="4" w:space="0" w:color="auto"/>
              <w:bottom w:val="single" w:sz="4" w:space="0" w:color="auto"/>
              <w:right w:val="single" w:sz="4" w:space="0" w:color="auto"/>
            </w:tcBorders>
            <w:hideMark/>
          </w:tcPr>
          <w:p w14:paraId="14D5445A" w14:textId="77777777" w:rsidR="003031EE" w:rsidRPr="003031EE" w:rsidRDefault="003031EE">
            <w:pPr>
              <w:spacing w:after="200" w:line="276" w:lineRule="auto"/>
              <w:jc w:val="center"/>
            </w:pPr>
            <w:r w:rsidRPr="003031EE">
              <w:t>«Березовые острова»</w:t>
            </w:r>
          </w:p>
        </w:tc>
        <w:tc>
          <w:tcPr>
            <w:tcW w:w="3415" w:type="dxa"/>
            <w:tcBorders>
              <w:top w:val="single" w:sz="4" w:space="0" w:color="auto"/>
              <w:left w:val="single" w:sz="4" w:space="0" w:color="auto"/>
              <w:bottom w:val="single" w:sz="4" w:space="0" w:color="auto"/>
              <w:right w:val="single" w:sz="4" w:space="0" w:color="auto"/>
            </w:tcBorders>
            <w:hideMark/>
          </w:tcPr>
          <w:p w14:paraId="54ABFEEB" w14:textId="77777777" w:rsidR="003031EE" w:rsidRPr="003031EE" w:rsidRDefault="003031EE">
            <w:pPr>
              <w:spacing w:after="200" w:line="276" w:lineRule="auto"/>
              <w:jc w:val="center"/>
            </w:pPr>
            <w:r w:rsidRPr="003031EE">
              <w:t>государственный природный заказник</w:t>
            </w:r>
          </w:p>
        </w:tc>
        <w:tc>
          <w:tcPr>
            <w:tcW w:w="1442" w:type="dxa"/>
            <w:tcBorders>
              <w:top w:val="single" w:sz="4" w:space="0" w:color="auto"/>
              <w:left w:val="single" w:sz="4" w:space="0" w:color="auto"/>
              <w:bottom w:val="single" w:sz="4" w:space="0" w:color="auto"/>
              <w:right w:val="single" w:sz="4" w:space="0" w:color="auto"/>
            </w:tcBorders>
            <w:hideMark/>
          </w:tcPr>
          <w:p w14:paraId="655F6F7C" w14:textId="77777777" w:rsidR="003031EE" w:rsidRPr="003031EE" w:rsidRDefault="003031EE">
            <w:pPr>
              <w:spacing w:after="200" w:line="276" w:lineRule="auto"/>
              <w:jc w:val="both"/>
            </w:pPr>
            <w:r w:rsidRPr="003031EE">
              <w:t>53 616</w:t>
            </w:r>
          </w:p>
        </w:tc>
      </w:tr>
      <w:tr w:rsidR="003031EE" w:rsidRPr="003031EE" w14:paraId="28076AC7" w14:textId="77777777" w:rsidTr="003031EE">
        <w:trPr>
          <w:trHeight w:val="1004"/>
          <w:jc w:val="center"/>
        </w:trPr>
        <w:tc>
          <w:tcPr>
            <w:tcW w:w="817" w:type="dxa"/>
            <w:tcBorders>
              <w:top w:val="single" w:sz="4" w:space="0" w:color="auto"/>
              <w:left w:val="single" w:sz="4" w:space="0" w:color="auto"/>
              <w:bottom w:val="single" w:sz="4" w:space="0" w:color="auto"/>
              <w:right w:val="single" w:sz="4" w:space="0" w:color="auto"/>
            </w:tcBorders>
            <w:hideMark/>
          </w:tcPr>
          <w:p w14:paraId="017AE8DA" w14:textId="77777777" w:rsidR="003031EE" w:rsidRPr="003031EE" w:rsidRDefault="003031EE">
            <w:pPr>
              <w:spacing w:after="200" w:line="276" w:lineRule="auto"/>
              <w:jc w:val="both"/>
            </w:pPr>
            <w:r w:rsidRPr="003031EE">
              <w:t>5.</w:t>
            </w:r>
          </w:p>
        </w:tc>
        <w:tc>
          <w:tcPr>
            <w:tcW w:w="3277" w:type="dxa"/>
            <w:tcBorders>
              <w:top w:val="single" w:sz="4" w:space="0" w:color="auto"/>
              <w:left w:val="single" w:sz="4" w:space="0" w:color="auto"/>
              <w:bottom w:val="single" w:sz="4" w:space="0" w:color="auto"/>
              <w:right w:val="single" w:sz="4" w:space="0" w:color="auto"/>
            </w:tcBorders>
            <w:hideMark/>
          </w:tcPr>
          <w:p w14:paraId="6343A159" w14:textId="77777777" w:rsidR="003031EE" w:rsidRPr="003031EE" w:rsidRDefault="003031EE">
            <w:pPr>
              <w:spacing w:after="200" w:line="276" w:lineRule="auto"/>
              <w:jc w:val="center"/>
            </w:pPr>
            <w:r w:rsidRPr="003031EE">
              <w:t>«Линдуловская роща»</w:t>
            </w:r>
          </w:p>
        </w:tc>
        <w:tc>
          <w:tcPr>
            <w:tcW w:w="3415" w:type="dxa"/>
            <w:tcBorders>
              <w:top w:val="single" w:sz="4" w:space="0" w:color="auto"/>
              <w:left w:val="single" w:sz="4" w:space="0" w:color="auto"/>
              <w:bottom w:val="single" w:sz="4" w:space="0" w:color="auto"/>
              <w:right w:val="single" w:sz="4" w:space="0" w:color="auto"/>
            </w:tcBorders>
            <w:hideMark/>
          </w:tcPr>
          <w:p w14:paraId="3491CF57" w14:textId="77777777" w:rsidR="003031EE" w:rsidRPr="003031EE" w:rsidRDefault="003031EE">
            <w:pPr>
              <w:spacing w:line="276" w:lineRule="auto"/>
              <w:jc w:val="center"/>
            </w:pPr>
            <w:r w:rsidRPr="003031EE">
              <w:t>государственный природный  ботанический заказник</w:t>
            </w:r>
          </w:p>
        </w:tc>
        <w:tc>
          <w:tcPr>
            <w:tcW w:w="1442" w:type="dxa"/>
            <w:tcBorders>
              <w:top w:val="single" w:sz="4" w:space="0" w:color="auto"/>
              <w:left w:val="single" w:sz="4" w:space="0" w:color="auto"/>
              <w:bottom w:val="single" w:sz="4" w:space="0" w:color="auto"/>
              <w:right w:val="single" w:sz="4" w:space="0" w:color="auto"/>
            </w:tcBorders>
            <w:hideMark/>
          </w:tcPr>
          <w:p w14:paraId="58CC1325" w14:textId="77777777" w:rsidR="003031EE" w:rsidRPr="003031EE" w:rsidRDefault="003031EE">
            <w:pPr>
              <w:spacing w:after="200" w:line="276" w:lineRule="auto"/>
              <w:jc w:val="both"/>
            </w:pPr>
            <w:r w:rsidRPr="003031EE">
              <w:t>1 003</w:t>
            </w:r>
          </w:p>
        </w:tc>
      </w:tr>
      <w:tr w:rsidR="003031EE" w:rsidRPr="003031EE" w14:paraId="03A6D296"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3F982331" w14:textId="77777777" w:rsidR="003031EE" w:rsidRPr="003031EE" w:rsidRDefault="003031EE">
            <w:pPr>
              <w:spacing w:after="200" w:line="276" w:lineRule="auto"/>
              <w:jc w:val="both"/>
            </w:pPr>
            <w:r w:rsidRPr="003031EE">
              <w:t>6.</w:t>
            </w:r>
          </w:p>
        </w:tc>
        <w:tc>
          <w:tcPr>
            <w:tcW w:w="3277" w:type="dxa"/>
            <w:tcBorders>
              <w:top w:val="single" w:sz="4" w:space="0" w:color="auto"/>
              <w:left w:val="single" w:sz="4" w:space="0" w:color="auto"/>
              <w:bottom w:val="single" w:sz="4" w:space="0" w:color="auto"/>
              <w:right w:val="single" w:sz="4" w:space="0" w:color="auto"/>
            </w:tcBorders>
            <w:hideMark/>
          </w:tcPr>
          <w:p w14:paraId="4A8AF2E8" w14:textId="77777777" w:rsidR="003031EE" w:rsidRPr="003031EE" w:rsidRDefault="003031EE">
            <w:pPr>
              <w:spacing w:after="200" w:line="276" w:lineRule="auto"/>
              <w:jc w:val="center"/>
            </w:pPr>
            <w:r w:rsidRPr="003031EE">
              <w:t>«Болото Озерное»</w:t>
            </w:r>
          </w:p>
        </w:tc>
        <w:tc>
          <w:tcPr>
            <w:tcW w:w="3415" w:type="dxa"/>
            <w:tcBorders>
              <w:top w:val="single" w:sz="4" w:space="0" w:color="auto"/>
              <w:left w:val="single" w:sz="4" w:space="0" w:color="auto"/>
              <w:bottom w:val="single" w:sz="4" w:space="0" w:color="auto"/>
              <w:right w:val="single" w:sz="4" w:space="0" w:color="auto"/>
            </w:tcBorders>
            <w:hideMark/>
          </w:tcPr>
          <w:p w14:paraId="4F957B88" w14:textId="77777777" w:rsidR="003031EE" w:rsidRPr="003031EE" w:rsidRDefault="003031EE">
            <w:pPr>
              <w:spacing w:after="200" w:line="276" w:lineRule="auto"/>
              <w:jc w:val="center"/>
            </w:pPr>
            <w:r w:rsidRPr="003031EE">
              <w:t>государственный гидрологический (болотный)  природный заказник</w:t>
            </w:r>
          </w:p>
        </w:tc>
        <w:tc>
          <w:tcPr>
            <w:tcW w:w="1442" w:type="dxa"/>
            <w:tcBorders>
              <w:top w:val="single" w:sz="4" w:space="0" w:color="auto"/>
              <w:left w:val="single" w:sz="4" w:space="0" w:color="auto"/>
              <w:bottom w:val="single" w:sz="4" w:space="0" w:color="auto"/>
              <w:right w:val="single" w:sz="4" w:space="0" w:color="auto"/>
            </w:tcBorders>
            <w:hideMark/>
          </w:tcPr>
          <w:p w14:paraId="34B0F4A9" w14:textId="77777777" w:rsidR="003031EE" w:rsidRPr="003031EE" w:rsidRDefault="003031EE">
            <w:pPr>
              <w:spacing w:after="200" w:line="276" w:lineRule="auto"/>
              <w:jc w:val="both"/>
            </w:pPr>
            <w:r w:rsidRPr="003031EE">
              <w:t>1 044</w:t>
            </w:r>
          </w:p>
        </w:tc>
      </w:tr>
      <w:tr w:rsidR="003031EE" w:rsidRPr="003031EE" w14:paraId="4A6C6DDE"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31E97A24" w14:textId="77777777" w:rsidR="003031EE" w:rsidRPr="003031EE" w:rsidRDefault="003031EE">
            <w:pPr>
              <w:spacing w:line="276" w:lineRule="auto"/>
              <w:jc w:val="both"/>
            </w:pPr>
            <w:r w:rsidRPr="003031EE">
              <w:t>7.</w:t>
            </w:r>
          </w:p>
        </w:tc>
        <w:tc>
          <w:tcPr>
            <w:tcW w:w="3277" w:type="dxa"/>
            <w:tcBorders>
              <w:top w:val="single" w:sz="4" w:space="0" w:color="auto"/>
              <w:left w:val="single" w:sz="4" w:space="0" w:color="auto"/>
              <w:bottom w:val="single" w:sz="4" w:space="0" w:color="auto"/>
              <w:right w:val="single" w:sz="4" w:space="0" w:color="auto"/>
            </w:tcBorders>
            <w:hideMark/>
          </w:tcPr>
          <w:p w14:paraId="64FF9303" w14:textId="77777777" w:rsidR="003031EE" w:rsidRPr="003031EE" w:rsidRDefault="003031EE">
            <w:pPr>
              <w:spacing w:line="276" w:lineRule="auto"/>
              <w:jc w:val="center"/>
            </w:pPr>
            <w:r w:rsidRPr="003031EE">
              <w:t>«Болото Ламмин- Суо»</w:t>
            </w:r>
          </w:p>
        </w:tc>
        <w:tc>
          <w:tcPr>
            <w:tcW w:w="3415" w:type="dxa"/>
            <w:tcBorders>
              <w:top w:val="single" w:sz="4" w:space="0" w:color="auto"/>
              <w:left w:val="single" w:sz="4" w:space="0" w:color="auto"/>
              <w:bottom w:val="single" w:sz="4" w:space="0" w:color="auto"/>
              <w:right w:val="single" w:sz="4" w:space="0" w:color="auto"/>
            </w:tcBorders>
            <w:hideMark/>
          </w:tcPr>
          <w:p w14:paraId="3BB7D56C" w14:textId="77777777" w:rsidR="003031EE" w:rsidRPr="003031EE" w:rsidRDefault="003031EE">
            <w:pPr>
              <w:spacing w:line="276" w:lineRule="auto"/>
              <w:jc w:val="center"/>
            </w:pPr>
            <w:r w:rsidRPr="003031EE">
              <w:t>государственный гидрологический (болотный)  природный заказник.</w:t>
            </w:r>
          </w:p>
        </w:tc>
        <w:tc>
          <w:tcPr>
            <w:tcW w:w="1442" w:type="dxa"/>
            <w:tcBorders>
              <w:top w:val="single" w:sz="4" w:space="0" w:color="auto"/>
              <w:left w:val="single" w:sz="4" w:space="0" w:color="auto"/>
              <w:bottom w:val="single" w:sz="4" w:space="0" w:color="auto"/>
              <w:right w:val="single" w:sz="4" w:space="0" w:color="auto"/>
            </w:tcBorders>
            <w:hideMark/>
          </w:tcPr>
          <w:p w14:paraId="16836954" w14:textId="77777777" w:rsidR="003031EE" w:rsidRPr="003031EE" w:rsidRDefault="003031EE">
            <w:pPr>
              <w:spacing w:line="276" w:lineRule="auto"/>
              <w:jc w:val="both"/>
            </w:pPr>
            <w:r w:rsidRPr="003031EE">
              <w:t>392,8</w:t>
            </w:r>
          </w:p>
        </w:tc>
      </w:tr>
      <w:tr w:rsidR="003031EE" w:rsidRPr="003031EE" w14:paraId="15E7528F"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3CBFB9E3" w14:textId="77777777" w:rsidR="003031EE" w:rsidRPr="003031EE" w:rsidRDefault="003031EE">
            <w:pPr>
              <w:spacing w:line="276" w:lineRule="auto"/>
              <w:jc w:val="both"/>
            </w:pPr>
            <w:r w:rsidRPr="003031EE">
              <w:t>8.</w:t>
            </w:r>
          </w:p>
        </w:tc>
        <w:tc>
          <w:tcPr>
            <w:tcW w:w="3277" w:type="dxa"/>
            <w:tcBorders>
              <w:top w:val="single" w:sz="4" w:space="0" w:color="auto"/>
              <w:left w:val="single" w:sz="4" w:space="0" w:color="auto"/>
              <w:bottom w:val="single" w:sz="4" w:space="0" w:color="auto"/>
              <w:right w:val="single" w:sz="4" w:space="0" w:color="auto"/>
            </w:tcBorders>
            <w:hideMark/>
          </w:tcPr>
          <w:p w14:paraId="224B03F2" w14:textId="77777777" w:rsidR="003031EE" w:rsidRPr="003031EE" w:rsidRDefault="003031EE">
            <w:pPr>
              <w:spacing w:line="276" w:lineRule="auto"/>
              <w:jc w:val="center"/>
            </w:pPr>
            <w:r w:rsidRPr="003031EE">
              <w:t>«Раковое озеро»</w:t>
            </w:r>
          </w:p>
        </w:tc>
        <w:tc>
          <w:tcPr>
            <w:tcW w:w="3415" w:type="dxa"/>
            <w:tcBorders>
              <w:top w:val="single" w:sz="4" w:space="0" w:color="auto"/>
              <w:left w:val="single" w:sz="4" w:space="0" w:color="auto"/>
              <w:bottom w:val="single" w:sz="4" w:space="0" w:color="auto"/>
              <w:right w:val="single" w:sz="4" w:space="0" w:color="auto"/>
            </w:tcBorders>
            <w:hideMark/>
          </w:tcPr>
          <w:p w14:paraId="32E32385" w14:textId="77777777" w:rsidR="003031EE" w:rsidRPr="003031EE" w:rsidRDefault="003031EE">
            <w:pPr>
              <w:spacing w:line="276" w:lineRule="auto"/>
              <w:jc w:val="center"/>
            </w:pPr>
            <w:r w:rsidRPr="003031EE">
              <w:t>государственный природный орнитологический  заказник.</w:t>
            </w:r>
          </w:p>
        </w:tc>
        <w:tc>
          <w:tcPr>
            <w:tcW w:w="1442" w:type="dxa"/>
            <w:tcBorders>
              <w:top w:val="single" w:sz="4" w:space="0" w:color="auto"/>
              <w:left w:val="single" w:sz="4" w:space="0" w:color="auto"/>
              <w:bottom w:val="single" w:sz="4" w:space="0" w:color="auto"/>
              <w:right w:val="single" w:sz="4" w:space="0" w:color="auto"/>
            </w:tcBorders>
            <w:hideMark/>
          </w:tcPr>
          <w:p w14:paraId="4ED67F88" w14:textId="77777777" w:rsidR="003031EE" w:rsidRPr="003031EE" w:rsidRDefault="003031EE">
            <w:pPr>
              <w:spacing w:line="276" w:lineRule="auto"/>
              <w:jc w:val="both"/>
            </w:pPr>
            <w:r w:rsidRPr="003031EE">
              <w:t>10 521,2</w:t>
            </w:r>
          </w:p>
        </w:tc>
      </w:tr>
      <w:tr w:rsidR="003031EE" w:rsidRPr="003031EE" w14:paraId="7D45B3EC"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6656FCBB" w14:textId="77777777" w:rsidR="003031EE" w:rsidRPr="003031EE" w:rsidRDefault="003031EE">
            <w:pPr>
              <w:spacing w:line="276" w:lineRule="auto"/>
              <w:jc w:val="both"/>
            </w:pPr>
            <w:r w:rsidRPr="003031EE">
              <w:t>9.</w:t>
            </w:r>
          </w:p>
        </w:tc>
        <w:tc>
          <w:tcPr>
            <w:tcW w:w="3277" w:type="dxa"/>
            <w:tcBorders>
              <w:top w:val="single" w:sz="4" w:space="0" w:color="auto"/>
              <w:left w:val="single" w:sz="4" w:space="0" w:color="auto"/>
              <w:bottom w:val="single" w:sz="4" w:space="0" w:color="auto"/>
              <w:right w:val="single" w:sz="4" w:space="0" w:color="auto"/>
            </w:tcBorders>
            <w:hideMark/>
          </w:tcPr>
          <w:p w14:paraId="322A8865" w14:textId="77777777" w:rsidR="003031EE" w:rsidRPr="003031EE" w:rsidRDefault="003031EE">
            <w:pPr>
              <w:spacing w:line="276" w:lineRule="auto"/>
              <w:jc w:val="center"/>
            </w:pPr>
            <w:r w:rsidRPr="003031EE">
              <w:t>«Озеро Мелководное»</w:t>
            </w:r>
          </w:p>
        </w:tc>
        <w:tc>
          <w:tcPr>
            <w:tcW w:w="3415" w:type="dxa"/>
            <w:tcBorders>
              <w:top w:val="single" w:sz="4" w:space="0" w:color="auto"/>
              <w:left w:val="single" w:sz="4" w:space="0" w:color="auto"/>
              <w:bottom w:val="single" w:sz="4" w:space="0" w:color="auto"/>
              <w:right w:val="single" w:sz="4" w:space="0" w:color="auto"/>
            </w:tcBorders>
            <w:hideMark/>
          </w:tcPr>
          <w:p w14:paraId="24BF6B33" w14:textId="77777777" w:rsidR="003031EE" w:rsidRPr="003031EE" w:rsidRDefault="003031EE">
            <w:pPr>
              <w:spacing w:line="276" w:lineRule="auto"/>
              <w:jc w:val="center"/>
            </w:pPr>
            <w:r w:rsidRPr="003031EE">
              <w:t>государственный природный орнитологический  заказник.</w:t>
            </w:r>
          </w:p>
        </w:tc>
        <w:tc>
          <w:tcPr>
            <w:tcW w:w="1442" w:type="dxa"/>
            <w:tcBorders>
              <w:top w:val="single" w:sz="4" w:space="0" w:color="auto"/>
              <w:left w:val="single" w:sz="4" w:space="0" w:color="auto"/>
              <w:bottom w:val="single" w:sz="4" w:space="0" w:color="auto"/>
              <w:right w:val="single" w:sz="4" w:space="0" w:color="auto"/>
            </w:tcBorders>
            <w:hideMark/>
          </w:tcPr>
          <w:p w14:paraId="5E805B91" w14:textId="77777777" w:rsidR="003031EE" w:rsidRPr="003031EE" w:rsidRDefault="003031EE">
            <w:pPr>
              <w:spacing w:line="276" w:lineRule="auto"/>
              <w:jc w:val="both"/>
            </w:pPr>
            <w:r w:rsidRPr="003031EE">
              <w:t>3 900</w:t>
            </w:r>
          </w:p>
        </w:tc>
      </w:tr>
      <w:tr w:rsidR="003031EE" w:rsidRPr="003031EE" w14:paraId="03AF3CD1"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7614544D" w14:textId="77777777" w:rsidR="003031EE" w:rsidRPr="003031EE" w:rsidRDefault="003031EE">
            <w:pPr>
              <w:spacing w:line="276" w:lineRule="auto"/>
              <w:jc w:val="both"/>
            </w:pPr>
            <w:r w:rsidRPr="003031EE">
              <w:t>10.</w:t>
            </w:r>
          </w:p>
        </w:tc>
        <w:tc>
          <w:tcPr>
            <w:tcW w:w="3277" w:type="dxa"/>
            <w:tcBorders>
              <w:top w:val="single" w:sz="4" w:space="0" w:color="auto"/>
              <w:left w:val="single" w:sz="4" w:space="0" w:color="auto"/>
              <w:bottom w:val="single" w:sz="4" w:space="0" w:color="auto"/>
              <w:right w:val="single" w:sz="4" w:space="0" w:color="auto"/>
            </w:tcBorders>
            <w:hideMark/>
          </w:tcPr>
          <w:p w14:paraId="04F2F9A6" w14:textId="77777777" w:rsidR="003031EE" w:rsidRPr="003031EE" w:rsidRDefault="003031EE">
            <w:pPr>
              <w:spacing w:line="276" w:lineRule="auto"/>
              <w:jc w:val="center"/>
            </w:pPr>
            <w:r w:rsidRPr="003031EE">
              <w:t>«Кивипарк»</w:t>
            </w:r>
          </w:p>
        </w:tc>
        <w:tc>
          <w:tcPr>
            <w:tcW w:w="3415" w:type="dxa"/>
            <w:tcBorders>
              <w:top w:val="single" w:sz="4" w:space="0" w:color="auto"/>
              <w:left w:val="single" w:sz="4" w:space="0" w:color="auto"/>
              <w:bottom w:val="single" w:sz="4" w:space="0" w:color="auto"/>
              <w:right w:val="single" w:sz="4" w:space="0" w:color="auto"/>
            </w:tcBorders>
            <w:hideMark/>
          </w:tcPr>
          <w:p w14:paraId="78600987" w14:textId="77777777" w:rsidR="003031EE" w:rsidRPr="003031EE" w:rsidRDefault="003031EE">
            <w:pPr>
              <w:spacing w:line="276" w:lineRule="auto"/>
              <w:jc w:val="center"/>
            </w:pPr>
            <w:r w:rsidRPr="003031EE">
              <w:t>государственный природный заказник</w:t>
            </w:r>
          </w:p>
        </w:tc>
        <w:tc>
          <w:tcPr>
            <w:tcW w:w="1442" w:type="dxa"/>
            <w:tcBorders>
              <w:top w:val="single" w:sz="4" w:space="0" w:color="auto"/>
              <w:left w:val="single" w:sz="4" w:space="0" w:color="auto"/>
              <w:bottom w:val="single" w:sz="4" w:space="0" w:color="auto"/>
              <w:right w:val="single" w:sz="4" w:space="0" w:color="auto"/>
            </w:tcBorders>
            <w:hideMark/>
          </w:tcPr>
          <w:p w14:paraId="175A710A" w14:textId="77777777" w:rsidR="003031EE" w:rsidRPr="003031EE" w:rsidRDefault="003031EE">
            <w:pPr>
              <w:spacing w:line="276" w:lineRule="auto"/>
              <w:jc w:val="both"/>
            </w:pPr>
            <w:r w:rsidRPr="003031EE">
              <w:t>6 858,5</w:t>
            </w:r>
          </w:p>
        </w:tc>
      </w:tr>
      <w:tr w:rsidR="003031EE" w:rsidRPr="003031EE" w14:paraId="2569C8F0"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74BCC988" w14:textId="77777777" w:rsidR="003031EE" w:rsidRPr="003031EE" w:rsidRDefault="003031EE">
            <w:pPr>
              <w:spacing w:line="276" w:lineRule="auto"/>
              <w:jc w:val="both"/>
            </w:pPr>
            <w:r w:rsidRPr="003031EE">
              <w:t>11.</w:t>
            </w:r>
          </w:p>
        </w:tc>
        <w:tc>
          <w:tcPr>
            <w:tcW w:w="3277" w:type="dxa"/>
            <w:tcBorders>
              <w:top w:val="single" w:sz="4" w:space="0" w:color="auto"/>
              <w:left w:val="single" w:sz="4" w:space="0" w:color="auto"/>
              <w:bottom w:val="single" w:sz="4" w:space="0" w:color="auto"/>
              <w:right w:val="single" w:sz="4" w:space="0" w:color="auto"/>
            </w:tcBorders>
            <w:hideMark/>
          </w:tcPr>
          <w:p w14:paraId="098C5BAC" w14:textId="77777777" w:rsidR="003031EE" w:rsidRPr="003031EE" w:rsidRDefault="003031EE">
            <w:pPr>
              <w:spacing w:line="276" w:lineRule="auto"/>
              <w:jc w:val="center"/>
            </w:pPr>
            <w:r w:rsidRPr="003031EE">
              <w:t>«Анисимовские озер»</w:t>
            </w:r>
          </w:p>
        </w:tc>
        <w:tc>
          <w:tcPr>
            <w:tcW w:w="3415" w:type="dxa"/>
            <w:tcBorders>
              <w:top w:val="single" w:sz="4" w:space="0" w:color="auto"/>
              <w:left w:val="single" w:sz="4" w:space="0" w:color="auto"/>
              <w:bottom w:val="single" w:sz="4" w:space="0" w:color="auto"/>
              <w:right w:val="single" w:sz="4" w:space="0" w:color="auto"/>
            </w:tcBorders>
            <w:hideMark/>
          </w:tcPr>
          <w:p w14:paraId="68A5934C" w14:textId="77777777" w:rsidR="003031EE" w:rsidRPr="003031EE" w:rsidRDefault="003031EE">
            <w:pPr>
              <w:spacing w:line="276" w:lineRule="auto"/>
              <w:jc w:val="center"/>
            </w:pPr>
            <w:r w:rsidRPr="003031EE">
              <w:t>государственный природный заказник</w:t>
            </w:r>
          </w:p>
        </w:tc>
        <w:tc>
          <w:tcPr>
            <w:tcW w:w="1442" w:type="dxa"/>
            <w:tcBorders>
              <w:top w:val="single" w:sz="4" w:space="0" w:color="auto"/>
              <w:left w:val="single" w:sz="4" w:space="0" w:color="auto"/>
              <w:bottom w:val="single" w:sz="4" w:space="0" w:color="auto"/>
              <w:right w:val="single" w:sz="4" w:space="0" w:color="auto"/>
            </w:tcBorders>
            <w:hideMark/>
          </w:tcPr>
          <w:p w14:paraId="3310C531" w14:textId="77777777" w:rsidR="003031EE" w:rsidRPr="003031EE" w:rsidRDefault="003031EE">
            <w:pPr>
              <w:spacing w:line="276" w:lineRule="auto"/>
              <w:jc w:val="both"/>
            </w:pPr>
            <w:r w:rsidRPr="003031EE">
              <w:t>1 567</w:t>
            </w:r>
          </w:p>
        </w:tc>
      </w:tr>
      <w:tr w:rsidR="003031EE" w:rsidRPr="003031EE" w14:paraId="5C3B8AF9"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664E5462" w14:textId="77777777" w:rsidR="003031EE" w:rsidRPr="003031EE" w:rsidRDefault="003031EE">
            <w:pPr>
              <w:spacing w:line="276" w:lineRule="auto"/>
              <w:jc w:val="both"/>
            </w:pPr>
            <w:r w:rsidRPr="003031EE">
              <w:t>12.</w:t>
            </w:r>
          </w:p>
        </w:tc>
        <w:tc>
          <w:tcPr>
            <w:tcW w:w="3277" w:type="dxa"/>
            <w:tcBorders>
              <w:top w:val="single" w:sz="4" w:space="0" w:color="auto"/>
              <w:left w:val="single" w:sz="4" w:space="0" w:color="auto"/>
              <w:bottom w:val="single" w:sz="4" w:space="0" w:color="auto"/>
              <w:right w:val="single" w:sz="4" w:space="0" w:color="auto"/>
            </w:tcBorders>
            <w:hideMark/>
          </w:tcPr>
          <w:p w14:paraId="66083274" w14:textId="77777777" w:rsidR="003031EE" w:rsidRPr="003031EE" w:rsidRDefault="003031EE">
            <w:pPr>
              <w:spacing w:line="276" w:lineRule="auto"/>
              <w:jc w:val="center"/>
            </w:pPr>
            <w:r w:rsidRPr="003031EE">
              <w:t>«Весенний»</w:t>
            </w:r>
          </w:p>
        </w:tc>
        <w:tc>
          <w:tcPr>
            <w:tcW w:w="3415" w:type="dxa"/>
            <w:tcBorders>
              <w:top w:val="single" w:sz="4" w:space="0" w:color="auto"/>
              <w:left w:val="single" w:sz="4" w:space="0" w:color="auto"/>
              <w:bottom w:val="single" w:sz="4" w:space="0" w:color="auto"/>
              <w:right w:val="single" w:sz="4" w:space="0" w:color="auto"/>
            </w:tcBorders>
            <w:hideMark/>
          </w:tcPr>
          <w:p w14:paraId="638479D5" w14:textId="77777777" w:rsidR="003031EE" w:rsidRPr="003031EE" w:rsidRDefault="003031EE">
            <w:pPr>
              <w:spacing w:line="276" w:lineRule="auto"/>
              <w:jc w:val="center"/>
            </w:pPr>
            <w:r w:rsidRPr="003031EE">
              <w:t>государственный природный заказник</w:t>
            </w:r>
          </w:p>
        </w:tc>
        <w:tc>
          <w:tcPr>
            <w:tcW w:w="1442" w:type="dxa"/>
            <w:tcBorders>
              <w:top w:val="single" w:sz="4" w:space="0" w:color="auto"/>
              <w:left w:val="single" w:sz="4" w:space="0" w:color="auto"/>
              <w:bottom w:val="single" w:sz="4" w:space="0" w:color="auto"/>
              <w:right w:val="single" w:sz="4" w:space="0" w:color="auto"/>
            </w:tcBorders>
            <w:hideMark/>
          </w:tcPr>
          <w:p w14:paraId="6C42DD95" w14:textId="77777777" w:rsidR="003031EE" w:rsidRPr="003031EE" w:rsidRDefault="003031EE">
            <w:pPr>
              <w:spacing w:line="276" w:lineRule="auto"/>
              <w:jc w:val="both"/>
            </w:pPr>
            <w:r w:rsidRPr="003031EE">
              <w:t>819</w:t>
            </w:r>
          </w:p>
        </w:tc>
      </w:tr>
      <w:tr w:rsidR="003031EE" w:rsidRPr="003031EE" w14:paraId="2CCD8324"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734F5762" w14:textId="77777777" w:rsidR="003031EE" w:rsidRPr="003031EE" w:rsidRDefault="003031EE">
            <w:pPr>
              <w:spacing w:line="276" w:lineRule="auto"/>
              <w:jc w:val="both"/>
            </w:pPr>
            <w:r w:rsidRPr="003031EE">
              <w:t>13.</w:t>
            </w:r>
          </w:p>
        </w:tc>
        <w:tc>
          <w:tcPr>
            <w:tcW w:w="3277" w:type="dxa"/>
            <w:tcBorders>
              <w:top w:val="single" w:sz="4" w:space="0" w:color="auto"/>
              <w:left w:val="single" w:sz="4" w:space="0" w:color="auto"/>
              <w:bottom w:val="single" w:sz="4" w:space="0" w:color="auto"/>
              <w:right w:val="single" w:sz="4" w:space="0" w:color="auto"/>
            </w:tcBorders>
            <w:hideMark/>
          </w:tcPr>
          <w:p w14:paraId="45D83E24" w14:textId="77777777" w:rsidR="003031EE" w:rsidRPr="003031EE" w:rsidRDefault="003031EE">
            <w:pPr>
              <w:spacing w:line="276" w:lineRule="auto"/>
              <w:jc w:val="center"/>
            </w:pPr>
            <w:r w:rsidRPr="003031EE">
              <w:t>«Остров Густой»</w:t>
            </w:r>
          </w:p>
        </w:tc>
        <w:tc>
          <w:tcPr>
            <w:tcW w:w="3415" w:type="dxa"/>
            <w:tcBorders>
              <w:top w:val="single" w:sz="4" w:space="0" w:color="auto"/>
              <w:left w:val="single" w:sz="4" w:space="0" w:color="auto"/>
              <w:bottom w:val="single" w:sz="4" w:space="0" w:color="auto"/>
              <w:right w:val="single" w:sz="4" w:space="0" w:color="auto"/>
            </w:tcBorders>
            <w:hideMark/>
          </w:tcPr>
          <w:p w14:paraId="13D4C884" w14:textId="77777777" w:rsidR="003031EE" w:rsidRPr="003031EE" w:rsidRDefault="003031EE">
            <w:pPr>
              <w:spacing w:line="276" w:lineRule="auto"/>
              <w:jc w:val="center"/>
            </w:pPr>
            <w:r w:rsidRPr="003031EE">
              <w:t>памятник природы</w:t>
            </w:r>
          </w:p>
        </w:tc>
        <w:tc>
          <w:tcPr>
            <w:tcW w:w="1442" w:type="dxa"/>
            <w:tcBorders>
              <w:top w:val="single" w:sz="4" w:space="0" w:color="auto"/>
              <w:left w:val="single" w:sz="4" w:space="0" w:color="auto"/>
              <w:bottom w:val="single" w:sz="4" w:space="0" w:color="auto"/>
              <w:right w:val="single" w:sz="4" w:space="0" w:color="auto"/>
            </w:tcBorders>
            <w:hideMark/>
          </w:tcPr>
          <w:p w14:paraId="651D36D5" w14:textId="77777777" w:rsidR="003031EE" w:rsidRPr="003031EE" w:rsidRDefault="003031EE">
            <w:pPr>
              <w:spacing w:line="276" w:lineRule="auto"/>
              <w:jc w:val="both"/>
            </w:pPr>
            <w:r w:rsidRPr="003031EE">
              <w:t>54</w:t>
            </w:r>
          </w:p>
        </w:tc>
      </w:tr>
      <w:tr w:rsidR="003031EE" w:rsidRPr="003031EE" w14:paraId="4E9945FE"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632CB5EC" w14:textId="77777777" w:rsidR="003031EE" w:rsidRPr="003031EE" w:rsidRDefault="003031EE">
            <w:pPr>
              <w:spacing w:line="276" w:lineRule="auto"/>
              <w:jc w:val="both"/>
            </w:pPr>
            <w:r w:rsidRPr="003031EE">
              <w:t>14.</w:t>
            </w:r>
          </w:p>
        </w:tc>
        <w:tc>
          <w:tcPr>
            <w:tcW w:w="3277" w:type="dxa"/>
            <w:tcBorders>
              <w:top w:val="single" w:sz="4" w:space="0" w:color="auto"/>
              <w:left w:val="single" w:sz="4" w:space="0" w:color="auto"/>
              <w:bottom w:val="single" w:sz="4" w:space="0" w:color="auto"/>
              <w:right w:val="single" w:sz="4" w:space="0" w:color="auto"/>
            </w:tcBorders>
            <w:hideMark/>
          </w:tcPr>
          <w:p w14:paraId="454C0144" w14:textId="77777777" w:rsidR="003031EE" w:rsidRPr="003031EE" w:rsidRDefault="003031EE">
            <w:pPr>
              <w:spacing w:line="276" w:lineRule="auto"/>
              <w:jc w:val="center"/>
            </w:pPr>
            <w:r w:rsidRPr="003031EE">
              <w:t>«Река Величка»</w:t>
            </w:r>
          </w:p>
        </w:tc>
        <w:tc>
          <w:tcPr>
            <w:tcW w:w="3415" w:type="dxa"/>
            <w:tcBorders>
              <w:top w:val="single" w:sz="4" w:space="0" w:color="auto"/>
              <w:left w:val="single" w:sz="4" w:space="0" w:color="auto"/>
              <w:bottom w:val="single" w:sz="4" w:space="0" w:color="auto"/>
              <w:right w:val="single" w:sz="4" w:space="0" w:color="auto"/>
            </w:tcBorders>
            <w:hideMark/>
          </w:tcPr>
          <w:p w14:paraId="0FD96213" w14:textId="77777777" w:rsidR="003031EE" w:rsidRPr="003031EE" w:rsidRDefault="003031EE">
            <w:pPr>
              <w:spacing w:line="276" w:lineRule="auto"/>
              <w:jc w:val="center"/>
            </w:pPr>
            <w:r w:rsidRPr="003031EE">
              <w:t>памятник природы</w:t>
            </w:r>
          </w:p>
        </w:tc>
        <w:tc>
          <w:tcPr>
            <w:tcW w:w="1442" w:type="dxa"/>
            <w:tcBorders>
              <w:top w:val="single" w:sz="4" w:space="0" w:color="auto"/>
              <w:left w:val="single" w:sz="4" w:space="0" w:color="auto"/>
              <w:bottom w:val="single" w:sz="4" w:space="0" w:color="auto"/>
              <w:right w:val="single" w:sz="4" w:space="0" w:color="auto"/>
            </w:tcBorders>
            <w:hideMark/>
          </w:tcPr>
          <w:p w14:paraId="21943A9C" w14:textId="77777777" w:rsidR="003031EE" w:rsidRPr="003031EE" w:rsidRDefault="003031EE">
            <w:pPr>
              <w:spacing w:line="276" w:lineRule="auto"/>
              <w:jc w:val="both"/>
            </w:pPr>
            <w:r w:rsidRPr="003031EE">
              <w:t>407</w:t>
            </w:r>
          </w:p>
        </w:tc>
      </w:tr>
      <w:tr w:rsidR="003031EE" w:rsidRPr="003031EE" w14:paraId="5EC1416C"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691EFA83" w14:textId="77777777" w:rsidR="003031EE" w:rsidRPr="003031EE" w:rsidRDefault="003031EE">
            <w:pPr>
              <w:spacing w:line="276" w:lineRule="auto"/>
              <w:jc w:val="both"/>
            </w:pPr>
            <w:r w:rsidRPr="003031EE">
              <w:t xml:space="preserve">15. </w:t>
            </w:r>
          </w:p>
        </w:tc>
        <w:tc>
          <w:tcPr>
            <w:tcW w:w="3277" w:type="dxa"/>
            <w:tcBorders>
              <w:top w:val="single" w:sz="4" w:space="0" w:color="auto"/>
              <w:left w:val="single" w:sz="4" w:space="0" w:color="auto"/>
              <w:bottom w:val="single" w:sz="4" w:space="0" w:color="auto"/>
              <w:right w:val="single" w:sz="4" w:space="0" w:color="auto"/>
            </w:tcBorders>
            <w:hideMark/>
          </w:tcPr>
          <w:p w14:paraId="647D5A3D" w14:textId="77777777" w:rsidR="003031EE" w:rsidRPr="003031EE" w:rsidRDefault="003031EE">
            <w:pPr>
              <w:spacing w:line="276" w:lineRule="auto"/>
              <w:jc w:val="center"/>
            </w:pPr>
            <w:r w:rsidRPr="003031EE">
              <w:t>«Бухта Желтая»</w:t>
            </w:r>
          </w:p>
        </w:tc>
        <w:tc>
          <w:tcPr>
            <w:tcW w:w="3415" w:type="dxa"/>
            <w:tcBorders>
              <w:top w:val="single" w:sz="4" w:space="0" w:color="auto"/>
              <w:left w:val="single" w:sz="4" w:space="0" w:color="auto"/>
              <w:bottom w:val="single" w:sz="4" w:space="0" w:color="auto"/>
              <w:right w:val="single" w:sz="4" w:space="0" w:color="auto"/>
            </w:tcBorders>
            <w:hideMark/>
          </w:tcPr>
          <w:p w14:paraId="37FBD085" w14:textId="77777777" w:rsidR="003031EE" w:rsidRPr="003031EE" w:rsidRDefault="003031EE">
            <w:pPr>
              <w:spacing w:line="276" w:lineRule="auto"/>
              <w:jc w:val="center"/>
            </w:pPr>
            <w:r w:rsidRPr="003031EE">
              <w:t>памятник природы</w:t>
            </w:r>
          </w:p>
        </w:tc>
        <w:tc>
          <w:tcPr>
            <w:tcW w:w="1442" w:type="dxa"/>
            <w:tcBorders>
              <w:top w:val="single" w:sz="4" w:space="0" w:color="auto"/>
              <w:left w:val="single" w:sz="4" w:space="0" w:color="auto"/>
              <w:bottom w:val="single" w:sz="4" w:space="0" w:color="auto"/>
              <w:right w:val="single" w:sz="4" w:space="0" w:color="auto"/>
            </w:tcBorders>
            <w:hideMark/>
          </w:tcPr>
          <w:p w14:paraId="527B498B" w14:textId="77777777" w:rsidR="003031EE" w:rsidRPr="003031EE" w:rsidRDefault="003031EE">
            <w:pPr>
              <w:spacing w:line="276" w:lineRule="auto"/>
              <w:jc w:val="both"/>
            </w:pPr>
            <w:r w:rsidRPr="003031EE">
              <w:t>613</w:t>
            </w:r>
          </w:p>
        </w:tc>
      </w:tr>
      <w:tr w:rsidR="003031EE" w:rsidRPr="003031EE" w14:paraId="554C1CD7" w14:textId="77777777" w:rsidTr="003031EE">
        <w:trPr>
          <w:jc w:val="center"/>
        </w:trPr>
        <w:tc>
          <w:tcPr>
            <w:tcW w:w="8959" w:type="dxa"/>
            <w:gridSpan w:val="4"/>
            <w:tcBorders>
              <w:top w:val="single" w:sz="4" w:space="0" w:color="auto"/>
              <w:left w:val="single" w:sz="4" w:space="0" w:color="auto"/>
              <w:bottom w:val="single" w:sz="4" w:space="0" w:color="auto"/>
              <w:right w:val="single" w:sz="4" w:space="0" w:color="auto"/>
            </w:tcBorders>
            <w:hideMark/>
          </w:tcPr>
          <w:p w14:paraId="36F7A39A" w14:textId="77777777" w:rsidR="003031EE" w:rsidRPr="003031EE" w:rsidRDefault="003031EE" w:rsidP="003031EE">
            <w:pPr>
              <w:numPr>
                <w:ilvl w:val="0"/>
                <w:numId w:val="30"/>
              </w:numPr>
              <w:spacing w:after="160" w:line="276" w:lineRule="auto"/>
              <w:ind w:left="1014" w:hanging="425"/>
              <w:contextualSpacing/>
              <w:jc w:val="center"/>
              <w:rPr>
                <w:b/>
              </w:rPr>
            </w:pPr>
            <w:r w:rsidRPr="003031EE">
              <w:rPr>
                <w:b/>
              </w:rPr>
              <w:t>Особо охраняемые природные территории местного значения</w:t>
            </w:r>
          </w:p>
        </w:tc>
      </w:tr>
      <w:tr w:rsidR="003031EE" w:rsidRPr="003031EE" w14:paraId="4F23EB01"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63FB5266" w14:textId="77777777" w:rsidR="003031EE" w:rsidRPr="003031EE" w:rsidRDefault="003031EE">
            <w:pPr>
              <w:spacing w:after="200" w:line="276" w:lineRule="auto"/>
              <w:jc w:val="both"/>
            </w:pPr>
            <w:r w:rsidRPr="003031EE">
              <w:t>16.</w:t>
            </w:r>
          </w:p>
        </w:tc>
        <w:tc>
          <w:tcPr>
            <w:tcW w:w="3277" w:type="dxa"/>
            <w:tcBorders>
              <w:top w:val="single" w:sz="4" w:space="0" w:color="auto"/>
              <w:left w:val="single" w:sz="4" w:space="0" w:color="auto"/>
              <w:bottom w:val="single" w:sz="4" w:space="0" w:color="auto"/>
              <w:right w:val="single" w:sz="4" w:space="0" w:color="auto"/>
            </w:tcBorders>
            <w:hideMark/>
          </w:tcPr>
          <w:p w14:paraId="3B94FB48" w14:textId="77777777" w:rsidR="003031EE" w:rsidRPr="003031EE" w:rsidRDefault="003031EE">
            <w:pPr>
              <w:spacing w:after="200" w:line="276" w:lineRule="auto"/>
              <w:jc w:val="center"/>
            </w:pPr>
            <w:r w:rsidRPr="003031EE">
              <w:t>«Охраняемый природный ландшафт  Илола»</w:t>
            </w:r>
          </w:p>
        </w:tc>
        <w:tc>
          <w:tcPr>
            <w:tcW w:w="3415" w:type="dxa"/>
            <w:tcBorders>
              <w:top w:val="single" w:sz="4" w:space="0" w:color="auto"/>
              <w:left w:val="single" w:sz="4" w:space="0" w:color="auto"/>
              <w:bottom w:val="single" w:sz="4" w:space="0" w:color="auto"/>
              <w:right w:val="single" w:sz="4" w:space="0" w:color="auto"/>
            </w:tcBorders>
            <w:hideMark/>
          </w:tcPr>
          <w:p w14:paraId="5D78C608" w14:textId="77777777" w:rsidR="003031EE" w:rsidRPr="003031EE" w:rsidRDefault="003031EE">
            <w:pPr>
              <w:spacing w:after="200" w:line="276" w:lineRule="auto"/>
              <w:jc w:val="center"/>
            </w:pPr>
            <w:r w:rsidRPr="003031EE">
              <w:t>природный ландшафт</w:t>
            </w:r>
          </w:p>
        </w:tc>
        <w:tc>
          <w:tcPr>
            <w:tcW w:w="1442" w:type="dxa"/>
            <w:tcBorders>
              <w:top w:val="single" w:sz="4" w:space="0" w:color="auto"/>
              <w:left w:val="single" w:sz="4" w:space="0" w:color="auto"/>
              <w:bottom w:val="single" w:sz="4" w:space="0" w:color="auto"/>
              <w:right w:val="single" w:sz="4" w:space="0" w:color="auto"/>
            </w:tcBorders>
            <w:hideMark/>
          </w:tcPr>
          <w:p w14:paraId="7D5208AE" w14:textId="77777777" w:rsidR="003031EE" w:rsidRPr="003031EE" w:rsidRDefault="003031EE">
            <w:pPr>
              <w:spacing w:after="200" w:line="276" w:lineRule="auto"/>
              <w:jc w:val="both"/>
            </w:pPr>
            <w:r w:rsidRPr="003031EE">
              <w:t>3 819,4</w:t>
            </w:r>
          </w:p>
        </w:tc>
      </w:tr>
      <w:tr w:rsidR="003031EE" w:rsidRPr="003031EE" w14:paraId="6ADE51A0" w14:textId="77777777" w:rsidTr="003031EE">
        <w:trPr>
          <w:jc w:val="center"/>
        </w:trPr>
        <w:tc>
          <w:tcPr>
            <w:tcW w:w="817" w:type="dxa"/>
            <w:tcBorders>
              <w:top w:val="single" w:sz="4" w:space="0" w:color="auto"/>
              <w:left w:val="single" w:sz="4" w:space="0" w:color="auto"/>
              <w:bottom w:val="single" w:sz="4" w:space="0" w:color="auto"/>
              <w:right w:val="single" w:sz="4" w:space="0" w:color="auto"/>
            </w:tcBorders>
            <w:hideMark/>
          </w:tcPr>
          <w:p w14:paraId="2FFB5F81" w14:textId="77777777" w:rsidR="003031EE" w:rsidRPr="003031EE" w:rsidRDefault="003031EE">
            <w:pPr>
              <w:spacing w:after="200" w:line="276" w:lineRule="auto"/>
              <w:jc w:val="both"/>
            </w:pPr>
            <w:r w:rsidRPr="003031EE">
              <w:t>17.</w:t>
            </w:r>
          </w:p>
        </w:tc>
        <w:tc>
          <w:tcPr>
            <w:tcW w:w="3277" w:type="dxa"/>
            <w:tcBorders>
              <w:top w:val="single" w:sz="4" w:space="0" w:color="auto"/>
              <w:left w:val="single" w:sz="4" w:space="0" w:color="auto"/>
              <w:bottom w:val="single" w:sz="4" w:space="0" w:color="auto"/>
              <w:right w:val="single" w:sz="4" w:space="0" w:color="auto"/>
            </w:tcBorders>
            <w:hideMark/>
          </w:tcPr>
          <w:p w14:paraId="598B9F0B" w14:textId="77777777" w:rsidR="003031EE" w:rsidRPr="003031EE" w:rsidRDefault="003031EE">
            <w:pPr>
              <w:spacing w:after="200" w:line="276" w:lineRule="auto"/>
              <w:jc w:val="center"/>
            </w:pPr>
            <w:r w:rsidRPr="003031EE">
              <w:t>«Охраняемый природный ландшафт  Хаапала»</w:t>
            </w:r>
          </w:p>
        </w:tc>
        <w:tc>
          <w:tcPr>
            <w:tcW w:w="3415" w:type="dxa"/>
            <w:tcBorders>
              <w:top w:val="single" w:sz="4" w:space="0" w:color="auto"/>
              <w:left w:val="single" w:sz="4" w:space="0" w:color="auto"/>
              <w:bottom w:val="single" w:sz="4" w:space="0" w:color="auto"/>
              <w:right w:val="single" w:sz="4" w:space="0" w:color="auto"/>
            </w:tcBorders>
            <w:hideMark/>
          </w:tcPr>
          <w:p w14:paraId="5C615843" w14:textId="77777777" w:rsidR="003031EE" w:rsidRPr="003031EE" w:rsidRDefault="003031EE">
            <w:pPr>
              <w:spacing w:after="200" w:line="276" w:lineRule="auto"/>
              <w:jc w:val="center"/>
            </w:pPr>
            <w:r w:rsidRPr="003031EE">
              <w:t>природный ландшафт</w:t>
            </w:r>
          </w:p>
        </w:tc>
        <w:tc>
          <w:tcPr>
            <w:tcW w:w="1442" w:type="dxa"/>
            <w:tcBorders>
              <w:top w:val="single" w:sz="4" w:space="0" w:color="auto"/>
              <w:left w:val="single" w:sz="4" w:space="0" w:color="auto"/>
              <w:bottom w:val="single" w:sz="4" w:space="0" w:color="auto"/>
              <w:right w:val="single" w:sz="4" w:space="0" w:color="auto"/>
            </w:tcBorders>
            <w:hideMark/>
          </w:tcPr>
          <w:p w14:paraId="1D83F86E" w14:textId="77777777" w:rsidR="003031EE" w:rsidRPr="003031EE" w:rsidRDefault="003031EE">
            <w:pPr>
              <w:spacing w:after="200" w:line="276" w:lineRule="auto"/>
              <w:jc w:val="both"/>
            </w:pPr>
            <w:r w:rsidRPr="003031EE">
              <w:t>396,1</w:t>
            </w:r>
          </w:p>
        </w:tc>
      </w:tr>
    </w:tbl>
    <w:p w14:paraId="6DEE53C5" w14:textId="77777777" w:rsidR="003031EE" w:rsidRDefault="003031EE" w:rsidP="003031EE">
      <w:pPr>
        <w:jc w:val="both"/>
        <w:rPr>
          <w:rFonts w:eastAsia="Calibri"/>
          <w:sz w:val="24"/>
          <w:szCs w:val="24"/>
        </w:rPr>
      </w:pPr>
    </w:p>
    <w:p w14:paraId="6B109517" w14:textId="77777777" w:rsidR="003031EE" w:rsidRDefault="003031EE" w:rsidP="003031EE">
      <w:pPr>
        <w:keepNext/>
        <w:jc w:val="center"/>
        <w:outlineLvl w:val="0"/>
        <w:rPr>
          <w:rFonts w:eastAsia="Calibri"/>
          <w:b/>
          <w:sz w:val="24"/>
          <w:szCs w:val="24"/>
        </w:rPr>
      </w:pPr>
      <w:r>
        <w:rPr>
          <w:rFonts w:eastAsia="Calibri"/>
          <w:b/>
          <w:sz w:val="24"/>
          <w:szCs w:val="24"/>
        </w:rPr>
        <w:lastRenderedPageBreak/>
        <w:t>Международное сотрудничество</w:t>
      </w:r>
    </w:p>
    <w:p w14:paraId="76347C2D" w14:textId="77777777" w:rsidR="003031EE" w:rsidRDefault="003031EE" w:rsidP="003031EE">
      <w:pPr>
        <w:rPr>
          <w:rFonts w:eastAsia="Calibri"/>
          <w:sz w:val="24"/>
          <w:szCs w:val="24"/>
        </w:rPr>
      </w:pPr>
    </w:p>
    <w:p w14:paraId="568CCF0B" w14:textId="77777777" w:rsidR="003031EE" w:rsidRDefault="003031EE" w:rsidP="003031EE">
      <w:pPr>
        <w:jc w:val="both"/>
        <w:rPr>
          <w:rFonts w:eastAsia="Calibri"/>
          <w:sz w:val="24"/>
          <w:szCs w:val="24"/>
        </w:rPr>
      </w:pPr>
      <w:r>
        <w:rPr>
          <w:rFonts w:eastAsia="Calibri"/>
          <w:sz w:val="24"/>
          <w:szCs w:val="24"/>
        </w:rPr>
        <w:t xml:space="preserve">        Участие в заседании Российских частей рабочих групп по охране вод и по комплексному использованию водных ресурсов совместной Российско – Финляндской комиссии по использованию пограничных водных систем       </w:t>
      </w:r>
    </w:p>
    <w:p w14:paraId="72EFCD35" w14:textId="77777777" w:rsidR="003031EE" w:rsidRDefault="003031EE" w:rsidP="003031EE">
      <w:pPr>
        <w:jc w:val="both"/>
        <w:rPr>
          <w:rFonts w:eastAsia="SimSun" w:cs="Mangal"/>
          <w:sz w:val="24"/>
          <w:szCs w:val="24"/>
          <w:lang w:eastAsia="zh-CN" w:bidi="hi-IN"/>
        </w:rPr>
      </w:pPr>
      <w:r>
        <w:rPr>
          <w:rFonts w:eastAsia="Calibri"/>
          <w:sz w:val="24"/>
          <w:szCs w:val="24"/>
        </w:rPr>
        <w:t xml:space="preserve">        </w:t>
      </w:r>
      <w:r>
        <w:rPr>
          <w:rFonts w:eastAsia="SimSun" w:cs="Mangal"/>
          <w:sz w:val="24"/>
          <w:szCs w:val="24"/>
          <w:lang w:eastAsia="zh-CN" w:bidi="hi-IN"/>
        </w:rPr>
        <w:t xml:space="preserve">Участие в 61-ой сессии Совместной Российско – Финляндской комиссии по использованию пограничных водных систем. </w:t>
      </w:r>
    </w:p>
    <w:p w14:paraId="74A05FE3" w14:textId="77777777" w:rsidR="003031EE" w:rsidRDefault="003031EE" w:rsidP="003031EE">
      <w:pPr>
        <w:jc w:val="both"/>
        <w:rPr>
          <w:rFonts w:asciiTheme="minorHAnsi" w:eastAsiaTheme="minorHAnsi" w:hAnsiTheme="minorHAnsi" w:cstheme="minorBidi"/>
          <w:sz w:val="22"/>
          <w:szCs w:val="22"/>
          <w:lang w:eastAsia="en-US"/>
        </w:rPr>
      </w:pPr>
    </w:p>
    <w:p w14:paraId="478B8E8F" w14:textId="77777777" w:rsidR="003031EE" w:rsidRDefault="003031EE" w:rsidP="003031EE">
      <w:pPr>
        <w:ind w:firstLine="708"/>
      </w:pPr>
      <w:r>
        <w:t xml:space="preserve">  </w:t>
      </w:r>
    </w:p>
    <w:p w14:paraId="5866AE3B" w14:textId="6ED0036B" w:rsidR="00CB1AA3" w:rsidRDefault="00D02106" w:rsidP="00CB1AA3">
      <w:pPr>
        <w:pStyle w:val="a9"/>
        <w:numPr>
          <w:ilvl w:val="0"/>
          <w:numId w:val="21"/>
        </w:numPr>
        <w:ind w:left="0" w:firstLine="0"/>
        <w:jc w:val="center"/>
        <w:rPr>
          <w:b/>
        </w:rPr>
      </w:pPr>
      <w:r w:rsidRPr="00AD3A9B">
        <w:rPr>
          <w:b/>
          <w:sz w:val="28"/>
          <w:szCs w:val="28"/>
        </w:rPr>
        <w:t>МЕЖДУНАРОДНАЯ ДЕЯТЕЛЬНОСТЬ</w:t>
      </w:r>
      <w:r w:rsidR="00A468E0" w:rsidRPr="00AD3A9B">
        <w:rPr>
          <w:b/>
          <w:sz w:val="28"/>
          <w:szCs w:val="28"/>
        </w:rPr>
        <w:t xml:space="preserve"> И ПРИГРАНИЧНОЕ СОТРУДНИЧЕСТВО</w:t>
      </w:r>
    </w:p>
    <w:p w14:paraId="14D466B8" w14:textId="77777777" w:rsidR="00CB1AA3" w:rsidRPr="00CB1AA3" w:rsidRDefault="00CB1AA3" w:rsidP="00CB1AA3">
      <w:pPr>
        <w:pStyle w:val="a9"/>
        <w:ind w:left="0"/>
        <w:rPr>
          <w:b/>
        </w:rPr>
      </w:pPr>
    </w:p>
    <w:p w14:paraId="00D773F3" w14:textId="1B5B3C31" w:rsidR="00CB1AA3" w:rsidRDefault="00CF4CEF" w:rsidP="00CB1AA3">
      <w:pPr>
        <w:jc w:val="both"/>
        <w:rPr>
          <w:bCs/>
          <w:iCs/>
          <w:sz w:val="24"/>
          <w:szCs w:val="24"/>
        </w:rPr>
      </w:pPr>
      <w:r>
        <w:rPr>
          <w:bCs/>
          <w:iCs/>
          <w:sz w:val="24"/>
          <w:szCs w:val="24"/>
        </w:rPr>
        <w:t xml:space="preserve">           </w:t>
      </w:r>
      <w:r w:rsidR="00CB1AA3" w:rsidRPr="00CB1AA3">
        <w:rPr>
          <w:bCs/>
          <w:iCs/>
          <w:sz w:val="24"/>
          <w:szCs w:val="24"/>
        </w:rPr>
        <w:t>В течение 2023 года в сфере международного и межрегионального сотрудничества на территории МО «Выборгский район» были организованы и проведены следующие мероприятия:</w:t>
      </w:r>
    </w:p>
    <w:p w14:paraId="0DE7B806" w14:textId="77777777" w:rsidR="00CB1AA3" w:rsidRPr="00CB1AA3" w:rsidRDefault="00CB1AA3" w:rsidP="00CB1AA3">
      <w:pPr>
        <w:jc w:val="both"/>
        <w:rPr>
          <w:bCs/>
          <w:iCs/>
          <w:sz w:val="24"/>
          <w:szCs w:val="24"/>
        </w:rPr>
      </w:pPr>
    </w:p>
    <w:tbl>
      <w:tblPr>
        <w:tblW w:w="9498" w:type="dxa"/>
        <w:tblInd w:w="-87" w:type="dxa"/>
        <w:tblLayout w:type="fixed"/>
        <w:tblCellMar>
          <w:top w:w="55" w:type="dxa"/>
          <w:left w:w="55" w:type="dxa"/>
          <w:bottom w:w="55" w:type="dxa"/>
          <w:right w:w="55" w:type="dxa"/>
        </w:tblCellMar>
        <w:tblLook w:val="04A0" w:firstRow="1" w:lastRow="0" w:firstColumn="1" w:lastColumn="0" w:noHBand="0" w:noVBand="1"/>
      </w:tblPr>
      <w:tblGrid>
        <w:gridCol w:w="3403"/>
        <w:gridCol w:w="6095"/>
      </w:tblGrid>
      <w:tr w:rsidR="00CB1AA3" w14:paraId="49E80BB1"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hideMark/>
          </w:tcPr>
          <w:p w14:paraId="6E1AB5BD" w14:textId="77777777" w:rsidR="00CB1AA3" w:rsidRDefault="00CB1AA3" w:rsidP="00CF4CEF">
            <w:pPr>
              <w:shd w:val="clear" w:color="auto" w:fill="FFFFFF"/>
              <w:spacing w:line="256" w:lineRule="auto"/>
              <w:jc w:val="center"/>
              <w:rPr>
                <w:b/>
                <w:sz w:val="23"/>
                <w:szCs w:val="23"/>
              </w:rPr>
            </w:pPr>
            <w:r>
              <w:rPr>
                <w:b/>
                <w:sz w:val="23"/>
                <w:szCs w:val="23"/>
              </w:rPr>
              <w:t>01.02.2023</w:t>
            </w:r>
          </w:p>
          <w:p w14:paraId="11BAF811" w14:textId="77777777" w:rsidR="00CB1AA3" w:rsidRDefault="00CB1AA3" w:rsidP="00CF4CEF">
            <w:pPr>
              <w:shd w:val="clear" w:color="auto" w:fill="FFFFFF"/>
              <w:spacing w:line="256" w:lineRule="auto"/>
              <w:jc w:val="center"/>
              <w:rPr>
                <w:sz w:val="23"/>
                <w:szCs w:val="23"/>
              </w:rPr>
            </w:pPr>
            <w:r>
              <w:rPr>
                <w:sz w:val="23"/>
                <w:szCs w:val="23"/>
              </w:rPr>
              <w:t>г. Выборг</w:t>
            </w:r>
          </w:p>
          <w:p w14:paraId="4CCB66F0" w14:textId="77777777" w:rsidR="00CB1AA3" w:rsidRDefault="00CB1AA3" w:rsidP="00CF4CEF">
            <w:pPr>
              <w:shd w:val="clear" w:color="auto" w:fill="FFFFFF"/>
              <w:spacing w:line="256" w:lineRule="auto"/>
              <w:jc w:val="center"/>
              <w:rPr>
                <w:sz w:val="23"/>
                <w:szCs w:val="23"/>
              </w:rPr>
            </w:pPr>
            <w:r>
              <w:rPr>
                <w:sz w:val="23"/>
                <w:szCs w:val="23"/>
              </w:rPr>
              <w:t>пр. Суворова, д.4, читальный зал библиотеки А.Аалто</w:t>
            </w:r>
          </w:p>
        </w:tc>
        <w:tc>
          <w:tcPr>
            <w:tcW w:w="6095" w:type="dxa"/>
            <w:tcBorders>
              <w:top w:val="single" w:sz="4" w:space="0" w:color="auto"/>
              <w:left w:val="single" w:sz="4" w:space="0" w:color="auto"/>
              <w:bottom w:val="single" w:sz="4" w:space="0" w:color="auto"/>
              <w:right w:val="single" w:sz="4" w:space="0" w:color="auto"/>
            </w:tcBorders>
            <w:hideMark/>
          </w:tcPr>
          <w:p w14:paraId="3238D8F5" w14:textId="77777777" w:rsidR="00CB1AA3" w:rsidRDefault="00CB1AA3" w:rsidP="00CF4CEF">
            <w:pPr>
              <w:spacing w:line="256" w:lineRule="auto"/>
              <w:jc w:val="both"/>
              <w:rPr>
                <w:sz w:val="23"/>
                <w:szCs w:val="23"/>
              </w:rPr>
            </w:pPr>
            <w:r>
              <w:rPr>
                <w:bCs/>
                <w:sz w:val="23"/>
                <w:szCs w:val="23"/>
              </w:rPr>
              <w:t xml:space="preserve">Открытие и презентация выставки художественных произведений </w:t>
            </w:r>
            <w:r>
              <w:rPr>
                <w:bCs/>
                <w:sz w:val="23"/>
                <w:szCs w:val="23"/>
                <w:lang w:val="en-US"/>
              </w:rPr>
              <w:t>C</w:t>
            </w:r>
            <w:r>
              <w:rPr>
                <w:bCs/>
                <w:sz w:val="23"/>
                <w:szCs w:val="23"/>
              </w:rPr>
              <w:t>юйчжоуского (КНР) нематериального культурного наследия в Выборге: «Дар времени».</w:t>
            </w:r>
          </w:p>
        </w:tc>
      </w:tr>
      <w:tr w:rsidR="00CB1AA3" w14:paraId="49A8B37E" w14:textId="77777777" w:rsidTr="00CF4CEF">
        <w:trPr>
          <w:trHeight w:val="856"/>
        </w:trPr>
        <w:tc>
          <w:tcPr>
            <w:tcW w:w="3403" w:type="dxa"/>
            <w:tcBorders>
              <w:top w:val="single" w:sz="4" w:space="0" w:color="auto"/>
              <w:left w:val="single" w:sz="4" w:space="0" w:color="auto"/>
              <w:bottom w:val="single" w:sz="4" w:space="0" w:color="auto"/>
              <w:right w:val="single" w:sz="4" w:space="0" w:color="auto"/>
            </w:tcBorders>
            <w:hideMark/>
          </w:tcPr>
          <w:p w14:paraId="66155339" w14:textId="77777777" w:rsidR="00CB1AA3" w:rsidRDefault="00CB1AA3" w:rsidP="00CF4CEF">
            <w:pPr>
              <w:shd w:val="clear" w:color="auto" w:fill="FFFFFF"/>
              <w:spacing w:line="256" w:lineRule="auto"/>
              <w:jc w:val="center"/>
              <w:rPr>
                <w:b/>
                <w:sz w:val="23"/>
                <w:szCs w:val="23"/>
              </w:rPr>
            </w:pPr>
            <w:r>
              <w:rPr>
                <w:b/>
                <w:sz w:val="23"/>
                <w:szCs w:val="23"/>
              </w:rPr>
              <w:t>28.02 – 02.03.2023</w:t>
            </w:r>
          </w:p>
          <w:p w14:paraId="5B26AE50" w14:textId="0BDFE9C0" w:rsidR="00CB1AA3" w:rsidRDefault="00CB1AA3" w:rsidP="00CF4CEF">
            <w:pPr>
              <w:shd w:val="clear" w:color="auto" w:fill="FFFFFF"/>
              <w:spacing w:line="256" w:lineRule="auto"/>
              <w:jc w:val="center"/>
              <w:rPr>
                <w:sz w:val="23"/>
                <w:szCs w:val="23"/>
              </w:rPr>
            </w:pPr>
            <w:r>
              <w:rPr>
                <w:sz w:val="23"/>
                <w:szCs w:val="23"/>
              </w:rPr>
              <w:t>г. Брест</w:t>
            </w:r>
          </w:p>
          <w:p w14:paraId="75FA0F85" w14:textId="77777777" w:rsidR="00CB1AA3" w:rsidRDefault="00CB1AA3" w:rsidP="00CF4CEF">
            <w:pPr>
              <w:pStyle w:val="aff8"/>
              <w:tabs>
                <w:tab w:val="left" w:pos="1260"/>
              </w:tabs>
              <w:snapToGrid w:val="0"/>
              <w:spacing w:line="256" w:lineRule="auto"/>
              <w:jc w:val="center"/>
              <w:rPr>
                <w:rFonts w:cs="Times New Roman"/>
                <w:sz w:val="23"/>
                <w:szCs w:val="23"/>
              </w:rPr>
            </w:pPr>
            <w:r>
              <w:rPr>
                <w:rFonts w:cs="Times New Roman"/>
                <w:sz w:val="23"/>
                <w:szCs w:val="23"/>
              </w:rPr>
              <w:t>(Республика Беларусь)</w:t>
            </w:r>
          </w:p>
        </w:tc>
        <w:tc>
          <w:tcPr>
            <w:tcW w:w="6095" w:type="dxa"/>
            <w:tcBorders>
              <w:top w:val="single" w:sz="4" w:space="0" w:color="auto"/>
              <w:left w:val="single" w:sz="4" w:space="0" w:color="auto"/>
              <w:bottom w:val="single" w:sz="4" w:space="0" w:color="auto"/>
              <w:right w:val="single" w:sz="4" w:space="0" w:color="auto"/>
            </w:tcBorders>
            <w:hideMark/>
          </w:tcPr>
          <w:p w14:paraId="15326711" w14:textId="77777777" w:rsidR="00CB1AA3" w:rsidRDefault="00CB1AA3" w:rsidP="00CF4CEF">
            <w:pPr>
              <w:tabs>
                <w:tab w:val="left" w:pos="8100"/>
              </w:tabs>
              <w:autoSpaceDE w:val="0"/>
              <w:snapToGrid w:val="0"/>
              <w:spacing w:after="200" w:line="256" w:lineRule="auto"/>
              <w:jc w:val="both"/>
              <w:rPr>
                <w:sz w:val="23"/>
                <w:szCs w:val="23"/>
              </w:rPr>
            </w:pPr>
            <w:r>
              <w:rPr>
                <w:bCs/>
                <w:sz w:val="23"/>
                <w:szCs w:val="23"/>
              </w:rPr>
              <w:t xml:space="preserve">Рабочий визит в </w:t>
            </w:r>
            <w:r>
              <w:rPr>
                <w:sz w:val="23"/>
                <w:szCs w:val="23"/>
              </w:rPr>
              <w:t>Брестский городской исполнительный комитет для обсуждения вопросов двустороннего сотрудничества.</w:t>
            </w:r>
          </w:p>
        </w:tc>
      </w:tr>
      <w:tr w:rsidR="00CB1AA3" w14:paraId="1D296B09"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hideMark/>
          </w:tcPr>
          <w:p w14:paraId="67FACB14"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21-24.03.2023</w:t>
            </w:r>
          </w:p>
          <w:p w14:paraId="1B4DA419" w14:textId="77777777" w:rsidR="00CB1AA3" w:rsidRDefault="00CB1AA3" w:rsidP="00CF4CEF">
            <w:pPr>
              <w:tabs>
                <w:tab w:val="left" w:pos="1260"/>
              </w:tabs>
              <w:snapToGrid w:val="0"/>
              <w:spacing w:line="100" w:lineRule="atLeast"/>
              <w:jc w:val="center"/>
              <w:rPr>
                <w:sz w:val="23"/>
                <w:szCs w:val="23"/>
              </w:rPr>
            </w:pPr>
            <w:r>
              <w:rPr>
                <w:sz w:val="23"/>
                <w:szCs w:val="23"/>
              </w:rPr>
              <w:t>МАУК «Центральная городская библиотека А.Аалто»</w:t>
            </w:r>
          </w:p>
          <w:p w14:paraId="0C9D00CB" w14:textId="281711CA" w:rsidR="00CB1AA3" w:rsidRDefault="00CB1AA3" w:rsidP="00CF4CEF">
            <w:pPr>
              <w:pStyle w:val="aff8"/>
              <w:tabs>
                <w:tab w:val="left" w:pos="1260"/>
              </w:tabs>
              <w:snapToGrid w:val="0"/>
              <w:spacing w:line="256" w:lineRule="auto"/>
              <w:jc w:val="center"/>
              <w:rPr>
                <w:rFonts w:cs="Times New Roman"/>
                <w:sz w:val="23"/>
                <w:szCs w:val="23"/>
              </w:rPr>
            </w:pPr>
            <w:r>
              <w:rPr>
                <w:rFonts w:cs="Times New Roman"/>
                <w:sz w:val="23"/>
                <w:szCs w:val="23"/>
              </w:rPr>
              <w:t>г .Выборг,</w:t>
            </w:r>
          </w:p>
          <w:p w14:paraId="7E341793" w14:textId="77777777" w:rsidR="00CB1AA3" w:rsidRDefault="00CB1AA3" w:rsidP="00CF4CEF">
            <w:pPr>
              <w:pStyle w:val="aff8"/>
              <w:tabs>
                <w:tab w:val="left" w:pos="1260"/>
              </w:tabs>
              <w:snapToGrid w:val="0"/>
              <w:spacing w:line="256" w:lineRule="auto"/>
              <w:jc w:val="center"/>
              <w:rPr>
                <w:rFonts w:cs="Times New Roman"/>
                <w:b/>
                <w:bCs/>
                <w:sz w:val="23"/>
                <w:szCs w:val="23"/>
              </w:rPr>
            </w:pPr>
            <w:r>
              <w:rPr>
                <w:rFonts w:cs="Times New Roman"/>
                <w:sz w:val="23"/>
                <w:szCs w:val="23"/>
              </w:rPr>
              <w:t>пр.Суворова, д.4</w:t>
            </w:r>
          </w:p>
        </w:tc>
        <w:tc>
          <w:tcPr>
            <w:tcW w:w="6095" w:type="dxa"/>
            <w:tcBorders>
              <w:top w:val="single" w:sz="4" w:space="0" w:color="auto"/>
              <w:left w:val="single" w:sz="4" w:space="0" w:color="auto"/>
              <w:bottom w:val="single" w:sz="4" w:space="0" w:color="auto"/>
              <w:right w:val="single" w:sz="4" w:space="0" w:color="auto"/>
            </w:tcBorders>
            <w:hideMark/>
          </w:tcPr>
          <w:p w14:paraId="2F796C92"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Организация и проведение программы «Карелия и «Калевала» в Выборге.</w:t>
            </w:r>
          </w:p>
          <w:p w14:paraId="6046F4C7" w14:textId="77777777" w:rsidR="00CB1AA3" w:rsidRDefault="00CB1AA3" w:rsidP="00CF4CEF">
            <w:pPr>
              <w:pStyle w:val="aff8"/>
              <w:tabs>
                <w:tab w:val="left" w:pos="1260"/>
              </w:tabs>
              <w:snapToGrid w:val="0"/>
              <w:spacing w:line="256" w:lineRule="auto"/>
              <w:jc w:val="both"/>
              <w:rPr>
                <w:rFonts w:eastAsia="Times New Roman" w:cs="Times New Roman"/>
                <w:bCs/>
                <w:iCs/>
                <w:sz w:val="23"/>
                <w:szCs w:val="23"/>
              </w:rPr>
            </w:pPr>
            <w:r>
              <w:rPr>
                <w:rFonts w:cs="Times New Roman"/>
                <w:sz w:val="23"/>
                <w:szCs w:val="23"/>
              </w:rPr>
              <w:t>Программа реализуется в рамках проекта «Поликультурные города».</w:t>
            </w:r>
          </w:p>
        </w:tc>
      </w:tr>
      <w:tr w:rsidR="00CB1AA3" w14:paraId="53F7F00B"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hideMark/>
          </w:tcPr>
          <w:p w14:paraId="58FBEB98"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05.04.2023</w:t>
            </w:r>
          </w:p>
          <w:p w14:paraId="538A1051" w14:textId="77777777" w:rsidR="00CB1AA3" w:rsidRDefault="00CB1AA3" w:rsidP="00CF4CEF">
            <w:pPr>
              <w:tabs>
                <w:tab w:val="left" w:pos="1260"/>
              </w:tabs>
              <w:snapToGrid w:val="0"/>
              <w:spacing w:line="100" w:lineRule="atLeast"/>
              <w:jc w:val="center"/>
              <w:rPr>
                <w:sz w:val="23"/>
                <w:szCs w:val="23"/>
              </w:rPr>
            </w:pPr>
            <w:r>
              <w:rPr>
                <w:sz w:val="23"/>
                <w:szCs w:val="23"/>
              </w:rPr>
              <w:t>г.Выборг,</w:t>
            </w:r>
          </w:p>
          <w:p w14:paraId="72A0D50E"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sz w:val="23"/>
                <w:szCs w:val="23"/>
              </w:rPr>
              <w:t>ул. Советская, д.12</w:t>
            </w:r>
          </w:p>
        </w:tc>
        <w:tc>
          <w:tcPr>
            <w:tcW w:w="6095" w:type="dxa"/>
            <w:tcBorders>
              <w:top w:val="single" w:sz="4" w:space="0" w:color="auto"/>
              <w:left w:val="single" w:sz="4" w:space="0" w:color="auto"/>
              <w:bottom w:val="single" w:sz="4" w:space="0" w:color="auto"/>
              <w:right w:val="single" w:sz="4" w:space="0" w:color="auto"/>
            </w:tcBorders>
            <w:hideMark/>
          </w:tcPr>
          <w:p w14:paraId="1F1A6DED"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Участие в отчетной коллегии комитета по внешним связям Ленинградской области на тему «О развитии международных, межрегиональных и внешнеэкономических связей Ленинградской области в 2022 году и задачах на 2023 год» в формате ВКС.</w:t>
            </w:r>
          </w:p>
        </w:tc>
      </w:tr>
      <w:tr w:rsidR="00CB1AA3" w14:paraId="75A3C5CC" w14:textId="77777777" w:rsidTr="00CF4CEF">
        <w:trPr>
          <w:trHeight w:val="76"/>
        </w:trPr>
        <w:tc>
          <w:tcPr>
            <w:tcW w:w="3403" w:type="dxa"/>
            <w:tcBorders>
              <w:top w:val="single" w:sz="4" w:space="0" w:color="auto"/>
              <w:left w:val="single" w:sz="4" w:space="0" w:color="auto"/>
              <w:bottom w:val="single" w:sz="4" w:space="0" w:color="auto"/>
              <w:right w:val="single" w:sz="4" w:space="0" w:color="auto"/>
            </w:tcBorders>
            <w:hideMark/>
          </w:tcPr>
          <w:p w14:paraId="69C0B2C1"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19.04.2023</w:t>
            </w:r>
          </w:p>
          <w:p w14:paraId="2096915F"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sz w:val="23"/>
                <w:szCs w:val="23"/>
              </w:rPr>
              <w:t>г. Санкт-Петербурга</w:t>
            </w:r>
          </w:p>
        </w:tc>
        <w:tc>
          <w:tcPr>
            <w:tcW w:w="6095" w:type="dxa"/>
            <w:tcBorders>
              <w:top w:val="single" w:sz="4" w:space="0" w:color="auto"/>
              <w:left w:val="single" w:sz="4" w:space="0" w:color="auto"/>
              <w:bottom w:val="single" w:sz="4" w:space="0" w:color="auto"/>
              <w:right w:val="single" w:sz="4" w:space="0" w:color="auto"/>
            </w:tcBorders>
            <w:hideMark/>
          </w:tcPr>
          <w:p w14:paraId="4B53BBA2"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Участие в работе XVI Петербургского Партнериата малого и среднего бизнеса «Санкт-Петербург — регионы России и зарубежья», секция: «Развитие и укрепление межрегиональных и международных связей в сфере туризма».</w:t>
            </w:r>
          </w:p>
          <w:p w14:paraId="665212B0"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Организатор: Комитет по внешним связям Санкт-Петербурга</w:t>
            </w:r>
          </w:p>
        </w:tc>
      </w:tr>
      <w:tr w:rsidR="00CB1AA3" w14:paraId="0416F239"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hideMark/>
          </w:tcPr>
          <w:p w14:paraId="26E8177A"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22.06.2023</w:t>
            </w:r>
          </w:p>
          <w:p w14:paraId="30D95A3E" w14:textId="18123E37" w:rsidR="00CB1AA3" w:rsidRDefault="00CB1AA3" w:rsidP="00CF4CEF">
            <w:pPr>
              <w:tabs>
                <w:tab w:val="left" w:pos="1260"/>
              </w:tabs>
              <w:snapToGrid w:val="0"/>
              <w:spacing w:line="100" w:lineRule="atLeast"/>
              <w:jc w:val="center"/>
              <w:rPr>
                <w:sz w:val="23"/>
                <w:szCs w:val="23"/>
              </w:rPr>
            </w:pPr>
            <w:r>
              <w:rPr>
                <w:sz w:val="23"/>
                <w:szCs w:val="23"/>
              </w:rPr>
              <w:t>г.Выборг,</w:t>
            </w:r>
          </w:p>
          <w:p w14:paraId="1D67DBD6" w14:textId="77777777" w:rsidR="00CB1AA3" w:rsidRDefault="00CB1AA3" w:rsidP="00CF4CEF">
            <w:pPr>
              <w:tabs>
                <w:tab w:val="left" w:pos="1260"/>
              </w:tabs>
              <w:snapToGrid w:val="0"/>
              <w:spacing w:line="100" w:lineRule="atLeast"/>
              <w:jc w:val="center"/>
              <w:rPr>
                <w:sz w:val="23"/>
                <w:szCs w:val="23"/>
              </w:rPr>
            </w:pPr>
            <w:r>
              <w:rPr>
                <w:sz w:val="23"/>
                <w:szCs w:val="23"/>
              </w:rPr>
              <w:t>ул.Димитрова, д.5</w:t>
            </w:r>
          </w:p>
          <w:p w14:paraId="34695604"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sz w:val="23"/>
                <w:szCs w:val="23"/>
              </w:rPr>
              <w:t>Выставочный зал «Выборг – город воинской славы»</w:t>
            </w:r>
          </w:p>
        </w:tc>
        <w:tc>
          <w:tcPr>
            <w:tcW w:w="6095" w:type="dxa"/>
            <w:tcBorders>
              <w:top w:val="single" w:sz="4" w:space="0" w:color="auto"/>
              <w:left w:val="single" w:sz="4" w:space="0" w:color="auto"/>
              <w:bottom w:val="single" w:sz="4" w:space="0" w:color="auto"/>
              <w:right w:val="single" w:sz="4" w:space="0" w:color="auto"/>
            </w:tcBorders>
            <w:hideMark/>
          </w:tcPr>
          <w:p w14:paraId="4815B6E9"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 xml:space="preserve">Организация и проведение телемоста в рамках реализации проекта «От поколения к поколению. Письма с фронта в семейном архиве». Мероприятие проводится в рамках Соглашения между муниципальным образованием «Выборгский район» Ленинградской области Российской Федерации и Речицким районом Гомельской области Республики Беларусь о сотрудничестве в торгово - </w:t>
            </w:r>
            <w:r>
              <w:rPr>
                <w:rFonts w:cs="Times New Roman"/>
                <w:sz w:val="23"/>
                <w:szCs w:val="23"/>
              </w:rPr>
              <w:lastRenderedPageBreak/>
              <w:t>экономической, научно-технической, культурной и социальной областях.</w:t>
            </w:r>
          </w:p>
        </w:tc>
      </w:tr>
      <w:tr w:rsidR="00CB1AA3" w14:paraId="1ED796BD"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hideMark/>
          </w:tcPr>
          <w:p w14:paraId="7F57258F"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lastRenderedPageBreak/>
              <w:t>10.07.2023</w:t>
            </w:r>
          </w:p>
          <w:p w14:paraId="4D48C946" w14:textId="0EE97091" w:rsidR="00CB1AA3" w:rsidRDefault="00CB1AA3" w:rsidP="00CF4CEF">
            <w:pPr>
              <w:tabs>
                <w:tab w:val="left" w:pos="1260"/>
              </w:tabs>
              <w:snapToGrid w:val="0"/>
              <w:spacing w:line="100" w:lineRule="atLeast"/>
              <w:jc w:val="center"/>
              <w:rPr>
                <w:sz w:val="23"/>
                <w:szCs w:val="23"/>
              </w:rPr>
            </w:pPr>
            <w:r>
              <w:rPr>
                <w:sz w:val="23"/>
                <w:szCs w:val="23"/>
              </w:rPr>
              <w:t>г. Выборг,</w:t>
            </w:r>
          </w:p>
          <w:p w14:paraId="7C5E52AD" w14:textId="77777777" w:rsidR="00CB1AA3" w:rsidRDefault="00CB1AA3" w:rsidP="00CF4CEF">
            <w:pPr>
              <w:tabs>
                <w:tab w:val="left" w:pos="1260"/>
              </w:tabs>
              <w:snapToGrid w:val="0"/>
              <w:spacing w:line="100" w:lineRule="atLeast"/>
              <w:jc w:val="center"/>
              <w:rPr>
                <w:sz w:val="23"/>
                <w:szCs w:val="23"/>
              </w:rPr>
            </w:pPr>
            <w:r>
              <w:rPr>
                <w:sz w:val="23"/>
                <w:szCs w:val="23"/>
              </w:rPr>
              <w:t>ул.Димитрова, д.5</w:t>
            </w:r>
          </w:p>
          <w:p w14:paraId="4996A54B"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sz w:val="23"/>
                <w:szCs w:val="23"/>
              </w:rPr>
              <w:t>Выставочный зал «Выборг – город воинской славы»</w:t>
            </w:r>
          </w:p>
        </w:tc>
        <w:tc>
          <w:tcPr>
            <w:tcW w:w="6095" w:type="dxa"/>
            <w:tcBorders>
              <w:top w:val="single" w:sz="4" w:space="0" w:color="auto"/>
              <w:left w:val="single" w:sz="4" w:space="0" w:color="auto"/>
              <w:bottom w:val="single" w:sz="4" w:space="0" w:color="auto"/>
              <w:right w:val="single" w:sz="4" w:space="0" w:color="auto"/>
            </w:tcBorders>
            <w:hideMark/>
          </w:tcPr>
          <w:p w14:paraId="334FFE32" w14:textId="77777777" w:rsidR="00CB1AA3" w:rsidRDefault="00CB1AA3" w:rsidP="00CF4CEF">
            <w:pPr>
              <w:spacing w:line="256" w:lineRule="auto"/>
              <w:jc w:val="both"/>
              <w:rPr>
                <w:color w:val="060000"/>
                <w:sz w:val="23"/>
                <w:szCs w:val="23"/>
                <w:shd w:val="clear" w:color="auto" w:fill="FFFFFF"/>
              </w:rPr>
            </w:pPr>
            <w:r>
              <w:rPr>
                <w:sz w:val="23"/>
                <w:szCs w:val="23"/>
              </w:rPr>
              <w:t>Рабочая встреча с руководителем проекта «СОДРУЖЕСТВО» (р.Беларусь, г.Брест) в Выставочном зале "Выборг - город воинской славы». Обсуждение перспективных сфер сотрудничества.</w:t>
            </w:r>
          </w:p>
        </w:tc>
      </w:tr>
      <w:tr w:rsidR="00CB1AA3" w14:paraId="649D19B8" w14:textId="77777777" w:rsidTr="00CF4CEF">
        <w:trPr>
          <w:trHeight w:val="592"/>
        </w:trPr>
        <w:tc>
          <w:tcPr>
            <w:tcW w:w="3403" w:type="dxa"/>
            <w:tcBorders>
              <w:top w:val="single" w:sz="4" w:space="0" w:color="auto"/>
              <w:left w:val="single" w:sz="4" w:space="0" w:color="auto"/>
              <w:bottom w:val="single" w:sz="4" w:space="0" w:color="auto"/>
              <w:right w:val="single" w:sz="4" w:space="0" w:color="auto"/>
            </w:tcBorders>
            <w:hideMark/>
          </w:tcPr>
          <w:p w14:paraId="4FBE8A94"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21.07-23.07.2023</w:t>
            </w:r>
          </w:p>
          <w:p w14:paraId="5BD73943" w14:textId="77777777" w:rsidR="00CB1AA3" w:rsidRDefault="00CB1AA3" w:rsidP="00CF4CEF">
            <w:pPr>
              <w:pStyle w:val="aff8"/>
              <w:tabs>
                <w:tab w:val="left" w:pos="1260"/>
              </w:tabs>
              <w:snapToGrid w:val="0"/>
              <w:spacing w:line="256" w:lineRule="auto"/>
              <w:jc w:val="center"/>
              <w:rPr>
                <w:rFonts w:cs="Times New Roman"/>
                <w:color w:val="000000"/>
                <w:sz w:val="23"/>
                <w:szCs w:val="23"/>
              </w:rPr>
            </w:pPr>
            <w:r>
              <w:rPr>
                <w:rFonts w:cs="Times New Roman"/>
                <w:color w:val="000000"/>
                <w:sz w:val="23"/>
                <w:szCs w:val="23"/>
              </w:rPr>
              <w:t>г.Выборг</w:t>
            </w:r>
          </w:p>
        </w:tc>
        <w:tc>
          <w:tcPr>
            <w:tcW w:w="6095" w:type="dxa"/>
            <w:tcBorders>
              <w:top w:val="single" w:sz="4" w:space="0" w:color="auto"/>
              <w:left w:val="single" w:sz="4" w:space="0" w:color="auto"/>
              <w:bottom w:val="single" w:sz="4" w:space="0" w:color="auto"/>
              <w:right w:val="single" w:sz="4" w:space="0" w:color="auto"/>
            </w:tcBorders>
            <w:hideMark/>
          </w:tcPr>
          <w:p w14:paraId="6ABCB5F3" w14:textId="77777777" w:rsidR="00CB1AA3" w:rsidRDefault="00CB1AA3" w:rsidP="00CF4CEF">
            <w:pPr>
              <w:spacing w:line="256" w:lineRule="auto"/>
              <w:jc w:val="both"/>
              <w:rPr>
                <w:sz w:val="23"/>
                <w:szCs w:val="23"/>
              </w:rPr>
            </w:pPr>
            <w:r>
              <w:rPr>
                <w:sz w:val="23"/>
                <w:szCs w:val="23"/>
              </w:rPr>
              <w:t>Участие в информационно-туристической работе в рамках фестиваля «Балтик Ралли»</w:t>
            </w:r>
          </w:p>
        </w:tc>
      </w:tr>
      <w:tr w:rsidR="00CB1AA3" w14:paraId="465526B2" w14:textId="77777777" w:rsidTr="00CF4CEF">
        <w:trPr>
          <w:trHeight w:val="1185"/>
        </w:trPr>
        <w:tc>
          <w:tcPr>
            <w:tcW w:w="3403" w:type="dxa"/>
            <w:tcBorders>
              <w:top w:val="single" w:sz="4" w:space="0" w:color="auto"/>
              <w:left w:val="single" w:sz="4" w:space="0" w:color="auto"/>
              <w:bottom w:val="single" w:sz="4" w:space="0" w:color="auto"/>
              <w:right w:val="single" w:sz="4" w:space="0" w:color="auto"/>
            </w:tcBorders>
            <w:hideMark/>
          </w:tcPr>
          <w:p w14:paraId="79F09E01"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08.08.2023</w:t>
            </w:r>
          </w:p>
          <w:p w14:paraId="1EEA775D" w14:textId="77777777" w:rsidR="00CB1AA3" w:rsidRDefault="00CB1AA3" w:rsidP="00CF4CEF">
            <w:pPr>
              <w:tabs>
                <w:tab w:val="left" w:pos="1260"/>
              </w:tabs>
              <w:snapToGrid w:val="0"/>
              <w:spacing w:line="100" w:lineRule="atLeast"/>
              <w:jc w:val="center"/>
              <w:rPr>
                <w:sz w:val="23"/>
                <w:szCs w:val="23"/>
              </w:rPr>
            </w:pPr>
            <w:r>
              <w:rPr>
                <w:sz w:val="23"/>
                <w:szCs w:val="23"/>
              </w:rPr>
              <w:t>г. Сюйчжоу (КНР):</w:t>
            </w:r>
          </w:p>
          <w:p w14:paraId="23F1ECF3" w14:textId="77777777" w:rsidR="00CB1AA3" w:rsidRDefault="00CB1AA3" w:rsidP="00CF4CEF">
            <w:pPr>
              <w:tabs>
                <w:tab w:val="left" w:pos="1260"/>
              </w:tabs>
              <w:snapToGrid w:val="0"/>
              <w:spacing w:line="100" w:lineRule="atLeast"/>
              <w:jc w:val="center"/>
              <w:rPr>
                <w:sz w:val="23"/>
                <w:szCs w:val="23"/>
              </w:rPr>
            </w:pPr>
            <w:r>
              <w:rPr>
                <w:sz w:val="23"/>
                <w:szCs w:val="23"/>
              </w:rPr>
              <w:t>- музей г.Сюйчжоу (оффлайн)</w:t>
            </w:r>
          </w:p>
          <w:p w14:paraId="131BE8AB"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sz w:val="23"/>
                <w:szCs w:val="23"/>
              </w:rPr>
              <w:t>- медиаплатформа Weixin (онлайн)</w:t>
            </w:r>
          </w:p>
        </w:tc>
        <w:tc>
          <w:tcPr>
            <w:tcW w:w="6095" w:type="dxa"/>
            <w:tcBorders>
              <w:top w:val="single" w:sz="4" w:space="0" w:color="auto"/>
              <w:left w:val="single" w:sz="4" w:space="0" w:color="auto"/>
              <w:bottom w:val="single" w:sz="4" w:space="0" w:color="auto"/>
              <w:right w:val="single" w:sz="4" w:space="0" w:color="auto"/>
            </w:tcBorders>
          </w:tcPr>
          <w:p w14:paraId="30B9990D" w14:textId="77777777" w:rsidR="00CB1AA3" w:rsidRDefault="00CB1AA3" w:rsidP="00CF4CEF">
            <w:pPr>
              <w:spacing w:line="256" w:lineRule="auto"/>
              <w:jc w:val="both"/>
              <w:rPr>
                <w:color w:val="060000"/>
                <w:sz w:val="23"/>
                <w:szCs w:val="23"/>
                <w:shd w:val="clear" w:color="auto" w:fill="FFFFFF"/>
              </w:rPr>
            </w:pPr>
            <w:r>
              <w:rPr>
                <w:color w:val="060000"/>
                <w:sz w:val="23"/>
                <w:szCs w:val="23"/>
                <w:shd w:val="clear" w:color="auto" w:fill="FFFFFF"/>
              </w:rPr>
              <w:t>Начало работы выставки выборгских ремесленников и мастеров: «Живые традиции сквозь века»:</w:t>
            </w:r>
          </w:p>
          <w:p w14:paraId="5B3152A6" w14:textId="77777777" w:rsidR="00CB1AA3" w:rsidRDefault="00CB1AA3" w:rsidP="00CF4CEF">
            <w:pPr>
              <w:spacing w:line="256" w:lineRule="auto"/>
              <w:jc w:val="both"/>
              <w:rPr>
                <w:color w:val="060000"/>
                <w:sz w:val="23"/>
                <w:szCs w:val="23"/>
                <w:shd w:val="clear" w:color="auto" w:fill="FFFFFF"/>
              </w:rPr>
            </w:pPr>
            <w:r>
              <w:rPr>
                <w:color w:val="060000"/>
                <w:sz w:val="23"/>
                <w:szCs w:val="23"/>
                <w:shd w:val="clear" w:color="auto" w:fill="FFFFFF"/>
              </w:rPr>
              <w:t>культурное наследие и современность выборгской земли» на площадках города Сюйчжоу (КНР)</w:t>
            </w:r>
          </w:p>
          <w:p w14:paraId="0E3C9CB9" w14:textId="77777777" w:rsidR="00CB1AA3" w:rsidRDefault="00CB1AA3" w:rsidP="00CF4CEF">
            <w:pPr>
              <w:pStyle w:val="aff8"/>
              <w:tabs>
                <w:tab w:val="left" w:pos="0"/>
              </w:tabs>
              <w:spacing w:line="256" w:lineRule="auto"/>
              <w:jc w:val="both"/>
              <w:rPr>
                <w:rFonts w:cs="Times New Roman"/>
                <w:sz w:val="23"/>
                <w:szCs w:val="23"/>
              </w:rPr>
            </w:pPr>
          </w:p>
        </w:tc>
      </w:tr>
      <w:tr w:rsidR="00CB1AA3" w14:paraId="10E93286"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tcPr>
          <w:p w14:paraId="4BBA4B10" w14:textId="2C902113" w:rsidR="00CB1AA3" w:rsidRDefault="00CB1AA3" w:rsidP="00CF4CEF">
            <w:pPr>
              <w:spacing w:line="256" w:lineRule="auto"/>
              <w:jc w:val="center"/>
              <w:rPr>
                <w:sz w:val="23"/>
                <w:szCs w:val="23"/>
              </w:rPr>
            </w:pPr>
            <w:r>
              <w:rPr>
                <w:b/>
                <w:sz w:val="23"/>
                <w:szCs w:val="23"/>
              </w:rPr>
              <w:t>18 - 20.08.2023</w:t>
            </w:r>
          </w:p>
          <w:p w14:paraId="44DE7AD5" w14:textId="77777777" w:rsidR="00CB1AA3" w:rsidRDefault="00CB1AA3" w:rsidP="00CF4CEF">
            <w:pPr>
              <w:spacing w:line="256" w:lineRule="auto"/>
              <w:jc w:val="center"/>
              <w:rPr>
                <w:sz w:val="23"/>
                <w:szCs w:val="23"/>
              </w:rPr>
            </w:pPr>
            <w:r>
              <w:rPr>
                <w:sz w:val="23"/>
                <w:szCs w:val="23"/>
              </w:rPr>
              <w:t>г. Выборг</w:t>
            </w:r>
          </w:p>
          <w:p w14:paraId="261B04F0"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p>
        </w:tc>
        <w:tc>
          <w:tcPr>
            <w:tcW w:w="6095" w:type="dxa"/>
            <w:tcBorders>
              <w:top w:val="single" w:sz="4" w:space="0" w:color="auto"/>
              <w:left w:val="single" w:sz="4" w:space="0" w:color="auto"/>
              <w:bottom w:val="single" w:sz="4" w:space="0" w:color="auto"/>
              <w:right w:val="single" w:sz="4" w:space="0" w:color="auto"/>
            </w:tcBorders>
            <w:hideMark/>
          </w:tcPr>
          <w:p w14:paraId="75993091" w14:textId="77777777" w:rsidR="00CB1AA3" w:rsidRDefault="00CB1AA3" w:rsidP="00CF4CEF">
            <w:pPr>
              <w:spacing w:line="256" w:lineRule="auto"/>
              <w:jc w:val="both"/>
              <w:rPr>
                <w:sz w:val="23"/>
                <w:szCs w:val="23"/>
              </w:rPr>
            </w:pPr>
            <w:r>
              <w:rPr>
                <w:sz w:val="23"/>
                <w:szCs w:val="23"/>
              </w:rPr>
              <w:t>Визит представителей Речицкого районного исполнительного комитета Гомельской области Республики Беларусь в Выборг. Укрепление сотрудничества со странами СНГ.</w:t>
            </w:r>
          </w:p>
        </w:tc>
      </w:tr>
      <w:tr w:rsidR="00CB1AA3" w14:paraId="2B049A9F"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hideMark/>
          </w:tcPr>
          <w:p w14:paraId="5D43FE4B" w14:textId="77777777" w:rsidR="00CB1AA3" w:rsidRDefault="00CB1AA3" w:rsidP="00CF4CEF">
            <w:pPr>
              <w:spacing w:line="256" w:lineRule="auto"/>
              <w:jc w:val="center"/>
              <w:rPr>
                <w:b/>
                <w:sz w:val="23"/>
                <w:szCs w:val="23"/>
              </w:rPr>
            </w:pPr>
            <w:r>
              <w:rPr>
                <w:b/>
                <w:sz w:val="23"/>
                <w:szCs w:val="23"/>
              </w:rPr>
              <w:t>19 - 20.08.2023</w:t>
            </w:r>
          </w:p>
          <w:p w14:paraId="147F6541" w14:textId="3051AACC" w:rsidR="00CB1AA3" w:rsidRDefault="00CB1AA3" w:rsidP="00CF4CEF">
            <w:pPr>
              <w:spacing w:line="256" w:lineRule="auto"/>
              <w:jc w:val="center"/>
              <w:rPr>
                <w:sz w:val="23"/>
                <w:szCs w:val="23"/>
              </w:rPr>
            </w:pPr>
            <w:r>
              <w:rPr>
                <w:sz w:val="23"/>
                <w:szCs w:val="23"/>
              </w:rPr>
              <w:t>г. Выборг,</w:t>
            </w:r>
          </w:p>
          <w:p w14:paraId="765C3891"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sz w:val="23"/>
                <w:szCs w:val="23"/>
              </w:rPr>
              <w:t>стадион «Авангард»</w:t>
            </w:r>
          </w:p>
        </w:tc>
        <w:tc>
          <w:tcPr>
            <w:tcW w:w="6095" w:type="dxa"/>
            <w:tcBorders>
              <w:top w:val="single" w:sz="4" w:space="0" w:color="auto"/>
              <w:left w:val="single" w:sz="4" w:space="0" w:color="auto"/>
              <w:bottom w:val="single" w:sz="4" w:space="0" w:color="auto"/>
              <w:right w:val="single" w:sz="4" w:space="0" w:color="auto"/>
            </w:tcBorders>
            <w:hideMark/>
          </w:tcPr>
          <w:p w14:paraId="4AF2F73B" w14:textId="77777777" w:rsidR="00CB1AA3" w:rsidRDefault="00CB1AA3" w:rsidP="00CF4CEF">
            <w:pPr>
              <w:spacing w:line="256" w:lineRule="auto"/>
              <w:jc w:val="both"/>
              <w:rPr>
                <w:sz w:val="23"/>
                <w:szCs w:val="23"/>
              </w:rPr>
            </w:pPr>
            <w:r>
              <w:rPr>
                <w:sz w:val="23"/>
                <w:szCs w:val="23"/>
              </w:rPr>
              <w:t>Участие в организации проведения детско-юношеского турнира по футболу «Кубок Выборга». Укрепление сотрудничества со странами СНГ в области спорта.</w:t>
            </w:r>
          </w:p>
          <w:p w14:paraId="66036347" w14:textId="77777777" w:rsidR="00CB1AA3" w:rsidRDefault="00CB1AA3" w:rsidP="00CF4CEF">
            <w:pPr>
              <w:spacing w:line="256" w:lineRule="auto"/>
              <w:jc w:val="both"/>
              <w:rPr>
                <w:sz w:val="23"/>
                <w:szCs w:val="23"/>
              </w:rPr>
            </w:pPr>
            <w:r>
              <w:rPr>
                <w:sz w:val="23"/>
                <w:szCs w:val="23"/>
              </w:rPr>
              <w:t>В соревнованиях приняли участие 2 команды из республики Беларусь (г.Речица), 2 команды из города Выборга.</w:t>
            </w:r>
          </w:p>
        </w:tc>
      </w:tr>
      <w:tr w:rsidR="00CB1AA3" w14:paraId="2F2EC12D"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tcPr>
          <w:p w14:paraId="6AAC9AF4"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20 – 22.09.2023</w:t>
            </w:r>
          </w:p>
          <w:p w14:paraId="7AC170A2" w14:textId="77777777" w:rsidR="00CB1AA3" w:rsidRDefault="00CB1AA3" w:rsidP="00CF4CEF">
            <w:pPr>
              <w:tabs>
                <w:tab w:val="left" w:pos="1260"/>
              </w:tabs>
              <w:snapToGrid w:val="0"/>
              <w:spacing w:line="100" w:lineRule="atLeast"/>
              <w:jc w:val="center"/>
              <w:rPr>
                <w:sz w:val="23"/>
                <w:szCs w:val="23"/>
              </w:rPr>
            </w:pPr>
            <w:r>
              <w:rPr>
                <w:sz w:val="23"/>
                <w:szCs w:val="23"/>
              </w:rPr>
              <w:t>г. Петрозаводск</w:t>
            </w:r>
          </w:p>
          <w:p w14:paraId="6A0AE991"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p>
          <w:p w14:paraId="3FAF3D1D"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p>
        </w:tc>
        <w:tc>
          <w:tcPr>
            <w:tcW w:w="6095" w:type="dxa"/>
            <w:tcBorders>
              <w:top w:val="single" w:sz="4" w:space="0" w:color="auto"/>
              <w:left w:val="single" w:sz="4" w:space="0" w:color="auto"/>
              <w:bottom w:val="single" w:sz="4" w:space="0" w:color="auto"/>
              <w:right w:val="single" w:sz="4" w:space="0" w:color="auto"/>
            </w:tcBorders>
            <w:hideMark/>
          </w:tcPr>
          <w:p w14:paraId="40C8486B" w14:textId="77777777" w:rsidR="00CB1AA3" w:rsidRDefault="00CB1AA3" w:rsidP="00CF4CEF">
            <w:pPr>
              <w:spacing w:line="256" w:lineRule="auto"/>
              <w:jc w:val="both"/>
              <w:rPr>
                <w:sz w:val="23"/>
                <w:szCs w:val="23"/>
              </w:rPr>
            </w:pPr>
            <w:r>
              <w:rPr>
                <w:sz w:val="23"/>
                <w:szCs w:val="23"/>
              </w:rPr>
              <w:t xml:space="preserve">Завершающие мероприятия проекта «Поликультурные города». </w:t>
            </w:r>
          </w:p>
          <w:p w14:paraId="5E8F0444" w14:textId="77777777" w:rsidR="00CB1AA3" w:rsidRDefault="00CB1AA3" w:rsidP="00CF4CEF">
            <w:pPr>
              <w:spacing w:line="256" w:lineRule="auto"/>
              <w:jc w:val="both"/>
              <w:rPr>
                <w:sz w:val="23"/>
                <w:szCs w:val="23"/>
              </w:rPr>
            </w:pPr>
            <w:r>
              <w:rPr>
                <w:sz w:val="23"/>
                <w:szCs w:val="23"/>
              </w:rPr>
              <w:t>Участие в конференции проекта с презентацией «Выборг: на стыке культур» и панельной дискуссии «Роль межрегиональных связей и вовлечение молодежи в изучение традиций и культур территорий». </w:t>
            </w:r>
          </w:p>
          <w:p w14:paraId="2FA384EA"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Проект «Поликультурные города» проводился при поддержке Президентского фонда культурных инициатив.</w:t>
            </w:r>
          </w:p>
        </w:tc>
      </w:tr>
      <w:tr w:rsidR="00CB1AA3" w14:paraId="2B1ADE46"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hideMark/>
          </w:tcPr>
          <w:p w14:paraId="2FB5AFB8"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26.09.2023</w:t>
            </w:r>
          </w:p>
          <w:p w14:paraId="6822ED8C" w14:textId="77777777" w:rsidR="00CB1AA3" w:rsidRDefault="00CB1AA3" w:rsidP="00CF4CEF">
            <w:pPr>
              <w:tabs>
                <w:tab w:val="left" w:pos="1260"/>
              </w:tabs>
              <w:snapToGrid w:val="0"/>
              <w:spacing w:line="100" w:lineRule="atLeast"/>
              <w:jc w:val="center"/>
              <w:rPr>
                <w:sz w:val="23"/>
                <w:szCs w:val="23"/>
              </w:rPr>
            </w:pPr>
            <w:r>
              <w:rPr>
                <w:sz w:val="23"/>
                <w:szCs w:val="23"/>
              </w:rPr>
              <w:t>г. Выборг</w:t>
            </w:r>
          </w:p>
          <w:p w14:paraId="1F000D8C"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sz w:val="23"/>
                <w:szCs w:val="23"/>
              </w:rPr>
              <w:t>онлайн</w:t>
            </w:r>
          </w:p>
        </w:tc>
        <w:tc>
          <w:tcPr>
            <w:tcW w:w="6095" w:type="dxa"/>
            <w:tcBorders>
              <w:top w:val="single" w:sz="4" w:space="0" w:color="auto"/>
              <w:left w:val="single" w:sz="4" w:space="0" w:color="auto"/>
              <w:bottom w:val="single" w:sz="4" w:space="0" w:color="auto"/>
              <w:right w:val="single" w:sz="4" w:space="0" w:color="auto"/>
            </w:tcBorders>
            <w:hideMark/>
          </w:tcPr>
          <w:p w14:paraId="601466BC"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Онлайн мероприятие и церемония подписания соглашений о сотрудничестве с образовательными учреждениями Выборга и Сюйчжоу (КНР).</w:t>
            </w:r>
          </w:p>
          <w:p w14:paraId="09B620F4"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Укрепление международного сотрудничества в области образования.</w:t>
            </w:r>
          </w:p>
        </w:tc>
      </w:tr>
      <w:tr w:rsidR="00CB1AA3" w14:paraId="00CEFE6A" w14:textId="77777777" w:rsidTr="00CF4CEF">
        <w:trPr>
          <w:trHeight w:val="479"/>
        </w:trPr>
        <w:tc>
          <w:tcPr>
            <w:tcW w:w="3403" w:type="dxa"/>
            <w:tcBorders>
              <w:top w:val="single" w:sz="4" w:space="0" w:color="auto"/>
              <w:left w:val="single" w:sz="4" w:space="0" w:color="auto"/>
              <w:bottom w:val="single" w:sz="4" w:space="0" w:color="auto"/>
              <w:right w:val="single" w:sz="4" w:space="0" w:color="auto"/>
            </w:tcBorders>
            <w:hideMark/>
          </w:tcPr>
          <w:p w14:paraId="40CDEEA8" w14:textId="4812263B" w:rsidR="00CB1AA3" w:rsidRDefault="00CB1AA3" w:rsidP="00CF4CEF">
            <w:pPr>
              <w:pStyle w:val="aff8"/>
              <w:tabs>
                <w:tab w:val="left" w:pos="1260"/>
              </w:tabs>
              <w:snapToGrid w:val="0"/>
              <w:spacing w:line="256" w:lineRule="auto"/>
              <w:jc w:val="center"/>
              <w:rPr>
                <w:rFonts w:cs="Times New Roman"/>
                <w:sz w:val="23"/>
                <w:szCs w:val="23"/>
              </w:rPr>
            </w:pPr>
            <w:r>
              <w:rPr>
                <w:rFonts w:cs="Times New Roman"/>
                <w:b/>
                <w:color w:val="000000"/>
                <w:sz w:val="23"/>
                <w:szCs w:val="23"/>
                <w:lang w:val="en-US"/>
              </w:rPr>
              <w:t>05</w:t>
            </w:r>
            <w:r>
              <w:rPr>
                <w:rFonts w:cs="Times New Roman"/>
                <w:b/>
                <w:color w:val="000000"/>
                <w:sz w:val="23"/>
                <w:szCs w:val="23"/>
              </w:rPr>
              <w:t xml:space="preserve"> – 07.10.2023</w:t>
            </w:r>
          </w:p>
          <w:p w14:paraId="37498AF5"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sz w:val="23"/>
                <w:szCs w:val="23"/>
              </w:rPr>
              <w:t>г. Псков</w:t>
            </w:r>
          </w:p>
        </w:tc>
        <w:tc>
          <w:tcPr>
            <w:tcW w:w="6095" w:type="dxa"/>
            <w:tcBorders>
              <w:top w:val="single" w:sz="4" w:space="0" w:color="auto"/>
              <w:left w:val="single" w:sz="4" w:space="0" w:color="auto"/>
              <w:bottom w:val="single" w:sz="4" w:space="0" w:color="auto"/>
              <w:right w:val="single" w:sz="4" w:space="0" w:color="auto"/>
            </w:tcBorders>
            <w:hideMark/>
          </w:tcPr>
          <w:p w14:paraId="1B64B05F"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Рабочий визит главы администрации МО «Выборгский район» в г.Псков. Обмен опытом, укрепление межмуниципального сотрудничества.</w:t>
            </w:r>
          </w:p>
        </w:tc>
      </w:tr>
      <w:tr w:rsidR="00CB1AA3" w14:paraId="212D179E"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tcPr>
          <w:p w14:paraId="2002CA14"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30 – 31.10.2023</w:t>
            </w:r>
          </w:p>
          <w:p w14:paraId="260F2321" w14:textId="77777777" w:rsidR="00CB1AA3" w:rsidRDefault="00CB1AA3" w:rsidP="00CF4CEF">
            <w:pPr>
              <w:pStyle w:val="aff8"/>
              <w:tabs>
                <w:tab w:val="left" w:pos="1260"/>
              </w:tabs>
              <w:snapToGrid w:val="0"/>
              <w:spacing w:line="256" w:lineRule="auto"/>
              <w:jc w:val="center"/>
              <w:rPr>
                <w:rFonts w:cs="Times New Roman"/>
                <w:sz w:val="23"/>
                <w:szCs w:val="23"/>
              </w:rPr>
            </w:pPr>
            <w:r>
              <w:rPr>
                <w:rFonts w:cs="Times New Roman"/>
                <w:sz w:val="23"/>
                <w:szCs w:val="23"/>
              </w:rPr>
              <w:t>г. Санкт-Петербург</w:t>
            </w:r>
          </w:p>
          <w:p w14:paraId="2DC3815E" w14:textId="77777777" w:rsidR="00CB1AA3" w:rsidRDefault="00CB1AA3" w:rsidP="00CF4CEF">
            <w:pPr>
              <w:pStyle w:val="aff8"/>
              <w:tabs>
                <w:tab w:val="left" w:pos="1260"/>
              </w:tabs>
              <w:snapToGrid w:val="0"/>
              <w:spacing w:line="256" w:lineRule="auto"/>
              <w:jc w:val="center"/>
              <w:rPr>
                <w:rFonts w:cs="Times New Roman"/>
                <w:sz w:val="23"/>
                <w:szCs w:val="23"/>
              </w:rPr>
            </w:pPr>
          </w:p>
          <w:p w14:paraId="4046C336" w14:textId="7B518244"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31.10.2023</w:t>
            </w:r>
          </w:p>
          <w:p w14:paraId="75BBB875"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p>
        </w:tc>
        <w:tc>
          <w:tcPr>
            <w:tcW w:w="6095" w:type="dxa"/>
            <w:tcBorders>
              <w:top w:val="single" w:sz="4" w:space="0" w:color="auto"/>
              <w:left w:val="single" w:sz="4" w:space="0" w:color="auto"/>
              <w:bottom w:val="single" w:sz="4" w:space="0" w:color="auto"/>
              <w:right w:val="single" w:sz="4" w:space="0" w:color="auto"/>
            </w:tcBorders>
          </w:tcPr>
          <w:p w14:paraId="3DA04DC0"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Участие в работе XXI Общероссийского форума «Стратегическое планирование в регионах и городах России».</w:t>
            </w:r>
          </w:p>
          <w:p w14:paraId="49D3924B" w14:textId="77777777" w:rsidR="00CB1AA3" w:rsidRDefault="00CB1AA3" w:rsidP="00CF4CEF">
            <w:pPr>
              <w:pStyle w:val="aff8"/>
              <w:tabs>
                <w:tab w:val="left" w:pos="0"/>
              </w:tabs>
              <w:spacing w:line="256" w:lineRule="auto"/>
              <w:jc w:val="both"/>
              <w:rPr>
                <w:rFonts w:cs="Times New Roman"/>
                <w:sz w:val="23"/>
                <w:szCs w:val="23"/>
              </w:rPr>
            </w:pPr>
          </w:p>
          <w:p w14:paraId="54A03564"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 xml:space="preserve">В рамках панельной дискуссии «Туристический суверенитет: кооперация государства и бизнеса» подписание </w:t>
            </w:r>
            <w:r>
              <w:rPr>
                <w:rFonts w:cs="Times New Roman"/>
                <w:sz w:val="23"/>
                <w:szCs w:val="23"/>
              </w:rPr>
              <w:lastRenderedPageBreak/>
              <w:t>Соглашения об установлении партнерских отношений между Администрацией города Пскова (Российская Федерация) и администрацией муниципального образования «Выборгский район» Ленинградской области (Российская Федерация).</w:t>
            </w:r>
          </w:p>
        </w:tc>
      </w:tr>
      <w:tr w:rsidR="00CB1AA3" w14:paraId="051B9205" w14:textId="77777777" w:rsidTr="00CF4CEF">
        <w:trPr>
          <w:trHeight w:val="576"/>
        </w:trPr>
        <w:tc>
          <w:tcPr>
            <w:tcW w:w="3403" w:type="dxa"/>
            <w:tcBorders>
              <w:top w:val="single" w:sz="4" w:space="0" w:color="auto"/>
              <w:left w:val="single" w:sz="4" w:space="0" w:color="auto"/>
              <w:bottom w:val="single" w:sz="4" w:space="0" w:color="auto"/>
              <w:right w:val="single" w:sz="4" w:space="0" w:color="auto"/>
            </w:tcBorders>
            <w:hideMark/>
          </w:tcPr>
          <w:p w14:paraId="59EFDD84" w14:textId="77777777" w:rsidR="00CB1AA3" w:rsidRDefault="00CB1AA3" w:rsidP="00CF4CEF">
            <w:pPr>
              <w:suppressLineNumbers/>
              <w:tabs>
                <w:tab w:val="left" w:pos="1260"/>
              </w:tabs>
              <w:snapToGrid w:val="0"/>
              <w:spacing w:line="256" w:lineRule="auto"/>
              <w:jc w:val="center"/>
              <w:rPr>
                <w:b/>
                <w:color w:val="000000"/>
                <w:sz w:val="23"/>
                <w:szCs w:val="23"/>
              </w:rPr>
            </w:pPr>
            <w:r>
              <w:rPr>
                <w:b/>
                <w:color w:val="000000"/>
                <w:sz w:val="23"/>
                <w:szCs w:val="23"/>
              </w:rPr>
              <w:t>10.11.2023</w:t>
            </w:r>
          </w:p>
          <w:p w14:paraId="6211F7FA" w14:textId="77777777" w:rsidR="00CB1AA3" w:rsidRDefault="00CB1AA3" w:rsidP="00CF4CEF">
            <w:pPr>
              <w:suppressLineNumbers/>
              <w:tabs>
                <w:tab w:val="left" w:pos="1260"/>
              </w:tabs>
              <w:snapToGrid w:val="0"/>
              <w:spacing w:line="256" w:lineRule="auto"/>
              <w:jc w:val="center"/>
              <w:rPr>
                <w:b/>
                <w:color w:val="000000"/>
                <w:sz w:val="23"/>
                <w:szCs w:val="23"/>
              </w:rPr>
            </w:pPr>
            <w:r>
              <w:rPr>
                <w:sz w:val="23"/>
                <w:szCs w:val="23"/>
              </w:rPr>
              <w:t>г. Санкт-Петербург</w:t>
            </w:r>
          </w:p>
        </w:tc>
        <w:tc>
          <w:tcPr>
            <w:tcW w:w="6095" w:type="dxa"/>
            <w:tcBorders>
              <w:top w:val="single" w:sz="4" w:space="0" w:color="auto"/>
              <w:left w:val="single" w:sz="4" w:space="0" w:color="auto"/>
              <w:bottom w:val="single" w:sz="4" w:space="0" w:color="auto"/>
              <w:right w:val="single" w:sz="4" w:space="0" w:color="auto"/>
            </w:tcBorders>
            <w:hideMark/>
          </w:tcPr>
          <w:p w14:paraId="666328A8"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 xml:space="preserve">Участие в работе </w:t>
            </w:r>
            <w:r>
              <w:rPr>
                <w:rFonts w:cs="Times New Roman"/>
                <w:sz w:val="23"/>
                <w:szCs w:val="23"/>
                <w:lang w:val="en-US"/>
              </w:rPr>
              <w:t>XI</w:t>
            </w:r>
            <w:r>
              <w:rPr>
                <w:rFonts w:cs="Times New Roman"/>
                <w:sz w:val="23"/>
                <w:szCs w:val="23"/>
              </w:rPr>
              <w:t xml:space="preserve"> Балтийского форума соотечественников «Соотечественники: балтийский вектор. Новые вызовы».</w:t>
            </w:r>
          </w:p>
        </w:tc>
      </w:tr>
      <w:tr w:rsidR="00CB1AA3" w14:paraId="2EDBB283"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hideMark/>
          </w:tcPr>
          <w:p w14:paraId="0DBD8D41"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01.12.2023</w:t>
            </w:r>
          </w:p>
          <w:p w14:paraId="3BE0BC5F" w14:textId="77777777" w:rsidR="00CB1AA3" w:rsidRDefault="00CB1AA3" w:rsidP="00CF4CEF">
            <w:pPr>
              <w:tabs>
                <w:tab w:val="left" w:pos="1260"/>
              </w:tabs>
              <w:snapToGrid w:val="0"/>
              <w:spacing w:line="100" w:lineRule="atLeast"/>
              <w:jc w:val="center"/>
              <w:rPr>
                <w:sz w:val="23"/>
                <w:szCs w:val="23"/>
              </w:rPr>
            </w:pPr>
            <w:r>
              <w:rPr>
                <w:sz w:val="23"/>
                <w:szCs w:val="23"/>
              </w:rPr>
              <w:t>г. Выборг</w:t>
            </w:r>
          </w:p>
          <w:p w14:paraId="37A76679"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sz w:val="23"/>
                <w:szCs w:val="23"/>
              </w:rPr>
              <w:t>Выставочный центр «Эрмитаж-Выборг»</w:t>
            </w:r>
          </w:p>
        </w:tc>
        <w:tc>
          <w:tcPr>
            <w:tcW w:w="6095" w:type="dxa"/>
            <w:tcBorders>
              <w:top w:val="single" w:sz="4" w:space="0" w:color="auto"/>
              <w:left w:val="single" w:sz="4" w:space="0" w:color="auto"/>
              <w:bottom w:val="single" w:sz="4" w:space="0" w:color="auto"/>
              <w:right w:val="single" w:sz="4" w:space="0" w:color="auto"/>
            </w:tcBorders>
            <w:hideMark/>
          </w:tcPr>
          <w:p w14:paraId="2C130141" w14:textId="0D4ADBD3"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 xml:space="preserve">Участие в открытии выставки </w:t>
            </w:r>
            <w:r w:rsidR="00CF4CEF">
              <w:rPr>
                <w:rFonts w:cs="Times New Roman"/>
                <w:sz w:val="23"/>
                <w:szCs w:val="23"/>
              </w:rPr>
              <w:t>«Зеркало Востока»,</w:t>
            </w:r>
            <w:r>
              <w:rPr>
                <w:rFonts w:cs="Times New Roman"/>
                <w:sz w:val="23"/>
                <w:szCs w:val="23"/>
              </w:rPr>
              <w:t xml:space="preserve"> проходящей в рамках художественного проекта «Творческие нити шелкового пути».</w:t>
            </w:r>
          </w:p>
          <w:p w14:paraId="7023F786"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Укрепление международного сотрудничества.</w:t>
            </w:r>
          </w:p>
        </w:tc>
      </w:tr>
      <w:tr w:rsidR="00CB1AA3" w14:paraId="569171F3" w14:textId="77777777" w:rsidTr="00CF4CEF">
        <w:trPr>
          <w:trHeight w:val="721"/>
        </w:trPr>
        <w:tc>
          <w:tcPr>
            <w:tcW w:w="3403" w:type="dxa"/>
            <w:tcBorders>
              <w:top w:val="single" w:sz="4" w:space="0" w:color="auto"/>
              <w:left w:val="single" w:sz="4" w:space="0" w:color="auto"/>
              <w:bottom w:val="single" w:sz="4" w:space="0" w:color="auto"/>
              <w:right w:val="single" w:sz="4" w:space="0" w:color="auto"/>
            </w:tcBorders>
          </w:tcPr>
          <w:p w14:paraId="3D5C158B" w14:textId="77777777" w:rsidR="00CB1AA3" w:rsidRDefault="00CB1AA3" w:rsidP="00CF4CEF">
            <w:pPr>
              <w:suppressLineNumbers/>
              <w:tabs>
                <w:tab w:val="left" w:pos="1260"/>
              </w:tabs>
              <w:snapToGrid w:val="0"/>
              <w:spacing w:line="256" w:lineRule="auto"/>
              <w:jc w:val="center"/>
              <w:rPr>
                <w:b/>
                <w:color w:val="000000"/>
                <w:sz w:val="23"/>
                <w:szCs w:val="23"/>
              </w:rPr>
            </w:pPr>
            <w:r>
              <w:rPr>
                <w:b/>
                <w:color w:val="000000"/>
                <w:sz w:val="23"/>
                <w:szCs w:val="23"/>
              </w:rPr>
              <w:t>07 – 08.12.2023</w:t>
            </w:r>
          </w:p>
          <w:p w14:paraId="10B35A0E" w14:textId="77777777" w:rsidR="00CB1AA3" w:rsidRDefault="00CB1AA3" w:rsidP="00CF4CEF">
            <w:pPr>
              <w:tabs>
                <w:tab w:val="left" w:pos="1260"/>
              </w:tabs>
              <w:snapToGrid w:val="0"/>
              <w:spacing w:line="100" w:lineRule="atLeast"/>
              <w:jc w:val="center"/>
              <w:rPr>
                <w:sz w:val="23"/>
                <w:szCs w:val="23"/>
              </w:rPr>
            </w:pPr>
            <w:r>
              <w:rPr>
                <w:sz w:val="23"/>
                <w:szCs w:val="23"/>
              </w:rPr>
              <w:t>г. Выборг</w:t>
            </w:r>
          </w:p>
          <w:p w14:paraId="4B92756C" w14:textId="77777777" w:rsidR="00CB1AA3" w:rsidRDefault="00CB1AA3" w:rsidP="00CF4CEF">
            <w:pPr>
              <w:suppressLineNumbers/>
              <w:tabs>
                <w:tab w:val="left" w:pos="1260"/>
              </w:tabs>
              <w:snapToGrid w:val="0"/>
              <w:spacing w:line="256" w:lineRule="auto"/>
              <w:jc w:val="center"/>
              <w:rPr>
                <w:sz w:val="23"/>
                <w:szCs w:val="23"/>
              </w:rPr>
            </w:pPr>
            <w:r>
              <w:rPr>
                <w:sz w:val="23"/>
                <w:szCs w:val="23"/>
              </w:rPr>
              <w:t>(площадки города)</w:t>
            </w:r>
          </w:p>
          <w:p w14:paraId="4CAF7BC3" w14:textId="77777777" w:rsidR="00CB1AA3" w:rsidRDefault="00CB1AA3" w:rsidP="00CF4CEF">
            <w:pPr>
              <w:suppressLineNumbers/>
              <w:tabs>
                <w:tab w:val="left" w:pos="1260"/>
              </w:tabs>
              <w:snapToGrid w:val="0"/>
              <w:spacing w:line="256" w:lineRule="auto"/>
              <w:jc w:val="center"/>
              <w:rPr>
                <w:b/>
                <w:color w:val="000000"/>
                <w:sz w:val="23"/>
                <w:szCs w:val="23"/>
              </w:rPr>
            </w:pPr>
            <w:r>
              <w:rPr>
                <w:b/>
                <w:color w:val="000000"/>
                <w:sz w:val="23"/>
                <w:szCs w:val="23"/>
              </w:rPr>
              <w:t>07.12.2023</w:t>
            </w:r>
          </w:p>
          <w:p w14:paraId="032BC548" w14:textId="77777777" w:rsidR="00CB1AA3" w:rsidRDefault="00CB1AA3" w:rsidP="00CF4CEF">
            <w:pPr>
              <w:suppressLineNumbers/>
              <w:tabs>
                <w:tab w:val="left" w:pos="1260"/>
              </w:tabs>
              <w:snapToGrid w:val="0"/>
              <w:spacing w:line="256" w:lineRule="auto"/>
              <w:jc w:val="center"/>
              <w:rPr>
                <w:b/>
                <w:color w:val="000000"/>
                <w:sz w:val="23"/>
                <w:szCs w:val="23"/>
              </w:rPr>
            </w:pPr>
          </w:p>
          <w:p w14:paraId="413BFBAD" w14:textId="77777777" w:rsidR="00CB1AA3" w:rsidRDefault="00CB1AA3" w:rsidP="00CF4CEF">
            <w:pPr>
              <w:suppressLineNumbers/>
              <w:tabs>
                <w:tab w:val="left" w:pos="1260"/>
              </w:tabs>
              <w:snapToGrid w:val="0"/>
              <w:spacing w:line="256" w:lineRule="auto"/>
              <w:jc w:val="center"/>
              <w:rPr>
                <w:b/>
                <w:color w:val="000000"/>
                <w:sz w:val="23"/>
                <w:szCs w:val="23"/>
              </w:rPr>
            </w:pPr>
          </w:p>
          <w:p w14:paraId="3532EF3F" w14:textId="77777777" w:rsidR="00CB1AA3" w:rsidRDefault="00CB1AA3" w:rsidP="00CF4CEF">
            <w:pPr>
              <w:suppressLineNumbers/>
              <w:tabs>
                <w:tab w:val="left" w:pos="1260"/>
              </w:tabs>
              <w:snapToGrid w:val="0"/>
              <w:spacing w:line="256" w:lineRule="auto"/>
              <w:jc w:val="center"/>
              <w:rPr>
                <w:b/>
                <w:color w:val="000000"/>
                <w:sz w:val="23"/>
                <w:szCs w:val="23"/>
              </w:rPr>
            </w:pPr>
          </w:p>
          <w:p w14:paraId="7E1114BB" w14:textId="77777777" w:rsidR="00CB1AA3" w:rsidRDefault="00CB1AA3" w:rsidP="00CF4CEF">
            <w:pPr>
              <w:pStyle w:val="aff8"/>
              <w:tabs>
                <w:tab w:val="left" w:pos="1260"/>
              </w:tabs>
              <w:snapToGrid w:val="0"/>
              <w:spacing w:line="256" w:lineRule="auto"/>
              <w:jc w:val="center"/>
              <w:rPr>
                <w:rFonts w:cs="Times New Roman"/>
                <w:b/>
                <w:color w:val="000000"/>
                <w:sz w:val="23"/>
                <w:szCs w:val="23"/>
              </w:rPr>
            </w:pPr>
            <w:r>
              <w:rPr>
                <w:rFonts w:cs="Times New Roman"/>
                <w:b/>
                <w:color w:val="000000"/>
                <w:sz w:val="23"/>
                <w:szCs w:val="23"/>
              </w:rPr>
              <w:t>08.12.2023</w:t>
            </w:r>
          </w:p>
        </w:tc>
        <w:tc>
          <w:tcPr>
            <w:tcW w:w="6095" w:type="dxa"/>
            <w:tcBorders>
              <w:top w:val="single" w:sz="4" w:space="0" w:color="auto"/>
              <w:left w:val="single" w:sz="4" w:space="0" w:color="auto"/>
              <w:bottom w:val="single" w:sz="4" w:space="0" w:color="auto"/>
              <w:right w:val="single" w:sz="4" w:space="0" w:color="auto"/>
            </w:tcBorders>
          </w:tcPr>
          <w:p w14:paraId="705549C2" w14:textId="77777777" w:rsidR="00CB1AA3" w:rsidRDefault="00CB1AA3" w:rsidP="00CF4CEF">
            <w:pPr>
              <w:spacing w:line="256" w:lineRule="auto"/>
              <w:jc w:val="both"/>
              <w:rPr>
                <w:sz w:val="23"/>
                <w:szCs w:val="23"/>
              </w:rPr>
            </w:pPr>
            <w:r>
              <w:rPr>
                <w:sz w:val="23"/>
                <w:szCs w:val="23"/>
              </w:rPr>
              <w:t>Организация и проведение Межрегионального форума «Выборгский диалог»:</w:t>
            </w:r>
          </w:p>
          <w:p w14:paraId="12FB9330" w14:textId="77777777" w:rsidR="00CB1AA3" w:rsidRDefault="00CB1AA3" w:rsidP="00CF4CEF">
            <w:pPr>
              <w:spacing w:line="256" w:lineRule="auto"/>
              <w:jc w:val="both"/>
              <w:rPr>
                <w:sz w:val="23"/>
                <w:szCs w:val="23"/>
              </w:rPr>
            </w:pPr>
          </w:p>
          <w:p w14:paraId="584A47B7" w14:textId="77777777" w:rsidR="00CB1AA3" w:rsidRDefault="00CB1AA3" w:rsidP="00CF4CEF">
            <w:pPr>
              <w:spacing w:line="256" w:lineRule="auto"/>
              <w:jc w:val="both"/>
              <w:rPr>
                <w:sz w:val="23"/>
                <w:szCs w:val="23"/>
              </w:rPr>
            </w:pPr>
            <w:r>
              <w:rPr>
                <w:sz w:val="23"/>
                <w:szCs w:val="23"/>
              </w:rPr>
              <w:t xml:space="preserve">- </w:t>
            </w:r>
            <w:r>
              <w:rPr>
                <w:color w:val="000000"/>
                <w:sz w:val="23"/>
                <w:szCs w:val="23"/>
                <w:shd w:val="clear" w:color="auto" w:fill="FFFFFF"/>
              </w:rPr>
              <w:t>межрегиональная</w:t>
            </w:r>
            <w:r>
              <w:rPr>
                <w:sz w:val="23"/>
                <w:szCs w:val="23"/>
              </w:rPr>
              <w:t xml:space="preserve"> секция в рамках туристической конференции «Туризм в Выборгском районе. Перспективы и возможности устойчивого развития»</w:t>
            </w:r>
          </w:p>
          <w:p w14:paraId="34AE28EC" w14:textId="77777777" w:rsidR="00CB1AA3" w:rsidRDefault="00CB1AA3" w:rsidP="00CF4CEF">
            <w:pPr>
              <w:spacing w:line="256" w:lineRule="auto"/>
              <w:jc w:val="both"/>
              <w:rPr>
                <w:sz w:val="23"/>
                <w:szCs w:val="23"/>
              </w:rPr>
            </w:pPr>
          </w:p>
          <w:p w14:paraId="1864BFBA" w14:textId="77777777" w:rsidR="00CB1AA3" w:rsidRDefault="00CB1AA3" w:rsidP="00CF4CEF">
            <w:pPr>
              <w:suppressLineNumbers/>
              <w:tabs>
                <w:tab w:val="left" w:pos="0"/>
              </w:tabs>
              <w:spacing w:line="256" w:lineRule="auto"/>
              <w:jc w:val="both"/>
              <w:rPr>
                <w:color w:val="000000"/>
                <w:sz w:val="23"/>
                <w:szCs w:val="23"/>
                <w:shd w:val="clear" w:color="auto" w:fill="FFFFFF"/>
              </w:rPr>
            </w:pPr>
            <w:r>
              <w:rPr>
                <w:b/>
                <w:color w:val="000000"/>
                <w:sz w:val="23"/>
                <w:szCs w:val="23"/>
                <w:shd w:val="clear" w:color="auto" w:fill="FFFFFF"/>
              </w:rPr>
              <w:t xml:space="preserve">- </w:t>
            </w:r>
            <w:r>
              <w:rPr>
                <w:color w:val="000000"/>
                <w:sz w:val="23"/>
                <w:szCs w:val="23"/>
                <w:shd w:val="clear" w:color="auto" w:fill="FFFFFF"/>
              </w:rPr>
              <w:t>межрегиональная секция-диалог: «Инструменты укрепления межрегионального и трансграничного сотрудничества. Время возможностей».</w:t>
            </w:r>
          </w:p>
          <w:p w14:paraId="6C1BFBD0" w14:textId="77777777" w:rsidR="00CB1AA3" w:rsidRDefault="00CB1AA3" w:rsidP="00CF4CEF">
            <w:pPr>
              <w:suppressLineNumbers/>
              <w:tabs>
                <w:tab w:val="left" w:pos="0"/>
              </w:tabs>
              <w:spacing w:line="256" w:lineRule="auto"/>
              <w:jc w:val="both"/>
              <w:rPr>
                <w:color w:val="000000"/>
                <w:sz w:val="23"/>
                <w:szCs w:val="23"/>
                <w:shd w:val="clear" w:color="auto" w:fill="FFFFFF"/>
              </w:rPr>
            </w:pPr>
          </w:p>
          <w:p w14:paraId="08985214" w14:textId="77777777" w:rsidR="00CB1AA3" w:rsidRDefault="00CB1AA3" w:rsidP="00CF4CEF">
            <w:pPr>
              <w:pStyle w:val="aff8"/>
              <w:tabs>
                <w:tab w:val="left" w:pos="0"/>
              </w:tabs>
              <w:spacing w:line="256" w:lineRule="auto"/>
              <w:jc w:val="both"/>
              <w:rPr>
                <w:rFonts w:cs="Times New Roman"/>
                <w:sz w:val="23"/>
                <w:szCs w:val="23"/>
              </w:rPr>
            </w:pPr>
            <w:r>
              <w:rPr>
                <w:rFonts w:cs="Times New Roman"/>
                <w:sz w:val="23"/>
                <w:szCs w:val="23"/>
              </w:rPr>
              <w:t>Среди участников: представители из Пскова, Петрозаводска (р.Карелия), Санкт-Петербурга, Москвы, г. Брест (р. Беларусь).</w:t>
            </w:r>
          </w:p>
        </w:tc>
      </w:tr>
    </w:tbl>
    <w:p w14:paraId="3A93EC4D" w14:textId="64EB253E" w:rsidR="0036179F" w:rsidRDefault="0036179F" w:rsidP="0036179F">
      <w:pPr>
        <w:pStyle w:val="a9"/>
        <w:ind w:left="0"/>
        <w:rPr>
          <w:b/>
          <w:sz w:val="28"/>
          <w:szCs w:val="28"/>
        </w:rPr>
      </w:pPr>
    </w:p>
    <w:sectPr w:rsidR="0036179F" w:rsidSect="00753F7E">
      <w:footerReference w:type="default" r:id="rId60"/>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FE371" w14:textId="77777777" w:rsidR="00DD38FD" w:rsidRDefault="00DD38FD" w:rsidP="007310F0">
      <w:r>
        <w:separator/>
      </w:r>
    </w:p>
  </w:endnote>
  <w:endnote w:type="continuationSeparator" w:id="0">
    <w:p w14:paraId="6F90BA23" w14:textId="77777777" w:rsidR="00DD38FD" w:rsidRDefault="00DD38FD" w:rsidP="00731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DejaVu Sans">
    <w:altName w:val="Times New Roman"/>
    <w:panose1 w:val="00000000000000000000"/>
    <w:charset w:val="00"/>
    <w:family w:val="roman"/>
    <w:notTrueType/>
    <w:pitch w:val="default"/>
  </w:font>
  <w:font w:name="PT Sans">
    <w:charset w:val="CC"/>
    <w:family w:val="swiss"/>
    <w:pitch w:val="variable"/>
    <w:sig w:usb0="A00002EF" w:usb1="5000204B" w:usb2="00000000" w:usb3="00000000" w:csb0="00000097"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T Serif">
    <w:charset w:val="CC"/>
    <w:family w:val="roman"/>
    <w:pitch w:val="variable"/>
    <w:sig w:usb0="A00002EF" w:usb1="5000204B" w:usb2="00000000" w:usb3="00000000" w:csb0="00000097" w:csb1="00000000"/>
  </w:font>
  <w:font w:name="Arial Unicode MS">
    <w:panose1 w:val="020B06040202020202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apple-system">
    <w:altName w:val="Times New Roman"/>
    <w:panose1 w:val="00000000000000000000"/>
    <w:charset w:val="00"/>
    <w:family w:val="roman"/>
    <w:notTrueType/>
    <w:pitch w:val="default"/>
  </w:font>
  <w:font w:name="Courier">
    <w:panose1 w:val="02070309020205020404"/>
    <w:charset w:val="00"/>
    <w:family w:val="modern"/>
    <w:pitch w:val="fixed"/>
    <w:sig w:usb0="00000003" w:usb1="00000000" w:usb2="00000000" w:usb3="00000000" w:csb0="00000001" w:csb1="00000000"/>
  </w:font>
  <w:font w:name="Helvetica Neue">
    <w:altName w:val="Times New Roman"/>
    <w:charset w:val="CC"/>
    <w:family w:val="auto"/>
    <w:pitch w:val="variable"/>
    <w:sig w:usb0="A0000267" w:usb1="00000000" w:usb2="00000000" w:usb3="00000000" w:csb0="0000019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096157"/>
      <w:docPartObj>
        <w:docPartGallery w:val="Page Numbers (Bottom of Page)"/>
        <w:docPartUnique/>
      </w:docPartObj>
    </w:sdtPr>
    <w:sdtContent>
      <w:p w14:paraId="29C64722" w14:textId="77777777" w:rsidR="00121347" w:rsidRDefault="00121347">
        <w:pPr>
          <w:pStyle w:val="af7"/>
          <w:jc w:val="right"/>
        </w:pPr>
        <w:r>
          <w:fldChar w:fldCharType="begin"/>
        </w:r>
        <w:r>
          <w:instrText>PAGE   \* MERGEFORMAT</w:instrText>
        </w:r>
        <w:r>
          <w:fldChar w:fldCharType="separate"/>
        </w:r>
        <w:r>
          <w:rPr>
            <w:noProof/>
          </w:rPr>
          <w:t>2</w:t>
        </w:r>
        <w:r>
          <w:fldChar w:fldCharType="end"/>
        </w:r>
      </w:p>
    </w:sdtContent>
  </w:sdt>
  <w:p w14:paraId="36A3AB35" w14:textId="77777777" w:rsidR="00121347" w:rsidRDefault="00121347">
    <w:pPr>
      <w:pStyle w:val="af7"/>
    </w:pPr>
  </w:p>
  <w:p w14:paraId="4360ACB6" w14:textId="77777777" w:rsidR="00BA621C" w:rsidRDefault="00BA62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FD89E" w14:textId="77777777" w:rsidR="00DD38FD" w:rsidRDefault="00DD38FD" w:rsidP="007310F0">
      <w:r>
        <w:separator/>
      </w:r>
    </w:p>
  </w:footnote>
  <w:footnote w:type="continuationSeparator" w:id="0">
    <w:p w14:paraId="52DE67FB" w14:textId="77777777" w:rsidR="00DD38FD" w:rsidRDefault="00DD38FD" w:rsidP="007310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120"/>
        </w:tabs>
        <w:ind w:left="-120" w:hanging="360"/>
      </w:pPr>
      <w:rPr>
        <w:rFonts w:ascii="Symbol" w:hAnsi="Symbol" w:cs="Symbol"/>
        <w:caps w:val="0"/>
        <w:smallCaps w:val="0"/>
        <w:color w:val="0066FF"/>
        <w:spacing w:val="0"/>
        <w:sz w:val="24"/>
        <w:szCs w:val="24"/>
        <w:lang w:val="ru-RU"/>
      </w:rPr>
    </w:lvl>
  </w:abstractNum>
  <w:abstractNum w:abstractNumId="1" w15:restartNumberingAfterBreak="0">
    <w:nsid w:val="01B83015"/>
    <w:multiLevelType w:val="hybridMultilevel"/>
    <w:tmpl w:val="0422F0E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 w15:restartNumberingAfterBreak="0">
    <w:nsid w:val="04B66CB9"/>
    <w:multiLevelType w:val="hybridMultilevel"/>
    <w:tmpl w:val="983225A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15:restartNumberingAfterBreak="0">
    <w:nsid w:val="0DC27AC7"/>
    <w:multiLevelType w:val="hybridMultilevel"/>
    <w:tmpl w:val="BF26A412"/>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717"/>
        </w:tabs>
        <w:ind w:left="717" w:hanging="360"/>
      </w:pPr>
      <w:rPr>
        <w:rFonts w:ascii="Courier New" w:hAnsi="Courier New" w:cs="Courier New" w:hint="default"/>
      </w:rPr>
    </w:lvl>
    <w:lvl w:ilvl="2" w:tplc="04190005">
      <w:start w:val="1"/>
      <w:numFmt w:val="bullet"/>
      <w:lvlText w:val=""/>
      <w:lvlJc w:val="left"/>
      <w:pPr>
        <w:tabs>
          <w:tab w:val="num" w:pos="1437"/>
        </w:tabs>
        <w:ind w:left="1437" w:hanging="360"/>
      </w:pPr>
      <w:rPr>
        <w:rFonts w:ascii="Wingdings" w:hAnsi="Wingdings" w:hint="default"/>
      </w:rPr>
    </w:lvl>
    <w:lvl w:ilvl="3" w:tplc="04190001">
      <w:start w:val="1"/>
      <w:numFmt w:val="bullet"/>
      <w:lvlText w:val=""/>
      <w:lvlJc w:val="left"/>
      <w:pPr>
        <w:tabs>
          <w:tab w:val="num" w:pos="2157"/>
        </w:tabs>
        <w:ind w:left="2157" w:hanging="360"/>
      </w:pPr>
      <w:rPr>
        <w:rFonts w:ascii="Symbol" w:hAnsi="Symbol" w:hint="default"/>
      </w:rPr>
    </w:lvl>
    <w:lvl w:ilvl="4" w:tplc="04190003">
      <w:start w:val="1"/>
      <w:numFmt w:val="bullet"/>
      <w:lvlText w:val="o"/>
      <w:lvlJc w:val="left"/>
      <w:pPr>
        <w:tabs>
          <w:tab w:val="num" w:pos="2877"/>
        </w:tabs>
        <w:ind w:left="2877" w:hanging="360"/>
      </w:pPr>
      <w:rPr>
        <w:rFonts w:ascii="Courier New" w:hAnsi="Courier New" w:cs="Courier New" w:hint="default"/>
      </w:rPr>
    </w:lvl>
    <w:lvl w:ilvl="5" w:tplc="04190005">
      <w:start w:val="1"/>
      <w:numFmt w:val="bullet"/>
      <w:lvlText w:val=""/>
      <w:lvlJc w:val="left"/>
      <w:pPr>
        <w:tabs>
          <w:tab w:val="num" w:pos="3597"/>
        </w:tabs>
        <w:ind w:left="3597" w:hanging="360"/>
      </w:pPr>
      <w:rPr>
        <w:rFonts w:ascii="Wingdings" w:hAnsi="Wingdings" w:hint="default"/>
      </w:rPr>
    </w:lvl>
    <w:lvl w:ilvl="6" w:tplc="04190001">
      <w:start w:val="1"/>
      <w:numFmt w:val="bullet"/>
      <w:lvlText w:val=""/>
      <w:lvlJc w:val="left"/>
      <w:pPr>
        <w:tabs>
          <w:tab w:val="num" w:pos="4317"/>
        </w:tabs>
        <w:ind w:left="4317" w:hanging="360"/>
      </w:pPr>
      <w:rPr>
        <w:rFonts w:ascii="Symbol" w:hAnsi="Symbol" w:hint="default"/>
      </w:rPr>
    </w:lvl>
    <w:lvl w:ilvl="7" w:tplc="04190003">
      <w:start w:val="1"/>
      <w:numFmt w:val="bullet"/>
      <w:lvlText w:val="o"/>
      <w:lvlJc w:val="left"/>
      <w:pPr>
        <w:tabs>
          <w:tab w:val="num" w:pos="5037"/>
        </w:tabs>
        <w:ind w:left="5037" w:hanging="360"/>
      </w:pPr>
      <w:rPr>
        <w:rFonts w:ascii="Courier New" w:hAnsi="Courier New" w:cs="Courier New" w:hint="default"/>
      </w:rPr>
    </w:lvl>
    <w:lvl w:ilvl="8" w:tplc="04190005">
      <w:start w:val="1"/>
      <w:numFmt w:val="bullet"/>
      <w:lvlText w:val=""/>
      <w:lvlJc w:val="left"/>
      <w:pPr>
        <w:tabs>
          <w:tab w:val="num" w:pos="5757"/>
        </w:tabs>
        <w:ind w:left="5757" w:hanging="360"/>
      </w:pPr>
      <w:rPr>
        <w:rFonts w:ascii="Wingdings" w:hAnsi="Wingdings" w:hint="default"/>
      </w:rPr>
    </w:lvl>
  </w:abstractNum>
  <w:abstractNum w:abstractNumId="4" w15:restartNumberingAfterBreak="0">
    <w:nsid w:val="0E0E713A"/>
    <w:multiLevelType w:val="hybridMultilevel"/>
    <w:tmpl w:val="F124B760"/>
    <w:lvl w:ilvl="0" w:tplc="65D86486">
      <w:start w:val="18"/>
      <w:numFmt w:val="decimal"/>
      <w:lvlText w:val="%1."/>
      <w:lvlJc w:val="left"/>
      <w:pPr>
        <w:ind w:left="2502" w:hanging="375"/>
      </w:pPr>
      <w:rPr>
        <w:rFonts w:hint="default"/>
        <w:sz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5" w15:restartNumberingAfterBreak="0">
    <w:nsid w:val="11AA67EE"/>
    <w:multiLevelType w:val="hybridMultilevel"/>
    <w:tmpl w:val="EBAE25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4250876"/>
    <w:multiLevelType w:val="hybridMultilevel"/>
    <w:tmpl w:val="A6B627E4"/>
    <w:lvl w:ilvl="0" w:tplc="183C3CEC">
      <w:start w:val="1"/>
      <w:numFmt w:val="decimal"/>
      <w:lvlText w:val="%1."/>
      <w:lvlJc w:val="left"/>
      <w:pPr>
        <w:ind w:left="720" w:hanging="360"/>
      </w:pPr>
      <w:rPr>
        <w:rFonts w:eastAsia="Times New Roman"/>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A3C1519"/>
    <w:multiLevelType w:val="hybridMultilevel"/>
    <w:tmpl w:val="F8126BEE"/>
    <w:lvl w:ilvl="0" w:tplc="04190001">
      <w:start w:val="1"/>
      <w:numFmt w:val="bullet"/>
      <w:lvlText w:val=""/>
      <w:lvlJc w:val="left"/>
      <w:pPr>
        <w:tabs>
          <w:tab w:val="num" w:pos="1350"/>
        </w:tabs>
        <w:ind w:left="13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CF2267B"/>
    <w:multiLevelType w:val="hybridMultilevel"/>
    <w:tmpl w:val="E9785D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EC5CC6"/>
    <w:multiLevelType w:val="hybridMultilevel"/>
    <w:tmpl w:val="BD5A94AE"/>
    <w:lvl w:ilvl="0" w:tplc="04190001">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0" w15:restartNumberingAfterBreak="0">
    <w:nsid w:val="231B0B63"/>
    <w:multiLevelType w:val="hybridMultilevel"/>
    <w:tmpl w:val="A438A8F2"/>
    <w:lvl w:ilvl="0" w:tplc="75F49B06">
      <w:start w:val="16"/>
      <w:numFmt w:val="decimal"/>
      <w:lvlText w:val="%1."/>
      <w:lvlJc w:val="left"/>
      <w:pPr>
        <w:ind w:left="2502" w:hanging="375"/>
      </w:pPr>
      <w:rPr>
        <w:rFonts w:hint="default"/>
        <w:sz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1" w15:restartNumberingAfterBreak="0">
    <w:nsid w:val="24395BE3"/>
    <w:multiLevelType w:val="hybridMultilevel"/>
    <w:tmpl w:val="13F28A4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CB84D5D"/>
    <w:multiLevelType w:val="hybridMultilevel"/>
    <w:tmpl w:val="42F4FC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DE42D48"/>
    <w:multiLevelType w:val="hybridMultilevel"/>
    <w:tmpl w:val="E0E2B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B93A49"/>
    <w:multiLevelType w:val="hybridMultilevel"/>
    <w:tmpl w:val="0046C804"/>
    <w:lvl w:ilvl="0" w:tplc="04190001">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5" w15:restartNumberingAfterBreak="0">
    <w:nsid w:val="2F56236A"/>
    <w:multiLevelType w:val="hybridMultilevel"/>
    <w:tmpl w:val="80360D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5663EC1"/>
    <w:multiLevelType w:val="hybridMultilevel"/>
    <w:tmpl w:val="ABC2A09E"/>
    <w:lvl w:ilvl="0" w:tplc="7B2244C8">
      <w:start w:val="1"/>
      <w:numFmt w:val="bullet"/>
      <w:lvlText w:val=""/>
      <w:lvlJc w:val="left"/>
      <w:pPr>
        <w:ind w:left="1353" w:hanging="360"/>
      </w:pPr>
      <w:rPr>
        <w:rFonts w:ascii="Symbol" w:hAnsi="Symbol" w:hint="default"/>
        <w:color w:val="auto"/>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7" w15:restartNumberingAfterBreak="0">
    <w:nsid w:val="37737BAD"/>
    <w:multiLevelType w:val="multilevel"/>
    <w:tmpl w:val="6A826304"/>
    <w:lvl w:ilvl="0">
      <w:start w:val="2"/>
      <w:numFmt w:val="decimal"/>
      <w:lvlText w:val="%1."/>
      <w:lvlJc w:val="left"/>
      <w:pPr>
        <w:ind w:left="394" w:hanging="360"/>
      </w:pPr>
      <w:rPr>
        <w:rFonts w:eastAsia="Times New Roman"/>
        <w:b/>
        <w:sz w:val="22"/>
      </w:rPr>
    </w:lvl>
    <w:lvl w:ilvl="1">
      <w:start w:val="2"/>
      <w:numFmt w:val="decimal"/>
      <w:isLgl/>
      <w:lvlText w:val="%1.%2."/>
      <w:lvlJc w:val="left"/>
      <w:pPr>
        <w:ind w:left="394" w:hanging="360"/>
      </w:pPr>
    </w:lvl>
    <w:lvl w:ilvl="2">
      <w:start w:val="1"/>
      <w:numFmt w:val="decimal"/>
      <w:isLgl/>
      <w:lvlText w:val="%1.%2.%3."/>
      <w:lvlJc w:val="left"/>
      <w:pPr>
        <w:ind w:left="754" w:hanging="720"/>
      </w:pPr>
    </w:lvl>
    <w:lvl w:ilvl="3">
      <w:start w:val="1"/>
      <w:numFmt w:val="decimal"/>
      <w:isLgl/>
      <w:lvlText w:val="%1.%2.%3.%4."/>
      <w:lvlJc w:val="left"/>
      <w:pPr>
        <w:ind w:left="754" w:hanging="720"/>
      </w:pPr>
    </w:lvl>
    <w:lvl w:ilvl="4">
      <w:start w:val="1"/>
      <w:numFmt w:val="decimal"/>
      <w:isLgl/>
      <w:lvlText w:val="%1.%2.%3.%4.%5."/>
      <w:lvlJc w:val="left"/>
      <w:pPr>
        <w:ind w:left="1114" w:hanging="1080"/>
      </w:pPr>
    </w:lvl>
    <w:lvl w:ilvl="5">
      <w:start w:val="1"/>
      <w:numFmt w:val="decimal"/>
      <w:isLgl/>
      <w:lvlText w:val="%1.%2.%3.%4.%5.%6."/>
      <w:lvlJc w:val="left"/>
      <w:pPr>
        <w:ind w:left="1114" w:hanging="1080"/>
      </w:pPr>
    </w:lvl>
    <w:lvl w:ilvl="6">
      <w:start w:val="1"/>
      <w:numFmt w:val="decimal"/>
      <w:isLgl/>
      <w:lvlText w:val="%1.%2.%3.%4.%5.%6.%7."/>
      <w:lvlJc w:val="left"/>
      <w:pPr>
        <w:ind w:left="1114" w:hanging="1080"/>
      </w:pPr>
    </w:lvl>
    <w:lvl w:ilvl="7">
      <w:start w:val="1"/>
      <w:numFmt w:val="decimal"/>
      <w:isLgl/>
      <w:lvlText w:val="%1.%2.%3.%4.%5.%6.%7.%8."/>
      <w:lvlJc w:val="left"/>
      <w:pPr>
        <w:ind w:left="1474" w:hanging="1440"/>
      </w:pPr>
    </w:lvl>
    <w:lvl w:ilvl="8">
      <w:start w:val="1"/>
      <w:numFmt w:val="decimal"/>
      <w:isLgl/>
      <w:lvlText w:val="%1.%2.%3.%4.%5.%6.%7.%8.%9."/>
      <w:lvlJc w:val="left"/>
      <w:pPr>
        <w:ind w:left="1474" w:hanging="1440"/>
      </w:pPr>
    </w:lvl>
  </w:abstractNum>
  <w:abstractNum w:abstractNumId="18" w15:restartNumberingAfterBreak="0">
    <w:nsid w:val="42876D8D"/>
    <w:multiLevelType w:val="hybridMultilevel"/>
    <w:tmpl w:val="3168C6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69F0423"/>
    <w:multiLevelType w:val="hybridMultilevel"/>
    <w:tmpl w:val="6A5CCA5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937761C"/>
    <w:multiLevelType w:val="hybridMultilevel"/>
    <w:tmpl w:val="C3F64986"/>
    <w:lvl w:ilvl="0" w:tplc="04190001">
      <w:start w:val="1"/>
      <w:numFmt w:val="bullet"/>
      <w:lvlText w:val=""/>
      <w:lvlJc w:val="left"/>
      <w:pPr>
        <w:ind w:left="1515" w:hanging="360"/>
      </w:pPr>
      <w:rPr>
        <w:rFonts w:ascii="Symbol" w:hAnsi="Symbol" w:hint="default"/>
      </w:rPr>
    </w:lvl>
    <w:lvl w:ilvl="1" w:tplc="04190003">
      <w:start w:val="1"/>
      <w:numFmt w:val="bullet"/>
      <w:lvlText w:val="o"/>
      <w:lvlJc w:val="left"/>
      <w:pPr>
        <w:ind w:left="2235" w:hanging="360"/>
      </w:pPr>
      <w:rPr>
        <w:rFonts w:ascii="Courier New" w:hAnsi="Courier New" w:cs="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cs="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cs="Courier New" w:hint="default"/>
      </w:rPr>
    </w:lvl>
    <w:lvl w:ilvl="8" w:tplc="04190005">
      <w:start w:val="1"/>
      <w:numFmt w:val="bullet"/>
      <w:lvlText w:val=""/>
      <w:lvlJc w:val="left"/>
      <w:pPr>
        <w:ind w:left="7275" w:hanging="360"/>
      </w:pPr>
      <w:rPr>
        <w:rFonts w:ascii="Wingdings" w:hAnsi="Wingdings" w:hint="default"/>
      </w:rPr>
    </w:lvl>
  </w:abstractNum>
  <w:abstractNum w:abstractNumId="21" w15:restartNumberingAfterBreak="0">
    <w:nsid w:val="54785701"/>
    <w:multiLevelType w:val="hybridMultilevel"/>
    <w:tmpl w:val="206641EE"/>
    <w:lvl w:ilvl="0" w:tplc="04190001">
      <w:start w:val="1"/>
      <w:numFmt w:val="bullet"/>
      <w:lvlText w:val=""/>
      <w:lvlJc w:val="left"/>
      <w:pPr>
        <w:ind w:left="2422" w:hanging="360"/>
      </w:pPr>
      <w:rPr>
        <w:rFonts w:ascii="Symbol" w:hAnsi="Symbol" w:hint="default"/>
      </w:rPr>
    </w:lvl>
    <w:lvl w:ilvl="1" w:tplc="04190003">
      <w:start w:val="1"/>
      <w:numFmt w:val="bullet"/>
      <w:lvlText w:val="o"/>
      <w:lvlJc w:val="left"/>
      <w:pPr>
        <w:ind w:left="3142" w:hanging="360"/>
      </w:pPr>
      <w:rPr>
        <w:rFonts w:ascii="Courier New" w:hAnsi="Courier New" w:cs="Courier New" w:hint="default"/>
      </w:rPr>
    </w:lvl>
    <w:lvl w:ilvl="2" w:tplc="04190005">
      <w:start w:val="1"/>
      <w:numFmt w:val="bullet"/>
      <w:lvlText w:val=""/>
      <w:lvlJc w:val="left"/>
      <w:pPr>
        <w:ind w:left="3862" w:hanging="360"/>
      </w:pPr>
      <w:rPr>
        <w:rFonts w:ascii="Wingdings" w:hAnsi="Wingdings" w:hint="default"/>
      </w:rPr>
    </w:lvl>
    <w:lvl w:ilvl="3" w:tplc="04190001">
      <w:start w:val="1"/>
      <w:numFmt w:val="bullet"/>
      <w:lvlText w:val=""/>
      <w:lvlJc w:val="left"/>
      <w:pPr>
        <w:ind w:left="4582" w:hanging="360"/>
      </w:pPr>
      <w:rPr>
        <w:rFonts w:ascii="Symbol" w:hAnsi="Symbol" w:hint="default"/>
      </w:rPr>
    </w:lvl>
    <w:lvl w:ilvl="4" w:tplc="04190003">
      <w:start w:val="1"/>
      <w:numFmt w:val="bullet"/>
      <w:lvlText w:val="o"/>
      <w:lvlJc w:val="left"/>
      <w:pPr>
        <w:ind w:left="5302" w:hanging="360"/>
      </w:pPr>
      <w:rPr>
        <w:rFonts w:ascii="Courier New" w:hAnsi="Courier New" w:cs="Courier New" w:hint="default"/>
      </w:rPr>
    </w:lvl>
    <w:lvl w:ilvl="5" w:tplc="04190005">
      <w:start w:val="1"/>
      <w:numFmt w:val="bullet"/>
      <w:lvlText w:val=""/>
      <w:lvlJc w:val="left"/>
      <w:pPr>
        <w:ind w:left="6022" w:hanging="360"/>
      </w:pPr>
      <w:rPr>
        <w:rFonts w:ascii="Wingdings" w:hAnsi="Wingdings" w:hint="default"/>
      </w:rPr>
    </w:lvl>
    <w:lvl w:ilvl="6" w:tplc="04190001">
      <w:start w:val="1"/>
      <w:numFmt w:val="bullet"/>
      <w:lvlText w:val=""/>
      <w:lvlJc w:val="left"/>
      <w:pPr>
        <w:ind w:left="6742" w:hanging="360"/>
      </w:pPr>
      <w:rPr>
        <w:rFonts w:ascii="Symbol" w:hAnsi="Symbol" w:hint="default"/>
      </w:rPr>
    </w:lvl>
    <w:lvl w:ilvl="7" w:tplc="04190003">
      <w:start w:val="1"/>
      <w:numFmt w:val="bullet"/>
      <w:lvlText w:val="o"/>
      <w:lvlJc w:val="left"/>
      <w:pPr>
        <w:ind w:left="7462" w:hanging="360"/>
      </w:pPr>
      <w:rPr>
        <w:rFonts w:ascii="Courier New" w:hAnsi="Courier New" w:cs="Courier New" w:hint="default"/>
      </w:rPr>
    </w:lvl>
    <w:lvl w:ilvl="8" w:tplc="04190005">
      <w:start w:val="1"/>
      <w:numFmt w:val="bullet"/>
      <w:lvlText w:val=""/>
      <w:lvlJc w:val="left"/>
      <w:pPr>
        <w:ind w:left="8182" w:hanging="360"/>
      </w:pPr>
      <w:rPr>
        <w:rFonts w:ascii="Wingdings" w:hAnsi="Wingdings" w:hint="default"/>
      </w:rPr>
    </w:lvl>
  </w:abstractNum>
  <w:abstractNum w:abstractNumId="22" w15:restartNumberingAfterBreak="0">
    <w:nsid w:val="58087286"/>
    <w:multiLevelType w:val="hybridMultilevel"/>
    <w:tmpl w:val="84DA239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15:restartNumberingAfterBreak="0">
    <w:nsid w:val="5B424E4E"/>
    <w:multiLevelType w:val="multilevel"/>
    <w:tmpl w:val="746AA59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C9A5158"/>
    <w:multiLevelType w:val="hybridMultilevel"/>
    <w:tmpl w:val="CC4E6D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0905D8"/>
    <w:multiLevelType w:val="hybridMultilevel"/>
    <w:tmpl w:val="D3424A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6E82F22"/>
    <w:multiLevelType w:val="hybridMultilevel"/>
    <w:tmpl w:val="DBB431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9202F52"/>
    <w:multiLevelType w:val="hybridMultilevel"/>
    <w:tmpl w:val="3656E2C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15:restartNumberingAfterBreak="0">
    <w:nsid w:val="6E5F0067"/>
    <w:multiLevelType w:val="hybridMultilevel"/>
    <w:tmpl w:val="9416AEC0"/>
    <w:lvl w:ilvl="0" w:tplc="AF024E88">
      <w:start w:val="3"/>
      <w:numFmt w:val="decimal"/>
      <w:lvlText w:val="%1."/>
      <w:lvlJc w:val="left"/>
      <w:pPr>
        <w:ind w:left="2487" w:hanging="360"/>
      </w:pPr>
      <w:rPr>
        <w:rFonts w:hint="default"/>
        <w:b/>
        <w:sz w:val="28"/>
        <w:szCs w:val="28"/>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6E835C1C"/>
    <w:multiLevelType w:val="hybridMultilevel"/>
    <w:tmpl w:val="CC56B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6F2125EA"/>
    <w:multiLevelType w:val="hybridMultilevel"/>
    <w:tmpl w:val="9F6A222E"/>
    <w:lvl w:ilvl="0" w:tplc="04190001">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726601D0"/>
    <w:multiLevelType w:val="hybridMultilevel"/>
    <w:tmpl w:val="8E42F662"/>
    <w:lvl w:ilvl="0" w:tplc="C3869198">
      <w:start w:val="1"/>
      <w:numFmt w:val="decimal"/>
      <w:lvlText w:val="%1."/>
      <w:lvlJc w:val="left"/>
      <w:pPr>
        <w:ind w:left="1080" w:hanging="360"/>
      </w:pPr>
      <w:rPr>
        <w:rFonts w:hint="default"/>
      </w:rPr>
    </w:lvl>
    <w:lvl w:ilvl="1" w:tplc="9B2A4662">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78232BDE"/>
    <w:multiLevelType w:val="hybridMultilevel"/>
    <w:tmpl w:val="3BCEAA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EAA11C3"/>
    <w:multiLevelType w:val="hybridMultilevel"/>
    <w:tmpl w:val="B1603178"/>
    <w:lvl w:ilvl="0" w:tplc="759E943E">
      <w:start w:val="1"/>
      <w:numFmt w:val="upperRoman"/>
      <w:lvlText w:val="%1."/>
      <w:lvlJc w:val="left"/>
      <w:pPr>
        <w:ind w:left="2835" w:hanging="720"/>
      </w:pPr>
    </w:lvl>
    <w:lvl w:ilvl="1" w:tplc="04190019">
      <w:start w:val="1"/>
      <w:numFmt w:val="lowerLetter"/>
      <w:lvlText w:val="%2."/>
      <w:lvlJc w:val="left"/>
      <w:pPr>
        <w:ind w:left="3195" w:hanging="360"/>
      </w:pPr>
    </w:lvl>
    <w:lvl w:ilvl="2" w:tplc="0419001B">
      <w:start w:val="1"/>
      <w:numFmt w:val="lowerRoman"/>
      <w:lvlText w:val="%3."/>
      <w:lvlJc w:val="right"/>
      <w:pPr>
        <w:ind w:left="3915" w:hanging="180"/>
      </w:pPr>
    </w:lvl>
    <w:lvl w:ilvl="3" w:tplc="0419000F">
      <w:start w:val="1"/>
      <w:numFmt w:val="decimal"/>
      <w:lvlText w:val="%4."/>
      <w:lvlJc w:val="left"/>
      <w:pPr>
        <w:ind w:left="4635" w:hanging="360"/>
      </w:pPr>
    </w:lvl>
    <w:lvl w:ilvl="4" w:tplc="04190019">
      <w:start w:val="1"/>
      <w:numFmt w:val="lowerLetter"/>
      <w:lvlText w:val="%5."/>
      <w:lvlJc w:val="left"/>
      <w:pPr>
        <w:ind w:left="5355" w:hanging="360"/>
      </w:pPr>
    </w:lvl>
    <w:lvl w:ilvl="5" w:tplc="0419001B">
      <w:start w:val="1"/>
      <w:numFmt w:val="lowerRoman"/>
      <w:lvlText w:val="%6."/>
      <w:lvlJc w:val="right"/>
      <w:pPr>
        <w:ind w:left="6075" w:hanging="180"/>
      </w:pPr>
    </w:lvl>
    <w:lvl w:ilvl="6" w:tplc="0419000F">
      <w:start w:val="1"/>
      <w:numFmt w:val="decimal"/>
      <w:lvlText w:val="%7."/>
      <w:lvlJc w:val="left"/>
      <w:pPr>
        <w:ind w:left="6795" w:hanging="360"/>
      </w:pPr>
    </w:lvl>
    <w:lvl w:ilvl="7" w:tplc="04190019">
      <w:start w:val="1"/>
      <w:numFmt w:val="lowerLetter"/>
      <w:lvlText w:val="%8."/>
      <w:lvlJc w:val="left"/>
      <w:pPr>
        <w:ind w:left="7515" w:hanging="360"/>
      </w:pPr>
    </w:lvl>
    <w:lvl w:ilvl="8" w:tplc="0419001B">
      <w:start w:val="1"/>
      <w:numFmt w:val="lowerRoman"/>
      <w:lvlText w:val="%9."/>
      <w:lvlJc w:val="right"/>
      <w:pPr>
        <w:ind w:left="8235" w:hanging="180"/>
      </w:pPr>
    </w:lvl>
  </w:abstractNum>
  <w:num w:numId="1" w16cid:durableId="999312457">
    <w:abstractNumId w:val="8"/>
  </w:num>
  <w:num w:numId="2" w16cid:durableId="1332298515">
    <w:abstractNumId w:val="31"/>
  </w:num>
  <w:num w:numId="3" w16cid:durableId="643782198">
    <w:abstractNumId w:val="28"/>
  </w:num>
  <w:num w:numId="4" w16cid:durableId="1168668012">
    <w:abstractNumId w:val="19"/>
  </w:num>
  <w:num w:numId="5" w16cid:durableId="744450229">
    <w:abstractNumId w:val="25"/>
  </w:num>
  <w:num w:numId="6" w16cid:durableId="90742594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6289658">
    <w:abstractNumId w:val="4"/>
  </w:num>
  <w:num w:numId="8" w16cid:durableId="1914849939">
    <w:abstractNumId w:val="12"/>
  </w:num>
  <w:num w:numId="9" w16cid:durableId="1260259324">
    <w:abstractNumId w:val="1"/>
  </w:num>
  <w:num w:numId="10" w16cid:durableId="294917476">
    <w:abstractNumId w:val="7"/>
  </w:num>
  <w:num w:numId="11" w16cid:durableId="1646012159">
    <w:abstractNumId w:val="11"/>
  </w:num>
  <w:num w:numId="12" w16cid:durableId="271204348">
    <w:abstractNumId w:val="14"/>
  </w:num>
  <w:num w:numId="13" w16cid:durableId="1453357980">
    <w:abstractNumId w:val="20"/>
  </w:num>
  <w:num w:numId="14" w16cid:durableId="206574920">
    <w:abstractNumId w:val="3"/>
  </w:num>
  <w:num w:numId="15" w16cid:durableId="1457260997">
    <w:abstractNumId w:val="23"/>
  </w:num>
  <w:num w:numId="16" w16cid:durableId="1877235889">
    <w:abstractNumId w:val="22"/>
  </w:num>
  <w:num w:numId="17" w16cid:durableId="206871805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7431468">
    <w:abstractNumId w:val="32"/>
  </w:num>
  <w:num w:numId="19" w16cid:durableId="163814537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0" w16cid:durableId="128977393">
    <w:abstractNumId w:val="16"/>
  </w:num>
  <w:num w:numId="21" w16cid:durableId="379016285">
    <w:abstractNumId w:val="10"/>
  </w:num>
  <w:num w:numId="22" w16cid:durableId="1396007206">
    <w:abstractNumId w:val="15"/>
  </w:num>
  <w:num w:numId="23" w16cid:durableId="164319892">
    <w:abstractNumId w:val="5"/>
  </w:num>
  <w:num w:numId="24" w16cid:durableId="244339534">
    <w:abstractNumId w:val="26"/>
  </w:num>
  <w:num w:numId="25" w16cid:durableId="643241617">
    <w:abstractNumId w:val="29"/>
  </w:num>
  <w:num w:numId="26" w16cid:durableId="1156841500">
    <w:abstractNumId w:val="21"/>
  </w:num>
  <w:num w:numId="27" w16cid:durableId="161463356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2144391">
    <w:abstractNumId w:val="3"/>
  </w:num>
  <w:num w:numId="29" w16cid:durableId="1347096380">
    <w:abstractNumId w:val="13"/>
  </w:num>
  <w:num w:numId="30" w16cid:durableId="18392724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7055760">
    <w:abstractNumId w:val="12"/>
    <w:lvlOverride w:ilvl="0"/>
    <w:lvlOverride w:ilvl="1"/>
    <w:lvlOverride w:ilvl="2"/>
    <w:lvlOverride w:ilvl="3"/>
    <w:lvlOverride w:ilvl="4"/>
    <w:lvlOverride w:ilvl="5"/>
    <w:lvlOverride w:ilvl="6"/>
    <w:lvlOverride w:ilvl="7"/>
    <w:lvlOverride w:ilvl="8"/>
  </w:num>
  <w:num w:numId="32" w16cid:durableId="1620184833">
    <w:abstractNumId w:val="7"/>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547200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74883806">
    <w:abstractNumId w:val="1"/>
    <w:lvlOverride w:ilvl="0"/>
    <w:lvlOverride w:ilvl="1"/>
    <w:lvlOverride w:ilvl="2"/>
    <w:lvlOverride w:ilvl="3"/>
    <w:lvlOverride w:ilvl="4"/>
    <w:lvlOverride w:ilvl="5"/>
    <w:lvlOverride w:ilvl="6"/>
    <w:lvlOverride w:ilvl="7"/>
    <w:lvlOverride w:ilvl="8"/>
  </w:num>
  <w:num w:numId="35" w16cid:durableId="1902252330">
    <w:abstractNumId w:val="16"/>
    <w:lvlOverride w:ilvl="0"/>
    <w:lvlOverride w:ilvl="1"/>
    <w:lvlOverride w:ilvl="2"/>
    <w:lvlOverride w:ilvl="3"/>
    <w:lvlOverride w:ilvl="4"/>
    <w:lvlOverride w:ilvl="5"/>
    <w:lvlOverride w:ilvl="6"/>
    <w:lvlOverride w:ilvl="7"/>
    <w:lvlOverride w:ilvl="8"/>
  </w:num>
  <w:num w:numId="36" w16cid:durableId="69496605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826247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072333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36786486">
    <w:abstractNumId w:val="1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4756818">
    <w:abstractNumId w:val="24"/>
    <w:lvlOverride w:ilvl="0"/>
    <w:lvlOverride w:ilvl="1"/>
    <w:lvlOverride w:ilvl="2"/>
    <w:lvlOverride w:ilvl="3"/>
    <w:lvlOverride w:ilvl="4"/>
    <w:lvlOverride w:ilvl="5"/>
    <w:lvlOverride w:ilvl="6"/>
    <w:lvlOverride w:ilvl="7"/>
    <w:lvlOverride w:ilvl="8"/>
  </w:num>
  <w:num w:numId="41" w16cid:durableId="1632131756">
    <w:abstractNumId w:val="23"/>
    <w:lvlOverride w:ilvl="0"/>
    <w:lvlOverride w:ilvl="1"/>
    <w:lvlOverride w:ilvl="2"/>
    <w:lvlOverride w:ilvl="3"/>
    <w:lvlOverride w:ilvl="4"/>
    <w:lvlOverride w:ilvl="5"/>
    <w:lvlOverride w:ilvl="6"/>
    <w:lvlOverride w:ilvl="7"/>
    <w:lvlOverride w:ilvl="8"/>
  </w:num>
  <w:num w:numId="42" w16cid:durableId="1072780414">
    <w:abstractNumId w:val="22"/>
    <w:lvlOverride w:ilvl="0"/>
    <w:lvlOverride w:ilvl="1"/>
    <w:lvlOverride w:ilvl="2"/>
    <w:lvlOverride w:ilvl="3"/>
    <w:lvlOverride w:ilvl="4"/>
    <w:lvlOverride w:ilvl="5"/>
    <w:lvlOverride w:ilvl="6"/>
    <w:lvlOverride w:ilvl="7"/>
    <w:lvlOverride w:ilvl="8"/>
  </w:num>
  <w:num w:numId="43" w16cid:durableId="20052325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71083218">
    <w:abstractNumId w:val="2"/>
  </w:num>
  <w:num w:numId="45" w16cid:durableId="1345938097">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17B3"/>
    <w:rsid w:val="0000042E"/>
    <w:rsid w:val="000015A4"/>
    <w:rsid w:val="000015A8"/>
    <w:rsid w:val="000016CB"/>
    <w:rsid w:val="00002A62"/>
    <w:rsid w:val="00002E75"/>
    <w:rsid w:val="00003284"/>
    <w:rsid w:val="00003F37"/>
    <w:rsid w:val="000040E2"/>
    <w:rsid w:val="00004D04"/>
    <w:rsid w:val="00004D12"/>
    <w:rsid w:val="0000514D"/>
    <w:rsid w:val="00005496"/>
    <w:rsid w:val="0000591C"/>
    <w:rsid w:val="00005DFB"/>
    <w:rsid w:val="00010ED2"/>
    <w:rsid w:val="000112E7"/>
    <w:rsid w:val="00011812"/>
    <w:rsid w:val="000119CE"/>
    <w:rsid w:val="00012007"/>
    <w:rsid w:val="0001273C"/>
    <w:rsid w:val="00012B2D"/>
    <w:rsid w:val="00012EAD"/>
    <w:rsid w:val="000136F4"/>
    <w:rsid w:val="00013949"/>
    <w:rsid w:val="00013A1F"/>
    <w:rsid w:val="00013B11"/>
    <w:rsid w:val="0001434A"/>
    <w:rsid w:val="00015086"/>
    <w:rsid w:val="000154A4"/>
    <w:rsid w:val="0001609C"/>
    <w:rsid w:val="00017718"/>
    <w:rsid w:val="00017CB3"/>
    <w:rsid w:val="00020118"/>
    <w:rsid w:val="000210B2"/>
    <w:rsid w:val="0002228F"/>
    <w:rsid w:val="000225DC"/>
    <w:rsid w:val="00023098"/>
    <w:rsid w:val="00024D2F"/>
    <w:rsid w:val="00025FC8"/>
    <w:rsid w:val="00026215"/>
    <w:rsid w:val="00026EE2"/>
    <w:rsid w:val="000270DD"/>
    <w:rsid w:val="00027ADB"/>
    <w:rsid w:val="00027C2A"/>
    <w:rsid w:val="000300B3"/>
    <w:rsid w:val="000300BD"/>
    <w:rsid w:val="000306E7"/>
    <w:rsid w:val="000307FC"/>
    <w:rsid w:val="000310A4"/>
    <w:rsid w:val="00031128"/>
    <w:rsid w:val="00032468"/>
    <w:rsid w:val="00032FD9"/>
    <w:rsid w:val="00032FEE"/>
    <w:rsid w:val="00033020"/>
    <w:rsid w:val="000340E4"/>
    <w:rsid w:val="00034561"/>
    <w:rsid w:val="0003477C"/>
    <w:rsid w:val="00034D0E"/>
    <w:rsid w:val="00034D5A"/>
    <w:rsid w:val="000350FF"/>
    <w:rsid w:val="00035D5D"/>
    <w:rsid w:val="00035F2D"/>
    <w:rsid w:val="00035F2E"/>
    <w:rsid w:val="00036361"/>
    <w:rsid w:val="000367DC"/>
    <w:rsid w:val="00036CF2"/>
    <w:rsid w:val="00037833"/>
    <w:rsid w:val="00037BFC"/>
    <w:rsid w:val="00040248"/>
    <w:rsid w:val="00040406"/>
    <w:rsid w:val="0004049E"/>
    <w:rsid w:val="00040740"/>
    <w:rsid w:val="00040DCB"/>
    <w:rsid w:val="00041341"/>
    <w:rsid w:val="000417AE"/>
    <w:rsid w:val="00042519"/>
    <w:rsid w:val="0004346C"/>
    <w:rsid w:val="0004384D"/>
    <w:rsid w:val="00043B06"/>
    <w:rsid w:val="00043D96"/>
    <w:rsid w:val="00043FDB"/>
    <w:rsid w:val="00044121"/>
    <w:rsid w:val="0004413B"/>
    <w:rsid w:val="000446A2"/>
    <w:rsid w:val="00045834"/>
    <w:rsid w:val="00045D9D"/>
    <w:rsid w:val="000466AB"/>
    <w:rsid w:val="00046A41"/>
    <w:rsid w:val="00046AF8"/>
    <w:rsid w:val="00047226"/>
    <w:rsid w:val="00047C73"/>
    <w:rsid w:val="0005005E"/>
    <w:rsid w:val="00050F8A"/>
    <w:rsid w:val="00051430"/>
    <w:rsid w:val="0005157A"/>
    <w:rsid w:val="000516DF"/>
    <w:rsid w:val="00051FA4"/>
    <w:rsid w:val="00052881"/>
    <w:rsid w:val="00052B27"/>
    <w:rsid w:val="00053987"/>
    <w:rsid w:val="00053EC1"/>
    <w:rsid w:val="0005560B"/>
    <w:rsid w:val="00055CEC"/>
    <w:rsid w:val="00056066"/>
    <w:rsid w:val="00056A63"/>
    <w:rsid w:val="000571F7"/>
    <w:rsid w:val="00057786"/>
    <w:rsid w:val="000578FB"/>
    <w:rsid w:val="00061196"/>
    <w:rsid w:val="00061865"/>
    <w:rsid w:val="00061927"/>
    <w:rsid w:val="00061AB9"/>
    <w:rsid w:val="000632BC"/>
    <w:rsid w:val="0006337E"/>
    <w:rsid w:val="00063432"/>
    <w:rsid w:val="00063BFB"/>
    <w:rsid w:val="00063C90"/>
    <w:rsid w:val="00063D39"/>
    <w:rsid w:val="00064784"/>
    <w:rsid w:val="000647E4"/>
    <w:rsid w:val="000656BD"/>
    <w:rsid w:val="00065F8D"/>
    <w:rsid w:val="0006601B"/>
    <w:rsid w:val="0006650A"/>
    <w:rsid w:val="00066828"/>
    <w:rsid w:val="000673EF"/>
    <w:rsid w:val="000674CC"/>
    <w:rsid w:val="00070736"/>
    <w:rsid w:val="00070932"/>
    <w:rsid w:val="00070B49"/>
    <w:rsid w:val="00070FB0"/>
    <w:rsid w:val="00071066"/>
    <w:rsid w:val="000713E5"/>
    <w:rsid w:val="00072317"/>
    <w:rsid w:val="00072417"/>
    <w:rsid w:val="000729E5"/>
    <w:rsid w:val="00072F13"/>
    <w:rsid w:val="00072F3D"/>
    <w:rsid w:val="00074475"/>
    <w:rsid w:val="000744AC"/>
    <w:rsid w:val="000745BB"/>
    <w:rsid w:val="000748D1"/>
    <w:rsid w:val="00074B3C"/>
    <w:rsid w:val="00074B5B"/>
    <w:rsid w:val="00074E6D"/>
    <w:rsid w:val="00074F81"/>
    <w:rsid w:val="00075463"/>
    <w:rsid w:val="00075634"/>
    <w:rsid w:val="0007691E"/>
    <w:rsid w:val="00077793"/>
    <w:rsid w:val="00082283"/>
    <w:rsid w:val="000824D1"/>
    <w:rsid w:val="000826B0"/>
    <w:rsid w:val="000838E3"/>
    <w:rsid w:val="00083B57"/>
    <w:rsid w:val="000842A1"/>
    <w:rsid w:val="00085256"/>
    <w:rsid w:val="00085446"/>
    <w:rsid w:val="00085AB5"/>
    <w:rsid w:val="00085DDE"/>
    <w:rsid w:val="00085F3F"/>
    <w:rsid w:val="00086B48"/>
    <w:rsid w:val="000901CC"/>
    <w:rsid w:val="00090740"/>
    <w:rsid w:val="00090A7B"/>
    <w:rsid w:val="000919BC"/>
    <w:rsid w:val="00092726"/>
    <w:rsid w:val="000930EB"/>
    <w:rsid w:val="00093D04"/>
    <w:rsid w:val="00093FE1"/>
    <w:rsid w:val="000947E4"/>
    <w:rsid w:val="00095075"/>
    <w:rsid w:val="00095711"/>
    <w:rsid w:val="000960BA"/>
    <w:rsid w:val="000978B1"/>
    <w:rsid w:val="000979F5"/>
    <w:rsid w:val="000A000F"/>
    <w:rsid w:val="000A0390"/>
    <w:rsid w:val="000A0842"/>
    <w:rsid w:val="000A0BF2"/>
    <w:rsid w:val="000A180F"/>
    <w:rsid w:val="000A1EAA"/>
    <w:rsid w:val="000A2383"/>
    <w:rsid w:val="000A239F"/>
    <w:rsid w:val="000A25B4"/>
    <w:rsid w:val="000A2AA1"/>
    <w:rsid w:val="000A2C15"/>
    <w:rsid w:val="000A304A"/>
    <w:rsid w:val="000A346E"/>
    <w:rsid w:val="000A3543"/>
    <w:rsid w:val="000A4854"/>
    <w:rsid w:val="000A4D34"/>
    <w:rsid w:val="000A4F6B"/>
    <w:rsid w:val="000A620F"/>
    <w:rsid w:val="000A6D76"/>
    <w:rsid w:val="000A7216"/>
    <w:rsid w:val="000A74B1"/>
    <w:rsid w:val="000A7AFC"/>
    <w:rsid w:val="000B0A60"/>
    <w:rsid w:val="000B1023"/>
    <w:rsid w:val="000B11E0"/>
    <w:rsid w:val="000B15F9"/>
    <w:rsid w:val="000B174E"/>
    <w:rsid w:val="000B207B"/>
    <w:rsid w:val="000B2A75"/>
    <w:rsid w:val="000B2BC8"/>
    <w:rsid w:val="000B2FE4"/>
    <w:rsid w:val="000B346A"/>
    <w:rsid w:val="000B34ED"/>
    <w:rsid w:val="000B3BAF"/>
    <w:rsid w:val="000B3C05"/>
    <w:rsid w:val="000B4124"/>
    <w:rsid w:val="000B450E"/>
    <w:rsid w:val="000B567F"/>
    <w:rsid w:val="000B5E1D"/>
    <w:rsid w:val="000B6187"/>
    <w:rsid w:val="000B65F8"/>
    <w:rsid w:val="000B708B"/>
    <w:rsid w:val="000B796C"/>
    <w:rsid w:val="000B7AA4"/>
    <w:rsid w:val="000C0717"/>
    <w:rsid w:val="000C0A8B"/>
    <w:rsid w:val="000C11C9"/>
    <w:rsid w:val="000C1B70"/>
    <w:rsid w:val="000C1DAD"/>
    <w:rsid w:val="000C251B"/>
    <w:rsid w:val="000C2A4E"/>
    <w:rsid w:val="000C3D09"/>
    <w:rsid w:val="000C46D7"/>
    <w:rsid w:val="000C511C"/>
    <w:rsid w:val="000C54B3"/>
    <w:rsid w:val="000C592C"/>
    <w:rsid w:val="000C5C81"/>
    <w:rsid w:val="000C60B6"/>
    <w:rsid w:val="000C6CF9"/>
    <w:rsid w:val="000C6D83"/>
    <w:rsid w:val="000C6D96"/>
    <w:rsid w:val="000D0436"/>
    <w:rsid w:val="000D048E"/>
    <w:rsid w:val="000D0A49"/>
    <w:rsid w:val="000D123C"/>
    <w:rsid w:val="000D12A3"/>
    <w:rsid w:val="000D20E0"/>
    <w:rsid w:val="000D2499"/>
    <w:rsid w:val="000D2574"/>
    <w:rsid w:val="000D2592"/>
    <w:rsid w:val="000D3C7F"/>
    <w:rsid w:val="000D42C9"/>
    <w:rsid w:val="000D454B"/>
    <w:rsid w:val="000D4B71"/>
    <w:rsid w:val="000D5065"/>
    <w:rsid w:val="000D5B6D"/>
    <w:rsid w:val="000D61BC"/>
    <w:rsid w:val="000D681A"/>
    <w:rsid w:val="000D6979"/>
    <w:rsid w:val="000D77DF"/>
    <w:rsid w:val="000E05BF"/>
    <w:rsid w:val="000E17B2"/>
    <w:rsid w:val="000E18B3"/>
    <w:rsid w:val="000E1DEF"/>
    <w:rsid w:val="000E204D"/>
    <w:rsid w:val="000E222E"/>
    <w:rsid w:val="000E239E"/>
    <w:rsid w:val="000E37DF"/>
    <w:rsid w:val="000E4340"/>
    <w:rsid w:val="000E464F"/>
    <w:rsid w:val="000E49DE"/>
    <w:rsid w:val="000E59FF"/>
    <w:rsid w:val="000E5FE9"/>
    <w:rsid w:val="000E7792"/>
    <w:rsid w:val="000F0255"/>
    <w:rsid w:val="000F057A"/>
    <w:rsid w:val="000F09FF"/>
    <w:rsid w:val="000F1162"/>
    <w:rsid w:val="000F19CD"/>
    <w:rsid w:val="000F1FC4"/>
    <w:rsid w:val="000F240B"/>
    <w:rsid w:val="000F32D2"/>
    <w:rsid w:val="000F4252"/>
    <w:rsid w:val="000F46EE"/>
    <w:rsid w:val="000F4A11"/>
    <w:rsid w:val="000F4E03"/>
    <w:rsid w:val="000F579B"/>
    <w:rsid w:val="000F6EC3"/>
    <w:rsid w:val="000F7073"/>
    <w:rsid w:val="000F773B"/>
    <w:rsid w:val="000F7E97"/>
    <w:rsid w:val="00100156"/>
    <w:rsid w:val="00100159"/>
    <w:rsid w:val="00100AB2"/>
    <w:rsid w:val="001011E0"/>
    <w:rsid w:val="0010145D"/>
    <w:rsid w:val="0010233F"/>
    <w:rsid w:val="00102E68"/>
    <w:rsid w:val="00103551"/>
    <w:rsid w:val="00104835"/>
    <w:rsid w:val="00104A16"/>
    <w:rsid w:val="00104FC4"/>
    <w:rsid w:val="00105728"/>
    <w:rsid w:val="001057CB"/>
    <w:rsid w:val="00105BBC"/>
    <w:rsid w:val="00106A83"/>
    <w:rsid w:val="00107032"/>
    <w:rsid w:val="0011017E"/>
    <w:rsid w:val="001106AE"/>
    <w:rsid w:val="00111569"/>
    <w:rsid w:val="00111BA8"/>
    <w:rsid w:val="00112003"/>
    <w:rsid w:val="00112851"/>
    <w:rsid w:val="00112C00"/>
    <w:rsid w:val="00112D9F"/>
    <w:rsid w:val="0011315A"/>
    <w:rsid w:val="00113B0F"/>
    <w:rsid w:val="00113F8A"/>
    <w:rsid w:val="00114755"/>
    <w:rsid w:val="00114868"/>
    <w:rsid w:val="00114F12"/>
    <w:rsid w:val="001154DC"/>
    <w:rsid w:val="00115AE2"/>
    <w:rsid w:val="001167E4"/>
    <w:rsid w:val="001168A9"/>
    <w:rsid w:val="001168B1"/>
    <w:rsid w:val="00116B01"/>
    <w:rsid w:val="001205EF"/>
    <w:rsid w:val="00120749"/>
    <w:rsid w:val="00120CF5"/>
    <w:rsid w:val="00121332"/>
    <w:rsid w:val="00121347"/>
    <w:rsid w:val="001226DC"/>
    <w:rsid w:val="00122C37"/>
    <w:rsid w:val="00123B60"/>
    <w:rsid w:val="00123E23"/>
    <w:rsid w:val="00124060"/>
    <w:rsid w:val="001243F6"/>
    <w:rsid w:val="0012507D"/>
    <w:rsid w:val="00125D87"/>
    <w:rsid w:val="001267E4"/>
    <w:rsid w:val="00126DB1"/>
    <w:rsid w:val="0012724C"/>
    <w:rsid w:val="00127758"/>
    <w:rsid w:val="00127B99"/>
    <w:rsid w:val="00127D48"/>
    <w:rsid w:val="00130173"/>
    <w:rsid w:val="001304EA"/>
    <w:rsid w:val="001307C4"/>
    <w:rsid w:val="00130C79"/>
    <w:rsid w:val="00130CA3"/>
    <w:rsid w:val="00130E11"/>
    <w:rsid w:val="0013179D"/>
    <w:rsid w:val="00131889"/>
    <w:rsid w:val="0013238C"/>
    <w:rsid w:val="0013284B"/>
    <w:rsid w:val="00133791"/>
    <w:rsid w:val="00133DC3"/>
    <w:rsid w:val="0013425E"/>
    <w:rsid w:val="001342B9"/>
    <w:rsid w:val="00134F81"/>
    <w:rsid w:val="00135DA6"/>
    <w:rsid w:val="0013609F"/>
    <w:rsid w:val="0013628C"/>
    <w:rsid w:val="0013694C"/>
    <w:rsid w:val="00136BE4"/>
    <w:rsid w:val="00136D07"/>
    <w:rsid w:val="00137C70"/>
    <w:rsid w:val="00140305"/>
    <w:rsid w:val="00141966"/>
    <w:rsid w:val="00141E02"/>
    <w:rsid w:val="00142526"/>
    <w:rsid w:val="001433BC"/>
    <w:rsid w:val="00144D14"/>
    <w:rsid w:val="001458B3"/>
    <w:rsid w:val="00146D69"/>
    <w:rsid w:val="001475AE"/>
    <w:rsid w:val="00147B80"/>
    <w:rsid w:val="00150B8D"/>
    <w:rsid w:val="00150C4C"/>
    <w:rsid w:val="00150F7A"/>
    <w:rsid w:val="001517C5"/>
    <w:rsid w:val="00151DC3"/>
    <w:rsid w:val="0015232B"/>
    <w:rsid w:val="0015249A"/>
    <w:rsid w:val="00152E77"/>
    <w:rsid w:val="00153585"/>
    <w:rsid w:val="00153CD9"/>
    <w:rsid w:val="0015498F"/>
    <w:rsid w:val="00154CEE"/>
    <w:rsid w:val="00154F7A"/>
    <w:rsid w:val="00155971"/>
    <w:rsid w:val="00155A14"/>
    <w:rsid w:val="00155CB8"/>
    <w:rsid w:val="00155E07"/>
    <w:rsid w:val="0015639B"/>
    <w:rsid w:val="0015657B"/>
    <w:rsid w:val="00156FC0"/>
    <w:rsid w:val="0015704B"/>
    <w:rsid w:val="0016098B"/>
    <w:rsid w:val="00161A2C"/>
    <w:rsid w:val="001623B1"/>
    <w:rsid w:val="00162531"/>
    <w:rsid w:val="00162BF7"/>
    <w:rsid w:val="00163219"/>
    <w:rsid w:val="00163371"/>
    <w:rsid w:val="00164F6E"/>
    <w:rsid w:val="001658B2"/>
    <w:rsid w:val="00166135"/>
    <w:rsid w:val="001671E3"/>
    <w:rsid w:val="00167506"/>
    <w:rsid w:val="001703BD"/>
    <w:rsid w:val="0017047E"/>
    <w:rsid w:val="00170863"/>
    <w:rsid w:val="001710DC"/>
    <w:rsid w:val="0017145B"/>
    <w:rsid w:val="001720EC"/>
    <w:rsid w:val="00172473"/>
    <w:rsid w:val="0017381D"/>
    <w:rsid w:val="00174B77"/>
    <w:rsid w:val="00174F2E"/>
    <w:rsid w:val="00175007"/>
    <w:rsid w:val="00175461"/>
    <w:rsid w:val="00175B1B"/>
    <w:rsid w:val="001763D1"/>
    <w:rsid w:val="0017668B"/>
    <w:rsid w:val="00180398"/>
    <w:rsid w:val="001805C7"/>
    <w:rsid w:val="00180A78"/>
    <w:rsid w:val="00180AA9"/>
    <w:rsid w:val="00180B80"/>
    <w:rsid w:val="0018104C"/>
    <w:rsid w:val="00181B7D"/>
    <w:rsid w:val="0018233B"/>
    <w:rsid w:val="00182A4C"/>
    <w:rsid w:val="00182A5D"/>
    <w:rsid w:val="00182D29"/>
    <w:rsid w:val="0018311F"/>
    <w:rsid w:val="00183D56"/>
    <w:rsid w:val="001844B9"/>
    <w:rsid w:val="00184703"/>
    <w:rsid w:val="001852C1"/>
    <w:rsid w:val="001856B8"/>
    <w:rsid w:val="00185721"/>
    <w:rsid w:val="00186F49"/>
    <w:rsid w:val="00187077"/>
    <w:rsid w:val="0018733B"/>
    <w:rsid w:val="001913D5"/>
    <w:rsid w:val="001920A0"/>
    <w:rsid w:val="0019281F"/>
    <w:rsid w:val="00193D7E"/>
    <w:rsid w:val="001948EA"/>
    <w:rsid w:val="00194E7A"/>
    <w:rsid w:val="001956B0"/>
    <w:rsid w:val="00196B8D"/>
    <w:rsid w:val="001979FE"/>
    <w:rsid w:val="00197D23"/>
    <w:rsid w:val="00197E97"/>
    <w:rsid w:val="001A0EF7"/>
    <w:rsid w:val="001A1903"/>
    <w:rsid w:val="001A1AEF"/>
    <w:rsid w:val="001A1F20"/>
    <w:rsid w:val="001A28D9"/>
    <w:rsid w:val="001A2D9F"/>
    <w:rsid w:val="001A2F57"/>
    <w:rsid w:val="001A30BA"/>
    <w:rsid w:val="001A3C76"/>
    <w:rsid w:val="001A4248"/>
    <w:rsid w:val="001A48B1"/>
    <w:rsid w:val="001A565B"/>
    <w:rsid w:val="001A56A2"/>
    <w:rsid w:val="001A61E0"/>
    <w:rsid w:val="001A70FB"/>
    <w:rsid w:val="001A7621"/>
    <w:rsid w:val="001A7701"/>
    <w:rsid w:val="001A7891"/>
    <w:rsid w:val="001A7E32"/>
    <w:rsid w:val="001B049A"/>
    <w:rsid w:val="001B0AF7"/>
    <w:rsid w:val="001B0CE2"/>
    <w:rsid w:val="001B113C"/>
    <w:rsid w:val="001B1238"/>
    <w:rsid w:val="001B1D79"/>
    <w:rsid w:val="001B31BA"/>
    <w:rsid w:val="001B31C4"/>
    <w:rsid w:val="001B37D4"/>
    <w:rsid w:val="001B397B"/>
    <w:rsid w:val="001B3F85"/>
    <w:rsid w:val="001B4029"/>
    <w:rsid w:val="001B4F94"/>
    <w:rsid w:val="001B62DE"/>
    <w:rsid w:val="001B69EA"/>
    <w:rsid w:val="001B6BBC"/>
    <w:rsid w:val="001B739D"/>
    <w:rsid w:val="001B75A1"/>
    <w:rsid w:val="001B79BF"/>
    <w:rsid w:val="001C0C42"/>
    <w:rsid w:val="001C1539"/>
    <w:rsid w:val="001C155B"/>
    <w:rsid w:val="001C18FA"/>
    <w:rsid w:val="001C1CB5"/>
    <w:rsid w:val="001C1CB7"/>
    <w:rsid w:val="001C2890"/>
    <w:rsid w:val="001C2B57"/>
    <w:rsid w:val="001C39FD"/>
    <w:rsid w:val="001C3D30"/>
    <w:rsid w:val="001C44B0"/>
    <w:rsid w:val="001C4567"/>
    <w:rsid w:val="001C476C"/>
    <w:rsid w:val="001C4E03"/>
    <w:rsid w:val="001C4F32"/>
    <w:rsid w:val="001C522F"/>
    <w:rsid w:val="001C6A7A"/>
    <w:rsid w:val="001C6B6F"/>
    <w:rsid w:val="001C70B2"/>
    <w:rsid w:val="001C7E29"/>
    <w:rsid w:val="001D0B1B"/>
    <w:rsid w:val="001D13A0"/>
    <w:rsid w:val="001D15C6"/>
    <w:rsid w:val="001D1C90"/>
    <w:rsid w:val="001D1F09"/>
    <w:rsid w:val="001D202A"/>
    <w:rsid w:val="001D21CF"/>
    <w:rsid w:val="001D272C"/>
    <w:rsid w:val="001D280B"/>
    <w:rsid w:val="001D282A"/>
    <w:rsid w:val="001D2B5C"/>
    <w:rsid w:val="001D38E2"/>
    <w:rsid w:val="001D3FCB"/>
    <w:rsid w:val="001D4A0B"/>
    <w:rsid w:val="001D4CA3"/>
    <w:rsid w:val="001D4E5F"/>
    <w:rsid w:val="001D5D89"/>
    <w:rsid w:val="001D65AD"/>
    <w:rsid w:val="001D6647"/>
    <w:rsid w:val="001D7183"/>
    <w:rsid w:val="001D77FE"/>
    <w:rsid w:val="001D79FE"/>
    <w:rsid w:val="001D7DD8"/>
    <w:rsid w:val="001E015D"/>
    <w:rsid w:val="001E1E70"/>
    <w:rsid w:val="001E20CB"/>
    <w:rsid w:val="001E2B65"/>
    <w:rsid w:val="001E2E9E"/>
    <w:rsid w:val="001E458D"/>
    <w:rsid w:val="001E4E51"/>
    <w:rsid w:val="001E6647"/>
    <w:rsid w:val="001E6EC6"/>
    <w:rsid w:val="001E736A"/>
    <w:rsid w:val="001E7C19"/>
    <w:rsid w:val="001F0147"/>
    <w:rsid w:val="001F0D30"/>
    <w:rsid w:val="001F10A8"/>
    <w:rsid w:val="001F128A"/>
    <w:rsid w:val="001F20C7"/>
    <w:rsid w:val="001F2C1F"/>
    <w:rsid w:val="001F39E7"/>
    <w:rsid w:val="001F4769"/>
    <w:rsid w:val="001F5269"/>
    <w:rsid w:val="001F5415"/>
    <w:rsid w:val="001F55D4"/>
    <w:rsid w:val="001F59AA"/>
    <w:rsid w:val="001F5FDA"/>
    <w:rsid w:val="001F61B5"/>
    <w:rsid w:val="001F73DB"/>
    <w:rsid w:val="001F7B58"/>
    <w:rsid w:val="001F7BE7"/>
    <w:rsid w:val="001F7C91"/>
    <w:rsid w:val="00200F58"/>
    <w:rsid w:val="00200FFD"/>
    <w:rsid w:val="00201525"/>
    <w:rsid w:val="00202013"/>
    <w:rsid w:val="00202998"/>
    <w:rsid w:val="00202C04"/>
    <w:rsid w:val="0020304A"/>
    <w:rsid w:val="002036C6"/>
    <w:rsid w:val="00203B80"/>
    <w:rsid w:val="00203C63"/>
    <w:rsid w:val="00204665"/>
    <w:rsid w:val="002049A3"/>
    <w:rsid w:val="00204DAE"/>
    <w:rsid w:val="002050FD"/>
    <w:rsid w:val="0020599F"/>
    <w:rsid w:val="00205A6F"/>
    <w:rsid w:val="00205AC5"/>
    <w:rsid w:val="00206221"/>
    <w:rsid w:val="00206FEC"/>
    <w:rsid w:val="00207154"/>
    <w:rsid w:val="002079EF"/>
    <w:rsid w:val="00207BD8"/>
    <w:rsid w:val="002100B1"/>
    <w:rsid w:val="00210765"/>
    <w:rsid w:val="00210D37"/>
    <w:rsid w:val="00211584"/>
    <w:rsid w:val="002119DD"/>
    <w:rsid w:val="00211A1B"/>
    <w:rsid w:val="002132C3"/>
    <w:rsid w:val="00213926"/>
    <w:rsid w:val="00214F69"/>
    <w:rsid w:val="0021555B"/>
    <w:rsid w:val="00215665"/>
    <w:rsid w:val="00217CAC"/>
    <w:rsid w:val="00217F8D"/>
    <w:rsid w:val="00220754"/>
    <w:rsid w:val="00220D9F"/>
    <w:rsid w:val="0022114D"/>
    <w:rsid w:val="00221E30"/>
    <w:rsid w:val="00222779"/>
    <w:rsid w:val="002235BE"/>
    <w:rsid w:val="00224008"/>
    <w:rsid w:val="002244A0"/>
    <w:rsid w:val="0022451E"/>
    <w:rsid w:val="002254CA"/>
    <w:rsid w:val="00225C6A"/>
    <w:rsid w:val="00226494"/>
    <w:rsid w:val="00226FE9"/>
    <w:rsid w:val="00227716"/>
    <w:rsid w:val="00227819"/>
    <w:rsid w:val="00231157"/>
    <w:rsid w:val="002315FD"/>
    <w:rsid w:val="00231627"/>
    <w:rsid w:val="00231B6E"/>
    <w:rsid w:val="00231DDB"/>
    <w:rsid w:val="002321E1"/>
    <w:rsid w:val="00232B02"/>
    <w:rsid w:val="00232E20"/>
    <w:rsid w:val="00232FAD"/>
    <w:rsid w:val="002332DD"/>
    <w:rsid w:val="002338E4"/>
    <w:rsid w:val="002346DB"/>
    <w:rsid w:val="00234A7D"/>
    <w:rsid w:val="00234E7F"/>
    <w:rsid w:val="002351D0"/>
    <w:rsid w:val="00235C84"/>
    <w:rsid w:val="002363D7"/>
    <w:rsid w:val="002365A4"/>
    <w:rsid w:val="00236917"/>
    <w:rsid w:val="0023716E"/>
    <w:rsid w:val="00237B54"/>
    <w:rsid w:val="00237B85"/>
    <w:rsid w:val="00237F69"/>
    <w:rsid w:val="0024081F"/>
    <w:rsid w:val="0024109A"/>
    <w:rsid w:val="002419CF"/>
    <w:rsid w:val="002421A3"/>
    <w:rsid w:val="00242408"/>
    <w:rsid w:val="0024274B"/>
    <w:rsid w:val="002427E4"/>
    <w:rsid w:val="00244A9F"/>
    <w:rsid w:val="00245823"/>
    <w:rsid w:val="00245CEB"/>
    <w:rsid w:val="00245D45"/>
    <w:rsid w:val="00245E6A"/>
    <w:rsid w:val="00246967"/>
    <w:rsid w:val="00246E92"/>
    <w:rsid w:val="00247AC3"/>
    <w:rsid w:val="00247C9D"/>
    <w:rsid w:val="002503AE"/>
    <w:rsid w:val="002503E9"/>
    <w:rsid w:val="00250F47"/>
    <w:rsid w:val="00251348"/>
    <w:rsid w:val="00251399"/>
    <w:rsid w:val="002513E2"/>
    <w:rsid w:val="00251975"/>
    <w:rsid w:val="00251A71"/>
    <w:rsid w:val="0025255F"/>
    <w:rsid w:val="0025272E"/>
    <w:rsid w:val="00252A06"/>
    <w:rsid w:val="00252CF6"/>
    <w:rsid w:val="00252DAD"/>
    <w:rsid w:val="0025309B"/>
    <w:rsid w:val="00253C29"/>
    <w:rsid w:val="00253FCF"/>
    <w:rsid w:val="002545DF"/>
    <w:rsid w:val="00254D1F"/>
    <w:rsid w:val="00254F37"/>
    <w:rsid w:val="00255233"/>
    <w:rsid w:val="0025538E"/>
    <w:rsid w:val="002559AF"/>
    <w:rsid w:val="00255A4B"/>
    <w:rsid w:val="00255AC9"/>
    <w:rsid w:val="00256D43"/>
    <w:rsid w:val="00257062"/>
    <w:rsid w:val="002572AD"/>
    <w:rsid w:val="002603E4"/>
    <w:rsid w:val="002605C1"/>
    <w:rsid w:val="002613C9"/>
    <w:rsid w:val="002617D2"/>
    <w:rsid w:val="0026183E"/>
    <w:rsid w:val="0026234B"/>
    <w:rsid w:val="00262E74"/>
    <w:rsid w:val="002634BF"/>
    <w:rsid w:val="00263536"/>
    <w:rsid w:val="002642D6"/>
    <w:rsid w:val="00265164"/>
    <w:rsid w:val="00265592"/>
    <w:rsid w:val="0026608D"/>
    <w:rsid w:val="00267191"/>
    <w:rsid w:val="00267478"/>
    <w:rsid w:val="00267942"/>
    <w:rsid w:val="00270239"/>
    <w:rsid w:val="00270244"/>
    <w:rsid w:val="00270FB6"/>
    <w:rsid w:val="002714E6"/>
    <w:rsid w:val="002722D4"/>
    <w:rsid w:val="00272B59"/>
    <w:rsid w:val="00272EE5"/>
    <w:rsid w:val="00273273"/>
    <w:rsid w:val="002737C2"/>
    <w:rsid w:val="002738CA"/>
    <w:rsid w:val="00273BE6"/>
    <w:rsid w:val="0027463D"/>
    <w:rsid w:val="0027468D"/>
    <w:rsid w:val="00274F4D"/>
    <w:rsid w:val="0027523C"/>
    <w:rsid w:val="002754F9"/>
    <w:rsid w:val="00275C7A"/>
    <w:rsid w:val="00275EBC"/>
    <w:rsid w:val="002764E4"/>
    <w:rsid w:val="00276953"/>
    <w:rsid w:val="00276E31"/>
    <w:rsid w:val="00277D12"/>
    <w:rsid w:val="002800E3"/>
    <w:rsid w:val="002801E3"/>
    <w:rsid w:val="0028022B"/>
    <w:rsid w:val="0028078F"/>
    <w:rsid w:val="00280A63"/>
    <w:rsid w:val="00281305"/>
    <w:rsid w:val="002822B4"/>
    <w:rsid w:val="00282482"/>
    <w:rsid w:val="00282D35"/>
    <w:rsid w:val="00284A7D"/>
    <w:rsid w:val="00286A6F"/>
    <w:rsid w:val="00286CE2"/>
    <w:rsid w:val="00286DF1"/>
    <w:rsid w:val="00286FD9"/>
    <w:rsid w:val="00287540"/>
    <w:rsid w:val="00287DBA"/>
    <w:rsid w:val="00290003"/>
    <w:rsid w:val="00290902"/>
    <w:rsid w:val="00290B1E"/>
    <w:rsid w:val="00290EF4"/>
    <w:rsid w:val="00291320"/>
    <w:rsid w:val="002918F4"/>
    <w:rsid w:val="00291D59"/>
    <w:rsid w:val="00291DF6"/>
    <w:rsid w:val="00292362"/>
    <w:rsid w:val="00292B82"/>
    <w:rsid w:val="00293A7B"/>
    <w:rsid w:val="00294726"/>
    <w:rsid w:val="00294906"/>
    <w:rsid w:val="00295018"/>
    <w:rsid w:val="00295102"/>
    <w:rsid w:val="00295382"/>
    <w:rsid w:val="00295A8E"/>
    <w:rsid w:val="00296D4F"/>
    <w:rsid w:val="00296D6C"/>
    <w:rsid w:val="0029713F"/>
    <w:rsid w:val="00297457"/>
    <w:rsid w:val="00297599"/>
    <w:rsid w:val="00297B4F"/>
    <w:rsid w:val="002A0FAC"/>
    <w:rsid w:val="002A1826"/>
    <w:rsid w:val="002A419C"/>
    <w:rsid w:val="002A4E8E"/>
    <w:rsid w:val="002A5D6A"/>
    <w:rsid w:val="002A6AA2"/>
    <w:rsid w:val="002A7EE7"/>
    <w:rsid w:val="002B01C5"/>
    <w:rsid w:val="002B12A8"/>
    <w:rsid w:val="002B19AB"/>
    <w:rsid w:val="002B2210"/>
    <w:rsid w:val="002B257F"/>
    <w:rsid w:val="002B2663"/>
    <w:rsid w:val="002B2938"/>
    <w:rsid w:val="002B376E"/>
    <w:rsid w:val="002B514E"/>
    <w:rsid w:val="002B5362"/>
    <w:rsid w:val="002B5520"/>
    <w:rsid w:val="002B5975"/>
    <w:rsid w:val="002B6CFD"/>
    <w:rsid w:val="002B741A"/>
    <w:rsid w:val="002B7669"/>
    <w:rsid w:val="002B769C"/>
    <w:rsid w:val="002B7977"/>
    <w:rsid w:val="002C0159"/>
    <w:rsid w:val="002C05DE"/>
    <w:rsid w:val="002C1253"/>
    <w:rsid w:val="002C13FF"/>
    <w:rsid w:val="002C29FA"/>
    <w:rsid w:val="002C2C5B"/>
    <w:rsid w:val="002C30D0"/>
    <w:rsid w:val="002C35D5"/>
    <w:rsid w:val="002C3A27"/>
    <w:rsid w:val="002C3DB7"/>
    <w:rsid w:val="002C3E2E"/>
    <w:rsid w:val="002C4271"/>
    <w:rsid w:val="002C45E7"/>
    <w:rsid w:val="002C560F"/>
    <w:rsid w:val="002C59A4"/>
    <w:rsid w:val="002C5E6F"/>
    <w:rsid w:val="002C6C51"/>
    <w:rsid w:val="002C71C5"/>
    <w:rsid w:val="002D00D9"/>
    <w:rsid w:val="002D01F8"/>
    <w:rsid w:val="002D0345"/>
    <w:rsid w:val="002D0A77"/>
    <w:rsid w:val="002D0B89"/>
    <w:rsid w:val="002D0E95"/>
    <w:rsid w:val="002D154B"/>
    <w:rsid w:val="002D178D"/>
    <w:rsid w:val="002D18A0"/>
    <w:rsid w:val="002D2123"/>
    <w:rsid w:val="002D29DC"/>
    <w:rsid w:val="002D30B4"/>
    <w:rsid w:val="002D3124"/>
    <w:rsid w:val="002D3360"/>
    <w:rsid w:val="002D35DB"/>
    <w:rsid w:val="002D36E8"/>
    <w:rsid w:val="002D3F71"/>
    <w:rsid w:val="002D45B3"/>
    <w:rsid w:val="002D4D17"/>
    <w:rsid w:val="002D51E8"/>
    <w:rsid w:val="002D5491"/>
    <w:rsid w:val="002D5B85"/>
    <w:rsid w:val="002D64E4"/>
    <w:rsid w:val="002D7177"/>
    <w:rsid w:val="002D73E9"/>
    <w:rsid w:val="002D7781"/>
    <w:rsid w:val="002E05BD"/>
    <w:rsid w:val="002E0807"/>
    <w:rsid w:val="002E0B34"/>
    <w:rsid w:val="002E0FC6"/>
    <w:rsid w:val="002E13F0"/>
    <w:rsid w:val="002E19F2"/>
    <w:rsid w:val="002E1F8C"/>
    <w:rsid w:val="002E46D0"/>
    <w:rsid w:val="002E4AF4"/>
    <w:rsid w:val="002E5FAA"/>
    <w:rsid w:val="002E6080"/>
    <w:rsid w:val="002E70B3"/>
    <w:rsid w:val="002F075B"/>
    <w:rsid w:val="002F0EB1"/>
    <w:rsid w:val="002F22FB"/>
    <w:rsid w:val="002F28FF"/>
    <w:rsid w:val="002F360D"/>
    <w:rsid w:val="002F379D"/>
    <w:rsid w:val="002F4136"/>
    <w:rsid w:val="002F46D6"/>
    <w:rsid w:val="002F553A"/>
    <w:rsid w:val="002F5A43"/>
    <w:rsid w:val="002F5C18"/>
    <w:rsid w:val="002F5C90"/>
    <w:rsid w:val="002F6778"/>
    <w:rsid w:val="002F694D"/>
    <w:rsid w:val="002F6FD4"/>
    <w:rsid w:val="002F7807"/>
    <w:rsid w:val="00300FA6"/>
    <w:rsid w:val="00301262"/>
    <w:rsid w:val="003017B3"/>
    <w:rsid w:val="00302139"/>
    <w:rsid w:val="0030213A"/>
    <w:rsid w:val="003027E0"/>
    <w:rsid w:val="003031EE"/>
    <w:rsid w:val="0030411A"/>
    <w:rsid w:val="00304413"/>
    <w:rsid w:val="00304844"/>
    <w:rsid w:val="003056AE"/>
    <w:rsid w:val="003057B0"/>
    <w:rsid w:val="00305B04"/>
    <w:rsid w:val="0030629A"/>
    <w:rsid w:val="00306481"/>
    <w:rsid w:val="0030661C"/>
    <w:rsid w:val="00306BF4"/>
    <w:rsid w:val="00306C6D"/>
    <w:rsid w:val="003074BB"/>
    <w:rsid w:val="0031007F"/>
    <w:rsid w:val="00310355"/>
    <w:rsid w:val="00310ACD"/>
    <w:rsid w:val="00310D48"/>
    <w:rsid w:val="003110AB"/>
    <w:rsid w:val="00312102"/>
    <w:rsid w:val="00312945"/>
    <w:rsid w:val="00312C2E"/>
    <w:rsid w:val="00312CDC"/>
    <w:rsid w:val="003134C1"/>
    <w:rsid w:val="00314C38"/>
    <w:rsid w:val="0031508F"/>
    <w:rsid w:val="003151CC"/>
    <w:rsid w:val="00315510"/>
    <w:rsid w:val="00315B7B"/>
    <w:rsid w:val="00316651"/>
    <w:rsid w:val="00316EC9"/>
    <w:rsid w:val="00320369"/>
    <w:rsid w:val="00320409"/>
    <w:rsid w:val="003204E3"/>
    <w:rsid w:val="003218E9"/>
    <w:rsid w:val="00322D87"/>
    <w:rsid w:val="00323682"/>
    <w:rsid w:val="00323A86"/>
    <w:rsid w:val="00324EFB"/>
    <w:rsid w:val="00325217"/>
    <w:rsid w:val="0032577D"/>
    <w:rsid w:val="0032637C"/>
    <w:rsid w:val="003265E7"/>
    <w:rsid w:val="00326782"/>
    <w:rsid w:val="00326C76"/>
    <w:rsid w:val="0032727C"/>
    <w:rsid w:val="003272E5"/>
    <w:rsid w:val="0032743F"/>
    <w:rsid w:val="00327729"/>
    <w:rsid w:val="00330484"/>
    <w:rsid w:val="0033049B"/>
    <w:rsid w:val="003307D3"/>
    <w:rsid w:val="00331C78"/>
    <w:rsid w:val="00331E2A"/>
    <w:rsid w:val="00331EA3"/>
    <w:rsid w:val="00332970"/>
    <w:rsid w:val="00334F05"/>
    <w:rsid w:val="00335259"/>
    <w:rsid w:val="003354EE"/>
    <w:rsid w:val="003355DE"/>
    <w:rsid w:val="00336141"/>
    <w:rsid w:val="00336200"/>
    <w:rsid w:val="003364A1"/>
    <w:rsid w:val="00336613"/>
    <w:rsid w:val="00337333"/>
    <w:rsid w:val="00337553"/>
    <w:rsid w:val="003376E9"/>
    <w:rsid w:val="00337971"/>
    <w:rsid w:val="00337A97"/>
    <w:rsid w:val="00337CAE"/>
    <w:rsid w:val="00337E64"/>
    <w:rsid w:val="0034007D"/>
    <w:rsid w:val="003418CA"/>
    <w:rsid w:val="00342083"/>
    <w:rsid w:val="003423FF"/>
    <w:rsid w:val="00342B5C"/>
    <w:rsid w:val="00343388"/>
    <w:rsid w:val="00343637"/>
    <w:rsid w:val="00343CEB"/>
    <w:rsid w:val="0034484E"/>
    <w:rsid w:val="00344ACF"/>
    <w:rsid w:val="00345937"/>
    <w:rsid w:val="00345958"/>
    <w:rsid w:val="00345BF9"/>
    <w:rsid w:val="003464D5"/>
    <w:rsid w:val="0034738F"/>
    <w:rsid w:val="0034773F"/>
    <w:rsid w:val="00347786"/>
    <w:rsid w:val="00347952"/>
    <w:rsid w:val="0035083B"/>
    <w:rsid w:val="00350BB3"/>
    <w:rsid w:val="00350DCE"/>
    <w:rsid w:val="003512D3"/>
    <w:rsid w:val="003516FC"/>
    <w:rsid w:val="00352A29"/>
    <w:rsid w:val="00352A50"/>
    <w:rsid w:val="00352E73"/>
    <w:rsid w:val="00353BF4"/>
    <w:rsid w:val="003544B5"/>
    <w:rsid w:val="00354DC1"/>
    <w:rsid w:val="003558A8"/>
    <w:rsid w:val="00355985"/>
    <w:rsid w:val="003561E8"/>
    <w:rsid w:val="00356772"/>
    <w:rsid w:val="003570CF"/>
    <w:rsid w:val="0035764F"/>
    <w:rsid w:val="0036040E"/>
    <w:rsid w:val="00360491"/>
    <w:rsid w:val="00360B03"/>
    <w:rsid w:val="00361513"/>
    <w:rsid w:val="0036179F"/>
    <w:rsid w:val="003619F6"/>
    <w:rsid w:val="00362EDA"/>
    <w:rsid w:val="003631BA"/>
    <w:rsid w:val="00363986"/>
    <w:rsid w:val="00363C00"/>
    <w:rsid w:val="003646C4"/>
    <w:rsid w:val="00364BA6"/>
    <w:rsid w:val="00366DB1"/>
    <w:rsid w:val="00367E7F"/>
    <w:rsid w:val="00367F43"/>
    <w:rsid w:val="003701FB"/>
    <w:rsid w:val="00370916"/>
    <w:rsid w:val="0037117C"/>
    <w:rsid w:val="003711D3"/>
    <w:rsid w:val="00371380"/>
    <w:rsid w:val="003718A3"/>
    <w:rsid w:val="00371E86"/>
    <w:rsid w:val="00372602"/>
    <w:rsid w:val="00372937"/>
    <w:rsid w:val="00372989"/>
    <w:rsid w:val="00372A52"/>
    <w:rsid w:val="00372F3B"/>
    <w:rsid w:val="00372F46"/>
    <w:rsid w:val="0037484B"/>
    <w:rsid w:val="00375519"/>
    <w:rsid w:val="00375A95"/>
    <w:rsid w:val="00375AF6"/>
    <w:rsid w:val="003762E8"/>
    <w:rsid w:val="003769D3"/>
    <w:rsid w:val="00376CBD"/>
    <w:rsid w:val="00377A88"/>
    <w:rsid w:val="00377F5B"/>
    <w:rsid w:val="003828BC"/>
    <w:rsid w:val="003841BC"/>
    <w:rsid w:val="00384E3F"/>
    <w:rsid w:val="003867AA"/>
    <w:rsid w:val="003869B8"/>
    <w:rsid w:val="00386D5E"/>
    <w:rsid w:val="00386DEB"/>
    <w:rsid w:val="003871FA"/>
    <w:rsid w:val="00387790"/>
    <w:rsid w:val="00387BD1"/>
    <w:rsid w:val="00390520"/>
    <w:rsid w:val="003906E0"/>
    <w:rsid w:val="003909A0"/>
    <w:rsid w:val="00390D2E"/>
    <w:rsid w:val="00390E28"/>
    <w:rsid w:val="00390EA3"/>
    <w:rsid w:val="0039166D"/>
    <w:rsid w:val="00391D9F"/>
    <w:rsid w:val="003922B7"/>
    <w:rsid w:val="00392DD3"/>
    <w:rsid w:val="00392E72"/>
    <w:rsid w:val="003935B1"/>
    <w:rsid w:val="0039384C"/>
    <w:rsid w:val="00393CC9"/>
    <w:rsid w:val="00393D7B"/>
    <w:rsid w:val="003955E3"/>
    <w:rsid w:val="00397042"/>
    <w:rsid w:val="00397338"/>
    <w:rsid w:val="003976A2"/>
    <w:rsid w:val="003A0856"/>
    <w:rsid w:val="003A0DA8"/>
    <w:rsid w:val="003A0E13"/>
    <w:rsid w:val="003A1600"/>
    <w:rsid w:val="003A1A30"/>
    <w:rsid w:val="003A1CD5"/>
    <w:rsid w:val="003A1D0E"/>
    <w:rsid w:val="003A2458"/>
    <w:rsid w:val="003A2772"/>
    <w:rsid w:val="003A2786"/>
    <w:rsid w:val="003A2DF5"/>
    <w:rsid w:val="003A2F0B"/>
    <w:rsid w:val="003A2F93"/>
    <w:rsid w:val="003A332B"/>
    <w:rsid w:val="003A359B"/>
    <w:rsid w:val="003A39CB"/>
    <w:rsid w:val="003A3FCA"/>
    <w:rsid w:val="003A42CB"/>
    <w:rsid w:val="003A48C6"/>
    <w:rsid w:val="003A556A"/>
    <w:rsid w:val="003A5C50"/>
    <w:rsid w:val="003A5EB8"/>
    <w:rsid w:val="003A6631"/>
    <w:rsid w:val="003A6C76"/>
    <w:rsid w:val="003A6DAD"/>
    <w:rsid w:val="003A79BB"/>
    <w:rsid w:val="003A7D36"/>
    <w:rsid w:val="003B027B"/>
    <w:rsid w:val="003B05CF"/>
    <w:rsid w:val="003B1D3A"/>
    <w:rsid w:val="003B1E03"/>
    <w:rsid w:val="003B2ADB"/>
    <w:rsid w:val="003B2DC9"/>
    <w:rsid w:val="003B36CF"/>
    <w:rsid w:val="003B3D33"/>
    <w:rsid w:val="003B4A38"/>
    <w:rsid w:val="003B4BB3"/>
    <w:rsid w:val="003B4D9D"/>
    <w:rsid w:val="003B4E26"/>
    <w:rsid w:val="003B5310"/>
    <w:rsid w:val="003B58BE"/>
    <w:rsid w:val="003B592B"/>
    <w:rsid w:val="003B609D"/>
    <w:rsid w:val="003B63BE"/>
    <w:rsid w:val="003B643E"/>
    <w:rsid w:val="003B7116"/>
    <w:rsid w:val="003C0B7E"/>
    <w:rsid w:val="003C0C11"/>
    <w:rsid w:val="003C0DDA"/>
    <w:rsid w:val="003C0FCD"/>
    <w:rsid w:val="003C13AB"/>
    <w:rsid w:val="003C1641"/>
    <w:rsid w:val="003C1A53"/>
    <w:rsid w:val="003C1C44"/>
    <w:rsid w:val="003C2116"/>
    <w:rsid w:val="003C2412"/>
    <w:rsid w:val="003C353F"/>
    <w:rsid w:val="003C3ADC"/>
    <w:rsid w:val="003C3D3A"/>
    <w:rsid w:val="003C45F1"/>
    <w:rsid w:val="003C4E71"/>
    <w:rsid w:val="003C504F"/>
    <w:rsid w:val="003C50DA"/>
    <w:rsid w:val="003C5263"/>
    <w:rsid w:val="003C588A"/>
    <w:rsid w:val="003C60B4"/>
    <w:rsid w:val="003C69C0"/>
    <w:rsid w:val="003C6C2B"/>
    <w:rsid w:val="003C6C2D"/>
    <w:rsid w:val="003C6F67"/>
    <w:rsid w:val="003C70BF"/>
    <w:rsid w:val="003C7258"/>
    <w:rsid w:val="003C74A7"/>
    <w:rsid w:val="003C7EA5"/>
    <w:rsid w:val="003D10AB"/>
    <w:rsid w:val="003D1939"/>
    <w:rsid w:val="003D19FA"/>
    <w:rsid w:val="003D21A7"/>
    <w:rsid w:val="003D26C7"/>
    <w:rsid w:val="003D2DDA"/>
    <w:rsid w:val="003D2FED"/>
    <w:rsid w:val="003D35C9"/>
    <w:rsid w:val="003D3921"/>
    <w:rsid w:val="003D3C17"/>
    <w:rsid w:val="003D3E27"/>
    <w:rsid w:val="003D456B"/>
    <w:rsid w:val="003D4DC7"/>
    <w:rsid w:val="003D5B9C"/>
    <w:rsid w:val="003D5CA1"/>
    <w:rsid w:val="003D60F5"/>
    <w:rsid w:val="003D7385"/>
    <w:rsid w:val="003D779C"/>
    <w:rsid w:val="003D7C45"/>
    <w:rsid w:val="003E0747"/>
    <w:rsid w:val="003E132A"/>
    <w:rsid w:val="003E1895"/>
    <w:rsid w:val="003E19C1"/>
    <w:rsid w:val="003E1C68"/>
    <w:rsid w:val="003E208C"/>
    <w:rsid w:val="003E2DBB"/>
    <w:rsid w:val="003E3609"/>
    <w:rsid w:val="003E3976"/>
    <w:rsid w:val="003E416C"/>
    <w:rsid w:val="003E41C1"/>
    <w:rsid w:val="003E42D4"/>
    <w:rsid w:val="003E46F5"/>
    <w:rsid w:val="003E4FCD"/>
    <w:rsid w:val="003E52BD"/>
    <w:rsid w:val="003E643E"/>
    <w:rsid w:val="003E648F"/>
    <w:rsid w:val="003E6654"/>
    <w:rsid w:val="003E7536"/>
    <w:rsid w:val="003F0079"/>
    <w:rsid w:val="003F23D2"/>
    <w:rsid w:val="003F2C68"/>
    <w:rsid w:val="003F38FB"/>
    <w:rsid w:val="003F3C26"/>
    <w:rsid w:val="003F439A"/>
    <w:rsid w:val="003F4A41"/>
    <w:rsid w:val="003F4FDA"/>
    <w:rsid w:val="003F5E48"/>
    <w:rsid w:val="003F5ED1"/>
    <w:rsid w:val="003F71EC"/>
    <w:rsid w:val="00401513"/>
    <w:rsid w:val="004015AC"/>
    <w:rsid w:val="004017DF"/>
    <w:rsid w:val="00401E8F"/>
    <w:rsid w:val="00402BC5"/>
    <w:rsid w:val="00402C5F"/>
    <w:rsid w:val="00402E45"/>
    <w:rsid w:val="004036F4"/>
    <w:rsid w:val="004043C2"/>
    <w:rsid w:val="004043C8"/>
    <w:rsid w:val="00404CBA"/>
    <w:rsid w:val="00404DD6"/>
    <w:rsid w:val="00405225"/>
    <w:rsid w:val="00407165"/>
    <w:rsid w:val="00407A92"/>
    <w:rsid w:val="00410B69"/>
    <w:rsid w:val="00411404"/>
    <w:rsid w:val="00413072"/>
    <w:rsid w:val="004131A3"/>
    <w:rsid w:val="004132BB"/>
    <w:rsid w:val="004132DD"/>
    <w:rsid w:val="00413B7A"/>
    <w:rsid w:val="00413CEC"/>
    <w:rsid w:val="0041428C"/>
    <w:rsid w:val="004145A9"/>
    <w:rsid w:val="00414D52"/>
    <w:rsid w:val="00414FA0"/>
    <w:rsid w:val="00415112"/>
    <w:rsid w:val="0041540E"/>
    <w:rsid w:val="00415761"/>
    <w:rsid w:val="00416CD1"/>
    <w:rsid w:val="00416F7D"/>
    <w:rsid w:val="004177B5"/>
    <w:rsid w:val="00420104"/>
    <w:rsid w:val="0042032D"/>
    <w:rsid w:val="00421866"/>
    <w:rsid w:val="00421BF1"/>
    <w:rsid w:val="00421F90"/>
    <w:rsid w:val="00422821"/>
    <w:rsid w:val="00422835"/>
    <w:rsid w:val="00422F9D"/>
    <w:rsid w:val="00424365"/>
    <w:rsid w:val="0042463A"/>
    <w:rsid w:val="00424C39"/>
    <w:rsid w:val="004250AC"/>
    <w:rsid w:val="004250B1"/>
    <w:rsid w:val="004254D9"/>
    <w:rsid w:val="00425FE5"/>
    <w:rsid w:val="00425FEA"/>
    <w:rsid w:val="00426174"/>
    <w:rsid w:val="00426F44"/>
    <w:rsid w:val="00427A16"/>
    <w:rsid w:val="00430875"/>
    <w:rsid w:val="00430A4A"/>
    <w:rsid w:val="004311FB"/>
    <w:rsid w:val="00431C80"/>
    <w:rsid w:val="004323F5"/>
    <w:rsid w:val="004327C1"/>
    <w:rsid w:val="00432A74"/>
    <w:rsid w:val="00432C52"/>
    <w:rsid w:val="00433395"/>
    <w:rsid w:val="00433672"/>
    <w:rsid w:val="00433C24"/>
    <w:rsid w:val="00434605"/>
    <w:rsid w:val="0043566A"/>
    <w:rsid w:val="00435942"/>
    <w:rsid w:val="00435F3F"/>
    <w:rsid w:val="004365FE"/>
    <w:rsid w:val="00436A6E"/>
    <w:rsid w:val="00436C33"/>
    <w:rsid w:val="0043700C"/>
    <w:rsid w:val="00437108"/>
    <w:rsid w:val="0043730E"/>
    <w:rsid w:val="004374FC"/>
    <w:rsid w:val="00437EB9"/>
    <w:rsid w:val="00437FBD"/>
    <w:rsid w:val="0044068C"/>
    <w:rsid w:val="00440834"/>
    <w:rsid w:val="00440E9E"/>
    <w:rsid w:val="00442407"/>
    <w:rsid w:val="0044327A"/>
    <w:rsid w:val="00443D1E"/>
    <w:rsid w:val="00444DD6"/>
    <w:rsid w:val="00445227"/>
    <w:rsid w:val="004455B2"/>
    <w:rsid w:val="00446102"/>
    <w:rsid w:val="00446B75"/>
    <w:rsid w:val="00450338"/>
    <w:rsid w:val="00450B63"/>
    <w:rsid w:val="00450F7A"/>
    <w:rsid w:val="00451453"/>
    <w:rsid w:val="00451D31"/>
    <w:rsid w:val="00452462"/>
    <w:rsid w:val="0045271E"/>
    <w:rsid w:val="004527A5"/>
    <w:rsid w:val="00453884"/>
    <w:rsid w:val="00453D3A"/>
    <w:rsid w:val="00454C2E"/>
    <w:rsid w:val="00454C6A"/>
    <w:rsid w:val="00454D89"/>
    <w:rsid w:val="004553B6"/>
    <w:rsid w:val="0045584C"/>
    <w:rsid w:val="004559CE"/>
    <w:rsid w:val="00457221"/>
    <w:rsid w:val="00457682"/>
    <w:rsid w:val="00457D03"/>
    <w:rsid w:val="00457E43"/>
    <w:rsid w:val="00457FFC"/>
    <w:rsid w:val="00460795"/>
    <w:rsid w:val="004609B5"/>
    <w:rsid w:val="004609D0"/>
    <w:rsid w:val="00461079"/>
    <w:rsid w:val="004616EB"/>
    <w:rsid w:val="00461CAE"/>
    <w:rsid w:val="00462CFF"/>
    <w:rsid w:val="00463190"/>
    <w:rsid w:val="00464F8F"/>
    <w:rsid w:val="00465ADF"/>
    <w:rsid w:val="0046677A"/>
    <w:rsid w:val="004673E9"/>
    <w:rsid w:val="004675E6"/>
    <w:rsid w:val="00467A36"/>
    <w:rsid w:val="00467E90"/>
    <w:rsid w:val="004710E6"/>
    <w:rsid w:val="00471435"/>
    <w:rsid w:val="00471876"/>
    <w:rsid w:val="00471E08"/>
    <w:rsid w:val="00471EA9"/>
    <w:rsid w:val="004723F8"/>
    <w:rsid w:val="004727D1"/>
    <w:rsid w:val="00473503"/>
    <w:rsid w:val="00473D4F"/>
    <w:rsid w:val="0047434F"/>
    <w:rsid w:val="004749F2"/>
    <w:rsid w:val="00474B34"/>
    <w:rsid w:val="004756B5"/>
    <w:rsid w:val="00475A98"/>
    <w:rsid w:val="00475C85"/>
    <w:rsid w:val="004760E5"/>
    <w:rsid w:val="0047623D"/>
    <w:rsid w:val="00476324"/>
    <w:rsid w:val="00476A84"/>
    <w:rsid w:val="00477B24"/>
    <w:rsid w:val="0048068D"/>
    <w:rsid w:val="0048349F"/>
    <w:rsid w:val="00484112"/>
    <w:rsid w:val="00484F22"/>
    <w:rsid w:val="00484F2C"/>
    <w:rsid w:val="004855F6"/>
    <w:rsid w:val="00486319"/>
    <w:rsid w:val="00486B8C"/>
    <w:rsid w:val="00487547"/>
    <w:rsid w:val="004877DC"/>
    <w:rsid w:val="00487EE6"/>
    <w:rsid w:val="0049117E"/>
    <w:rsid w:val="004917D4"/>
    <w:rsid w:val="00491842"/>
    <w:rsid w:val="00491935"/>
    <w:rsid w:val="00491A11"/>
    <w:rsid w:val="00493871"/>
    <w:rsid w:val="004939A6"/>
    <w:rsid w:val="00494269"/>
    <w:rsid w:val="00494381"/>
    <w:rsid w:val="004946D4"/>
    <w:rsid w:val="00495D0B"/>
    <w:rsid w:val="004963E2"/>
    <w:rsid w:val="00496E0C"/>
    <w:rsid w:val="004970F0"/>
    <w:rsid w:val="004976F5"/>
    <w:rsid w:val="004978CC"/>
    <w:rsid w:val="004A00DE"/>
    <w:rsid w:val="004A0811"/>
    <w:rsid w:val="004A0CD0"/>
    <w:rsid w:val="004A1422"/>
    <w:rsid w:val="004A249C"/>
    <w:rsid w:val="004A276F"/>
    <w:rsid w:val="004A2B47"/>
    <w:rsid w:val="004A2BBC"/>
    <w:rsid w:val="004A33CB"/>
    <w:rsid w:val="004A4B1B"/>
    <w:rsid w:val="004A533E"/>
    <w:rsid w:val="004A5C88"/>
    <w:rsid w:val="004A6127"/>
    <w:rsid w:val="004A6788"/>
    <w:rsid w:val="004A67D7"/>
    <w:rsid w:val="004A6C20"/>
    <w:rsid w:val="004A746D"/>
    <w:rsid w:val="004B19C2"/>
    <w:rsid w:val="004B26DF"/>
    <w:rsid w:val="004B313B"/>
    <w:rsid w:val="004B3923"/>
    <w:rsid w:val="004B40D4"/>
    <w:rsid w:val="004B4167"/>
    <w:rsid w:val="004B41D7"/>
    <w:rsid w:val="004B4224"/>
    <w:rsid w:val="004B4E44"/>
    <w:rsid w:val="004B5D36"/>
    <w:rsid w:val="004B65F0"/>
    <w:rsid w:val="004B6995"/>
    <w:rsid w:val="004B6AD7"/>
    <w:rsid w:val="004B759F"/>
    <w:rsid w:val="004B7E99"/>
    <w:rsid w:val="004C003F"/>
    <w:rsid w:val="004C01DB"/>
    <w:rsid w:val="004C052A"/>
    <w:rsid w:val="004C0E67"/>
    <w:rsid w:val="004C1A6E"/>
    <w:rsid w:val="004C1C9A"/>
    <w:rsid w:val="004C1F55"/>
    <w:rsid w:val="004C20B3"/>
    <w:rsid w:val="004C22DB"/>
    <w:rsid w:val="004C25C9"/>
    <w:rsid w:val="004C33DA"/>
    <w:rsid w:val="004C343D"/>
    <w:rsid w:val="004C497B"/>
    <w:rsid w:val="004C4CCF"/>
    <w:rsid w:val="004C63AA"/>
    <w:rsid w:val="004C6A9E"/>
    <w:rsid w:val="004C6BB3"/>
    <w:rsid w:val="004C76B7"/>
    <w:rsid w:val="004C7958"/>
    <w:rsid w:val="004D027C"/>
    <w:rsid w:val="004D09A2"/>
    <w:rsid w:val="004D0FDA"/>
    <w:rsid w:val="004D1573"/>
    <w:rsid w:val="004D1FF4"/>
    <w:rsid w:val="004D2931"/>
    <w:rsid w:val="004D333C"/>
    <w:rsid w:val="004D3FBA"/>
    <w:rsid w:val="004D4149"/>
    <w:rsid w:val="004D51CB"/>
    <w:rsid w:val="004D5A8C"/>
    <w:rsid w:val="004D6554"/>
    <w:rsid w:val="004D6B4E"/>
    <w:rsid w:val="004D70C0"/>
    <w:rsid w:val="004D7651"/>
    <w:rsid w:val="004D7D0E"/>
    <w:rsid w:val="004E0AC0"/>
    <w:rsid w:val="004E1737"/>
    <w:rsid w:val="004E2904"/>
    <w:rsid w:val="004E2BCF"/>
    <w:rsid w:val="004E3098"/>
    <w:rsid w:val="004E3E70"/>
    <w:rsid w:val="004E4A6D"/>
    <w:rsid w:val="004E4DEA"/>
    <w:rsid w:val="004E50D3"/>
    <w:rsid w:val="004E54DB"/>
    <w:rsid w:val="004E579A"/>
    <w:rsid w:val="004E662F"/>
    <w:rsid w:val="004E7841"/>
    <w:rsid w:val="004E7C11"/>
    <w:rsid w:val="004F007E"/>
    <w:rsid w:val="004F0A29"/>
    <w:rsid w:val="004F0B23"/>
    <w:rsid w:val="004F0B68"/>
    <w:rsid w:val="004F0D2C"/>
    <w:rsid w:val="004F1A26"/>
    <w:rsid w:val="004F1EC9"/>
    <w:rsid w:val="004F23C2"/>
    <w:rsid w:val="004F2CDB"/>
    <w:rsid w:val="004F2D98"/>
    <w:rsid w:val="004F3CD4"/>
    <w:rsid w:val="004F3DC3"/>
    <w:rsid w:val="004F4895"/>
    <w:rsid w:val="004F4DCD"/>
    <w:rsid w:val="004F5B37"/>
    <w:rsid w:val="004F692F"/>
    <w:rsid w:val="004F6A41"/>
    <w:rsid w:val="00500519"/>
    <w:rsid w:val="005005D6"/>
    <w:rsid w:val="0050153F"/>
    <w:rsid w:val="00501A3E"/>
    <w:rsid w:val="00501ADC"/>
    <w:rsid w:val="00501C5B"/>
    <w:rsid w:val="00502113"/>
    <w:rsid w:val="005036D0"/>
    <w:rsid w:val="00503859"/>
    <w:rsid w:val="00504323"/>
    <w:rsid w:val="0050435A"/>
    <w:rsid w:val="0050548C"/>
    <w:rsid w:val="00505AF9"/>
    <w:rsid w:val="005060A7"/>
    <w:rsid w:val="005061EE"/>
    <w:rsid w:val="00506F1F"/>
    <w:rsid w:val="0050724D"/>
    <w:rsid w:val="005104E2"/>
    <w:rsid w:val="0051167C"/>
    <w:rsid w:val="005119B0"/>
    <w:rsid w:val="00511E1D"/>
    <w:rsid w:val="00511E53"/>
    <w:rsid w:val="00512ADA"/>
    <w:rsid w:val="00512D0D"/>
    <w:rsid w:val="005135F4"/>
    <w:rsid w:val="00513E0A"/>
    <w:rsid w:val="00514086"/>
    <w:rsid w:val="00514383"/>
    <w:rsid w:val="0051470A"/>
    <w:rsid w:val="00514DC6"/>
    <w:rsid w:val="00515439"/>
    <w:rsid w:val="00515702"/>
    <w:rsid w:val="0051765F"/>
    <w:rsid w:val="00517A0E"/>
    <w:rsid w:val="00517A1E"/>
    <w:rsid w:val="00517FDC"/>
    <w:rsid w:val="00521CB1"/>
    <w:rsid w:val="00522136"/>
    <w:rsid w:val="00522529"/>
    <w:rsid w:val="00522531"/>
    <w:rsid w:val="00522663"/>
    <w:rsid w:val="0052294F"/>
    <w:rsid w:val="005235FF"/>
    <w:rsid w:val="00523ABE"/>
    <w:rsid w:val="00523EAF"/>
    <w:rsid w:val="0052411C"/>
    <w:rsid w:val="00525CA8"/>
    <w:rsid w:val="005260F3"/>
    <w:rsid w:val="005275CC"/>
    <w:rsid w:val="00527DB4"/>
    <w:rsid w:val="00530971"/>
    <w:rsid w:val="00530FBB"/>
    <w:rsid w:val="0053151D"/>
    <w:rsid w:val="00531972"/>
    <w:rsid w:val="00531E6F"/>
    <w:rsid w:val="00532382"/>
    <w:rsid w:val="005325B9"/>
    <w:rsid w:val="00532BDB"/>
    <w:rsid w:val="00533183"/>
    <w:rsid w:val="005334AD"/>
    <w:rsid w:val="005334FB"/>
    <w:rsid w:val="0053380E"/>
    <w:rsid w:val="00533D29"/>
    <w:rsid w:val="005342CB"/>
    <w:rsid w:val="00534D17"/>
    <w:rsid w:val="00534F88"/>
    <w:rsid w:val="00535A6D"/>
    <w:rsid w:val="00535F3D"/>
    <w:rsid w:val="00535FBF"/>
    <w:rsid w:val="00536136"/>
    <w:rsid w:val="005366A9"/>
    <w:rsid w:val="00536B1B"/>
    <w:rsid w:val="005372ED"/>
    <w:rsid w:val="005376D8"/>
    <w:rsid w:val="005400D2"/>
    <w:rsid w:val="00540634"/>
    <w:rsid w:val="0054069E"/>
    <w:rsid w:val="005414C1"/>
    <w:rsid w:val="005416A2"/>
    <w:rsid w:val="005419D2"/>
    <w:rsid w:val="00542098"/>
    <w:rsid w:val="00542909"/>
    <w:rsid w:val="00542E7D"/>
    <w:rsid w:val="00542EF6"/>
    <w:rsid w:val="00543205"/>
    <w:rsid w:val="0054378B"/>
    <w:rsid w:val="005438E0"/>
    <w:rsid w:val="00543C83"/>
    <w:rsid w:val="00543EA7"/>
    <w:rsid w:val="00543F08"/>
    <w:rsid w:val="00543F77"/>
    <w:rsid w:val="005441F8"/>
    <w:rsid w:val="0054432B"/>
    <w:rsid w:val="00544DEB"/>
    <w:rsid w:val="00544F36"/>
    <w:rsid w:val="005458BF"/>
    <w:rsid w:val="0054614C"/>
    <w:rsid w:val="0054631A"/>
    <w:rsid w:val="00546495"/>
    <w:rsid w:val="005470AF"/>
    <w:rsid w:val="00547794"/>
    <w:rsid w:val="00547F5B"/>
    <w:rsid w:val="005504AA"/>
    <w:rsid w:val="005505E0"/>
    <w:rsid w:val="00551007"/>
    <w:rsid w:val="00551E91"/>
    <w:rsid w:val="005523FA"/>
    <w:rsid w:val="00553173"/>
    <w:rsid w:val="00553BA1"/>
    <w:rsid w:val="00553C82"/>
    <w:rsid w:val="00553D36"/>
    <w:rsid w:val="00554471"/>
    <w:rsid w:val="00554B25"/>
    <w:rsid w:val="005557BA"/>
    <w:rsid w:val="00555BBA"/>
    <w:rsid w:val="00556142"/>
    <w:rsid w:val="0055665F"/>
    <w:rsid w:val="00556D29"/>
    <w:rsid w:val="00556EC9"/>
    <w:rsid w:val="005577A1"/>
    <w:rsid w:val="00560284"/>
    <w:rsid w:val="00560606"/>
    <w:rsid w:val="00560A4C"/>
    <w:rsid w:val="00560CDA"/>
    <w:rsid w:val="00560D5D"/>
    <w:rsid w:val="00561036"/>
    <w:rsid w:val="0056158B"/>
    <w:rsid w:val="00561A18"/>
    <w:rsid w:val="00562240"/>
    <w:rsid w:val="00562755"/>
    <w:rsid w:val="0056338B"/>
    <w:rsid w:val="00563F99"/>
    <w:rsid w:val="00564EA3"/>
    <w:rsid w:val="00564EC9"/>
    <w:rsid w:val="00564EEE"/>
    <w:rsid w:val="0056502D"/>
    <w:rsid w:val="005656C0"/>
    <w:rsid w:val="00565BB8"/>
    <w:rsid w:val="0056645F"/>
    <w:rsid w:val="00566978"/>
    <w:rsid w:val="00567076"/>
    <w:rsid w:val="0056737A"/>
    <w:rsid w:val="005676C5"/>
    <w:rsid w:val="005678B7"/>
    <w:rsid w:val="00567B6B"/>
    <w:rsid w:val="00567D67"/>
    <w:rsid w:val="00570176"/>
    <w:rsid w:val="00570E4C"/>
    <w:rsid w:val="00571071"/>
    <w:rsid w:val="005714A4"/>
    <w:rsid w:val="00571822"/>
    <w:rsid w:val="005719E1"/>
    <w:rsid w:val="0057220F"/>
    <w:rsid w:val="00572217"/>
    <w:rsid w:val="00572925"/>
    <w:rsid w:val="00574665"/>
    <w:rsid w:val="00574787"/>
    <w:rsid w:val="00574E24"/>
    <w:rsid w:val="00575072"/>
    <w:rsid w:val="00575526"/>
    <w:rsid w:val="00575846"/>
    <w:rsid w:val="00576090"/>
    <w:rsid w:val="005774B5"/>
    <w:rsid w:val="005775D5"/>
    <w:rsid w:val="0058154B"/>
    <w:rsid w:val="00584582"/>
    <w:rsid w:val="00584A90"/>
    <w:rsid w:val="00584AB1"/>
    <w:rsid w:val="00585A45"/>
    <w:rsid w:val="00585FE4"/>
    <w:rsid w:val="00586295"/>
    <w:rsid w:val="005865EB"/>
    <w:rsid w:val="005869FA"/>
    <w:rsid w:val="00587799"/>
    <w:rsid w:val="00587C2B"/>
    <w:rsid w:val="00587D7B"/>
    <w:rsid w:val="00590D6F"/>
    <w:rsid w:val="00591156"/>
    <w:rsid w:val="0059145C"/>
    <w:rsid w:val="00591469"/>
    <w:rsid w:val="0059200D"/>
    <w:rsid w:val="00592F18"/>
    <w:rsid w:val="0059322A"/>
    <w:rsid w:val="00593245"/>
    <w:rsid w:val="00593C7F"/>
    <w:rsid w:val="005940F1"/>
    <w:rsid w:val="00594591"/>
    <w:rsid w:val="0059461C"/>
    <w:rsid w:val="00594DE4"/>
    <w:rsid w:val="00594F90"/>
    <w:rsid w:val="0059547D"/>
    <w:rsid w:val="00595529"/>
    <w:rsid w:val="00595FF2"/>
    <w:rsid w:val="0059696E"/>
    <w:rsid w:val="00596EB3"/>
    <w:rsid w:val="00596F5A"/>
    <w:rsid w:val="00597CAC"/>
    <w:rsid w:val="005A008D"/>
    <w:rsid w:val="005A0849"/>
    <w:rsid w:val="005A0F43"/>
    <w:rsid w:val="005A1134"/>
    <w:rsid w:val="005A1509"/>
    <w:rsid w:val="005A152A"/>
    <w:rsid w:val="005A2E45"/>
    <w:rsid w:val="005A30D4"/>
    <w:rsid w:val="005A31A3"/>
    <w:rsid w:val="005A3204"/>
    <w:rsid w:val="005A35CB"/>
    <w:rsid w:val="005A3A13"/>
    <w:rsid w:val="005A546C"/>
    <w:rsid w:val="005A6246"/>
    <w:rsid w:val="005A6349"/>
    <w:rsid w:val="005A677B"/>
    <w:rsid w:val="005A683F"/>
    <w:rsid w:val="005A689D"/>
    <w:rsid w:val="005A6991"/>
    <w:rsid w:val="005A6CEF"/>
    <w:rsid w:val="005A7962"/>
    <w:rsid w:val="005A7AD2"/>
    <w:rsid w:val="005A7ADA"/>
    <w:rsid w:val="005A7F64"/>
    <w:rsid w:val="005B11A5"/>
    <w:rsid w:val="005B1F45"/>
    <w:rsid w:val="005B2237"/>
    <w:rsid w:val="005B24D2"/>
    <w:rsid w:val="005B2809"/>
    <w:rsid w:val="005B37EA"/>
    <w:rsid w:val="005B4B64"/>
    <w:rsid w:val="005B4DDA"/>
    <w:rsid w:val="005B5C6F"/>
    <w:rsid w:val="005B5FF0"/>
    <w:rsid w:val="005B653F"/>
    <w:rsid w:val="005B6880"/>
    <w:rsid w:val="005B6A62"/>
    <w:rsid w:val="005B7255"/>
    <w:rsid w:val="005B7D3F"/>
    <w:rsid w:val="005C079B"/>
    <w:rsid w:val="005C0854"/>
    <w:rsid w:val="005C0993"/>
    <w:rsid w:val="005C11D5"/>
    <w:rsid w:val="005C17EE"/>
    <w:rsid w:val="005C182E"/>
    <w:rsid w:val="005C1877"/>
    <w:rsid w:val="005C189F"/>
    <w:rsid w:val="005C18A3"/>
    <w:rsid w:val="005C40F9"/>
    <w:rsid w:val="005C426E"/>
    <w:rsid w:val="005C4364"/>
    <w:rsid w:val="005C58EA"/>
    <w:rsid w:val="005C5B3C"/>
    <w:rsid w:val="005C5EA9"/>
    <w:rsid w:val="005C679A"/>
    <w:rsid w:val="005C7227"/>
    <w:rsid w:val="005C74AD"/>
    <w:rsid w:val="005C7C4A"/>
    <w:rsid w:val="005D07B9"/>
    <w:rsid w:val="005D0DFE"/>
    <w:rsid w:val="005D1187"/>
    <w:rsid w:val="005D13BA"/>
    <w:rsid w:val="005D333F"/>
    <w:rsid w:val="005D3766"/>
    <w:rsid w:val="005D3E21"/>
    <w:rsid w:val="005D4159"/>
    <w:rsid w:val="005D4D79"/>
    <w:rsid w:val="005D5910"/>
    <w:rsid w:val="005D61BE"/>
    <w:rsid w:val="005E1289"/>
    <w:rsid w:val="005E1313"/>
    <w:rsid w:val="005E15A3"/>
    <w:rsid w:val="005E1D56"/>
    <w:rsid w:val="005E2230"/>
    <w:rsid w:val="005E276D"/>
    <w:rsid w:val="005E32D3"/>
    <w:rsid w:val="005E36B1"/>
    <w:rsid w:val="005E4549"/>
    <w:rsid w:val="005E458F"/>
    <w:rsid w:val="005E5586"/>
    <w:rsid w:val="005E59B4"/>
    <w:rsid w:val="005E6944"/>
    <w:rsid w:val="005E6D23"/>
    <w:rsid w:val="005E6EC7"/>
    <w:rsid w:val="005E6F5C"/>
    <w:rsid w:val="005E7D2E"/>
    <w:rsid w:val="005F01D2"/>
    <w:rsid w:val="005F13A6"/>
    <w:rsid w:val="005F15CF"/>
    <w:rsid w:val="005F17DB"/>
    <w:rsid w:val="005F1ED5"/>
    <w:rsid w:val="005F24EB"/>
    <w:rsid w:val="005F2F08"/>
    <w:rsid w:val="005F3450"/>
    <w:rsid w:val="005F3DD3"/>
    <w:rsid w:val="005F461C"/>
    <w:rsid w:val="005F720D"/>
    <w:rsid w:val="005F72A8"/>
    <w:rsid w:val="005F7404"/>
    <w:rsid w:val="005F7520"/>
    <w:rsid w:val="00600986"/>
    <w:rsid w:val="00600ACA"/>
    <w:rsid w:val="00600BED"/>
    <w:rsid w:val="00601571"/>
    <w:rsid w:val="00601619"/>
    <w:rsid w:val="00603198"/>
    <w:rsid w:val="00603672"/>
    <w:rsid w:val="0060402D"/>
    <w:rsid w:val="006041DA"/>
    <w:rsid w:val="00604F85"/>
    <w:rsid w:val="00605028"/>
    <w:rsid w:val="00605159"/>
    <w:rsid w:val="0060515B"/>
    <w:rsid w:val="0060532A"/>
    <w:rsid w:val="006062AB"/>
    <w:rsid w:val="00606669"/>
    <w:rsid w:val="00606728"/>
    <w:rsid w:val="006076D3"/>
    <w:rsid w:val="00607DDC"/>
    <w:rsid w:val="0061080A"/>
    <w:rsid w:val="00610BD5"/>
    <w:rsid w:val="00611516"/>
    <w:rsid w:val="00611D5E"/>
    <w:rsid w:val="0061285D"/>
    <w:rsid w:val="006129D7"/>
    <w:rsid w:val="00612F2D"/>
    <w:rsid w:val="00613411"/>
    <w:rsid w:val="00613750"/>
    <w:rsid w:val="00613FAB"/>
    <w:rsid w:val="00614064"/>
    <w:rsid w:val="00614555"/>
    <w:rsid w:val="0061520A"/>
    <w:rsid w:val="006162FD"/>
    <w:rsid w:val="0061639E"/>
    <w:rsid w:val="00616AA9"/>
    <w:rsid w:val="0062026B"/>
    <w:rsid w:val="00620FED"/>
    <w:rsid w:val="00621040"/>
    <w:rsid w:val="00621B3F"/>
    <w:rsid w:val="006220AB"/>
    <w:rsid w:val="00622A15"/>
    <w:rsid w:val="00622E02"/>
    <w:rsid w:val="006230C9"/>
    <w:rsid w:val="0062358B"/>
    <w:rsid w:val="0062385F"/>
    <w:rsid w:val="00623912"/>
    <w:rsid w:val="006240B1"/>
    <w:rsid w:val="00625C14"/>
    <w:rsid w:val="00626C9D"/>
    <w:rsid w:val="00627978"/>
    <w:rsid w:val="006305DA"/>
    <w:rsid w:val="0063069F"/>
    <w:rsid w:val="0063096F"/>
    <w:rsid w:val="006309D0"/>
    <w:rsid w:val="00630B87"/>
    <w:rsid w:val="00630F35"/>
    <w:rsid w:val="0063268F"/>
    <w:rsid w:val="006329B3"/>
    <w:rsid w:val="0063369B"/>
    <w:rsid w:val="00633AD6"/>
    <w:rsid w:val="00633EFA"/>
    <w:rsid w:val="00634202"/>
    <w:rsid w:val="00634EA0"/>
    <w:rsid w:val="00635D3C"/>
    <w:rsid w:val="00636878"/>
    <w:rsid w:val="0063752D"/>
    <w:rsid w:val="00637986"/>
    <w:rsid w:val="00640565"/>
    <w:rsid w:val="006405DE"/>
    <w:rsid w:val="006417C4"/>
    <w:rsid w:val="00641819"/>
    <w:rsid w:val="00642057"/>
    <w:rsid w:val="00642208"/>
    <w:rsid w:val="00642406"/>
    <w:rsid w:val="00642F7A"/>
    <w:rsid w:val="00643173"/>
    <w:rsid w:val="00643949"/>
    <w:rsid w:val="00643C81"/>
    <w:rsid w:val="00644FC1"/>
    <w:rsid w:val="006451EE"/>
    <w:rsid w:val="00645541"/>
    <w:rsid w:val="006458A1"/>
    <w:rsid w:val="00645B5B"/>
    <w:rsid w:val="00646DC3"/>
    <w:rsid w:val="00646DE4"/>
    <w:rsid w:val="00646EB2"/>
    <w:rsid w:val="006474BD"/>
    <w:rsid w:val="00647D13"/>
    <w:rsid w:val="006502DC"/>
    <w:rsid w:val="00650AF2"/>
    <w:rsid w:val="006517FF"/>
    <w:rsid w:val="00652567"/>
    <w:rsid w:val="00652571"/>
    <w:rsid w:val="00655BD4"/>
    <w:rsid w:val="00655E04"/>
    <w:rsid w:val="00656E53"/>
    <w:rsid w:val="006573C4"/>
    <w:rsid w:val="00660B12"/>
    <w:rsid w:val="00661523"/>
    <w:rsid w:val="00661BC9"/>
    <w:rsid w:val="00662746"/>
    <w:rsid w:val="00663755"/>
    <w:rsid w:val="006639B4"/>
    <w:rsid w:val="00663D4A"/>
    <w:rsid w:val="006640D9"/>
    <w:rsid w:val="00664AE6"/>
    <w:rsid w:val="00664F90"/>
    <w:rsid w:val="00665126"/>
    <w:rsid w:val="00665558"/>
    <w:rsid w:val="00665AB0"/>
    <w:rsid w:val="00666649"/>
    <w:rsid w:val="00666AC0"/>
    <w:rsid w:val="0066727F"/>
    <w:rsid w:val="00667AB5"/>
    <w:rsid w:val="00670162"/>
    <w:rsid w:val="0067196E"/>
    <w:rsid w:val="0067197E"/>
    <w:rsid w:val="00671D0C"/>
    <w:rsid w:val="0067357C"/>
    <w:rsid w:val="00673830"/>
    <w:rsid w:val="006746A8"/>
    <w:rsid w:val="00675429"/>
    <w:rsid w:val="006756CC"/>
    <w:rsid w:val="006761B9"/>
    <w:rsid w:val="00676388"/>
    <w:rsid w:val="006763AC"/>
    <w:rsid w:val="0067689A"/>
    <w:rsid w:val="00677AC6"/>
    <w:rsid w:val="00677BC4"/>
    <w:rsid w:val="006804F7"/>
    <w:rsid w:val="0068065F"/>
    <w:rsid w:val="00681179"/>
    <w:rsid w:val="006811AE"/>
    <w:rsid w:val="00681BEC"/>
    <w:rsid w:val="00681ECD"/>
    <w:rsid w:val="006825E9"/>
    <w:rsid w:val="00682629"/>
    <w:rsid w:val="00683943"/>
    <w:rsid w:val="0068458D"/>
    <w:rsid w:val="00684A88"/>
    <w:rsid w:val="00685A07"/>
    <w:rsid w:val="00685E47"/>
    <w:rsid w:val="00686131"/>
    <w:rsid w:val="006862D6"/>
    <w:rsid w:val="0068631D"/>
    <w:rsid w:val="00686358"/>
    <w:rsid w:val="006866B2"/>
    <w:rsid w:val="006869EF"/>
    <w:rsid w:val="00687227"/>
    <w:rsid w:val="00687C43"/>
    <w:rsid w:val="00690A14"/>
    <w:rsid w:val="006915EF"/>
    <w:rsid w:val="00691620"/>
    <w:rsid w:val="00692758"/>
    <w:rsid w:val="00693DC9"/>
    <w:rsid w:val="006943C5"/>
    <w:rsid w:val="00694A16"/>
    <w:rsid w:val="00695955"/>
    <w:rsid w:val="00695F0F"/>
    <w:rsid w:val="0069672C"/>
    <w:rsid w:val="00696AA6"/>
    <w:rsid w:val="006977DA"/>
    <w:rsid w:val="006A04DD"/>
    <w:rsid w:val="006A0912"/>
    <w:rsid w:val="006A189B"/>
    <w:rsid w:val="006A2286"/>
    <w:rsid w:val="006A3012"/>
    <w:rsid w:val="006A44B1"/>
    <w:rsid w:val="006A452F"/>
    <w:rsid w:val="006A4799"/>
    <w:rsid w:val="006A48E0"/>
    <w:rsid w:val="006A4C57"/>
    <w:rsid w:val="006A4E2B"/>
    <w:rsid w:val="006A5014"/>
    <w:rsid w:val="006A65EB"/>
    <w:rsid w:val="006A6681"/>
    <w:rsid w:val="006A7961"/>
    <w:rsid w:val="006B000E"/>
    <w:rsid w:val="006B0BB9"/>
    <w:rsid w:val="006B0CDF"/>
    <w:rsid w:val="006B178B"/>
    <w:rsid w:val="006B2876"/>
    <w:rsid w:val="006B2FBD"/>
    <w:rsid w:val="006B3C2A"/>
    <w:rsid w:val="006B3FF3"/>
    <w:rsid w:val="006B4903"/>
    <w:rsid w:val="006B491B"/>
    <w:rsid w:val="006B4D22"/>
    <w:rsid w:val="006B53EB"/>
    <w:rsid w:val="006B583C"/>
    <w:rsid w:val="006B5A6E"/>
    <w:rsid w:val="006B5FC9"/>
    <w:rsid w:val="006B66A2"/>
    <w:rsid w:val="006B6C1F"/>
    <w:rsid w:val="006B7072"/>
    <w:rsid w:val="006C026F"/>
    <w:rsid w:val="006C0AAA"/>
    <w:rsid w:val="006C118B"/>
    <w:rsid w:val="006C1C7B"/>
    <w:rsid w:val="006C1EA9"/>
    <w:rsid w:val="006C21CF"/>
    <w:rsid w:val="006C256B"/>
    <w:rsid w:val="006C3F16"/>
    <w:rsid w:val="006C4103"/>
    <w:rsid w:val="006C4E17"/>
    <w:rsid w:val="006C5775"/>
    <w:rsid w:val="006C5BAE"/>
    <w:rsid w:val="006C68FC"/>
    <w:rsid w:val="006C6920"/>
    <w:rsid w:val="006C7B32"/>
    <w:rsid w:val="006C7F4B"/>
    <w:rsid w:val="006D1A4D"/>
    <w:rsid w:val="006D1DB8"/>
    <w:rsid w:val="006D3539"/>
    <w:rsid w:val="006D36BF"/>
    <w:rsid w:val="006D3B3B"/>
    <w:rsid w:val="006D3C19"/>
    <w:rsid w:val="006D3F2F"/>
    <w:rsid w:val="006D44BC"/>
    <w:rsid w:val="006D4B91"/>
    <w:rsid w:val="006D4F8D"/>
    <w:rsid w:val="006D51E4"/>
    <w:rsid w:val="006D5F4B"/>
    <w:rsid w:val="006D6E99"/>
    <w:rsid w:val="006D7596"/>
    <w:rsid w:val="006D7C46"/>
    <w:rsid w:val="006E0563"/>
    <w:rsid w:val="006E2311"/>
    <w:rsid w:val="006E27F5"/>
    <w:rsid w:val="006E2E5B"/>
    <w:rsid w:val="006E3153"/>
    <w:rsid w:val="006E414A"/>
    <w:rsid w:val="006E426D"/>
    <w:rsid w:val="006E42A9"/>
    <w:rsid w:val="006E4815"/>
    <w:rsid w:val="006E4B54"/>
    <w:rsid w:val="006E5561"/>
    <w:rsid w:val="006E57FF"/>
    <w:rsid w:val="006E5A38"/>
    <w:rsid w:val="006E5F3D"/>
    <w:rsid w:val="006E700C"/>
    <w:rsid w:val="006E7158"/>
    <w:rsid w:val="006E71EE"/>
    <w:rsid w:val="006E778D"/>
    <w:rsid w:val="006E7989"/>
    <w:rsid w:val="006E7CFC"/>
    <w:rsid w:val="006F01FF"/>
    <w:rsid w:val="006F0203"/>
    <w:rsid w:val="006F06FF"/>
    <w:rsid w:val="006F1178"/>
    <w:rsid w:val="006F1742"/>
    <w:rsid w:val="006F20A5"/>
    <w:rsid w:val="006F212C"/>
    <w:rsid w:val="006F2ADA"/>
    <w:rsid w:val="006F3175"/>
    <w:rsid w:val="006F36BE"/>
    <w:rsid w:val="006F483B"/>
    <w:rsid w:val="006F4A93"/>
    <w:rsid w:val="006F5165"/>
    <w:rsid w:val="006F5362"/>
    <w:rsid w:val="006F54B6"/>
    <w:rsid w:val="006F5647"/>
    <w:rsid w:val="006F6011"/>
    <w:rsid w:val="006F6184"/>
    <w:rsid w:val="006F6707"/>
    <w:rsid w:val="006F679F"/>
    <w:rsid w:val="006F68C2"/>
    <w:rsid w:val="006F6A5D"/>
    <w:rsid w:val="006F6AE1"/>
    <w:rsid w:val="006F75FC"/>
    <w:rsid w:val="006F79C2"/>
    <w:rsid w:val="006F7B1B"/>
    <w:rsid w:val="006F7B77"/>
    <w:rsid w:val="00700C51"/>
    <w:rsid w:val="00701C32"/>
    <w:rsid w:val="00703C53"/>
    <w:rsid w:val="00704C52"/>
    <w:rsid w:val="0070540F"/>
    <w:rsid w:val="00705E6C"/>
    <w:rsid w:val="0070605D"/>
    <w:rsid w:val="007061C6"/>
    <w:rsid w:val="00706594"/>
    <w:rsid w:val="007073F9"/>
    <w:rsid w:val="007105B2"/>
    <w:rsid w:val="00710B1B"/>
    <w:rsid w:val="00710E26"/>
    <w:rsid w:val="00710FFF"/>
    <w:rsid w:val="00712DA5"/>
    <w:rsid w:val="00713067"/>
    <w:rsid w:val="00713127"/>
    <w:rsid w:val="00713FEA"/>
    <w:rsid w:val="00714262"/>
    <w:rsid w:val="0071437F"/>
    <w:rsid w:val="00714E1A"/>
    <w:rsid w:val="00716900"/>
    <w:rsid w:val="007169B6"/>
    <w:rsid w:val="00716ACD"/>
    <w:rsid w:val="0071793F"/>
    <w:rsid w:val="00721111"/>
    <w:rsid w:val="0072125E"/>
    <w:rsid w:val="00721465"/>
    <w:rsid w:val="00721A83"/>
    <w:rsid w:val="007220D7"/>
    <w:rsid w:val="00722E50"/>
    <w:rsid w:val="00723357"/>
    <w:rsid w:val="00723ADD"/>
    <w:rsid w:val="00723BE6"/>
    <w:rsid w:val="007247B8"/>
    <w:rsid w:val="00724D04"/>
    <w:rsid w:val="0072503D"/>
    <w:rsid w:val="0072536D"/>
    <w:rsid w:val="00725752"/>
    <w:rsid w:val="007260D8"/>
    <w:rsid w:val="00727D95"/>
    <w:rsid w:val="00730FD4"/>
    <w:rsid w:val="007310F0"/>
    <w:rsid w:val="00731BDA"/>
    <w:rsid w:val="00731CA3"/>
    <w:rsid w:val="00732227"/>
    <w:rsid w:val="00732735"/>
    <w:rsid w:val="00732A9F"/>
    <w:rsid w:val="00732F8F"/>
    <w:rsid w:val="00733EB9"/>
    <w:rsid w:val="00734753"/>
    <w:rsid w:val="00734796"/>
    <w:rsid w:val="007353C6"/>
    <w:rsid w:val="00735BF2"/>
    <w:rsid w:val="0073763B"/>
    <w:rsid w:val="007377F9"/>
    <w:rsid w:val="00737A25"/>
    <w:rsid w:val="00737B60"/>
    <w:rsid w:val="00740175"/>
    <w:rsid w:val="00740D1B"/>
    <w:rsid w:val="00740DE7"/>
    <w:rsid w:val="00740F31"/>
    <w:rsid w:val="007413A2"/>
    <w:rsid w:val="00741761"/>
    <w:rsid w:val="007426FA"/>
    <w:rsid w:val="007429BB"/>
    <w:rsid w:val="00742DB7"/>
    <w:rsid w:val="00743316"/>
    <w:rsid w:val="007433CF"/>
    <w:rsid w:val="00743D5B"/>
    <w:rsid w:val="0074505C"/>
    <w:rsid w:val="007466EA"/>
    <w:rsid w:val="00747117"/>
    <w:rsid w:val="007477AA"/>
    <w:rsid w:val="00747DA9"/>
    <w:rsid w:val="00747DD9"/>
    <w:rsid w:val="0075026D"/>
    <w:rsid w:val="00750943"/>
    <w:rsid w:val="00751620"/>
    <w:rsid w:val="00751954"/>
    <w:rsid w:val="00752C86"/>
    <w:rsid w:val="007530F4"/>
    <w:rsid w:val="00753BC7"/>
    <w:rsid w:val="00753F7E"/>
    <w:rsid w:val="00754341"/>
    <w:rsid w:val="00754817"/>
    <w:rsid w:val="00755246"/>
    <w:rsid w:val="007556A5"/>
    <w:rsid w:val="00756180"/>
    <w:rsid w:val="00756644"/>
    <w:rsid w:val="007577E7"/>
    <w:rsid w:val="00757F12"/>
    <w:rsid w:val="00760F11"/>
    <w:rsid w:val="007617A6"/>
    <w:rsid w:val="0076186C"/>
    <w:rsid w:val="007619BA"/>
    <w:rsid w:val="007620A8"/>
    <w:rsid w:val="007631E0"/>
    <w:rsid w:val="00763C95"/>
    <w:rsid w:val="007643DE"/>
    <w:rsid w:val="00765A82"/>
    <w:rsid w:val="00766144"/>
    <w:rsid w:val="0076656D"/>
    <w:rsid w:val="00766B68"/>
    <w:rsid w:val="00766EF1"/>
    <w:rsid w:val="00767726"/>
    <w:rsid w:val="00767861"/>
    <w:rsid w:val="00770B85"/>
    <w:rsid w:val="007710FC"/>
    <w:rsid w:val="007714CA"/>
    <w:rsid w:val="0077162D"/>
    <w:rsid w:val="007716CA"/>
    <w:rsid w:val="00771CA1"/>
    <w:rsid w:val="0077344C"/>
    <w:rsid w:val="0077403C"/>
    <w:rsid w:val="0077413E"/>
    <w:rsid w:val="00774A2E"/>
    <w:rsid w:val="00774E72"/>
    <w:rsid w:val="007757EA"/>
    <w:rsid w:val="00775993"/>
    <w:rsid w:val="00776ED1"/>
    <w:rsid w:val="007772B6"/>
    <w:rsid w:val="00777C1F"/>
    <w:rsid w:val="00780437"/>
    <w:rsid w:val="007805AE"/>
    <w:rsid w:val="00780950"/>
    <w:rsid w:val="00782441"/>
    <w:rsid w:val="00782533"/>
    <w:rsid w:val="007827A7"/>
    <w:rsid w:val="00782984"/>
    <w:rsid w:val="00782F5E"/>
    <w:rsid w:val="00783231"/>
    <w:rsid w:val="00783B2A"/>
    <w:rsid w:val="007847AE"/>
    <w:rsid w:val="00784B14"/>
    <w:rsid w:val="00784B51"/>
    <w:rsid w:val="00784C1B"/>
    <w:rsid w:val="00784C6E"/>
    <w:rsid w:val="00785A23"/>
    <w:rsid w:val="00785DDA"/>
    <w:rsid w:val="00785FB9"/>
    <w:rsid w:val="007861CF"/>
    <w:rsid w:val="007866A5"/>
    <w:rsid w:val="007866C7"/>
    <w:rsid w:val="007876B6"/>
    <w:rsid w:val="00787CCE"/>
    <w:rsid w:val="0079016E"/>
    <w:rsid w:val="007918CD"/>
    <w:rsid w:val="0079230E"/>
    <w:rsid w:val="0079280E"/>
    <w:rsid w:val="0079307E"/>
    <w:rsid w:val="007930AA"/>
    <w:rsid w:val="00793909"/>
    <w:rsid w:val="00795180"/>
    <w:rsid w:val="00795519"/>
    <w:rsid w:val="00795FC4"/>
    <w:rsid w:val="007962DA"/>
    <w:rsid w:val="00796B51"/>
    <w:rsid w:val="00797AC1"/>
    <w:rsid w:val="007A0053"/>
    <w:rsid w:val="007A01BA"/>
    <w:rsid w:val="007A13E9"/>
    <w:rsid w:val="007A1452"/>
    <w:rsid w:val="007A1565"/>
    <w:rsid w:val="007A1A37"/>
    <w:rsid w:val="007A2028"/>
    <w:rsid w:val="007A2662"/>
    <w:rsid w:val="007A2C72"/>
    <w:rsid w:val="007A2CD7"/>
    <w:rsid w:val="007A3E10"/>
    <w:rsid w:val="007A4145"/>
    <w:rsid w:val="007A43E8"/>
    <w:rsid w:val="007A5762"/>
    <w:rsid w:val="007A5999"/>
    <w:rsid w:val="007A5E91"/>
    <w:rsid w:val="007A608E"/>
    <w:rsid w:val="007A6B70"/>
    <w:rsid w:val="007A740B"/>
    <w:rsid w:val="007B08F5"/>
    <w:rsid w:val="007B0941"/>
    <w:rsid w:val="007B222A"/>
    <w:rsid w:val="007B2358"/>
    <w:rsid w:val="007B2AEF"/>
    <w:rsid w:val="007B2CF3"/>
    <w:rsid w:val="007B3E09"/>
    <w:rsid w:val="007B46AD"/>
    <w:rsid w:val="007B4F7A"/>
    <w:rsid w:val="007B5FFB"/>
    <w:rsid w:val="007B641D"/>
    <w:rsid w:val="007B64D1"/>
    <w:rsid w:val="007B654B"/>
    <w:rsid w:val="007B68EE"/>
    <w:rsid w:val="007B7B5C"/>
    <w:rsid w:val="007B7CD9"/>
    <w:rsid w:val="007C015D"/>
    <w:rsid w:val="007C0207"/>
    <w:rsid w:val="007C0218"/>
    <w:rsid w:val="007C0737"/>
    <w:rsid w:val="007C132F"/>
    <w:rsid w:val="007C1D27"/>
    <w:rsid w:val="007C1DDE"/>
    <w:rsid w:val="007C20B1"/>
    <w:rsid w:val="007C2F67"/>
    <w:rsid w:val="007C3488"/>
    <w:rsid w:val="007C479F"/>
    <w:rsid w:val="007C4C17"/>
    <w:rsid w:val="007C62A0"/>
    <w:rsid w:val="007C6710"/>
    <w:rsid w:val="007C71B3"/>
    <w:rsid w:val="007C7AF7"/>
    <w:rsid w:val="007C7E12"/>
    <w:rsid w:val="007D1758"/>
    <w:rsid w:val="007D1B01"/>
    <w:rsid w:val="007D1B30"/>
    <w:rsid w:val="007D1EFD"/>
    <w:rsid w:val="007D30A1"/>
    <w:rsid w:val="007D3ED7"/>
    <w:rsid w:val="007D48FB"/>
    <w:rsid w:val="007D5D09"/>
    <w:rsid w:val="007D5F6E"/>
    <w:rsid w:val="007D66CF"/>
    <w:rsid w:val="007D6B4E"/>
    <w:rsid w:val="007D75DA"/>
    <w:rsid w:val="007E065D"/>
    <w:rsid w:val="007E19C3"/>
    <w:rsid w:val="007E1B74"/>
    <w:rsid w:val="007E2445"/>
    <w:rsid w:val="007E2447"/>
    <w:rsid w:val="007E2A23"/>
    <w:rsid w:val="007E2F88"/>
    <w:rsid w:val="007E41FF"/>
    <w:rsid w:val="007E4A81"/>
    <w:rsid w:val="007E4E36"/>
    <w:rsid w:val="007E54E1"/>
    <w:rsid w:val="007E5A82"/>
    <w:rsid w:val="007E5EB2"/>
    <w:rsid w:val="007E5FD0"/>
    <w:rsid w:val="007E6C08"/>
    <w:rsid w:val="007E6F67"/>
    <w:rsid w:val="007E6F8D"/>
    <w:rsid w:val="007F0802"/>
    <w:rsid w:val="007F0EAA"/>
    <w:rsid w:val="007F1175"/>
    <w:rsid w:val="007F1C15"/>
    <w:rsid w:val="007F1CA1"/>
    <w:rsid w:val="007F1CD3"/>
    <w:rsid w:val="007F30ED"/>
    <w:rsid w:val="007F3AE6"/>
    <w:rsid w:val="007F3EA6"/>
    <w:rsid w:val="007F41BF"/>
    <w:rsid w:val="007F4975"/>
    <w:rsid w:val="007F4AA9"/>
    <w:rsid w:val="007F4B1E"/>
    <w:rsid w:val="007F4D4F"/>
    <w:rsid w:val="007F510A"/>
    <w:rsid w:val="007F55B5"/>
    <w:rsid w:val="007F57B6"/>
    <w:rsid w:val="007F5D6E"/>
    <w:rsid w:val="007F5F4C"/>
    <w:rsid w:val="007F6140"/>
    <w:rsid w:val="007F6D89"/>
    <w:rsid w:val="007F73D1"/>
    <w:rsid w:val="007F7E40"/>
    <w:rsid w:val="00800252"/>
    <w:rsid w:val="008008AB"/>
    <w:rsid w:val="00800906"/>
    <w:rsid w:val="008009F3"/>
    <w:rsid w:val="008013B8"/>
    <w:rsid w:val="00801451"/>
    <w:rsid w:val="008022CF"/>
    <w:rsid w:val="00802788"/>
    <w:rsid w:val="008028BB"/>
    <w:rsid w:val="0080339A"/>
    <w:rsid w:val="008048A5"/>
    <w:rsid w:val="00804FE7"/>
    <w:rsid w:val="00805525"/>
    <w:rsid w:val="00805751"/>
    <w:rsid w:val="00805BA3"/>
    <w:rsid w:val="00805ED4"/>
    <w:rsid w:val="008061AB"/>
    <w:rsid w:val="00806687"/>
    <w:rsid w:val="0080687E"/>
    <w:rsid w:val="00806B15"/>
    <w:rsid w:val="00806B32"/>
    <w:rsid w:val="00807145"/>
    <w:rsid w:val="008075B5"/>
    <w:rsid w:val="00810C36"/>
    <w:rsid w:val="00812D26"/>
    <w:rsid w:val="00812FC9"/>
    <w:rsid w:val="0081354B"/>
    <w:rsid w:val="00813636"/>
    <w:rsid w:val="008140B1"/>
    <w:rsid w:val="008140E3"/>
    <w:rsid w:val="00814912"/>
    <w:rsid w:val="0081517D"/>
    <w:rsid w:val="0081578A"/>
    <w:rsid w:val="008159EE"/>
    <w:rsid w:val="00815D8A"/>
    <w:rsid w:val="008162FF"/>
    <w:rsid w:val="00816757"/>
    <w:rsid w:val="00816AB9"/>
    <w:rsid w:val="00817696"/>
    <w:rsid w:val="00817DE7"/>
    <w:rsid w:val="0082042B"/>
    <w:rsid w:val="008213E2"/>
    <w:rsid w:val="00821DCE"/>
    <w:rsid w:val="00822E8F"/>
    <w:rsid w:val="008234EE"/>
    <w:rsid w:val="008235EA"/>
    <w:rsid w:val="00823646"/>
    <w:rsid w:val="008238BC"/>
    <w:rsid w:val="00823F88"/>
    <w:rsid w:val="00824259"/>
    <w:rsid w:val="00824B1B"/>
    <w:rsid w:val="00824FDF"/>
    <w:rsid w:val="008252C4"/>
    <w:rsid w:val="0082548A"/>
    <w:rsid w:val="008256E0"/>
    <w:rsid w:val="008257C1"/>
    <w:rsid w:val="00825C4F"/>
    <w:rsid w:val="00826068"/>
    <w:rsid w:val="00826343"/>
    <w:rsid w:val="00826A0C"/>
    <w:rsid w:val="00826F9E"/>
    <w:rsid w:val="008311DD"/>
    <w:rsid w:val="008312C7"/>
    <w:rsid w:val="00833083"/>
    <w:rsid w:val="008337A9"/>
    <w:rsid w:val="00834A3D"/>
    <w:rsid w:val="008370B9"/>
    <w:rsid w:val="008371DB"/>
    <w:rsid w:val="00837A8A"/>
    <w:rsid w:val="00840411"/>
    <w:rsid w:val="008414B4"/>
    <w:rsid w:val="008417A5"/>
    <w:rsid w:val="00841899"/>
    <w:rsid w:val="008419D6"/>
    <w:rsid w:val="00841B29"/>
    <w:rsid w:val="00841D3E"/>
    <w:rsid w:val="008420E1"/>
    <w:rsid w:val="00842254"/>
    <w:rsid w:val="0084244A"/>
    <w:rsid w:val="00843405"/>
    <w:rsid w:val="008438AD"/>
    <w:rsid w:val="00843C91"/>
    <w:rsid w:val="00844444"/>
    <w:rsid w:val="00844978"/>
    <w:rsid w:val="00845265"/>
    <w:rsid w:val="00845373"/>
    <w:rsid w:val="00845383"/>
    <w:rsid w:val="00845602"/>
    <w:rsid w:val="00845A0A"/>
    <w:rsid w:val="00845C44"/>
    <w:rsid w:val="0084622C"/>
    <w:rsid w:val="00847CFA"/>
    <w:rsid w:val="00847DD9"/>
    <w:rsid w:val="00847DF0"/>
    <w:rsid w:val="008503F6"/>
    <w:rsid w:val="00851D27"/>
    <w:rsid w:val="00851DC4"/>
    <w:rsid w:val="00854CB0"/>
    <w:rsid w:val="00854F2A"/>
    <w:rsid w:val="008554C1"/>
    <w:rsid w:val="00855550"/>
    <w:rsid w:val="0085563D"/>
    <w:rsid w:val="008563F7"/>
    <w:rsid w:val="0085658B"/>
    <w:rsid w:val="0085660F"/>
    <w:rsid w:val="008569DE"/>
    <w:rsid w:val="00856B6F"/>
    <w:rsid w:val="00856BF2"/>
    <w:rsid w:val="00856F25"/>
    <w:rsid w:val="00857F73"/>
    <w:rsid w:val="008602E8"/>
    <w:rsid w:val="00861687"/>
    <w:rsid w:val="00861D93"/>
    <w:rsid w:val="00861F3F"/>
    <w:rsid w:val="0086296A"/>
    <w:rsid w:val="00862D70"/>
    <w:rsid w:val="0086347B"/>
    <w:rsid w:val="008644B6"/>
    <w:rsid w:val="008644F3"/>
    <w:rsid w:val="00864D65"/>
    <w:rsid w:val="00864E15"/>
    <w:rsid w:val="00865B32"/>
    <w:rsid w:val="00865B62"/>
    <w:rsid w:val="0087016A"/>
    <w:rsid w:val="00870AEF"/>
    <w:rsid w:val="0087191B"/>
    <w:rsid w:val="00871E46"/>
    <w:rsid w:val="00872465"/>
    <w:rsid w:val="0087293D"/>
    <w:rsid w:val="00872CAF"/>
    <w:rsid w:val="008732FC"/>
    <w:rsid w:val="00873A2E"/>
    <w:rsid w:val="00873E1C"/>
    <w:rsid w:val="00874412"/>
    <w:rsid w:val="00874D44"/>
    <w:rsid w:val="00875434"/>
    <w:rsid w:val="00875BA1"/>
    <w:rsid w:val="008765BA"/>
    <w:rsid w:val="00876DBD"/>
    <w:rsid w:val="00877094"/>
    <w:rsid w:val="008772D2"/>
    <w:rsid w:val="0087737C"/>
    <w:rsid w:val="008807EF"/>
    <w:rsid w:val="00880E30"/>
    <w:rsid w:val="00882F63"/>
    <w:rsid w:val="00882F8F"/>
    <w:rsid w:val="00883978"/>
    <w:rsid w:val="00883999"/>
    <w:rsid w:val="00883B2E"/>
    <w:rsid w:val="00884DBF"/>
    <w:rsid w:val="00884ED7"/>
    <w:rsid w:val="0088595E"/>
    <w:rsid w:val="00885B9E"/>
    <w:rsid w:val="00886243"/>
    <w:rsid w:val="008862BC"/>
    <w:rsid w:val="00886CF5"/>
    <w:rsid w:val="00887A0F"/>
    <w:rsid w:val="00887FB3"/>
    <w:rsid w:val="008907CF"/>
    <w:rsid w:val="00890FB4"/>
    <w:rsid w:val="0089379C"/>
    <w:rsid w:val="00893956"/>
    <w:rsid w:val="00893D65"/>
    <w:rsid w:val="008941D7"/>
    <w:rsid w:val="00894601"/>
    <w:rsid w:val="008949B5"/>
    <w:rsid w:val="00894A9A"/>
    <w:rsid w:val="00896434"/>
    <w:rsid w:val="00896F7F"/>
    <w:rsid w:val="0089743F"/>
    <w:rsid w:val="008A0862"/>
    <w:rsid w:val="008A369B"/>
    <w:rsid w:val="008A3B91"/>
    <w:rsid w:val="008A3FAF"/>
    <w:rsid w:val="008A3FDC"/>
    <w:rsid w:val="008A40C3"/>
    <w:rsid w:val="008A4B51"/>
    <w:rsid w:val="008A5D66"/>
    <w:rsid w:val="008A71D6"/>
    <w:rsid w:val="008A7848"/>
    <w:rsid w:val="008B00D8"/>
    <w:rsid w:val="008B0781"/>
    <w:rsid w:val="008B0CC7"/>
    <w:rsid w:val="008B12FD"/>
    <w:rsid w:val="008B17A8"/>
    <w:rsid w:val="008B182E"/>
    <w:rsid w:val="008B1FA2"/>
    <w:rsid w:val="008B218D"/>
    <w:rsid w:val="008B2459"/>
    <w:rsid w:val="008B25F2"/>
    <w:rsid w:val="008B2F87"/>
    <w:rsid w:val="008B4E97"/>
    <w:rsid w:val="008B5417"/>
    <w:rsid w:val="008B5DAC"/>
    <w:rsid w:val="008B605F"/>
    <w:rsid w:val="008B6D56"/>
    <w:rsid w:val="008B7457"/>
    <w:rsid w:val="008C1589"/>
    <w:rsid w:val="008C196B"/>
    <w:rsid w:val="008C1B71"/>
    <w:rsid w:val="008C1F31"/>
    <w:rsid w:val="008C2FD3"/>
    <w:rsid w:val="008C33E0"/>
    <w:rsid w:val="008C44AB"/>
    <w:rsid w:val="008C4FF0"/>
    <w:rsid w:val="008C5306"/>
    <w:rsid w:val="008C53EB"/>
    <w:rsid w:val="008C5C56"/>
    <w:rsid w:val="008C624F"/>
    <w:rsid w:val="008C63B5"/>
    <w:rsid w:val="008C757B"/>
    <w:rsid w:val="008C7711"/>
    <w:rsid w:val="008C79E0"/>
    <w:rsid w:val="008D0625"/>
    <w:rsid w:val="008D0994"/>
    <w:rsid w:val="008D1832"/>
    <w:rsid w:val="008D34AB"/>
    <w:rsid w:val="008D3BAF"/>
    <w:rsid w:val="008D48B3"/>
    <w:rsid w:val="008D4F12"/>
    <w:rsid w:val="008D514A"/>
    <w:rsid w:val="008D5957"/>
    <w:rsid w:val="008D5A63"/>
    <w:rsid w:val="008D63FB"/>
    <w:rsid w:val="008D6B5A"/>
    <w:rsid w:val="008E05A5"/>
    <w:rsid w:val="008E0A1F"/>
    <w:rsid w:val="008E0CB0"/>
    <w:rsid w:val="008E0E0F"/>
    <w:rsid w:val="008E1418"/>
    <w:rsid w:val="008E17E3"/>
    <w:rsid w:val="008E1DA7"/>
    <w:rsid w:val="008E3241"/>
    <w:rsid w:val="008E3A46"/>
    <w:rsid w:val="008E3CCC"/>
    <w:rsid w:val="008E4360"/>
    <w:rsid w:val="008E460B"/>
    <w:rsid w:val="008E468C"/>
    <w:rsid w:val="008E47B8"/>
    <w:rsid w:val="008E531C"/>
    <w:rsid w:val="008E5C9B"/>
    <w:rsid w:val="008E5CA9"/>
    <w:rsid w:val="008F01CC"/>
    <w:rsid w:val="008F053D"/>
    <w:rsid w:val="008F0C26"/>
    <w:rsid w:val="008F0E47"/>
    <w:rsid w:val="008F1065"/>
    <w:rsid w:val="008F15CF"/>
    <w:rsid w:val="008F198E"/>
    <w:rsid w:val="008F19D2"/>
    <w:rsid w:val="008F19DF"/>
    <w:rsid w:val="008F245C"/>
    <w:rsid w:val="008F273F"/>
    <w:rsid w:val="008F2841"/>
    <w:rsid w:val="008F37B3"/>
    <w:rsid w:val="008F3B12"/>
    <w:rsid w:val="008F5560"/>
    <w:rsid w:val="008F5A55"/>
    <w:rsid w:val="008F5E88"/>
    <w:rsid w:val="008F65BF"/>
    <w:rsid w:val="008F68E1"/>
    <w:rsid w:val="008F6BE1"/>
    <w:rsid w:val="008F6D91"/>
    <w:rsid w:val="008F713B"/>
    <w:rsid w:val="008F7A90"/>
    <w:rsid w:val="008F7EC4"/>
    <w:rsid w:val="00900B26"/>
    <w:rsid w:val="00901563"/>
    <w:rsid w:val="00901D19"/>
    <w:rsid w:val="00901DB5"/>
    <w:rsid w:val="00902002"/>
    <w:rsid w:val="009021CC"/>
    <w:rsid w:val="00903213"/>
    <w:rsid w:val="00903874"/>
    <w:rsid w:val="009048B6"/>
    <w:rsid w:val="00904CB2"/>
    <w:rsid w:val="0090574A"/>
    <w:rsid w:val="00905D73"/>
    <w:rsid w:val="00905E9A"/>
    <w:rsid w:val="0090615C"/>
    <w:rsid w:val="00907361"/>
    <w:rsid w:val="009074BD"/>
    <w:rsid w:val="00910904"/>
    <w:rsid w:val="00910F80"/>
    <w:rsid w:val="00911311"/>
    <w:rsid w:val="00913BA2"/>
    <w:rsid w:val="0091407B"/>
    <w:rsid w:val="00914178"/>
    <w:rsid w:val="0091431C"/>
    <w:rsid w:val="00914B3E"/>
    <w:rsid w:val="00914CF6"/>
    <w:rsid w:val="009164BD"/>
    <w:rsid w:val="00916640"/>
    <w:rsid w:val="0091677E"/>
    <w:rsid w:val="0091692E"/>
    <w:rsid w:val="00916BF7"/>
    <w:rsid w:val="009173E0"/>
    <w:rsid w:val="00917CF7"/>
    <w:rsid w:val="009200D0"/>
    <w:rsid w:val="009207AB"/>
    <w:rsid w:val="00920ACC"/>
    <w:rsid w:val="009219FA"/>
    <w:rsid w:val="00921D79"/>
    <w:rsid w:val="009225E1"/>
    <w:rsid w:val="00922AC6"/>
    <w:rsid w:val="00922C0B"/>
    <w:rsid w:val="00922D3E"/>
    <w:rsid w:val="0092303E"/>
    <w:rsid w:val="00923F82"/>
    <w:rsid w:val="009248D1"/>
    <w:rsid w:val="00924F5C"/>
    <w:rsid w:val="009252E2"/>
    <w:rsid w:val="009259BF"/>
    <w:rsid w:val="00927110"/>
    <w:rsid w:val="009276EE"/>
    <w:rsid w:val="009300F8"/>
    <w:rsid w:val="00930A00"/>
    <w:rsid w:val="00931137"/>
    <w:rsid w:val="009311ED"/>
    <w:rsid w:val="00931E19"/>
    <w:rsid w:val="00932201"/>
    <w:rsid w:val="00932509"/>
    <w:rsid w:val="00932929"/>
    <w:rsid w:val="00932F9C"/>
    <w:rsid w:val="00933220"/>
    <w:rsid w:val="00933299"/>
    <w:rsid w:val="00933861"/>
    <w:rsid w:val="00933880"/>
    <w:rsid w:val="00933BBD"/>
    <w:rsid w:val="00934FB9"/>
    <w:rsid w:val="00935116"/>
    <w:rsid w:val="009377FA"/>
    <w:rsid w:val="00940318"/>
    <w:rsid w:val="00941886"/>
    <w:rsid w:val="0094255F"/>
    <w:rsid w:val="00942662"/>
    <w:rsid w:val="009432B4"/>
    <w:rsid w:val="00943874"/>
    <w:rsid w:val="009438C3"/>
    <w:rsid w:val="009439E2"/>
    <w:rsid w:val="009452D8"/>
    <w:rsid w:val="00945512"/>
    <w:rsid w:val="009463DB"/>
    <w:rsid w:val="0094648D"/>
    <w:rsid w:val="009469DD"/>
    <w:rsid w:val="00946EBA"/>
    <w:rsid w:val="009472E4"/>
    <w:rsid w:val="00947480"/>
    <w:rsid w:val="00950F91"/>
    <w:rsid w:val="00951789"/>
    <w:rsid w:val="009520C9"/>
    <w:rsid w:val="0095283F"/>
    <w:rsid w:val="0095312E"/>
    <w:rsid w:val="00953135"/>
    <w:rsid w:val="009533EA"/>
    <w:rsid w:val="0095483D"/>
    <w:rsid w:val="00955663"/>
    <w:rsid w:val="0095599F"/>
    <w:rsid w:val="009559B8"/>
    <w:rsid w:val="00955A45"/>
    <w:rsid w:val="00955E3B"/>
    <w:rsid w:val="00956162"/>
    <w:rsid w:val="009575E5"/>
    <w:rsid w:val="00957884"/>
    <w:rsid w:val="00957928"/>
    <w:rsid w:val="00957ABF"/>
    <w:rsid w:val="00957CC9"/>
    <w:rsid w:val="00961640"/>
    <w:rsid w:val="00961F35"/>
    <w:rsid w:val="00962B93"/>
    <w:rsid w:val="00962C5F"/>
    <w:rsid w:val="0096318B"/>
    <w:rsid w:val="009634AC"/>
    <w:rsid w:val="0096472D"/>
    <w:rsid w:val="00965142"/>
    <w:rsid w:val="00965C0E"/>
    <w:rsid w:val="00965C2F"/>
    <w:rsid w:val="0096648E"/>
    <w:rsid w:val="00966FCD"/>
    <w:rsid w:val="009700D5"/>
    <w:rsid w:val="0097087A"/>
    <w:rsid w:val="00970B35"/>
    <w:rsid w:val="009712A3"/>
    <w:rsid w:val="0097196C"/>
    <w:rsid w:val="00971AF2"/>
    <w:rsid w:val="0097229F"/>
    <w:rsid w:val="009724A1"/>
    <w:rsid w:val="009726DF"/>
    <w:rsid w:val="00973B27"/>
    <w:rsid w:val="00974C9C"/>
    <w:rsid w:val="009751F1"/>
    <w:rsid w:val="009754B3"/>
    <w:rsid w:val="00976EA6"/>
    <w:rsid w:val="00976F9D"/>
    <w:rsid w:val="009775E1"/>
    <w:rsid w:val="00977652"/>
    <w:rsid w:val="00977892"/>
    <w:rsid w:val="00977B01"/>
    <w:rsid w:val="00977C5B"/>
    <w:rsid w:val="00980060"/>
    <w:rsid w:val="0098006D"/>
    <w:rsid w:val="00980DC8"/>
    <w:rsid w:val="00980EEC"/>
    <w:rsid w:val="00981115"/>
    <w:rsid w:val="00982034"/>
    <w:rsid w:val="0098307C"/>
    <w:rsid w:val="00983910"/>
    <w:rsid w:val="00983C48"/>
    <w:rsid w:val="00983D59"/>
    <w:rsid w:val="0098507B"/>
    <w:rsid w:val="00985098"/>
    <w:rsid w:val="00987484"/>
    <w:rsid w:val="00987606"/>
    <w:rsid w:val="009900F8"/>
    <w:rsid w:val="00991018"/>
    <w:rsid w:val="0099144B"/>
    <w:rsid w:val="009927E2"/>
    <w:rsid w:val="00992BFB"/>
    <w:rsid w:val="0099477D"/>
    <w:rsid w:val="00994AF0"/>
    <w:rsid w:val="0099550A"/>
    <w:rsid w:val="00995C41"/>
    <w:rsid w:val="00995FD4"/>
    <w:rsid w:val="009967C6"/>
    <w:rsid w:val="009968BB"/>
    <w:rsid w:val="00996CA3"/>
    <w:rsid w:val="00997F72"/>
    <w:rsid w:val="009A0323"/>
    <w:rsid w:val="009A0A22"/>
    <w:rsid w:val="009A0C3F"/>
    <w:rsid w:val="009A1024"/>
    <w:rsid w:val="009A161F"/>
    <w:rsid w:val="009A219A"/>
    <w:rsid w:val="009A3DAB"/>
    <w:rsid w:val="009A403E"/>
    <w:rsid w:val="009A417B"/>
    <w:rsid w:val="009A4CA0"/>
    <w:rsid w:val="009A5337"/>
    <w:rsid w:val="009A54D2"/>
    <w:rsid w:val="009A5541"/>
    <w:rsid w:val="009A579B"/>
    <w:rsid w:val="009A594F"/>
    <w:rsid w:val="009A5C7B"/>
    <w:rsid w:val="009A62DD"/>
    <w:rsid w:val="009A68EB"/>
    <w:rsid w:val="009A6CEC"/>
    <w:rsid w:val="009A74AC"/>
    <w:rsid w:val="009A7B8F"/>
    <w:rsid w:val="009A7BC1"/>
    <w:rsid w:val="009B0489"/>
    <w:rsid w:val="009B066C"/>
    <w:rsid w:val="009B0A9B"/>
    <w:rsid w:val="009B0F31"/>
    <w:rsid w:val="009B1005"/>
    <w:rsid w:val="009B13FD"/>
    <w:rsid w:val="009B1AFA"/>
    <w:rsid w:val="009B1B1D"/>
    <w:rsid w:val="009B1DC9"/>
    <w:rsid w:val="009B1E77"/>
    <w:rsid w:val="009B3175"/>
    <w:rsid w:val="009B3203"/>
    <w:rsid w:val="009B3A47"/>
    <w:rsid w:val="009B3F63"/>
    <w:rsid w:val="009B41AB"/>
    <w:rsid w:val="009B4A00"/>
    <w:rsid w:val="009B55C1"/>
    <w:rsid w:val="009B5BA5"/>
    <w:rsid w:val="009B5CD6"/>
    <w:rsid w:val="009B66CF"/>
    <w:rsid w:val="009B6C60"/>
    <w:rsid w:val="009B7159"/>
    <w:rsid w:val="009B7FB2"/>
    <w:rsid w:val="009C0463"/>
    <w:rsid w:val="009C082E"/>
    <w:rsid w:val="009C09DD"/>
    <w:rsid w:val="009C1A4E"/>
    <w:rsid w:val="009C1DB6"/>
    <w:rsid w:val="009C2D4C"/>
    <w:rsid w:val="009C3B79"/>
    <w:rsid w:val="009C419F"/>
    <w:rsid w:val="009C43B9"/>
    <w:rsid w:val="009C46DF"/>
    <w:rsid w:val="009C4781"/>
    <w:rsid w:val="009C4DB7"/>
    <w:rsid w:val="009C5431"/>
    <w:rsid w:val="009C6CC0"/>
    <w:rsid w:val="009C757E"/>
    <w:rsid w:val="009C75FD"/>
    <w:rsid w:val="009C7E8C"/>
    <w:rsid w:val="009D0721"/>
    <w:rsid w:val="009D08A5"/>
    <w:rsid w:val="009D0BB6"/>
    <w:rsid w:val="009D10B8"/>
    <w:rsid w:val="009D13DA"/>
    <w:rsid w:val="009D1960"/>
    <w:rsid w:val="009D1998"/>
    <w:rsid w:val="009D2476"/>
    <w:rsid w:val="009D2A10"/>
    <w:rsid w:val="009D5396"/>
    <w:rsid w:val="009D585D"/>
    <w:rsid w:val="009D6256"/>
    <w:rsid w:val="009D6A64"/>
    <w:rsid w:val="009D720B"/>
    <w:rsid w:val="009D7925"/>
    <w:rsid w:val="009E02A8"/>
    <w:rsid w:val="009E1B6B"/>
    <w:rsid w:val="009E1FFE"/>
    <w:rsid w:val="009E2601"/>
    <w:rsid w:val="009E26C8"/>
    <w:rsid w:val="009E47C4"/>
    <w:rsid w:val="009E4F97"/>
    <w:rsid w:val="009E50A2"/>
    <w:rsid w:val="009E5BF0"/>
    <w:rsid w:val="009E6415"/>
    <w:rsid w:val="009E6993"/>
    <w:rsid w:val="009E78C0"/>
    <w:rsid w:val="009F011E"/>
    <w:rsid w:val="009F048B"/>
    <w:rsid w:val="009F0C90"/>
    <w:rsid w:val="009F13AD"/>
    <w:rsid w:val="009F18E2"/>
    <w:rsid w:val="009F1BAA"/>
    <w:rsid w:val="009F1F83"/>
    <w:rsid w:val="009F26C2"/>
    <w:rsid w:val="009F2D86"/>
    <w:rsid w:val="009F2DA0"/>
    <w:rsid w:val="009F392A"/>
    <w:rsid w:val="009F3C10"/>
    <w:rsid w:val="009F50F6"/>
    <w:rsid w:val="009F5860"/>
    <w:rsid w:val="009F5C85"/>
    <w:rsid w:val="009F625A"/>
    <w:rsid w:val="009F6E89"/>
    <w:rsid w:val="009F74E9"/>
    <w:rsid w:val="00A000CA"/>
    <w:rsid w:val="00A00A05"/>
    <w:rsid w:val="00A01070"/>
    <w:rsid w:val="00A01645"/>
    <w:rsid w:val="00A01758"/>
    <w:rsid w:val="00A01A03"/>
    <w:rsid w:val="00A029FC"/>
    <w:rsid w:val="00A02AF2"/>
    <w:rsid w:val="00A03013"/>
    <w:rsid w:val="00A03584"/>
    <w:rsid w:val="00A038B0"/>
    <w:rsid w:val="00A03FBB"/>
    <w:rsid w:val="00A049BB"/>
    <w:rsid w:val="00A060EF"/>
    <w:rsid w:val="00A06221"/>
    <w:rsid w:val="00A0742D"/>
    <w:rsid w:val="00A07931"/>
    <w:rsid w:val="00A07A90"/>
    <w:rsid w:val="00A100BF"/>
    <w:rsid w:val="00A112B3"/>
    <w:rsid w:val="00A11CC3"/>
    <w:rsid w:val="00A121DE"/>
    <w:rsid w:val="00A12313"/>
    <w:rsid w:val="00A123D8"/>
    <w:rsid w:val="00A131B6"/>
    <w:rsid w:val="00A14C4E"/>
    <w:rsid w:val="00A151CA"/>
    <w:rsid w:val="00A15257"/>
    <w:rsid w:val="00A153FC"/>
    <w:rsid w:val="00A15C63"/>
    <w:rsid w:val="00A16100"/>
    <w:rsid w:val="00A16497"/>
    <w:rsid w:val="00A165FF"/>
    <w:rsid w:val="00A1674E"/>
    <w:rsid w:val="00A17040"/>
    <w:rsid w:val="00A2000E"/>
    <w:rsid w:val="00A20A8F"/>
    <w:rsid w:val="00A21154"/>
    <w:rsid w:val="00A22F81"/>
    <w:rsid w:val="00A233BB"/>
    <w:rsid w:val="00A23859"/>
    <w:rsid w:val="00A23BDD"/>
    <w:rsid w:val="00A23EE2"/>
    <w:rsid w:val="00A23F03"/>
    <w:rsid w:val="00A24C2F"/>
    <w:rsid w:val="00A255A1"/>
    <w:rsid w:val="00A2601A"/>
    <w:rsid w:val="00A26DCC"/>
    <w:rsid w:val="00A27102"/>
    <w:rsid w:val="00A2779B"/>
    <w:rsid w:val="00A27942"/>
    <w:rsid w:val="00A27F07"/>
    <w:rsid w:val="00A3039A"/>
    <w:rsid w:val="00A30FAC"/>
    <w:rsid w:val="00A316C2"/>
    <w:rsid w:val="00A31705"/>
    <w:rsid w:val="00A322E7"/>
    <w:rsid w:val="00A32F9E"/>
    <w:rsid w:val="00A33658"/>
    <w:rsid w:val="00A33FC0"/>
    <w:rsid w:val="00A344D5"/>
    <w:rsid w:val="00A3589C"/>
    <w:rsid w:val="00A35935"/>
    <w:rsid w:val="00A362CA"/>
    <w:rsid w:val="00A3656D"/>
    <w:rsid w:val="00A3657F"/>
    <w:rsid w:val="00A369CA"/>
    <w:rsid w:val="00A36F63"/>
    <w:rsid w:val="00A412E8"/>
    <w:rsid w:val="00A41352"/>
    <w:rsid w:val="00A417A3"/>
    <w:rsid w:val="00A419A7"/>
    <w:rsid w:val="00A41B6F"/>
    <w:rsid w:val="00A41EA8"/>
    <w:rsid w:val="00A42034"/>
    <w:rsid w:val="00A42174"/>
    <w:rsid w:val="00A4224B"/>
    <w:rsid w:val="00A4283D"/>
    <w:rsid w:val="00A431C3"/>
    <w:rsid w:val="00A43D97"/>
    <w:rsid w:val="00A43DEE"/>
    <w:rsid w:val="00A444B6"/>
    <w:rsid w:val="00A44863"/>
    <w:rsid w:val="00A44A17"/>
    <w:rsid w:val="00A45003"/>
    <w:rsid w:val="00A454B7"/>
    <w:rsid w:val="00A45F45"/>
    <w:rsid w:val="00A46078"/>
    <w:rsid w:val="00A46382"/>
    <w:rsid w:val="00A468E0"/>
    <w:rsid w:val="00A46D33"/>
    <w:rsid w:val="00A46F02"/>
    <w:rsid w:val="00A46F42"/>
    <w:rsid w:val="00A472ED"/>
    <w:rsid w:val="00A47A27"/>
    <w:rsid w:val="00A47CC4"/>
    <w:rsid w:val="00A50188"/>
    <w:rsid w:val="00A50622"/>
    <w:rsid w:val="00A508C7"/>
    <w:rsid w:val="00A50DAC"/>
    <w:rsid w:val="00A50E1E"/>
    <w:rsid w:val="00A50FDB"/>
    <w:rsid w:val="00A51467"/>
    <w:rsid w:val="00A51DC1"/>
    <w:rsid w:val="00A52318"/>
    <w:rsid w:val="00A528D6"/>
    <w:rsid w:val="00A53095"/>
    <w:rsid w:val="00A5376D"/>
    <w:rsid w:val="00A5413A"/>
    <w:rsid w:val="00A54460"/>
    <w:rsid w:val="00A5467C"/>
    <w:rsid w:val="00A54D4E"/>
    <w:rsid w:val="00A54FF7"/>
    <w:rsid w:val="00A55032"/>
    <w:rsid w:val="00A566EE"/>
    <w:rsid w:val="00A57120"/>
    <w:rsid w:val="00A60D43"/>
    <w:rsid w:val="00A60DCB"/>
    <w:rsid w:val="00A60F6B"/>
    <w:rsid w:val="00A61312"/>
    <w:rsid w:val="00A6136C"/>
    <w:rsid w:val="00A616AB"/>
    <w:rsid w:val="00A61FF7"/>
    <w:rsid w:val="00A629E8"/>
    <w:rsid w:val="00A62B47"/>
    <w:rsid w:val="00A62D34"/>
    <w:rsid w:val="00A6446A"/>
    <w:rsid w:val="00A647F0"/>
    <w:rsid w:val="00A65D47"/>
    <w:rsid w:val="00A67091"/>
    <w:rsid w:val="00A67923"/>
    <w:rsid w:val="00A71114"/>
    <w:rsid w:val="00A7138C"/>
    <w:rsid w:val="00A71B4D"/>
    <w:rsid w:val="00A7267F"/>
    <w:rsid w:val="00A72E72"/>
    <w:rsid w:val="00A73E31"/>
    <w:rsid w:val="00A74301"/>
    <w:rsid w:val="00A74AFF"/>
    <w:rsid w:val="00A8026C"/>
    <w:rsid w:val="00A80300"/>
    <w:rsid w:val="00A80375"/>
    <w:rsid w:val="00A803AC"/>
    <w:rsid w:val="00A804F4"/>
    <w:rsid w:val="00A81550"/>
    <w:rsid w:val="00A82B53"/>
    <w:rsid w:val="00A831DC"/>
    <w:rsid w:val="00A84976"/>
    <w:rsid w:val="00A84E11"/>
    <w:rsid w:val="00A85030"/>
    <w:rsid w:val="00A85794"/>
    <w:rsid w:val="00A85D7D"/>
    <w:rsid w:val="00A864C3"/>
    <w:rsid w:val="00A86C77"/>
    <w:rsid w:val="00A86D43"/>
    <w:rsid w:val="00A87CB8"/>
    <w:rsid w:val="00A90420"/>
    <w:rsid w:val="00A905C2"/>
    <w:rsid w:val="00A91DC0"/>
    <w:rsid w:val="00A92A55"/>
    <w:rsid w:val="00A93220"/>
    <w:rsid w:val="00A933AE"/>
    <w:rsid w:val="00A950E5"/>
    <w:rsid w:val="00A96A08"/>
    <w:rsid w:val="00A97568"/>
    <w:rsid w:val="00A97ACB"/>
    <w:rsid w:val="00A97C9E"/>
    <w:rsid w:val="00AA15DB"/>
    <w:rsid w:val="00AA2A00"/>
    <w:rsid w:val="00AA2BF2"/>
    <w:rsid w:val="00AA3443"/>
    <w:rsid w:val="00AA39A2"/>
    <w:rsid w:val="00AA43AF"/>
    <w:rsid w:val="00AA4A07"/>
    <w:rsid w:val="00AA5048"/>
    <w:rsid w:val="00AA521B"/>
    <w:rsid w:val="00AA5A4B"/>
    <w:rsid w:val="00AA641C"/>
    <w:rsid w:val="00AA65AA"/>
    <w:rsid w:val="00AA67CD"/>
    <w:rsid w:val="00AA7B4C"/>
    <w:rsid w:val="00AB08F2"/>
    <w:rsid w:val="00AB0F0C"/>
    <w:rsid w:val="00AB132B"/>
    <w:rsid w:val="00AB15FB"/>
    <w:rsid w:val="00AB1E8B"/>
    <w:rsid w:val="00AB2329"/>
    <w:rsid w:val="00AB28A7"/>
    <w:rsid w:val="00AB2D64"/>
    <w:rsid w:val="00AB3545"/>
    <w:rsid w:val="00AB4D3E"/>
    <w:rsid w:val="00AB6ECE"/>
    <w:rsid w:val="00AB77D1"/>
    <w:rsid w:val="00AB7BE5"/>
    <w:rsid w:val="00AB7BF8"/>
    <w:rsid w:val="00AC0251"/>
    <w:rsid w:val="00AC1877"/>
    <w:rsid w:val="00AC394E"/>
    <w:rsid w:val="00AC3CA4"/>
    <w:rsid w:val="00AC471B"/>
    <w:rsid w:val="00AC6003"/>
    <w:rsid w:val="00AC6531"/>
    <w:rsid w:val="00AC666E"/>
    <w:rsid w:val="00AC7432"/>
    <w:rsid w:val="00AC74D8"/>
    <w:rsid w:val="00AC755A"/>
    <w:rsid w:val="00AD04C9"/>
    <w:rsid w:val="00AD06B0"/>
    <w:rsid w:val="00AD0787"/>
    <w:rsid w:val="00AD07F7"/>
    <w:rsid w:val="00AD0A77"/>
    <w:rsid w:val="00AD0B4D"/>
    <w:rsid w:val="00AD15CF"/>
    <w:rsid w:val="00AD1780"/>
    <w:rsid w:val="00AD1D46"/>
    <w:rsid w:val="00AD2083"/>
    <w:rsid w:val="00AD2854"/>
    <w:rsid w:val="00AD29FD"/>
    <w:rsid w:val="00AD2F78"/>
    <w:rsid w:val="00AD342A"/>
    <w:rsid w:val="00AD3A9B"/>
    <w:rsid w:val="00AD451C"/>
    <w:rsid w:val="00AD48D3"/>
    <w:rsid w:val="00AD5416"/>
    <w:rsid w:val="00AD5A9F"/>
    <w:rsid w:val="00AD5BF7"/>
    <w:rsid w:val="00AD5E9A"/>
    <w:rsid w:val="00AD629A"/>
    <w:rsid w:val="00AD649B"/>
    <w:rsid w:val="00AD6D01"/>
    <w:rsid w:val="00AD7191"/>
    <w:rsid w:val="00AD728B"/>
    <w:rsid w:val="00AD7355"/>
    <w:rsid w:val="00AD7B7D"/>
    <w:rsid w:val="00AE296D"/>
    <w:rsid w:val="00AE330A"/>
    <w:rsid w:val="00AE34CB"/>
    <w:rsid w:val="00AE3574"/>
    <w:rsid w:val="00AE3581"/>
    <w:rsid w:val="00AE3A87"/>
    <w:rsid w:val="00AE3AF5"/>
    <w:rsid w:val="00AE3FC1"/>
    <w:rsid w:val="00AE3FFC"/>
    <w:rsid w:val="00AE4731"/>
    <w:rsid w:val="00AE47D2"/>
    <w:rsid w:val="00AE4BE9"/>
    <w:rsid w:val="00AE52FB"/>
    <w:rsid w:val="00AE59B7"/>
    <w:rsid w:val="00AE5A43"/>
    <w:rsid w:val="00AE65E7"/>
    <w:rsid w:val="00AE7373"/>
    <w:rsid w:val="00AE7697"/>
    <w:rsid w:val="00AF09E3"/>
    <w:rsid w:val="00AF1090"/>
    <w:rsid w:val="00AF10A0"/>
    <w:rsid w:val="00AF1518"/>
    <w:rsid w:val="00AF24C0"/>
    <w:rsid w:val="00AF25E1"/>
    <w:rsid w:val="00AF3611"/>
    <w:rsid w:val="00AF3D4C"/>
    <w:rsid w:val="00AF3DED"/>
    <w:rsid w:val="00AF3F00"/>
    <w:rsid w:val="00AF4098"/>
    <w:rsid w:val="00AF4285"/>
    <w:rsid w:val="00AF467D"/>
    <w:rsid w:val="00AF471D"/>
    <w:rsid w:val="00AF4B70"/>
    <w:rsid w:val="00AF4C5E"/>
    <w:rsid w:val="00AF4CBE"/>
    <w:rsid w:val="00AF4F37"/>
    <w:rsid w:val="00AF5EAC"/>
    <w:rsid w:val="00AF6997"/>
    <w:rsid w:val="00AF6A65"/>
    <w:rsid w:val="00AF774F"/>
    <w:rsid w:val="00AF7C9D"/>
    <w:rsid w:val="00B008CF"/>
    <w:rsid w:val="00B009B0"/>
    <w:rsid w:val="00B00B47"/>
    <w:rsid w:val="00B038A2"/>
    <w:rsid w:val="00B04241"/>
    <w:rsid w:val="00B044A1"/>
    <w:rsid w:val="00B04800"/>
    <w:rsid w:val="00B049E7"/>
    <w:rsid w:val="00B04DBF"/>
    <w:rsid w:val="00B05D2E"/>
    <w:rsid w:val="00B05F67"/>
    <w:rsid w:val="00B06055"/>
    <w:rsid w:val="00B064DA"/>
    <w:rsid w:val="00B0675E"/>
    <w:rsid w:val="00B06E37"/>
    <w:rsid w:val="00B07DC8"/>
    <w:rsid w:val="00B1002A"/>
    <w:rsid w:val="00B1052C"/>
    <w:rsid w:val="00B10FBA"/>
    <w:rsid w:val="00B1213D"/>
    <w:rsid w:val="00B126E0"/>
    <w:rsid w:val="00B12727"/>
    <w:rsid w:val="00B129E8"/>
    <w:rsid w:val="00B1300B"/>
    <w:rsid w:val="00B1325D"/>
    <w:rsid w:val="00B1362B"/>
    <w:rsid w:val="00B139B6"/>
    <w:rsid w:val="00B13DEE"/>
    <w:rsid w:val="00B14E83"/>
    <w:rsid w:val="00B15157"/>
    <w:rsid w:val="00B157CC"/>
    <w:rsid w:val="00B15A33"/>
    <w:rsid w:val="00B15F79"/>
    <w:rsid w:val="00B16375"/>
    <w:rsid w:val="00B163EB"/>
    <w:rsid w:val="00B16AD7"/>
    <w:rsid w:val="00B17017"/>
    <w:rsid w:val="00B173F9"/>
    <w:rsid w:val="00B17762"/>
    <w:rsid w:val="00B178FF"/>
    <w:rsid w:val="00B2021B"/>
    <w:rsid w:val="00B2030A"/>
    <w:rsid w:val="00B214DC"/>
    <w:rsid w:val="00B21C1F"/>
    <w:rsid w:val="00B21FE7"/>
    <w:rsid w:val="00B222AA"/>
    <w:rsid w:val="00B22348"/>
    <w:rsid w:val="00B2325C"/>
    <w:rsid w:val="00B233C9"/>
    <w:rsid w:val="00B2345B"/>
    <w:rsid w:val="00B23461"/>
    <w:rsid w:val="00B236A2"/>
    <w:rsid w:val="00B23AE1"/>
    <w:rsid w:val="00B244B7"/>
    <w:rsid w:val="00B248DB"/>
    <w:rsid w:val="00B249F4"/>
    <w:rsid w:val="00B25237"/>
    <w:rsid w:val="00B252A3"/>
    <w:rsid w:val="00B25798"/>
    <w:rsid w:val="00B25C55"/>
    <w:rsid w:val="00B25E2D"/>
    <w:rsid w:val="00B25EF7"/>
    <w:rsid w:val="00B25F1F"/>
    <w:rsid w:val="00B263AB"/>
    <w:rsid w:val="00B26692"/>
    <w:rsid w:val="00B2685C"/>
    <w:rsid w:val="00B271AB"/>
    <w:rsid w:val="00B27DAD"/>
    <w:rsid w:val="00B326C4"/>
    <w:rsid w:val="00B33B89"/>
    <w:rsid w:val="00B34581"/>
    <w:rsid w:val="00B34DD4"/>
    <w:rsid w:val="00B3519A"/>
    <w:rsid w:val="00B35221"/>
    <w:rsid w:val="00B356A9"/>
    <w:rsid w:val="00B35FBD"/>
    <w:rsid w:val="00B36001"/>
    <w:rsid w:val="00B3605B"/>
    <w:rsid w:val="00B361CC"/>
    <w:rsid w:val="00B36F0C"/>
    <w:rsid w:val="00B37389"/>
    <w:rsid w:val="00B37D83"/>
    <w:rsid w:val="00B40E7B"/>
    <w:rsid w:val="00B422AA"/>
    <w:rsid w:val="00B42596"/>
    <w:rsid w:val="00B42F01"/>
    <w:rsid w:val="00B43236"/>
    <w:rsid w:val="00B43C48"/>
    <w:rsid w:val="00B43E40"/>
    <w:rsid w:val="00B43EB1"/>
    <w:rsid w:val="00B4435C"/>
    <w:rsid w:val="00B44B23"/>
    <w:rsid w:val="00B4525B"/>
    <w:rsid w:val="00B45613"/>
    <w:rsid w:val="00B46682"/>
    <w:rsid w:val="00B469FE"/>
    <w:rsid w:val="00B476AB"/>
    <w:rsid w:val="00B47947"/>
    <w:rsid w:val="00B47AEC"/>
    <w:rsid w:val="00B47FA7"/>
    <w:rsid w:val="00B50771"/>
    <w:rsid w:val="00B50BD9"/>
    <w:rsid w:val="00B50C39"/>
    <w:rsid w:val="00B50C76"/>
    <w:rsid w:val="00B52609"/>
    <w:rsid w:val="00B528A3"/>
    <w:rsid w:val="00B529E7"/>
    <w:rsid w:val="00B52ED4"/>
    <w:rsid w:val="00B530EB"/>
    <w:rsid w:val="00B533DF"/>
    <w:rsid w:val="00B53582"/>
    <w:rsid w:val="00B53EF4"/>
    <w:rsid w:val="00B54943"/>
    <w:rsid w:val="00B549B0"/>
    <w:rsid w:val="00B54AD8"/>
    <w:rsid w:val="00B553DD"/>
    <w:rsid w:val="00B5558D"/>
    <w:rsid w:val="00B5580E"/>
    <w:rsid w:val="00B55CFB"/>
    <w:rsid w:val="00B55D52"/>
    <w:rsid w:val="00B5604D"/>
    <w:rsid w:val="00B56430"/>
    <w:rsid w:val="00B60340"/>
    <w:rsid w:val="00B6076C"/>
    <w:rsid w:val="00B60C45"/>
    <w:rsid w:val="00B615FF"/>
    <w:rsid w:val="00B61809"/>
    <w:rsid w:val="00B61D0D"/>
    <w:rsid w:val="00B621B5"/>
    <w:rsid w:val="00B632D9"/>
    <w:rsid w:val="00B63A87"/>
    <w:rsid w:val="00B63C12"/>
    <w:rsid w:val="00B63D61"/>
    <w:rsid w:val="00B63E10"/>
    <w:rsid w:val="00B642DD"/>
    <w:rsid w:val="00B64976"/>
    <w:rsid w:val="00B649FA"/>
    <w:rsid w:val="00B64B58"/>
    <w:rsid w:val="00B64BF5"/>
    <w:rsid w:val="00B64D09"/>
    <w:rsid w:val="00B65D55"/>
    <w:rsid w:val="00B66431"/>
    <w:rsid w:val="00B66C5F"/>
    <w:rsid w:val="00B67355"/>
    <w:rsid w:val="00B714AF"/>
    <w:rsid w:val="00B71599"/>
    <w:rsid w:val="00B71BCA"/>
    <w:rsid w:val="00B7235E"/>
    <w:rsid w:val="00B72D6D"/>
    <w:rsid w:val="00B74111"/>
    <w:rsid w:val="00B7497B"/>
    <w:rsid w:val="00B74A64"/>
    <w:rsid w:val="00B74ADD"/>
    <w:rsid w:val="00B759DA"/>
    <w:rsid w:val="00B75AE1"/>
    <w:rsid w:val="00B75D0E"/>
    <w:rsid w:val="00B76386"/>
    <w:rsid w:val="00B767D2"/>
    <w:rsid w:val="00B76914"/>
    <w:rsid w:val="00B76AC4"/>
    <w:rsid w:val="00B76AF1"/>
    <w:rsid w:val="00B76E20"/>
    <w:rsid w:val="00B76F41"/>
    <w:rsid w:val="00B76F46"/>
    <w:rsid w:val="00B77CFB"/>
    <w:rsid w:val="00B80FF1"/>
    <w:rsid w:val="00B8115A"/>
    <w:rsid w:val="00B81780"/>
    <w:rsid w:val="00B82062"/>
    <w:rsid w:val="00B827B2"/>
    <w:rsid w:val="00B82B78"/>
    <w:rsid w:val="00B83A07"/>
    <w:rsid w:val="00B83C5D"/>
    <w:rsid w:val="00B849EF"/>
    <w:rsid w:val="00B84C29"/>
    <w:rsid w:val="00B85C09"/>
    <w:rsid w:val="00B85E2A"/>
    <w:rsid w:val="00B85E9F"/>
    <w:rsid w:val="00B86222"/>
    <w:rsid w:val="00B86DD6"/>
    <w:rsid w:val="00B87463"/>
    <w:rsid w:val="00B876C9"/>
    <w:rsid w:val="00B877AD"/>
    <w:rsid w:val="00B87F23"/>
    <w:rsid w:val="00B9004F"/>
    <w:rsid w:val="00B90C97"/>
    <w:rsid w:val="00B91037"/>
    <w:rsid w:val="00B9186E"/>
    <w:rsid w:val="00B91E15"/>
    <w:rsid w:val="00B91F2A"/>
    <w:rsid w:val="00B93290"/>
    <w:rsid w:val="00B9378B"/>
    <w:rsid w:val="00B93B61"/>
    <w:rsid w:val="00B94996"/>
    <w:rsid w:val="00B9511D"/>
    <w:rsid w:val="00B953EC"/>
    <w:rsid w:val="00B966D3"/>
    <w:rsid w:val="00B96763"/>
    <w:rsid w:val="00B96771"/>
    <w:rsid w:val="00B97046"/>
    <w:rsid w:val="00B97373"/>
    <w:rsid w:val="00BA0987"/>
    <w:rsid w:val="00BA1080"/>
    <w:rsid w:val="00BA10D2"/>
    <w:rsid w:val="00BA12B9"/>
    <w:rsid w:val="00BA1507"/>
    <w:rsid w:val="00BA15C4"/>
    <w:rsid w:val="00BA224D"/>
    <w:rsid w:val="00BA254A"/>
    <w:rsid w:val="00BA27D6"/>
    <w:rsid w:val="00BA2ABA"/>
    <w:rsid w:val="00BA3317"/>
    <w:rsid w:val="00BA438D"/>
    <w:rsid w:val="00BA4593"/>
    <w:rsid w:val="00BA48FA"/>
    <w:rsid w:val="00BA5094"/>
    <w:rsid w:val="00BA5624"/>
    <w:rsid w:val="00BA5676"/>
    <w:rsid w:val="00BA57FD"/>
    <w:rsid w:val="00BA5AE3"/>
    <w:rsid w:val="00BA618E"/>
    <w:rsid w:val="00BA621C"/>
    <w:rsid w:val="00BA69FB"/>
    <w:rsid w:val="00BA759B"/>
    <w:rsid w:val="00BA7815"/>
    <w:rsid w:val="00BB0EBD"/>
    <w:rsid w:val="00BB11DE"/>
    <w:rsid w:val="00BB1A35"/>
    <w:rsid w:val="00BB24F5"/>
    <w:rsid w:val="00BB255C"/>
    <w:rsid w:val="00BB3357"/>
    <w:rsid w:val="00BB447C"/>
    <w:rsid w:val="00BB4845"/>
    <w:rsid w:val="00BB49B2"/>
    <w:rsid w:val="00BB5761"/>
    <w:rsid w:val="00BB5A84"/>
    <w:rsid w:val="00BB7384"/>
    <w:rsid w:val="00BB7927"/>
    <w:rsid w:val="00BC030D"/>
    <w:rsid w:val="00BC07DE"/>
    <w:rsid w:val="00BC0857"/>
    <w:rsid w:val="00BC0C6F"/>
    <w:rsid w:val="00BC10AB"/>
    <w:rsid w:val="00BC1422"/>
    <w:rsid w:val="00BC2472"/>
    <w:rsid w:val="00BC28B3"/>
    <w:rsid w:val="00BC327C"/>
    <w:rsid w:val="00BC3B20"/>
    <w:rsid w:val="00BC3F7E"/>
    <w:rsid w:val="00BC4505"/>
    <w:rsid w:val="00BC49D7"/>
    <w:rsid w:val="00BC4F6D"/>
    <w:rsid w:val="00BC5AA7"/>
    <w:rsid w:val="00BC63A4"/>
    <w:rsid w:val="00BC796B"/>
    <w:rsid w:val="00BC7CBF"/>
    <w:rsid w:val="00BD0F50"/>
    <w:rsid w:val="00BD0FE7"/>
    <w:rsid w:val="00BD1016"/>
    <w:rsid w:val="00BD12D2"/>
    <w:rsid w:val="00BD17A8"/>
    <w:rsid w:val="00BD1FB5"/>
    <w:rsid w:val="00BD2393"/>
    <w:rsid w:val="00BD2401"/>
    <w:rsid w:val="00BD2813"/>
    <w:rsid w:val="00BD38E5"/>
    <w:rsid w:val="00BD3EE3"/>
    <w:rsid w:val="00BD453F"/>
    <w:rsid w:val="00BD47AE"/>
    <w:rsid w:val="00BD4A22"/>
    <w:rsid w:val="00BD5CE9"/>
    <w:rsid w:val="00BD5EB8"/>
    <w:rsid w:val="00BD6CD4"/>
    <w:rsid w:val="00BD72DC"/>
    <w:rsid w:val="00BD7CAA"/>
    <w:rsid w:val="00BD7FF7"/>
    <w:rsid w:val="00BE002F"/>
    <w:rsid w:val="00BE0DED"/>
    <w:rsid w:val="00BE132D"/>
    <w:rsid w:val="00BE1788"/>
    <w:rsid w:val="00BE17F5"/>
    <w:rsid w:val="00BE183C"/>
    <w:rsid w:val="00BE24F4"/>
    <w:rsid w:val="00BE3B68"/>
    <w:rsid w:val="00BE4EF6"/>
    <w:rsid w:val="00BE51D4"/>
    <w:rsid w:val="00BE53B0"/>
    <w:rsid w:val="00BE62F3"/>
    <w:rsid w:val="00BE656C"/>
    <w:rsid w:val="00BE6F27"/>
    <w:rsid w:val="00BF0633"/>
    <w:rsid w:val="00BF0EA7"/>
    <w:rsid w:val="00BF11B2"/>
    <w:rsid w:val="00BF1ACB"/>
    <w:rsid w:val="00BF251E"/>
    <w:rsid w:val="00BF2DF2"/>
    <w:rsid w:val="00BF36BE"/>
    <w:rsid w:val="00BF4092"/>
    <w:rsid w:val="00BF59E8"/>
    <w:rsid w:val="00BF5D3F"/>
    <w:rsid w:val="00BF771E"/>
    <w:rsid w:val="00C009A9"/>
    <w:rsid w:val="00C009B6"/>
    <w:rsid w:val="00C02404"/>
    <w:rsid w:val="00C0264E"/>
    <w:rsid w:val="00C02D5B"/>
    <w:rsid w:val="00C03010"/>
    <w:rsid w:val="00C031B3"/>
    <w:rsid w:val="00C03677"/>
    <w:rsid w:val="00C04F90"/>
    <w:rsid w:val="00C056B7"/>
    <w:rsid w:val="00C0681A"/>
    <w:rsid w:val="00C06876"/>
    <w:rsid w:val="00C06B25"/>
    <w:rsid w:val="00C06B55"/>
    <w:rsid w:val="00C06D16"/>
    <w:rsid w:val="00C06E98"/>
    <w:rsid w:val="00C07A03"/>
    <w:rsid w:val="00C07FB5"/>
    <w:rsid w:val="00C101A5"/>
    <w:rsid w:val="00C10204"/>
    <w:rsid w:val="00C1026E"/>
    <w:rsid w:val="00C105AD"/>
    <w:rsid w:val="00C117BE"/>
    <w:rsid w:val="00C11999"/>
    <w:rsid w:val="00C11A3D"/>
    <w:rsid w:val="00C11E38"/>
    <w:rsid w:val="00C11E92"/>
    <w:rsid w:val="00C12A32"/>
    <w:rsid w:val="00C13168"/>
    <w:rsid w:val="00C13AC3"/>
    <w:rsid w:val="00C14C4F"/>
    <w:rsid w:val="00C15A73"/>
    <w:rsid w:val="00C16F88"/>
    <w:rsid w:val="00C17743"/>
    <w:rsid w:val="00C17E12"/>
    <w:rsid w:val="00C21724"/>
    <w:rsid w:val="00C21928"/>
    <w:rsid w:val="00C21B33"/>
    <w:rsid w:val="00C22D99"/>
    <w:rsid w:val="00C22E2D"/>
    <w:rsid w:val="00C23058"/>
    <w:rsid w:val="00C23759"/>
    <w:rsid w:val="00C23AE8"/>
    <w:rsid w:val="00C23C32"/>
    <w:rsid w:val="00C23D00"/>
    <w:rsid w:val="00C24BD8"/>
    <w:rsid w:val="00C24BF3"/>
    <w:rsid w:val="00C251B0"/>
    <w:rsid w:val="00C25D3F"/>
    <w:rsid w:val="00C26D9F"/>
    <w:rsid w:val="00C275E1"/>
    <w:rsid w:val="00C27F1D"/>
    <w:rsid w:val="00C30408"/>
    <w:rsid w:val="00C306C6"/>
    <w:rsid w:val="00C30A71"/>
    <w:rsid w:val="00C31D4E"/>
    <w:rsid w:val="00C33CF7"/>
    <w:rsid w:val="00C341C2"/>
    <w:rsid w:val="00C3425D"/>
    <w:rsid w:val="00C34520"/>
    <w:rsid w:val="00C354D7"/>
    <w:rsid w:val="00C361B3"/>
    <w:rsid w:val="00C367D2"/>
    <w:rsid w:val="00C36F90"/>
    <w:rsid w:val="00C3749C"/>
    <w:rsid w:val="00C3783A"/>
    <w:rsid w:val="00C40543"/>
    <w:rsid w:val="00C40A09"/>
    <w:rsid w:val="00C410AC"/>
    <w:rsid w:val="00C411C2"/>
    <w:rsid w:val="00C4122F"/>
    <w:rsid w:val="00C41635"/>
    <w:rsid w:val="00C4171A"/>
    <w:rsid w:val="00C41B5F"/>
    <w:rsid w:val="00C42627"/>
    <w:rsid w:val="00C439D4"/>
    <w:rsid w:val="00C43B32"/>
    <w:rsid w:val="00C43BD4"/>
    <w:rsid w:val="00C44BDF"/>
    <w:rsid w:val="00C453E2"/>
    <w:rsid w:val="00C46A00"/>
    <w:rsid w:val="00C46B9C"/>
    <w:rsid w:val="00C470B4"/>
    <w:rsid w:val="00C47F5D"/>
    <w:rsid w:val="00C47F85"/>
    <w:rsid w:val="00C501FA"/>
    <w:rsid w:val="00C50264"/>
    <w:rsid w:val="00C502D2"/>
    <w:rsid w:val="00C50647"/>
    <w:rsid w:val="00C5072D"/>
    <w:rsid w:val="00C514FB"/>
    <w:rsid w:val="00C52697"/>
    <w:rsid w:val="00C53F93"/>
    <w:rsid w:val="00C551A2"/>
    <w:rsid w:val="00C559B9"/>
    <w:rsid w:val="00C55B2E"/>
    <w:rsid w:val="00C56319"/>
    <w:rsid w:val="00C563FF"/>
    <w:rsid w:val="00C56B30"/>
    <w:rsid w:val="00C5708C"/>
    <w:rsid w:val="00C5729D"/>
    <w:rsid w:val="00C57D77"/>
    <w:rsid w:val="00C60093"/>
    <w:rsid w:val="00C60478"/>
    <w:rsid w:val="00C606CB"/>
    <w:rsid w:val="00C6090C"/>
    <w:rsid w:val="00C60D21"/>
    <w:rsid w:val="00C60E6D"/>
    <w:rsid w:val="00C6199B"/>
    <w:rsid w:val="00C6227E"/>
    <w:rsid w:val="00C63672"/>
    <w:rsid w:val="00C638A8"/>
    <w:rsid w:val="00C63CDE"/>
    <w:rsid w:val="00C63D5E"/>
    <w:rsid w:val="00C64752"/>
    <w:rsid w:val="00C6596C"/>
    <w:rsid w:val="00C65D45"/>
    <w:rsid w:val="00C66B8A"/>
    <w:rsid w:val="00C66E13"/>
    <w:rsid w:val="00C6727E"/>
    <w:rsid w:val="00C6758D"/>
    <w:rsid w:val="00C67CAA"/>
    <w:rsid w:val="00C700DC"/>
    <w:rsid w:val="00C7017D"/>
    <w:rsid w:val="00C705B9"/>
    <w:rsid w:val="00C70897"/>
    <w:rsid w:val="00C71975"/>
    <w:rsid w:val="00C71C7B"/>
    <w:rsid w:val="00C722B5"/>
    <w:rsid w:val="00C72479"/>
    <w:rsid w:val="00C727A7"/>
    <w:rsid w:val="00C72F9E"/>
    <w:rsid w:val="00C72FE8"/>
    <w:rsid w:val="00C738C7"/>
    <w:rsid w:val="00C7411F"/>
    <w:rsid w:val="00C744FA"/>
    <w:rsid w:val="00C74DE7"/>
    <w:rsid w:val="00C77096"/>
    <w:rsid w:val="00C77790"/>
    <w:rsid w:val="00C802B7"/>
    <w:rsid w:val="00C80451"/>
    <w:rsid w:val="00C809F5"/>
    <w:rsid w:val="00C81181"/>
    <w:rsid w:val="00C814C4"/>
    <w:rsid w:val="00C8188E"/>
    <w:rsid w:val="00C8199A"/>
    <w:rsid w:val="00C82ECB"/>
    <w:rsid w:val="00C8393D"/>
    <w:rsid w:val="00C83B00"/>
    <w:rsid w:val="00C848A7"/>
    <w:rsid w:val="00C85425"/>
    <w:rsid w:val="00C855EE"/>
    <w:rsid w:val="00C859D5"/>
    <w:rsid w:val="00C85ABB"/>
    <w:rsid w:val="00C9208F"/>
    <w:rsid w:val="00C925B3"/>
    <w:rsid w:val="00C92705"/>
    <w:rsid w:val="00C93E26"/>
    <w:rsid w:val="00C942C2"/>
    <w:rsid w:val="00C94598"/>
    <w:rsid w:val="00C9472F"/>
    <w:rsid w:val="00C947AF"/>
    <w:rsid w:val="00C95197"/>
    <w:rsid w:val="00C95E7D"/>
    <w:rsid w:val="00C95FB0"/>
    <w:rsid w:val="00C97FA3"/>
    <w:rsid w:val="00CA0759"/>
    <w:rsid w:val="00CA099E"/>
    <w:rsid w:val="00CA0FDF"/>
    <w:rsid w:val="00CA1BB0"/>
    <w:rsid w:val="00CA2680"/>
    <w:rsid w:val="00CA2BDB"/>
    <w:rsid w:val="00CA2D99"/>
    <w:rsid w:val="00CA36E8"/>
    <w:rsid w:val="00CA3BA9"/>
    <w:rsid w:val="00CA3C92"/>
    <w:rsid w:val="00CA4D41"/>
    <w:rsid w:val="00CA5DE2"/>
    <w:rsid w:val="00CA667A"/>
    <w:rsid w:val="00CA6CCE"/>
    <w:rsid w:val="00CA7527"/>
    <w:rsid w:val="00CB049B"/>
    <w:rsid w:val="00CB087E"/>
    <w:rsid w:val="00CB0AFD"/>
    <w:rsid w:val="00CB1144"/>
    <w:rsid w:val="00CB150E"/>
    <w:rsid w:val="00CB1AA3"/>
    <w:rsid w:val="00CB30DA"/>
    <w:rsid w:val="00CB3281"/>
    <w:rsid w:val="00CB3835"/>
    <w:rsid w:val="00CB43EC"/>
    <w:rsid w:val="00CB4B86"/>
    <w:rsid w:val="00CB6B5F"/>
    <w:rsid w:val="00CB6BD4"/>
    <w:rsid w:val="00CC05F5"/>
    <w:rsid w:val="00CC25B2"/>
    <w:rsid w:val="00CC2884"/>
    <w:rsid w:val="00CC34AF"/>
    <w:rsid w:val="00CC359C"/>
    <w:rsid w:val="00CC3DBB"/>
    <w:rsid w:val="00CC4002"/>
    <w:rsid w:val="00CC46D7"/>
    <w:rsid w:val="00CC4C0A"/>
    <w:rsid w:val="00CC6056"/>
    <w:rsid w:val="00CC6261"/>
    <w:rsid w:val="00CC65DA"/>
    <w:rsid w:val="00CC7274"/>
    <w:rsid w:val="00CC7BCE"/>
    <w:rsid w:val="00CD0E52"/>
    <w:rsid w:val="00CD125E"/>
    <w:rsid w:val="00CD16D7"/>
    <w:rsid w:val="00CD179B"/>
    <w:rsid w:val="00CD1BD4"/>
    <w:rsid w:val="00CD1C77"/>
    <w:rsid w:val="00CD27D5"/>
    <w:rsid w:val="00CD3097"/>
    <w:rsid w:val="00CD3C0F"/>
    <w:rsid w:val="00CD40FD"/>
    <w:rsid w:val="00CD4E98"/>
    <w:rsid w:val="00CD5526"/>
    <w:rsid w:val="00CD56DC"/>
    <w:rsid w:val="00CD59DE"/>
    <w:rsid w:val="00CD5D16"/>
    <w:rsid w:val="00CD608D"/>
    <w:rsid w:val="00CD60ED"/>
    <w:rsid w:val="00CD6101"/>
    <w:rsid w:val="00CD65B1"/>
    <w:rsid w:val="00CD6631"/>
    <w:rsid w:val="00CD7102"/>
    <w:rsid w:val="00CD7BA8"/>
    <w:rsid w:val="00CD7E04"/>
    <w:rsid w:val="00CD7E62"/>
    <w:rsid w:val="00CE01BA"/>
    <w:rsid w:val="00CE0565"/>
    <w:rsid w:val="00CE0623"/>
    <w:rsid w:val="00CE0ADA"/>
    <w:rsid w:val="00CE23DD"/>
    <w:rsid w:val="00CE3564"/>
    <w:rsid w:val="00CE46CF"/>
    <w:rsid w:val="00CE49B1"/>
    <w:rsid w:val="00CE4F4E"/>
    <w:rsid w:val="00CE598D"/>
    <w:rsid w:val="00CE61F0"/>
    <w:rsid w:val="00CE6652"/>
    <w:rsid w:val="00CE79E3"/>
    <w:rsid w:val="00CE7AD8"/>
    <w:rsid w:val="00CF0027"/>
    <w:rsid w:val="00CF0776"/>
    <w:rsid w:val="00CF09B1"/>
    <w:rsid w:val="00CF16FC"/>
    <w:rsid w:val="00CF18CC"/>
    <w:rsid w:val="00CF1C91"/>
    <w:rsid w:val="00CF21B6"/>
    <w:rsid w:val="00CF2801"/>
    <w:rsid w:val="00CF38CE"/>
    <w:rsid w:val="00CF3E2E"/>
    <w:rsid w:val="00CF4AD0"/>
    <w:rsid w:val="00CF4CEF"/>
    <w:rsid w:val="00CF4D17"/>
    <w:rsid w:val="00CF515B"/>
    <w:rsid w:val="00CF5CB7"/>
    <w:rsid w:val="00CF651E"/>
    <w:rsid w:val="00CF699C"/>
    <w:rsid w:val="00CF756F"/>
    <w:rsid w:val="00CF76CB"/>
    <w:rsid w:val="00CF7F8B"/>
    <w:rsid w:val="00D01F81"/>
    <w:rsid w:val="00D02106"/>
    <w:rsid w:val="00D02478"/>
    <w:rsid w:val="00D02D28"/>
    <w:rsid w:val="00D0305E"/>
    <w:rsid w:val="00D042A7"/>
    <w:rsid w:val="00D04542"/>
    <w:rsid w:val="00D04CC1"/>
    <w:rsid w:val="00D05CD3"/>
    <w:rsid w:val="00D06943"/>
    <w:rsid w:val="00D0734E"/>
    <w:rsid w:val="00D07729"/>
    <w:rsid w:val="00D078C3"/>
    <w:rsid w:val="00D07E81"/>
    <w:rsid w:val="00D108CF"/>
    <w:rsid w:val="00D10F9E"/>
    <w:rsid w:val="00D1171B"/>
    <w:rsid w:val="00D11851"/>
    <w:rsid w:val="00D11AF6"/>
    <w:rsid w:val="00D1274B"/>
    <w:rsid w:val="00D12761"/>
    <w:rsid w:val="00D128EC"/>
    <w:rsid w:val="00D12BBB"/>
    <w:rsid w:val="00D13137"/>
    <w:rsid w:val="00D1403A"/>
    <w:rsid w:val="00D1422A"/>
    <w:rsid w:val="00D145CD"/>
    <w:rsid w:val="00D150A9"/>
    <w:rsid w:val="00D15339"/>
    <w:rsid w:val="00D156C4"/>
    <w:rsid w:val="00D157BF"/>
    <w:rsid w:val="00D158DD"/>
    <w:rsid w:val="00D15AE6"/>
    <w:rsid w:val="00D15B17"/>
    <w:rsid w:val="00D15DAF"/>
    <w:rsid w:val="00D165B8"/>
    <w:rsid w:val="00D16833"/>
    <w:rsid w:val="00D1692A"/>
    <w:rsid w:val="00D1697A"/>
    <w:rsid w:val="00D172BB"/>
    <w:rsid w:val="00D179D7"/>
    <w:rsid w:val="00D17EE2"/>
    <w:rsid w:val="00D20A91"/>
    <w:rsid w:val="00D2125C"/>
    <w:rsid w:val="00D2180E"/>
    <w:rsid w:val="00D21FD4"/>
    <w:rsid w:val="00D22B9C"/>
    <w:rsid w:val="00D2308E"/>
    <w:rsid w:val="00D23391"/>
    <w:rsid w:val="00D23A2C"/>
    <w:rsid w:val="00D2457C"/>
    <w:rsid w:val="00D24796"/>
    <w:rsid w:val="00D2593B"/>
    <w:rsid w:val="00D25D3E"/>
    <w:rsid w:val="00D26DD5"/>
    <w:rsid w:val="00D2782C"/>
    <w:rsid w:val="00D27FFE"/>
    <w:rsid w:val="00D31007"/>
    <w:rsid w:val="00D3116D"/>
    <w:rsid w:val="00D32056"/>
    <w:rsid w:val="00D320A7"/>
    <w:rsid w:val="00D32893"/>
    <w:rsid w:val="00D32C0F"/>
    <w:rsid w:val="00D33F17"/>
    <w:rsid w:val="00D34CC7"/>
    <w:rsid w:val="00D36350"/>
    <w:rsid w:val="00D3665D"/>
    <w:rsid w:val="00D369D3"/>
    <w:rsid w:val="00D36B70"/>
    <w:rsid w:val="00D36CD5"/>
    <w:rsid w:val="00D371C1"/>
    <w:rsid w:val="00D37C65"/>
    <w:rsid w:val="00D37E72"/>
    <w:rsid w:val="00D40218"/>
    <w:rsid w:val="00D40298"/>
    <w:rsid w:val="00D4187B"/>
    <w:rsid w:val="00D41A0D"/>
    <w:rsid w:val="00D41AED"/>
    <w:rsid w:val="00D42FFC"/>
    <w:rsid w:val="00D43055"/>
    <w:rsid w:val="00D43256"/>
    <w:rsid w:val="00D43B3E"/>
    <w:rsid w:val="00D43D12"/>
    <w:rsid w:val="00D43F9D"/>
    <w:rsid w:val="00D44198"/>
    <w:rsid w:val="00D444F5"/>
    <w:rsid w:val="00D447EB"/>
    <w:rsid w:val="00D448B8"/>
    <w:rsid w:val="00D44BE6"/>
    <w:rsid w:val="00D45441"/>
    <w:rsid w:val="00D454BF"/>
    <w:rsid w:val="00D45C25"/>
    <w:rsid w:val="00D46D58"/>
    <w:rsid w:val="00D46D8B"/>
    <w:rsid w:val="00D47FC0"/>
    <w:rsid w:val="00D50607"/>
    <w:rsid w:val="00D50AE8"/>
    <w:rsid w:val="00D50D1C"/>
    <w:rsid w:val="00D5253A"/>
    <w:rsid w:val="00D52AC7"/>
    <w:rsid w:val="00D52BF8"/>
    <w:rsid w:val="00D52C9C"/>
    <w:rsid w:val="00D532AA"/>
    <w:rsid w:val="00D537A9"/>
    <w:rsid w:val="00D53DE2"/>
    <w:rsid w:val="00D53FA2"/>
    <w:rsid w:val="00D54F0A"/>
    <w:rsid w:val="00D55150"/>
    <w:rsid w:val="00D55214"/>
    <w:rsid w:val="00D5611D"/>
    <w:rsid w:val="00D5643D"/>
    <w:rsid w:val="00D565B1"/>
    <w:rsid w:val="00D56791"/>
    <w:rsid w:val="00D567CF"/>
    <w:rsid w:val="00D56919"/>
    <w:rsid w:val="00D57107"/>
    <w:rsid w:val="00D5745C"/>
    <w:rsid w:val="00D57837"/>
    <w:rsid w:val="00D57A4C"/>
    <w:rsid w:val="00D57B3F"/>
    <w:rsid w:val="00D60676"/>
    <w:rsid w:val="00D60B1A"/>
    <w:rsid w:val="00D61048"/>
    <w:rsid w:val="00D61B8C"/>
    <w:rsid w:val="00D61DA9"/>
    <w:rsid w:val="00D62377"/>
    <w:rsid w:val="00D6272F"/>
    <w:rsid w:val="00D627E1"/>
    <w:rsid w:val="00D6295E"/>
    <w:rsid w:val="00D63D94"/>
    <w:rsid w:val="00D645D9"/>
    <w:rsid w:val="00D64A50"/>
    <w:rsid w:val="00D6538E"/>
    <w:rsid w:val="00D65691"/>
    <w:rsid w:val="00D65BE4"/>
    <w:rsid w:val="00D65D10"/>
    <w:rsid w:val="00D66648"/>
    <w:rsid w:val="00D702A3"/>
    <w:rsid w:val="00D7034E"/>
    <w:rsid w:val="00D7081E"/>
    <w:rsid w:val="00D71D18"/>
    <w:rsid w:val="00D728C7"/>
    <w:rsid w:val="00D73C95"/>
    <w:rsid w:val="00D745C6"/>
    <w:rsid w:val="00D74CFD"/>
    <w:rsid w:val="00D757E4"/>
    <w:rsid w:val="00D75B11"/>
    <w:rsid w:val="00D75B7E"/>
    <w:rsid w:val="00D75BF4"/>
    <w:rsid w:val="00D772B7"/>
    <w:rsid w:val="00D77CCE"/>
    <w:rsid w:val="00D77EFA"/>
    <w:rsid w:val="00D8089F"/>
    <w:rsid w:val="00D80C8C"/>
    <w:rsid w:val="00D811A8"/>
    <w:rsid w:val="00D81D00"/>
    <w:rsid w:val="00D82503"/>
    <w:rsid w:val="00D82BFE"/>
    <w:rsid w:val="00D82CC6"/>
    <w:rsid w:val="00D83FBE"/>
    <w:rsid w:val="00D844A8"/>
    <w:rsid w:val="00D84B2C"/>
    <w:rsid w:val="00D85139"/>
    <w:rsid w:val="00D854D3"/>
    <w:rsid w:val="00D85DBD"/>
    <w:rsid w:val="00D86345"/>
    <w:rsid w:val="00D8666D"/>
    <w:rsid w:val="00D8677A"/>
    <w:rsid w:val="00D86AAE"/>
    <w:rsid w:val="00D86DBF"/>
    <w:rsid w:val="00D86F06"/>
    <w:rsid w:val="00D87530"/>
    <w:rsid w:val="00D87DDD"/>
    <w:rsid w:val="00D90D3B"/>
    <w:rsid w:val="00D913E6"/>
    <w:rsid w:val="00D91A9B"/>
    <w:rsid w:val="00D91B2B"/>
    <w:rsid w:val="00D91D08"/>
    <w:rsid w:val="00D925CE"/>
    <w:rsid w:val="00D9283A"/>
    <w:rsid w:val="00D92EBE"/>
    <w:rsid w:val="00D9338F"/>
    <w:rsid w:val="00D93721"/>
    <w:rsid w:val="00D93902"/>
    <w:rsid w:val="00D93BFA"/>
    <w:rsid w:val="00D93C8A"/>
    <w:rsid w:val="00D94752"/>
    <w:rsid w:val="00D94AC8"/>
    <w:rsid w:val="00D94B0C"/>
    <w:rsid w:val="00D94F97"/>
    <w:rsid w:val="00D95122"/>
    <w:rsid w:val="00D9607B"/>
    <w:rsid w:val="00D96306"/>
    <w:rsid w:val="00D97DC8"/>
    <w:rsid w:val="00DA04AC"/>
    <w:rsid w:val="00DA081B"/>
    <w:rsid w:val="00DA0B26"/>
    <w:rsid w:val="00DA0D5E"/>
    <w:rsid w:val="00DA0D95"/>
    <w:rsid w:val="00DA0FA8"/>
    <w:rsid w:val="00DA11C8"/>
    <w:rsid w:val="00DA12D9"/>
    <w:rsid w:val="00DA2080"/>
    <w:rsid w:val="00DA3A1E"/>
    <w:rsid w:val="00DA3CD4"/>
    <w:rsid w:val="00DA47B6"/>
    <w:rsid w:val="00DA47F9"/>
    <w:rsid w:val="00DA4B5B"/>
    <w:rsid w:val="00DA4C05"/>
    <w:rsid w:val="00DA4D0F"/>
    <w:rsid w:val="00DA4EE5"/>
    <w:rsid w:val="00DA53B1"/>
    <w:rsid w:val="00DA5839"/>
    <w:rsid w:val="00DA5B44"/>
    <w:rsid w:val="00DA5FA0"/>
    <w:rsid w:val="00DA7770"/>
    <w:rsid w:val="00DA7A0A"/>
    <w:rsid w:val="00DA7F4A"/>
    <w:rsid w:val="00DB0563"/>
    <w:rsid w:val="00DB07A9"/>
    <w:rsid w:val="00DB1AF9"/>
    <w:rsid w:val="00DB2475"/>
    <w:rsid w:val="00DB2AAF"/>
    <w:rsid w:val="00DB2CC7"/>
    <w:rsid w:val="00DB33EB"/>
    <w:rsid w:val="00DB3D25"/>
    <w:rsid w:val="00DB467A"/>
    <w:rsid w:val="00DB48FC"/>
    <w:rsid w:val="00DB4E1A"/>
    <w:rsid w:val="00DB4F54"/>
    <w:rsid w:val="00DB567C"/>
    <w:rsid w:val="00DB5AB5"/>
    <w:rsid w:val="00DB5E31"/>
    <w:rsid w:val="00DB6D80"/>
    <w:rsid w:val="00DB735B"/>
    <w:rsid w:val="00DB7A62"/>
    <w:rsid w:val="00DC07E2"/>
    <w:rsid w:val="00DC13F8"/>
    <w:rsid w:val="00DC1442"/>
    <w:rsid w:val="00DC194B"/>
    <w:rsid w:val="00DC1978"/>
    <w:rsid w:val="00DC2558"/>
    <w:rsid w:val="00DC2F12"/>
    <w:rsid w:val="00DC4765"/>
    <w:rsid w:val="00DC5CC5"/>
    <w:rsid w:val="00DC5D2A"/>
    <w:rsid w:val="00DC7249"/>
    <w:rsid w:val="00DD022C"/>
    <w:rsid w:val="00DD03E0"/>
    <w:rsid w:val="00DD06DA"/>
    <w:rsid w:val="00DD0782"/>
    <w:rsid w:val="00DD0A51"/>
    <w:rsid w:val="00DD0FDD"/>
    <w:rsid w:val="00DD1432"/>
    <w:rsid w:val="00DD1533"/>
    <w:rsid w:val="00DD1D3A"/>
    <w:rsid w:val="00DD2B7F"/>
    <w:rsid w:val="00DD3060"/>
    <w:rsid w:val="00DD34B0"/>
    <w:rsid w:val="00DD38FD"/>
    <w:rsid w:val="00DD3BCB"/>
    <w:rsid w:val="00DD422B"/>
    <w:rsid w:val="00DD4990"/>
    <w:rsid w:val="00DD4E48"/>
    <w:rsid w:val="00DD54AF"/>
    <w:rsid w:val="00DD6568"/>
    <w:rsid w:val="00DD6597"/>
    <w:rsid w:val="00DD7644"/>
    <w:rsid w:val="00DD7B42"/>
    <w:rsid w:val="00DE13E6"/>
    <w:rsid w:val="00DE18F9"/>
    <w:rsid w:val="00DE233A"/>
    <w:rsid w:val="00DE2420"/>
    <w:rsid w:val="00DE27C5"/>
    <w:rsid w:val="00DE3C45"/>
    <w:rsid w:val="00DE3D23"/>
    <w:rsid w:val="00DE4EE7"/>
    <w:rsid w:val="00DE503F"/>
    <w:rsid w:val="00DE5053"/>
    <w:rsid w:val="00DE5717"/>
    <w:rsid w:val="00DE575F"/>
    <w:rsid w:val="00DE58D1"/>
    <w:rsid w:val="00DE59F1"/>
    <w:rsid w:val="00DE64F7"/>
    <w:rsid w:val="00DE6B5A"/>
    <w:rsid w:val="00DE6E43"/>
    <w:rsid w:val="00DE727A"/>
    <w:rsid w:val="00DF0F7C"/>
    <w:rsid w:val="00DF1C7A"/>
    <w:rsid w:val="00DF1CE0"/>
    <w:rsid w:val="00DF1E53"/>
    <w:rsid w:val="00DF1E6F"/>
    <w:rsid w:val="00DF2D8E"/>
    <w:rsid w:val="00DF344D"/>
    <w:rsid w:val="00DF3BC6"/>
    <w:rsid w:val="00DF3D62"/>
    <w:rsid w:val="00DF3E55"/>
    <w:rsid w:val="00DF4E40"/>
    <w:rsid w:val="00DF5146"/>
    <w:rsid w:val="00DF5551"/>
    <w:rsid w:val="00DF5A59"/>
    <w:rsid w:val="00DF5D1C"/>
    <w:rsid w:val="00DF6352"/>
    <w:rsid w:val="00DF6C40"/>
    <w:rsid w:val="00DF7117"/>
    <w:rsid w:val="00DF7B77"/>
    <w:rsid w:val="00DF7C1B"/>
    <w:rsid w:val="00E008A4"/>
    <w:rsid w:val="00E021AB"/>
    <w:rsid w:val="00E023A6"/>
    <w:rsid w:val="00E027D8"/>
    <w:rsid w:val="00E02858"/>
    <w:rsid w:val="00E0314F"/>
    <w:rsid w:val="00E03D9C"/>
    <w:rsid w:val="00E052D4"/>
    <w:rsid w:val="00E07836"/>
    <w:rsid w:val="00E079D6"/>
    <w:rsid w:val="00E10310"/>
    <w:rsid w:val="00E1056A"/>
    <w:rsid w:val="00E11140"/>
    <w:rsid w:val="00E11328"/>
    <w:rsid w:val="00E12337"/>
    <w:rsid w:val="00E12516"/>
    <w:rsid w:val="00E132DD"/>
    <w:rsid w:val="00E1365E"/>
    <w:rsid w:val="00E1366C"/>
    <w:rsid w:val="00E13A36"/>
    <w:rsid w:val="00E13D5D"/>
    <w:rsid w:val="00E145AF"/>
    <w:rsid w:val="00E1490F"/>
    <w:rsid w:val="00E14C56"/>
    <w:rsid w:val="00E14CA8"/>
    <w:rsid w:val="00E14DD0"/>
    <w:rsid w:val="00E14EA6"/>
    <w:rsid w:val="00E154C7"/>
    <w:rsid w:val="00E157B2"/>
    <w:rsid w:val="00E15A65"/>
    <w:rsid w:val="00E15A7D"/>
    <w:rsid w:val="00E15CDD"/>
    <w:rsid w:val="00E162F0"/>
    <w:rsid w:val="00E1716F"/>
    <w:rsid w:val="00E17380"/>
    <w:rsid w:val="00E17A4A"/>
    <w:rsid w:val="00E17C04"/>
    <w:rsid w:val="00E17C8C"/>
    <w:rsid w:val="00E17D9A"/>
    <w:rsid w:val="00E20175"/>
    <w:rsid w:val="00E201E3"/>
    <w:rsid w:val="00E204E2"/>
    <w:rsid w:val="00E2069D"/>
    <w:rsid w:val="00E20804"/>
    <w:rsid w:val="00E20819"/>
    <w:rsid w:val="00E20DA1"/>
    <w:rsid w:val="00E21119"/>
    <w:rsid w:val="00E214D2"/>
    <w:rsid w:val="00E21A43"/>
    <w:rsid w:val="00E21F82"/>
    <w:rsid w:val="00E22670"/>
    <w:rsid w:val="00E22901"/>
    <w:rsid w:val="00E22C20"/>
    <w:rsid w:val="00E23993"/>
    <w:rsid w:val="00E239EF"/>
    <w:rsid w:val="00E23D39"/>
    <w:rsid w:val="00E23EDB"/>
    <w:rsid w:val="00E23F44"/>
    <w:rsid w:val="00E2446D"/>
    <w:rsid w:val="00E24506"/>
    <w:rsid w:val="00E2522B"/>
    <w:rsid w:val="00E2604E"/>
    <w:rsid w:val="00E277F5"/>
    <w:rsid w:val="00E27C7B"/>
    <w:rsid w:val="00E27D6E"/>
    <w:rsid w:val="00E30338"/>
    <w:rsid w:val="00E31065"/>
    <w:rsid w:val="00E315E6"/>
    <w:rsid w:val="00E317A2"/>
    <w:rsid w:val="00E32334"/>
    <w:rsid w:val="00E32CBE"/>
    <w:rsid w:val="00E32DFE"/>
    <w:rsid w:val="00E32FCD"/>
    <w:rsid w:val="00E33C77"/>
    <w:rsid w:val="00E3446C"/>
    <w:rsid w:val="00E35A1D"/>
    <w:rsid w:val="00E35BE4"/>
    <w:rsid w:val="00E35C0E"/>
    <w:rsid w:val="00E36215"/>
    <w:rsid w:val="00E3639F"/>
    <w:rsid w:val="00E3699A"/>
    <w:rsid w:val="00E36A38"/>
    <w:rsid w:val="00E36C20"/>
    <w:rsid w:val="00E37366"/>
    <w:rsid w:val="00E374A4"/>
    <w:rsid w:val="00E408FE"/>
    <w:rsid w:val="00E40A25"/>
    <w:rsid w:val="00E40C92"/>
    <w:rsid w:val="00E40F56"/>
    <w:rsid w:val="00E41539"/>
    <w:rsid w:val="00E4183D"/>
    <w:rsid w:val="00E422A2"/>
    <w:rsid w:val="00E426E6"/>
    <w:rsid w:val="00E42CDA"/>
    <w:rsid w:val="00E440B1"/>
    <w:rsid w:val="00E4444F"/>
    <w:rsid w:val="00E44C20"/>
    <w:rsid w:val="00E44F57"/>
    <w:rsid w:val="00E45CCD"/>
    <w:rsid w:val="00E46443"/>
    <w:rsid w:val="00E46EC5"/>
    <w:rsid w:val="00E47105"/>
    <w:rsid w:val="00E4741C"/>
    <w:rsid w:val="00E474E8"/>
    <w:rsid w:val="00E476C9"/>
    <w:rsid w:val="00E479C9"/>
    <w:rsid w:val="00E47D83"/>
    <w:rsid w:val="00E47FED"/>
    <w:rsid w:val="00E510D3"/>
    <w:rsid w:val="00E517FC"/>
    <w:rsid w:val="00E51B40"/>
    <w:rsid w:val="00E52D07"/>
    <w:rsid w:val="00E533C0"/>
    <w:rsid w:val="00E53A84"/>
    <w:rsid w:val="00E53B85"/>
    <w:rsid w:val="00E5465B"/>
    <w:rsid w:val="00E54FE4"/>
    <w:rsid w:val="00E55504"/>
    <w:rsid w:val="00E55DC6"/>
    <w:rsid w:val="00E56A11"/>
    <w:rsid w:val="00E56E9B"/>
    <w:rsid w:val="00E570E1"/>
    <w:rsid w:val="00E576DB"/>
    <w:rsid w:val="00E57C6F"/>
    <w:rsid w:val="00E605C1"/>
    <w:rsid w:val="00E60AA4"/>
    <w:rsid w:val="00E60B71"/>
    <w:rsid w:val="00E60BE0"/>
    <w:rsid w:val="00E610FB"/>
    <w:rsid w:val="00E62039"/>
    <w:rsid w:val="00E626E1"/>
    <w:rsid w:val="00E62D69"/>
    <w:rsid w:val="00E631D6"/>
    <w:rsid w:val="00E63273"/>
    <w:rsid w:val="00E635DF"/>
    <w:rsid w:val="00E63943"/>
    <w:rsid w:val="00E646C6"/>
    <w:rsid w:val="00E6512F"/>
    <w:rsid w:val="00E66109"/>
    <w:rsid w:val="00E661F5"/>
    <w:rsid w:val="00E6716D"/>
    <w:rsid w:val="00E67216"/>
    <w:rsid w:val="00E675DB"/>
    <w:rsid w:val="00E67AD6"/>
    <w:rsid w:val="00E706F5"/>
    <w:rsid w:val="00E70B77"/>
    <w:rsid w:val="00E70E92"/>
    <w:rsid w:val="00E7110C"/>
    <w:rsid w:val="00E71AB3"/>
    <w:rsid w:val="00E7260D"/>
    <w:rsid w:val="00E72879"/>
    <w:rsid w:val="00E733D8"/>
    <w:rsid w:val="00E736A0"/>
    <w:rsid w:val="00E74761"/>
    <w:rsid w:val="00E751AC"/>
    <w:rsid w:val="00E75F67"/>
    <w:rsid w:val="00E76CCB"/>
    <w:rsid w:val="00E7709E"/>
    <w:rsid w:val="00E8021F"/>
    <w:rsid w:val="00E80448"/>
    <w:rsid w:val="00E805AD"/>
    <w:rsid w:val="00E81FAE"/>
    <w:rsid w:val="00E8292C"/>
    <w:rsid w:val="00E82EE0"/>
    <w:rsid w:val="00E83C1E"/>
    <w:rsid w:val="00E847D8"/>
    <w:rsid w:val="00E85461"/>
    <w:rsid w:val="00E856CA"/>
    <w:rsid w:val="00E85907"/>
    <w:rsid w:val="00E86078"/>
    <w:rsid w:val="00E86D6B"/>
    <w:rsid w:val="00E86E6F"/>
    <w:rsid w:val="00E916B5"/>
    <w:rsid w:val="00E91F8D"/>
    <w:rsid w:val="00E9213D"/>
    <w:rsid w:val="00E9260A"/>
    <w:rsid w:val="00E92B59"/>
    <w:rsid w:val="00E92C63"/>
    <w:rsid w:val="00E92D45"/>
    <w:rsid w:val="00E93876"/>
    <w:rsid w:val="00E947FC"/>
    <w:rsid w:val="00E949F2"/>
    <w:rsid w:val="00E94F81"/>
    <w:rsid w:val="00E95155"/>
    <w:rsid w:val="00E95312"/>
    <w:rsid w:val="00E95B2D"/>
    <w:rsid w:val="00E95F29"/>
    <w:rsid w:val="00E96D10"/>
    <w:rsid w:val="00E96E94"/>
    <w:rsid w:val="00E96EBB"/>
    <w:rsid w:val="00E97273"/>
    <w:rsid w:val="00E973E5"/>
    <w:rsid w:val="00E979F0"/>
    <w:rsid w:val="00EA08BE"/>
    <w:rsid w:val="00EA0929"/>
    <w:rsid w:val="00EA0C3A"/>
    <w:rsid w:val="00EA1103"/>
    <w:rsid w:val="00EA2356"/>
    <w:rsid w:val="00EA25C8"/>
    <w:rsid w:val="00EA2655"/>
    <w:rsid w:val="00EA3082"/>
    <w:rsid w:val="00EA33B8"/>
    <w:rsid w:val="00EA3825"/>
    <w:rsid w:val="00EA3B78"/>
    <w:rsid w:val="00EA5816"/>
    <w:rsid w:val="00EA5FC7"/>
    <w:rsid w:val="00EA6B60"/>
    <w:rsid w:val="00EA6FBC"/>
    <w:rsid w:val="00EA75E4"/>
    <w:rsid w:val="00EA7AB9"/>
    <w:rsid w:val="00EA7C6D"/>
    <w:rsid w:val="00EA7E59"/>
    <w:rsid w:val="00EB09D1"/>
    <w:rsid w:val="00EB0B79"/>
    <w:rsid w:val="00EB130B"/>
    <w:rsid w:val="00EB2A18"/>
    <w:rsid w:val="00EB3E46"/>
    <w:rsid w:val="00EB4719"/>
    <w:rsid w:val="00EB55AB"/>
    <w:rsid w:val="00EB578D"/>
    <w:rsid w:val="00EB74BB"/>
    <w:rsid w:val="00EB780B"/>
    <w:rsid w:val="00EB790E"/>
    <w:rsid w:val="00EB7A80"/>
    <w:rsid w:val="00EB7D25"/>
    <w:rsid w:val="00EC0A5B"/>
    <w:rsid w:val="00EC1247"/>
    <w:rsid w:val="00EC1756"/>
    <w:rsid w:val="00EC214C"/>
    <w:rsid w:val="00EC2200"/>
    <w:rsid w:val="00EC27C2"/>
    <w:rsid w:val="00EC2CD3"/>
    <w:rsid w:val="00EC3564"/>
    <w:rsid w:val="00EC3E73"/>
    <w:rsid w:val="00EC4C3C"/>
    <w:rsid w:val="00EC4C8D"/>
    <w:rsid w:val="00EC5CDA"/>
    <w:rsid w:val="00EC5D6D"/>
    <w:rsid w:val="00EC5DF6"/>
    <w:rsid w:val="00EC61E4"/>
    <w:rsid w:val="00EC703B"/>
    <w:rsid w:val="00EC729F"/>
    <w:rsid w:val="00EC744B"/>
    <w:rsid w:val="00EC78EB"/>
    <w:rsid w:val="00EC7AA8"/>
    <w:rsid w:val="00ED021D"/>
    <w:rsid w:val="00ED05B0"/>
    <w:rsid w:val="00ED06CA"/>
    <w:rsid w:val="00ED0723"/>
    <w:rsid w:val="00ED08BD"/>
    <w:rsid w:val="00ED12D0"/>
    <w:rsid w:val="00ED14C7"/>
    <w:rsid w:val="00ED16DB"/>
    <w:rsid w:val="00ED2631"/>
    <w:rsid w:val="00ED2784"/>
    <w:rsid w:val="00ED427C"/>
    <w:rsid w:val="00ED4317"/>
    <w:rsid w:val="00ED479E"/>
    <w:rsid w:val="00ED5425"/>
    <w:rsid w:val="00ED54EB"/>
    <w:rsid w:val="00ED59A5"/>
    <w:rsid w:val="00ED5E36"/>
    <w:rsid w:val="00ED674B"/>
    <w:rsid w:val="00ED6A7B"/>
    <w:rsid w:val="00ED6D28"/>
    <w:rsid w:val="00ED6DDD"/>
    <w:rsid w:val="00ED759A"/>
    <w:rsid w:val="00ED7B35"/>
    <w:rsid w:val="00EE058F"/>
    <w:rsid w:val="00EE2282"/>
    <w:rsid w:val="00EE2663"/>
    <w:rsid w:val="00EE290C"/>
    <w:rsid w:val="00EE2CBE"/>
    <w:rsid w:val="00EE3251"/>
    <w:rsid w:val="00EE3B3E"/>
    <w:rsid w:val="00EE42DA"/>
    <w:rsid w:val="00EE4A5D"/>
    <w:rsid w:val="00EE4D69"/>
    <w:rsid w:val="00EE4E4F"/>
    <w:rsid w:val="00EE596C"/>
    <w:rsid w:val="00EE62D5"/>
    <w:rsid w:val="00EE6415"/>
    <w:rsid w:val="00EE65A1"/>
    <w:rsid w:val="00EE6778"/>
    <w:rsid w:val="00EE68E8"/>
    <w:rsid w:val="00EE7241"/>
    <w:rsid w:val="00EE7F09"/>
    <w:rsid w:val="00EF0214"/>
    <w:rsid w:val="00EF050D"/>
    <w:rsid w:val="00EF06CB"/>
    <w:rsid w:val="00EF0C44"/>
    <w:rsid w:val="00EF12E3"/>
    <w:rsid w:val="00EF150F"/>
    <w:rsid w:val="00EF1985"/>
    <w:rsid w:val="00EF4139"/>
    <w:rsid w:val="00EF4BC0"/>
    <w:rsid w:val="00EF4C12"/>
    <w:rsid w:val="00EF5213"/>
    <w:rsid w:val="00EF5363"/>
    <w:rsid w:val="00EF54E8"/>
    <w:rsid w:val="00EF5630"/>
    <w:rsid w:val="00EF7049"/>
    <w:rsid w:val="00EF7A77"/>
    <w:rsid w:val="00F00535"/>
    <w:rsid w:val="00F01261"/>
    <w:rsid w:val="00F01A56"/>
    <w:rsid w:val="00F030CB"/>
    <w:rsid w:val="00F04C4B"/>
    <w:rsid w:val="00F04DC6"/>
    <w:rsid w:val="00F05610"/>
    <w:rsid w:val="00F100FC"/>
    <w:rsid w:val="00F105D7"/>
    <w:rsid w:val="00F109C4"/>
    <w:rsid w:val="00F11A42"/>
    <w:rsid w:val="00F11AB3"/>
    <w:rsid w:val="00F11F12"/>
    <w:rsid w:val="00F120DA"/>
    <w:rsid w:val="00F1247C"/>
    <w:rsid w:val="00F13B4A"/>
    <w:rsid w:val="00F13F05"/>
    <w:rsid w:val="00F15019"/>
    <w:rsid w:val="00F1563E"/>
    <w:rsid w:val="00F15B3A"/>
    <w:rsid w:val="00F16231"/>
    <w:rsid w:val="00F16419"/>
    <w:rsid w:val="00F16988"/>
    <w:rsid w:val="00F16BDB"/>
    <w:rsid w:val="00F17791"/>
    <w:rsid w:val="00F1795A"/>
    <w:rsid w:val="00F17C81"/>
    <w:rsid w:val="00F206BE"/>
    <w:rsid w:val="00F21B82"/>
    <w:rsid w:val="00F21F2A"/>
    <w:rsid w:val="00F22D58"/>
    <w:rsid w:val="00F23159"/>
    <w:rsid w:val="00F2349D"/>
    <w:rsid w:val="00F23A5F"/>
    <w:rsid w:val="00F24211"/>
    <w:rsid w:val="00F24867"/>
    <w:rsid w:val="00F2564A"/>
    <w:rsid w:val="00F25CEF"/>
    <w:rsid w:val="00F25D7B"/>
    <w:rsid w:val="00F261BF"/>
    <w:rsid w:val="00F268F9"/>
    <w:rsid w:val="00F275F9"/>
    <w:rsid w:val="00F27F08"/>
    <w:rsid w:val="00F30605"/>
    <w:rsid w:val="00F30A2F"/>
    <w:rsid w:val="00F31149"/>
    <w:rsid w:val="00F33340"/>
    <w:rsid w:val="00F333DC"/>
    <w:rsid w:val="00F3344C"/>
    <w:rsid w:val="00F33872"/>
    <w:rsid w:val="00F33ACB"/>
    <w:rsid w:val="00F33D03"/>
    <w:rsid w:val="00F34CF3"/>
    <w:rsid w:val="00F351E2"/>
    <w:rsid w:val="00F355B3"/>
    <w:rsid w:val="00F35AD1"/>
    <w:rsid w:val="00F35BA1"/>
    <w:rsid w:val="00F360FB"/>
    <w:rsid w:val="00F367C3"/>
    <w:rsid w:val="00F375CA"/>
    <w:rsid w:val="00F37E92"/>
    <w:rsid w:val="00F4003A"/>
    <w:rsid w:val="00F41FB0"/>
    <w:rsid w:val="00F42035"/>
    <w:rsid w:val="00F432A2"/>
    <w:rsid w:val="00F438EF"/>
    <w:rsid w:val="00F43966"/>
    <w:rsid w:val="00F43AB4"/>
    <w:rsid w:val="00F43C33"/>
    <w:rsid w:val="00F43C69"/>
    <w:rsid w:val="00F43F6F"/>
    <w:rsid w:val="00F44310"/>
    <w:rsid w:val="00F44CB6"/>
    <w:rsid w:val="00F45425"/>
    <w:rsid w:val="00F45DDD"/>
    <w:rsid w:val="00F45F0E"/>
    <w:rsid w:val="00F45F58"/>
    <w:rsid w:val="00F470B0"/>
    <w:rsid w:val="00F470EC"/>
    <w:rsid w:val="00F478DD"/>
    <w:rsid w:val="00F5086E"/>
    <w:rsid w:val="00F51F2F"/>
    <w:rsid w:val="00F5291C"/>
    <w:rsid w:val="00F53D8B"/>
    <w:rsid w:val="00F54966"/>
    <w:rsid w:val="00F54EFD"/>
    <w:rsid w:val="00F55048"/>
    <w:rsid w:val="00F5531F"/>
    <w:rsid w:val="00F55551"/>
    <w:rsid w:val="00F56EC7"/>
    <w:rsid w:val="00F572F8"/>
    <w:rsid w:val="00F57D3E"/>
    <w:rsid w:val="00F613FF"/>
    <w:rsid w:val="00F61DB2"/>
    <w:rsid w:val="00F6215F"/>
    <w:rsid w:val="00F62E01"/>
    <w:rsid w:val="00F6316C"/>
    <w:rsid w:val="00F63DFF"/>
    <w:rsid w:val="00F64915"/>
    <w:rsid w:val="00F664AC"/>
    <w:rsid w:val="00F66A29"/>
    <w:rsid w:val="00F66C15"/>
    <w:rsid w:val="00F66CF3"/>
    <w:rsid w:val="00F672FE"/>
    <w:rsid w:val="00F67422"/>
    <w:rsid w:val="00F6782B"/>
    <w:rsid w:val="00F67B5E"/>
    <w:rsid w:val="00F70029"/>
    <w:rsid w:val="00F709B2"/>
    <w:rsid w:val="00F70C09"/>
    <w:rsid w:val="00F71668"/>
    <w:rsid w:val="00F72A2B"/>
    <w:rsid w:val="00F732A0"/>
    <w:rsid w:val="00F73650"/>
    <w:rsid w:val="00F73C3B"/>
    <w:rsid w:val="00F7401D"/>
    <w:rsid w:val="00F7459D"/>
    <w:rsid w:val="00F74D45"/>
    <w:rsid w:val="00F75972"/>
    <w:rsid w:val="00F75EA9"/>
    <w:rsid w:val="00F75FB9"/>
    <w:rsid w:val="00F7698E"/>
    <w:rsid w:val="00F76A0A"/>
    <w:rsid w:val="00F77766"/>
    <w:rsid w:val="00F77FA0"/>
    <w:rsid w:val="00F8104D"/>
    <w:rsid w:val="00F815C7"/>
    <w:rsid w:val="00F8212D"/>
    <w:rsid w:val="00F8273D"/>
    <w:rsid w:val="00F8285F"/>
    <w:rsid w:val="00F829FA"/>
    <w:rsid w:val="00F82AE1"/>
    <w:rsid w:val="00F82D31"/>
    <w:rsid w:val="00F82F85"/>
    <w:rsid w:val="00F833D4"/>
    <w:rsid w:val="00F84741"/>
    <w:rsid w:val="00F85516"/>
    <w:rsid w:val="00F856F6"/>
    <w:rsid w:val="00F85B1C"/>
    <w:rsid w:val="00F85F35"/>
    <w:rsid w:val="00F86F20"/>
    <w:rsid w:val="00F872E4"/>
    <w:rsid w:val="00F876E4"/>
    <w:rsid w:val="00F90460"/>
    <w:rsid w:val="00F9171A"/>
    <w:rsid w:val="00F91BE9"/>
    <w:rsid w:val="00F91E5A"/>
    <w:rsid w:val="00F922CD"/>
    <w:rsid w:val="00F93C8C"/>
    <w:rsid w:val="00F93DF5"/>
    <w:rsid w:val="00F940E8"/>
    <w:rsid w:val="00F94F95"/>
    <w:rsid w:val="00F952A9"/>
    <w:rsid w:val="00F962CA"/>
    <w:rsid w:val="00F965ED"/>
    <w:rsid w:val="00F967A5"/>
    <w:rsid w:val="00F97AD8"/>
    <w:rsid w:val="00FA0077"/>
    <w:rsid w:val="00FA037B"/>
    <w:rsid w:val="00FA096C"/>
    <w:rsid w:val="00FA09FA"/>
    <w:rsid w:val="00FA0CFB"/>
    <w:rsid w:val="00FA1713"/>
    <w:rsid w:val="00FA2520"/>
    <w:rsid w:val="00FA3171"/>
    <w:rsid w:val="00FA38B7"/>
    <w:rsid w:val="00FA3CFE"/>
    <w:rsid w:val="00FA5E1A"/>
    <w:rsid w:val="00FA5ECD"/>
    <w:rsid w:val="00FA6012"/>
    <w:rsid w:val="00FA62C1"/>
    <w:rsid w:val="00FA659F"/>
    <w:rsid w:val="00FA661E"/>
    <w:rsid w:val="00FA6743"/>
    <w:rsid w:val="00FA6A55"/>
    <w:rsid w:val="00FA6B8A"/>
    <w:rsid w:val="00FA6ED7"/>
    <w:rsid w:val="00FA77FD"/>
    <w:rsid w:val="00FA7854"/>
    <w:rsid w:val="00FB0937"/>
    <w:rsid w:val="00FB15F5"/>
    <w:rsid w:val="00FB2198"/>
    <w:rsid w:val="00FB2391"/>
    <w:rsid w:val="00FB3FA4"/>
    <w:rsid w:val="00FB41FF"/>
    <w:rsid w:val="00FB4803"/>
    <w:rsid w:val="00FB4F65"/>
    <w:rsid w:val="00FB4F76"/>
    <w:rsid w:val="00FB511B"/>
    <w:rsid w:val="00FB6D0D"/>
    <w:rsid w:val="00FB76C9"/>
    <w:rsid w:val="00FB7E08"/>
    <w:rsid w:val="00FB7F1F"/>
    <w:rsid w:val="00FC032A"/>
    <w:rsid w:val="00FC0A16"/>
    <w:rsid w:val="00FC16F9"/>
    <w:rsid w:val="00FC1927"/>
    <w:rsid w:val="00FC2744"/>
    <w:rsid w:val="00FC2C08"/>
    <w:rsid w:val="00FC36BD"/>
    <w:rsid w:val="00FC412E"/>
    <w:rsid w:val="00FC52D0"/>
    <w:rsid w:val="00FC54EA"/>
    <w:rsid w:val="00FC58E6"/>
    <w:rsid w:val="00FC738B"/>
    <w:rsid w:val="00FC739D"/>
    <w:rsid w:val="00FC75BA"/>
    <w:rsid w:val="00FC79BF"/>
    <w:rsid w:val="00FD0BB1"/>
    <w:rsid w:val="00FD0CB5"/>
    <w:rsid w:val="00FD13E5"/>
    <w:rsid w:val="00FD18B5"/>
    <w:rsid w:val="00FD3819"/>
    <w:rsid w:val="00FD39E2"/>
    <w:rsid w:val="00FD3F45"/>
    <w:rsid w:val="00FD57E5"/>
    <w:rsid w:val="00FD5FAD"/>
    <w:rsid w:val="00FD6205"/>
    <w:rsid w:val="00FD64D0"/>
    <w:rsid w:val="00FD6A30"/>
    <w:rsid w:val="00FD6ACC"/>
    <w:rsid w:val="00FD6C83"/>
    <w:rsid w:val="00FD6F51"/>
    <w:rsid w:val="00FD7770"/>
    <w:rsid w:val="00FE040F"/>
    <w:rsid w:val="00FE154B"/>
    <w:rsid w:val="00FE1ABC"/>
    <w:rsid w:val="00FE1D93"/>
    <w:rsid w:val="00FE21EC"/>
    <w:rsid w:val="00FE2649"/>
    <w:rsid w:val="00FE295E"/>
    <w:rsid w:val="00FE2E63"/>
    <w:rsid w:val="00FE2EC7"/>
    <w:rsid w:val="00FE30D1"/>
    <w:rsid w:val="00FE3931"/>
    <w:rsid w:val="00FE3D61"/>
    <w:rsid w:val="00FE533C"/>
    <w:rsid w:val="00FE6B2A"/>
    <w:rsid w:val="00FE713A"/>
    <w:rsid w:val="00FE7A6B"/>
    <w:rsid w:val="00FE7C38"/>
    <w:rsid w:val="00FF0E93"/>
    <w:rsid w:val="00FF130F"/>
    <w:rsid w:val="00FF32AE"/>
    <w:rsid w:val="00FF32B2"/>
    <w:rsid w:val="00FF3DDC"/>
    <w:rsid w:val="00FF4910"/>
    <w:rsid w:val="00FF4E1C"/>
    <w:rsid w:val="00FF4E84"/>
    <w:rsid w:val="00FF4EAB"/>
    <w:rsid w:val="00FF5624"/>
    <w:rsid w:val="00FF6C6F"/>
    <w:rsid w:val="00FF75F8"/>
    <w:rsid w:val="00FF7D4D"/>
    <w:rsid w:val="00FF7DD3"/>
    <w:rsid w:val="00FF7EFC"/>
    <w:rsid w:val="00FF7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E3F90A"/>
  <w15:docId w15:val="{671EC154-80AE-495C-9EC9-333FAB5C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17B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017B3"/>
    <w:pPr>
      <w:keepNext/>
      <w:outlineLvl w:val="0"/>
    </w:pPr>
    <w:rPr>
      <w:sz w:val="24"/>
      <w:lang w:val="x-none" w:eastAsia="x-none"/>
    </w:rPr>
  </w:style>
  <w:style w:type="paragraph" w:styleId="2">
    <w:name w:val="heading 2"/>
    <w:basedOn w:val="a"/>
    <w:next w:val="a"/>
    <w:link w:val="20"/>
    <w:qFormat/>
    <w:rsid w:val="00782441"/>
    <w:pPr>
      <w:keepNext/>
      <w:outlineLvl w:val="1"/>
    </w:pPr>
    <w:rPr>
      <w:sz w:val="24"/>
    </w:rPr>
  </w:style>
  <w:style w:type="paragraph" w:styleId="3">
    <w:name w:val="heading 3"/>
    <w:basedOn w:val="a"/>
    <w:next w:val="a"/>
    <w:link w:val="30"/>
    <w:qFormat/>
    <w:rsid w:val="00782441"/>
    <w:pPr>
      <w:keepNext/>
      <w:jc w:val="center"/>
      <w:outlineLvl w:val="2"/>
    </w:pPr>
    <w:rPr>
      <w:rFonts w:ascii="Arial" w:hAnsi="Arial"/>
      <w:b/>
      <w:snapToGrid w:val="0"/>
      <w:color w:val="000000"/>
      <w:sz w:val="18"/>
    </w:rPr>
  </w:style>
  <w:style w:type="paragraph" w:styleId="4">
    <w:name w:val="heading 4"/>
    <w:basedOn w:val="a"/>
    <w:next w:val="a"/>
    <w:link w:val="40"/>
    <w:qFormat/>
    <w:rsid w:val="00782441"/>
    <w:pPr>
      <w:keepNext/>
      <w:jc w:val="center"/>
      <w:outlineLvl w:val="3"/>
    </w:pPr>
    <w:rPr>
      <w:sz w:val="24"/>
    </w:rPr>
  </w:style>
  <w:style w:type="paragraph" w:styleId="5">
    <w:name w:val="heading 5"/>
    <w:basedOn w:val="a"/>
    <w:next w:val="a"/>
    <w:link w:val="50"/>
    <w:qFormat/>
    <w:rsid w:val="00782441"/>
    <w:pPr>
      <w:keepNext/>
      <w:outlineLvl w:val="4"/>
    </w:pPr>
    <w:rPr>
      <w:b/>
      <w:sz w:val="36"/>
    </w:rPr>
  </w:style>
  <w:style w:type="paragraph" w:styleId="6">
    <w:name w:val="heading 6"/>
    <w:basedOn w:val="a"/>
    <w:next w:val="a"/>
    <w:link w:val="60"/>
    <w:qFormat/>
    <w:rsid w:val="00782441"/>
    <w:pPr>
      <w:keepNext/>
      <w:jc w:val="both"/>
      <w:outlineLvl w:val="5"/>
    </w:pPr>
    <w:rPr>
      <w:sz w:val="24"/>
    </w:rPr>
  </w:style>
  <w:style w:type="paragraph" w:styleId="8">
    <w:name w:val="heading 8"/>
    <w:basedOn w:val="a"/>
    <w:next w:val="a"/>
    <w:link w:val="80"/>
    <w:unhideWhenUsed/>
    <w:qFormat/>
    <w:rsid w:val="00782441"/>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semiHidden/>
    <w:unhideWhenUsed/>
    <w:qFormat/>
    <w:rsid w:val="003017B3"/>
    <w:pPr>
      <w:spacing w:before="240" w:after="60"/>
      <w:outlineLvl w:val="8"/>
    </w:pPr>
    <w:rPr>
      <w:rFonts w:ascii="Cambria" w:hAnsi="Cambria"/>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17B3"/>
    <w:rPr>
      <w:rFonts w:ascii="Times New Roman" w:eastAsia="Times New Roman" w:hAnsi="Times New Roman" w:cs="Times New Roman"/>
      <w:sz w:val="24"/>
      <w:szCs w:val="20"/>
      <w:lang w:val="x-none" w:eastAsia="x-none"/>
    </w:rPr>
  </w:style>
  <w:style w:type="character" w:customStyle="1" w:styleId="20">
    <w:name w:val="Заголовок 2 Знак"/>
    <w:basedOn w:val="a0"/>
    <w:link w:val="2"/>
    <w:rsid w:val="00782441"/>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82441"/>
    <w:rPr>
      <w:rFonts w:ascii="Arial" w:eastAsia="Times New Roman" w:hAnsi="Arial" w:cs="Times New Roman"/>
      <w:b/>
      <w:snapToGrid w:val="0"/>
      <w:color w:val="000000"/>
      <w:sz w:val="18"/>
      <w:szCs w:val="20"/>
      <w:lang w:eastAsia="ru-RU"/>
    </w:rPr>
  </w:style>
  <w:style w:type="character" w:customStyle="1" w:styleId="40">
    <w:name w:val="Заголовок 4 Знак"/>
    <w:basedOn w:val="a0"/>
    <w:link w:val="4"/>
    <w:rsid w:val="00782441"/>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782441"/>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782441"/>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782441"/>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3017B3"/>
    <w:rPr>
      <w:rFonts w:ascii="Cambria" w:eastAsia="Times New Roman" w:hAnsi="Cambria" w:cs="Times New Roman"/>
      <w:sz w:val="20"/>
      <w:szCs w:val="20"/>
      <w:lang w:val="x-none" w:eastAsia="x-none"/>
    </w:rPr>
  </w:style>
  <w:style w:type="paragraph" w:styleId="a3">
    <w:name w:val="Body Text Indent"/>
    <w:basedOn w:val="a"/>
    <w:link w:val="a4"/>
    <w:rsid w:val="003017B3"/>
    <w:pPr>
      <w:widowControl w:val="0"/>
      <w:ind w:firstLine="720"/>
      <w:jc w:val="both"/>
    </w:pPr>
    <w:rPr>
      <w:snapToGrid w:val="0"/>
      <w:sz w:val="24"/>
      <w:lang w:val="x-none" w:eastAsia="x-none"/>
    </w:rPr>
  </w:style>
  <w:style w:type="character" w:customStyle="1" w:styleId="a4">
    <w:name w:val="Основной текст с отступом Знак"/>
    <w:basedOn w:val="a0"/>
    <w:link w:val="a3"/>
    <w:rsid w:val="003017B3"/>
    <w:rPr>
      <w:rFonts w:ascii="Times New Roman" w:eastAsia="Times New Roman" w:hAnsi="Times New Roman" w:cs="Times New Roman"/>
      <w:snapToGrid w:val="0"/>
      <w:sz w:val="24"/>
      <w:szCs w:val="20"/>
      <w:lang w:val="x-none" w:eastAsia="x-none"/>
    </w:rPr>
  </w:style>
  <w:style w:type="paragraph" w:styleId="31">
    <w:name w:val="Body Text 3"/>
    <w:basedOn w:val="a"/>
    <w:link w:val="32"/>
    <w:rsid w:val="003017B3"/>
    <w:pPr>
      <w:spacing w:after="120"/>
    </w:pPr>
    <w:rPr>
      <w:sz w:val="16"/>
      <w:szCs w:val="16"/>
      <w:lang w:val="x-none" w:eastAsia="x-none"/>
    </w:rPr>
  </w:style>
  <w:style w:type="character" w:customStyle="1" w:styleId="32">
    <w:name w:val="Основной текст 3 Знак"/>
    <w:basedOn w:val="a0"/>
    <w:link w:val="31"/>
    <w:rsid w:val="003017B3"/>
    <w:rPr>
      <w:rFonts w:ascii="Times New Roman" w:eastAsia="Times New Roman" w:hAnsi="Times New Roman" w:cs="Times New Roman"/>
      <w:sz w:val="16"/>
      <w:szCs w:val="16"/>
      <w:lang w:val="x-none" w:eastAsia="x-none"/>
    </w:rPr>
  </w:style>
  <w:style w:type="paragraph" w:styleId="a5">
    <w:name w:val="Normal (Web)"/>
    <w:aliases w:val="Обычный (Web),Обычный (Web)1,Обычный (веб)"/>
    <w:basedOn w:val="a"/>
    <w:link w:val="a6"/>
    <w:uiPriority w:val="99"/>
    <w:unhideWhenUsed/>
    <w:qFormat/>
    <w:rsid w:val="003017B3"/>
    <w:pPr>
      <w:spacing w:before="100" w:beforeAutospacing="1" w:after="100" w:afterAutospacing="1"/>
    </w:pPr>
    <w:rPr>
      <w:sz w:val="24"/>
      <w:szCs w:val="24"/>
      <w:lang w:val="x-none" w:eastAsia="x-none"/>
    </w:rPr>
  </w:style>
  <w:style w:type="character" w:customStyle="1" w:styleId="a6">
    <w:name w:val="Обычный (Интернет) Знак"/>
    <w:aliases w:val="Обычный (Web) Знак,Обычный (Web)1 Знак,Обычный (веб) Знак"/>
    <w:link w:val="a5"/>
    <w:uiPriority w:val="99"/>
    <w:locked/>
    <w:rsid w:val="003017B3"/>
    <w:rPr>
      <w:rFonts w:ascii="Times New Roman" w:eastAsia="Times New Roman" w:hAnsi="Times New Roman" w:cs="Times New Roman"/>
      <w:sz w:val="24"/>
      <w:szCs w:val="24"/>
      <w:lang w:val="x-none" w:eastAsia="x-none"/>
    </w:rPr>
  </w:style>
  <w:style w:type="paragraph" w:styleId="a7">
    <w:name w:val="Title"/>
    <w:basedOn w:val="a"/>
    <w:link w:val="a8"/>
    <w:uiPriority w:val="10"/>
    <w:qFormat/>
    <w:rsid w:val="003017B3"/>
    <w:pPr>
      <w:jc w:val="center"/>
    </w:pPr>
    <w:rPr>
      <w:sz w:val="24"/>
      <w:lang w:val="x-none" w:eastAsia="x-none"/>
    </w:rPr>
  </w:style>
  <w:style w:type="character" w:customStyle="1" w:styleId="a8">
    <w:name w:val="Заголовок Знак"/>
    <w:basedOn w:val="a0"/>
    <w:link w:val="a7"/>
    <w:uiPriority w:val="10"/>
    <w:rsid w:val="003017B3"/>
    <w:rPr>
      <w:rFonts w:ascii="Times New Roman" w:eastAsia="Times New Roman" w:hAnsi="Times New Roman" w:cs="Times New Roman"/>
      <w:sz w:val="24"/>
      <w:szCs w:val="20"/>
      <w:lang w:val="x-none" w:eastAsia="x-none"/>
    </w:rPr>
  </w:style>
  <w:style w:type="paragraph" w:styleId="a9">
    <w:name w:val="List Paragraph"/>
    <w:basedOn w:val="a"/>
    <w:uiPriority w:val="34"/>
    <w:qFormat/>
    <w:rsid w:val="003017B3"/>
    <w:pPr>
      <w:ind w:left="720"/>
      <w:contextualSpacing/>
    </w:pPr>
    <w:rPr>
      <w:sz w:val="24"/>
      <w:szCs w:val="24"/>
    </w:rPr>
  </w:style>
  <w:style w:type="paragraph" w:styleId="aa">
    <w:name w:val="No Spacing"/>
    <w:link w:val="ab"/>
    <w:uiPriority w:val="1"/>
    <w:qFormat/>
    <w:rsid w:val="003017B3"/>
    <w:pPr>
      <w:spacing w:after="0" w:line="240" w:lineRule="auto"/>
      <w:ind w:firstLine="709"/>
      <w:jc w:val="both"/>
    </w:pPr>
    <w:rPr>
      <w:rFonts w:ascii="Calibri" w:eastAsia="Calibri" w:hAnsi="Calibri" w:cs="Times New Roman"/>
      <w:sz w:val="20"/>
      <w:szCs w:val="20"/>
      <w:lang w:eastAsia="ru-RU"/>
    </w:rPr>
  </w:style>
  <w:style w:type="character" w:customStyle="1" w:styleId="ab">
    <w:name w:val="Без интервала Знак"/>
    <w:link w:val="aa"/>
    <w:uiPriority w:val="1"/>
    <w:locked/>
    <w:rsid w:val="003017B3"/>
    <w:rPr>
      <w:rFonts w:ascii="Calibri" w:eastAsia="Calibri" w:hAnsi="Calibri" w:cs="Times New Roman"/>
      <w:sz w:val="20"/>
      <w:szCs w:val="20"/>
      <w:lang w:eastAsia="ru-RU"/>
    </w:rPr>
  </w:style>
  <w:style w:type="paragraph" w:customStyle="1" w:styleId="14">
    <w:name w:val="Обычный +14"/>
    <w:basedOn w:val="a"/>
    <w:link w:val="140"/>
    <w:rsid w:val="003017B3"/>
    <w:pPr>
      <w:ind w:firstLine="709"/>
      <w:jc w:val="both"/>
    </w:pPr>
    <w:rPr>
      <w:sz w:val="28"/>
    </w:rPr>
  </w:style>
  <w:style w:type="character" w:customStyle="1" w:styleId="140">
    <w:name w:val="Обычный +14 Знак"/>
    <w:link w:val="14"/>
    <w:rsid w:val="003017B3"/>
    <w:rPr>
      <w:rFonts w:ascii="Times New Roman" w:eastAsia="Times New Roman" w:hAnsi="Times New Roman" w:cs="Times New Roman"/>
      <w:sz w:val="28"/>
      <w:szCs w:val="20"/>
      <w:lang w:eastAsia="ru-RU"/>
    </w:rPr>
  </w:style>
  <w:style w:type="character" w:customStyle="1" w:styleId="33">
    <w:name w:val="Основной текст с отступом 3 Знак"/>
    <w:link w:val="34"/>
    <w:uiPriority w:val="99"/>
    <w:rsid w:val="003017B3"/>
    <w:rPr>
      <w:rFonts w:ascii="Times New Roman" w:eastAsia="Times New Roman" w:hAnsi="Times New Roman" w:cs="Times New Roman"/>
      <w:sz w:val="16"/>
      <w:szCs w:val="16"/>
      <w:lang w:eastAsia="ru-RU"/>
    </w:rPr>
  </w:style>
  <w:style w:type="paragraph" w:styleId="34">
    <w:name w:val="Body Text Indent 3"/>
    <w:basedOn w:val="a"/>
    <w:link w:val="33"/>
    <w:uiPriority w:val="99"/>
    <w:unhideWhenUsed/>
    <w:rsid w:val="003017B3"/>
    <w:pPr>
      <w:spacing w:after="120"/>
      <w:ind w:left="283"/>
    </w:pPr>
    <w:rPr>
      <w:sz w:val="16"/>
      <w:szCs w:val="16"/>
    </w:rPr>
  </w:style>
  <w:style w:type="character" w:customStyle="1" w:styleId="310">
    <w:name w:val="Основной текст с отступом 3 Знак1"/>
    <w:basedOn w:val="a0"/>
    <w:uiPriority w:val="99"/>
    <w:semiHidden/>
    <w:rsid w:val="003017B3"/>
    <w:rPr>
      <w:rFonts w:ascii="Times New Roman" w:eastAsia="Times New Roman" w:hAnsi="Times New Roman" w:cs="Times New Roman"/>
      <w:sz w:val="16"/>
      <w:szCs w:val="16"/>
      <w:lang w:eastAsia="ru-RU"/>
    </w:rPr>
  </w:style>
  <w:style w:type="paragraph" w:styleId="ac">
    <w:name w:val="Balloon Text"/>
    <w:basedOn w:val="a"/>
    <w:link w:val="ad"/>
    <w:unhideWhenUsed/>
    <w:rsid w:val="003017B3"/>
    <w:rPr>
      <w:rFonts w:ascii="Tahoma" w:hAnsi="Tahoma" w:cs="Tahoma"/>
      <w:sz w:val="16"/>
      <w:szCs w:val="16"/>
    </w:rPr>
  </w:style>
  <w:style w:type="character" w:customStyle="1" w:styleId="ad">
    <w:name w:val="Текст выноски Знак"/>
    <w:basedOn w:val="a0"/>
    <w:link w:val="ac"/>
    <w:rsid w:val="003017B3"/>
    <w:rPr>
      <w:rFonts w:ascii="Tahoma" w:eastAsia="Times New Roman" w:hAnsi="Tahoma" w:cs="Tahoma"/>
      <w:sz w:val="16"/>
      <w:szCs w:val="16"/>
      <w:lang w:eastAsia="ru-RU"/>
    </w:rPr>
  </w:style>
  <w:style w:type="paragraph" w:customStyle="1" w:styleId="Default">
    <w:name w:val="Default"/>
    <w:uiPriority w:val="99"/>
    <w:rsid w:val="003017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Знак1"/>
    <w:basedOn w:val="a"/>
    <w:rsid w:val="003017B3"/>
    <w:rPr>
      <w:rFonts w:ascii="Verdana" w:hAnsi="Verdana" w:cs="Verdana"/>
      <w:lang w:val="en-US" w:eastAsia="en-US"/>
    </w:rPr>
  </w:style>
  <w:style w:type="paragraph" w:styleId="ae">
    <w:name w:val="Body Text"/>
    <w:basedOn w:val="a"/>
    <w:link w:val="af"/>
    <w:unhideWhenUsed/>
    <w:rsid w:val="003017B3"/>
    <w:pPr>
      <w:spacing w:after="120"/>
    </w:pPr>
  </w:style>
  <w:style w:type="character" w:customStyle="1" w:styleId="af">
    <w:name w:val="Основной текст Знак"/>
    <w:basedOn w:val="a0"/>
    <w:link w:val="ae"/>
    <w:rsid w:val="003017B3"/>
    <w:rPr>
      <w:rFonts w:ascii="Times New Roman" w:eastAsia="Times New Roman" w:hAnsi="Times New Roman" w:cs="Times New Roman"/>
      <w:sz w:val="20"/>
      <w:szCs w:val="20"/>
      <w:lang w:eastAsia="ru-RU"/>
    </w:rPr>
  </w:style>
  <w:style w:type="paragraph" w:styleId="21">
    <w:name w:val="Body Text 2"/>
    <w:basedOn w:val="a"/>
    <w:link w:val="22"/>
    <w:unhideWhenUsed/>
    <w:rsid w:val="003017B3"/>
    <w:pPr>
      <w:spacing w:after="120" w:line="480" w:lineRule="auto"/>
    </w:pPr>
  </w:style>
  <w:style w:type="character" w:customStyle="1" w:styleId="22">
    <w:name w:val="Основной текст 2 Знак"/>
    <w:basedOn w:val="a0"/>
    <w:link w:val="21"/>
    <w:rsid w:val="003017B3"/>
    <w:rPr>
      <w:rFonts w:ascii="Times New Roman" w:eastAsia="Times New Roman" w:hAnsi="Times New Roman" w:cs="Times New Roman"/>
      <w:sz w:val="20"/>
      <w:szCs w:val="20"/>
      <w:lang w:eastAsia="ru-RU"/>
    </w:rPr>
  </w:style>
  <w:style w:type="paragraph" w:customStyle="1" w:styleId="ConsPlusCell">
    <w:name w:val="ConsPlusCell"/>
    <w:uiPriority w:val="99"/>
    <w:qFormat/>
    <w:rsid w:val="00DB7A62"/>
    <w:pPr>
      <w:autoSpaceDE w:val="0"/>
      <w:autoSpaceDN w:val="0"/>
      <w:adjustRightInd w:val="0"/>
      <w:spacing w:after="0" w:line="240" w:lineRule="auto"/>
    </w:pPr>
    <w:rPr>
      <w:rFonts w:ascii="Arial" w:eastAsia="Calibri" w:hAnsi="Arial" w:cs="Arial"/>
      <w:sz w:val="20"/>
      <w:szCs w:val="20"/>
      <w:lang w:eastAsia="ru-RU"/>
    </w:rPr>
  </w:style>
  <w:style w:type="paragraph" w:customStyle="1" w:styleId="ConsPlusNonformat">
    <w:name w:val="ConsPlusNonformat"/>
    <w:uiPriority w:val="99"/>
    <w:rsid w:val="00DB7A62"/>
    <w:pPr>
      <w:autoSpaceDE w:val="0"/>
      <w:autoSpaceDN w:val="0"/>
      <w:adjustRightInd w:val="0"/>
      <w:spacing w:after="0" w:line="240" w:lineRule="auto"/>
    </w:pPr>
    <w:rPr>
      <w:rFonts w:ascii="Courier New" w:eastAsia="Calibri" w:hAnsi="Courier New" w:cs="Courier New"/>
      <w:sz w:val="20"/>
      <w:szCs w:val="20"/>
      <w:lang w:eastAsia="ru-RU"/>
    </w:rPr>
  </w:style>
  <w:style w:type="table" w:styleId="af0">
    <w:name w:val="Table Grid"/>
    <w:basedOn w:val="a1"/>
    <w:rsid w:val="00DB7A6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nhideWhenUsed/>
    <w:rsid w:val="006E5A38"/>
    <w:pPr>
      <w:spacing w:after="120" w:line="480" w:lineRule="auto"/>
      <w:ind w:left="283"/>
      <w:jc w:val="both"/>
    </w:pPr>
    <w:rPr>
      <w:rFonts w:ascii="Garamond" w:hAnsi="Garamond"/>
      <w:kern w:val="18"/>
      <w:lang w:eastAsia="en-US" w:bidi="he-IL"/>
    </w:rPr>
  </w:style>
  <w:style w:type="character" w:customStyle="1" w:styleId="24">
    <w:name w:val="Основной текст с отступом 2 Знак"/>
    <w:basedOn w:val="a0"/>
    <w:link w:val="23"/>
    <w:rsid w:val="006E5A38"/>
    <w:rPr>
      <w:rFonts w:ascii="Garamond" w:eastAsia="Times New Roman" w:hAnsi="Garamond" w:cs="Times New Roman"/>
      <w:kern w:val="18"/>
      <w:sz w:val="20"/>
      <w:szCs w:val="20"/>
      <w:lang w:bidi="he-IL"/>
    </w:rPr>
  </w:style>
  <w:style w:type="paragraph" w:styleId="HTML">
    <w:name w:val="HTML Address"/>
    <w:basedOn w:val="a"/>
    <w:link w:val="HTML0"/>
    <w:unhideWhenUsed/>
    <w:rsid w:val="00CE23DD"/>
    <w:rPr>
      <w:i/>
      <w:iCs/>
      <w:sz w:val="24"/>
      <w:szCs w:val="24"/>
    </w:rPr>
  </w:style>
  <w:style w:type="character" w:customStyle="1" w:styleId="HTML0">
    <w:name w:val="Адрес HTML Знак"/>
    <w:basedOn w:val="a0"/>
    <w:link w:val="HTML"/>
    <w:rsid w:val="00CE23DD"/>
    <w:rPr>
      <w:rFonts w:ascii="Times New Roman" w:eastAsia="Times New Roman" w:hAnsi="Times New Roman" w:cs="Times New Roman"/>
      <w:i/>
      <w:iCs/>
      <w:sz w:val="24"/>
      <w:szCs w:val="24"/>
      <w:lang w:eastAsia="ru-RU"/>
    </w:rPr>
  </w:style>
  <w:style w:type="character" w:styleId="af1">
    <w:name w:val="Strong"/>
    <w:basedOn w:val="a0"/>
    <w:uiPriority w:val="22"/>
    <w:qFormat/>
    <w:rsid w:val="00CE23DD"/>
    <w:rPr>
      <w:rFonts w:ascii="Times New Roman" w:hAnsi="Times New Roman" w:cs="Times New Roman" w:hint="default"/>
      <w:b/>
      <w:bCs/>
    </w:rPr>
  </w:style>
  <w:style w:type="character" w:styleId="af2">
    <w:name w:val="Hyperlink"/>
    <w:uiPriority w:val="99"/>
    <w:unhideWhenUsed/>
    <w:rsid w:val="00DD3060"/>
    <w:rPr>
      <w:color w:val="0000FF"/>
      <w:u w:val="single"/>
    </w:rPr>
  </w:style>
  <w:style w:type="character" w:styleId="af3">
    <w:name w:val="Emphasis"/>
    <w:basedOn w:val="a0"/>
    <w:uiPriority w:val="20"/>
    <w:qFormat/>
    <w:rsid w:val="00DD3060"/>
    <w:rPr>
      <w:i/>
      <w:iCs/>
    </w:rPr>
  </w:style>
  <w:style w:type="character" w:customStyle="1" w:styleId="af4">
    <w:name w:val="Основной текст_"/>
    <w:basedOn w:val="a0"/>
    <w:link w:val="7"/>
    <w:locked/>
    <w:rsid w:val="00DD3060"/>
    <w:rPr>
      <w:rFonts w:ascii="Times New Roman" w:eastAsia="Times New Roman" w:hAnsi="Times New Roman" w:cs="Times New Roman"/>
      <w:sz w:val="23"/>
      <w:szCs w:val="23"/>
      <w:shd w:val="clear" w:color="auto" w:fill="FFFFFF"/>
    </w:rPr>
  </w:style>
  <w:style w:type="paragraph" w:customStyle="1" w:styleId="7">
    <w:name w:val="Основной текст7"/>
    <w:basedOn w:val="a"/>
    <w:link w:val="af4"/>
    <w:rsid w:val="00DD3060"/>
    <w:pPr>
      <w:shd w:val="clear" w:color="auto" w:fill="FFFFFF"/>
      <w:spacing w:before="180" w:line="283" w:lineRule="exact"/>
    </w:pPr>
    <w:rPr>
      <w:sz w:val="23"/>
      <w:szCs w:val="23"/>
      <w:lang w:eastAsia="en-US"/>
    </w:rPr>
  </w:style>
  <w:style w:type="character" w:customStyle="1" w:styleId="apple-converted-space">
    <w:name w:val="apple-converted-space"/>
    <w:basedOn w:val="a0"/>
    <w:rsid w:val="00DD3060"/>
  </w:style>
  <w:style w:type="character" w:customStyle="1" w:styleId="FontStyle22">
    <w:name w:val="Font Style22"/>
    <w:uiPriority w:val="99"/>
    <w:rsid w:val="00DD3060"/>
    <w:rPr>
      <w:rFonts w:ascii="Times New Roman" w:hAnsi="Times New Roman" w:cs="Times New Roman" w:hint="default"/>
      <w:b/>
      <w:bCs/>
      <w:sz w:val="22"/>
      <w:szCs w:val="22"/>
    </w:rPr>
  </w:style>
  <w:style w:type="character" w:customStyle="1" w:styleId="FontStyle25">
    <w:name w:val="Font Style25"/>
    <w:uiPriority w:val="99"/>
    <w:rsid w:val="00DD3060"/>
    <w:rPr>
      <w:rFonts w:ascii="Times New Roman" w:hAnsi="Times New Roman" w:cs="Times New Roman" w:hint="default"/>
      <w:sz w:val="22"/>
      <w:szCs w:val="22"/>
    </w:rPr>
  </w:style>
  <w:style w:type="character" w:customStyle="1" w:styleId="FontStyle27">
    <w:name w:val="Font Style27"/>
    <w:uiPriority w:val="99"/>
    <w:rsid w:val="00DD3060"/>
    <w:rPr>
      <w:rFonts w:ascii="Times New Roman" w:hAnsi="Times New Roman" w:cs="Times New Roman" w:hint="default"/>
      <w:b/>
      <w:bCs/>
      <w:sz w:val="22"/>
      <w:szCs w:val="22"/>
    </w:rPr>
  </w:style>
  <w:style w:type="paragraph" w:styleId="af5">
    <w:name w:val="header"/>
    <w:basedOn w:val="a"/>
    <w:link w:val="af6"/>
    <w:unhideWhenUsed/>
    <w:rsid w:val="007310F0"/>
    <w:pPr>
      <w:tabs>
        <w:tab w:val="center" w:pos="4677"/>
        <w:tab w:val="right" w:pos="9355"/>
      </w:tabs>
    </w:pPr>
  </w:style>
  <w:style w:type="character" w:customStyle="1" w:styleId="af6">
    <w:name w:val="Верхний колонтитул Знак"/>
    <w:basedOn w:val="a0"/>
    <w:link w:val="af5"/>
    <w:rsid w:val="007310F0"/>
    <w:rPr>
      <w:rFonts w:ascii="Times New Roman" w:eastAsia="Times New Roman" w:hAnsi="Times New Roman" w:cs="Times New Roman"/>
      <w:sz w:val="20"/>
      <w:szCs w:val="20"/>
      <w:lang w:eastAsia="ru-RU"/>
    </w:rPr>
  </w:style>
  <w:style w:type="paragraph" w:styleId="af7">
    <w:name w:val="footer"/>
    <w:basedOn w:val="a"/>
    <w:link w:val="af8"/>
    <w:unhideWhenUsed/>
    <w:rsid w:val="007310F0"/>
    <w:pPr>
      <w:tabs>
        <w:tab w:val="center" w:pos="4677"/>
        <w:tab w:val="right" w:pos="9355"/>
      </w:tabs>
    </w:pPr>
  </w:style>
  <w:style w:type="character" w:customStyle="1" w:styleId="af8">
    <w:name w:val="Нижний колонтитул Знак"/>
    <w:basedOn w:val="a0"/>
    <w:link w:val="af7"/>
    <w:rsid w:val="007310F0"/>
    <w:rPr>
      <w:rFonts w:ascii="Times New Roman" w:eastAsia="Times New Roman" w:hAnsi="Times New Roman" w:cs="Times New Roman"/>
      <w:sz w:val="20"/>
      <w:szCs w:val="20"/>
      <w:lang w:eastAsia="ru-RU"/>
    </w:rPr>
  </w:style>
  <w:style w:type="paragraph" w:styleId="HTML1">
    <w:name w:val="HTML Preformatted"/>
    <w:basedOn w:val="a"/>
    <w:link w:val="HTML2"/>
    <w:semiHidden/>
    <w:unhideWhenUsed/>
    <w:rsid w:val="004E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2">
    <w:name w:val="Стандартный HTML Знак"/>
    <w:basedOn w:val="a0"/>
    <w:link w:val="HTML1"/>
    <w:semiHidden/>
    <w:rsid w:val="004E4DEA"/>
    <w:rPr>
      <w:rFonts w:ascii="Courier New" w:eastAsia="Calibri" w:hAnsi="Courier New" w:cs="Courier New"/>
      <w:sz w:val="20"/>
      <w:szCs w:val="20"/>
      <w:lang w:eastAsia="ru-RU"/>
    </w:rPr>
  </w:style>
  <w:style w:type="paragraph" w:styleId="af9">
    <w:name w:val="Plain Text"/>
    <w:basedOn w:val="a"/>
    <w:link w:val="afa"/>
    <w:semiHidden/>
    <w:unhideWhenUsed/>
    <w:qFormat/>
    <w:rsid w:val="004E4DEA"/>
    <w:rPr>
      <w:rFonts w:ascii="Courier New" w:hAnsi="Courier New" w:cs="Courier New"/>
      <w:color w:val="000000"/>
      <w:szCs w:val="24"/>
      <w:lang w:eastAsia="en-US"/>
    </w:rPr>
  </w:style>
  <w:style w:type="character" w:customStyle="1" w:styleId="afa">
    <w:name w:val="Текст Знак"/>
    <w:basedOn w:val="a0"/>
    <w:link w:val="af9"/>
    <w:semiHidden/>
    <w:rsid w:val="004E4DEA"/>
    <w:rPr>
      <w:rFonts w:ascii="Courier New" w:eastAsia="Times New Roman" w:hAnsi="Courier New" w:cs="Courier New"/>
      <w:color w:val="000000"/>
      <w:sz w:val="20"/>
      <w:szCs w:val="24"/>
    </w:rPr>
  </w:style>
  <w:style w:type="paragraph" w:styleId="afb">
    <w:name w:val="caption"/>
    <w:basedOn w:val="a"/>
    <w:qFormat/>
    <w:rsid w:val="00782441"/>
    <w:pPr>
      <w:jc w:val="center"/>
    </w:pPr>
    <w:rPr>
      <w:sz w:val="24"/>
    </w:rPr>
  </w:style>
  <w:style w:type="paragraph" w:styleId="afc">
    <w:name w:val="Block Text"/>
    <w:basedOn w:val="a"/>
    <w:rsid w:val="00782441"/>
    <w:pPr>
      <w:ind w:left="-284" w:right="-908" w:firstLine="851"/>
      <w:jc w:val="both"/>
    </w:pPr>
    <w:rPr>
      <w:sz w:val="24"/>
    </w:rPr>
  </w:style>
  <w:style w:type="paragraph" w:customStyle="1" w:styleId="12">
    <w:name w:val="Обычный1"/>
    <w:uiPriority w:val="99"/>
    <w:rsid w:val="00782441"/>
    <w:pPr>
      <w:spacing w:after="0" w:line="240" w:lineRule="auto"/>
    </w:pPr>
    <w:rPr>
      <w:rFonts w:ascii="Times New Roman" w:eastAsia="Times New Roman" w:hAnsi="Times New Roman" w:cs="Times New Roman"/>
      <w:snapToGrid w:val="0"/>
      <w:sz w:val="20"/>
      <w:szCs w:val="20"/>
      <w:lang w:eastAsia="ru-RU"/>
    </w:rPr>
  </w:style>
  <w:style w:type="character" w:customStyle="1" w:styleId="13">
    <w:name w:val="Номер страницы1"/>
    <w:basedOn w:val="15"/>
    <w:rsid w:val="00782441"/>
  </w:style>
  <w:style w:type="character" w:customStyle="1" w:styleId="15">
    <w:name w:val="Основной шрифт абзаца1"/>
    <w:rsid w:val="00782441"/>
  </w:style>
  <w:style w:type="character" w:styleId="afd">
    <w:name w:val="page number"/>
    <w:basedOn w:val="a0"/>
    <w:rsid w:val="00782441"/>
  </w:style>
  <w:style w:type="paragraph" w:customStyle="1" w:styleId="110">
    <w:name w:val="Заголовок 11"/>
    <w:basedOn w:val="12"/>
    <w:next w:val="12"/>
    <w:rsid w:val="00782441"/>
    <w:pPr>
      <w:keepNext/>
      <w:snapToGrid w:val="0"/>
      <w:jc w:val="center"/>
    </w:pPr>
    <w:rPr>
      <w:snapToGrid/>
      <w:sz w:val="24"/>
    </w:rPr>
  </w:style>
  <w:style w:type="paragraph" w:customStyle="1" w:styleId="210">
    <w:name w:val="Заголовок 21"/>
    <w:basedOn w:val="12"/>
    <w:next w:val="12"/>
    <w:rsid w:val="00782441"/>
    <w:pPr>
      <w:keepNext/>
      <w:jc w:val="both"/>
    </w:pPr>
    <w:rPr>
      <w:sz w:val="24"/>
    </w:rPr>
  </w:style>
  <w:style w:type="paragraph" w:customStyle="1" w:styleId="16">
    <w:name w:val="Верхний колонтитул1"/>
    <w:basedOn w:val="12"/>
    <w:rsid w:val="00782441"/>
    <w:pPr>
      <w:tabs>
        <w:tab w:val="center" w:pos="4153"/>
        <w:tab w:val="right" w:pos="8306"/>
      </w:tabs>
    </w:pPr>
  </w:style>
  <w:style w:type="paragraph" w:customStyle="1" w:styleId="17">
    <w:name w:val="Нижний колонтитул1"/>
    <w:basedOn w:val="12"/>
    <w:rsid w:val="00782441"/>
    <w:pPr>
      <w:tabs>
        <w:tab w:val="center" w:pos="4153"/>
        <w:tab w:val="right" w:pos="8306"/>
      </w:tabs>
    </w:pPr>
  </w:style>
  <w:style w:type="paragraph" w:customStyle="1" w:styleId="afe">
    <w:name w:val="Знак"/>
    <w:basedOn w:val="a"/>
    <w:rsid w:val="00782441"/>
    <w:pPr>
      <w:spacing w:after="160" w:line="240" w:lineRule="exact"/>
    </w:pPr>
    <w:rPr>
      <w:rFonts w:ascii="Verdana" w:hAnsi="Verdana"/>
      <w:lang w:val="en-US" w:eastAsia="en-US"/>
    </w:rPr>
  </w:style>
  <w:style w:type="paragraph" w:customStyle="1" w:styleId="aff">
    <w:name w:val="Знак Знак Знак Знак Знак Знак Знак Знак Знак Знак Знак Знак Знак Знак Знак Знак"/>
    <w:basedOn w:val="a"/>
    <w:rsid w:val="00782441"/>
    <w:pPr>
      <w:spacing w:after="160" w:line="240" w:lineRule="exact"/>
    </w:pPr>
    <w:rPr>
      <w:rFonts w:ascii="Verdana" w:eastAsia="SimSun" w:hAnsi="Verdana" w:cs="Verdana"/>
      <w:sz w:val="24"/>
      <w:szCs w:val="24"/>
      <w:lang w:val="en-US" w:eastAsia="en-US"/>
    </w:rPr>
  </w:style>
  <w:style w:type="character" w:customStyle="1" w:styleId="18">
    <w:name w:val="Знак Знак1"/>
    <w:locked/>
    <w:rsid w:val="00782441"/>
    <w:rPr>
      <w:sz w:val="24"/>
      <w:lang w:val="ru-RU" w:eastAsia="ru-RU" w:bidi="ar-SA"/>
    </w:rPr>
  </w:style>
  <w:style w:type="character" w:customStyle="1" w:styleId="aff0">
    <w:name w:val="Знак Знак"/>
    <w:locked/>
    <w:rsid w:val="00782441"/>
    <w:rPr>
      <w:b/>
      <w:sz w:val="24"/>
      <w:u w:val="single"/>
      <w:lang w:val="ru-RU" w:eastAsia="ru-RU" w:bidi="ar-SA"/>
    </w:rPr>
  </w:style>
  <w:style w:type="paragraph" w:customStyle="1" w:styleId="19">
    <w:name w:val="Обычный (веб)1"/>
    <w:basedOn w:val="a"/>
    <w:rsid w:val="007E6F67"/>
    <w:pPr>
      <w:suppressAutoHyphens/>
      <w:spacing w:before="100" w:after="100"/>
    </w:pPr>
    <w:rPr>
      <w:rFonts w:ascii="Calibri" w:eastAsia="Calibri" w:hAnsi="Calibri" w:cs="Calibri"/>
      <w:sz w:val="24"/>
      <w:lang w:eastAsia="ar-SA"/>
    </w:rPr>
  </w:style>
  <w:style w:type="character" w:customStyle="1" w:styleId="mw-headline">
    <w:name w:val="mw-headline"/>
    <w:basedOn w:val="a0"/>
    <w:rsid w:val="007E6F67"/>
  </w:style>
  <w:style w:type="character" w:customStyle="1" w:styleId="b-share-btnwrap">
    <w:name w:val="b-share-btn__wrap"/>
    <w:basedOn w:val="a0"/>
    <w:rsid w:val="007E6F67"/>
  </w:style>
  <w:style w:type="character" w:customStyle="1" w:styleId="rvts0">
    <w:name w:val="rvts0"/>
    <w:basedOn w:val="a0"/>
    <w:rsid w:val="000E17B2"/>
  </w:style>
  <w:style w:type="paragraph" w:customStyle="1" w:styleId="1a">
    <w:name w:val="Абзац списка1"/>
    <w:basedOn w:val="a"/>
    <w:uiPriority w:val="99"/>
    <w:qFormat/>
    <w:rsid w:val="00DE59F1"/>
    <w:pPr>
      <w:ind w:left="720"/>
      <w:contextualSpacing/>
    </w:pPr>
    <w:rPr>
      <w:rFonts w:eastAsia="Calibri"/>
      <w:sz w:val="24"/>
      <w:szCs w:val="24"/>
    </w:rPr>
  </w:style>
  <w:style w:type="paragraph" w:customStyle="1" w:styleId="Style2">
    <w:name w:val="Style2"/>
    <w:basedOn w:val="a"/>
    <w:rsid w:val="008E531C"/>
    <w:pPr>
      <w:widowControl w:val="0"/>
      <w:autoSpaceDE w:val="0"/>
      <w:autoSpaceDN w:val="0"/>
      <w:adjustRightInd w:val="0"/>
      <w:spacing w:line="311" w:lineRule="exact"/>
      <w:ind w:firstLine="586"/>
      <w:jc w:val="both"/>
    </w:pPr>
    <w:rPr>
      <w:rFonts w:eastAsia="Calibri"/>
      <w:sz w:val="24"/>
      <w:szCs w:val="24"/>
    </w:rPr>
  </w:style>
  <w:style w:type="paragraph" w:customStyle="1" w:styleId="aff1">
    <w:name w:val="Знак Знак Знак Знак Знак Знак Знак"/>
    <w:basedOn w:val="a"/>
    <w:rsid w:val="005A2E45"/>
    <w:pPr>
      <w:widowControl w:val="0"/>
      <w:adjustRightInd w:val="0"/>
      <w:spacing w:after="160" w:line="240" w:lineRule="exact"/>
      <w:jc w:val="right"/>
    </w:pPr>
    <w:rPr>
      <w:lang w:val="en-GB" w:eastAsia="en-US"/>
    </w:rPr>
  </w:style>
  <w:style w:type="paragraph" w:customStyle="1" w:styleId="1b">
    <w:name w:val="Название объекта1"/>
    <w:basedOn w:val="a"/>
    <w:rsid w:val="007477AA"/>
    <w:pPr>
      <w:suppressAutoHyphens/>
      <w:jc w:val="center"/>
    </w:pPr>
    <w:rPr>
      <w:sz w:val="24"/>
      <w:lang w:eastAsia="ar-SA"/>
    </w:rPr>
  </w:style>
  <w:style w:type="paragraph" w:customStyle="1" w:styleId="25">
    <w:name w:val="Обычный2"/>
    <w:rsid w:val="009D0BB6"/>
    <w:pPr>
      <w:snapToGrid w:val="0"/>
      <w:spacing w:after="0" w:line="240" w:lineRule="auto"/>
    </w:pPr>
    <w:rPr>
      <w:rFonts w:ascii="Times New Roman" w:eastAsia="Times New Roman" w:hAnsi="Times New Roman" w:cs="Times New Roman"/>
      <w:sz w:val="20"/>
      <w:szCs w:val="20"/>
      <w:lang w:eastAsia="ru-RU"/>
    </w:rPr>
  </w:style>
  <w:style w:type="paragraph" w:customStyle="1" w:styleId="35">
    <w:name w:val="Абзац списка3"/>
    <w:basedOn w:val="a"/>
    <w:rsid w:val="00DC7249"/>
    <w:pPr>
      <w:ind w:left="720"/>
      <w:contextualSpacing/>
    </w:pPr>
    <w:rPr>
      <w:rFonts w:eastAsia="Calibri"/>
      <w:sz w:val="24"/>
      <w:szCs w:val="24"/>
    </w:rPr>
  </w:style>
  <w:style w:type="paragraph" w:customStyle="1" w:styleId="ConsPlusNormal">
    <w:name w:val="ConsPlusNormal"/>
    <w:link w:val="ConsPlusNormal0"/>
    <w:uiPriority w:val="99"/>
    <w:qFormat/>
    <w:rsid w:val="00DC7249"/>
    <w:pPr>
      <w:autoSpaceDE w:val="0"/>
      <w:autoSpaceDN w:val="0"/>
      <w:adjustRightInd w:val="0"/>
      <w:spacing w:after="0" w:line="240" w:lineRule="auto"/>
    </w:pPr>
    <w:rPr>
      <w:rFonts w:ascii="Times New Roman" w:hAnsi="Times New Roman" w:cs="Times New Roman"/>
      <w:sz w:val="24"/>
      <w:szCs w:val="24"/>
    </w:rPr>
  </w:style>
  <w:style w:type="paragraph" w:customStyle="1" w:styleId="26">
    <w:name w:val="Обычный (веб)2"/>
    <w:basedOn w:val="a"/>
    <w:rsid w:val="00D042A7"/>
    <w:pPr>
      <w:suppressAutoHyphens/>
      <w:spacing w:before="100" w:after="100"/>
    </w:pPr>
    <w:rPr>
      <w:rFonts w:ascii="Calibri" w:eastAsia="Calibri" w:hAnsi="Calibri" w:cs="Calibri"/>
      <w:sz w:val="24"/>
      <w:lang w:eastAsia="ar-SA"/>
    </w:rPr>
  </w:style>
  <w:style w:type="paragraph" w:customStyle="1" w:styleId="27">
    <w:name w:val="Абзац списка2"/>
    <w:basedOn w:val="a"/>
    <w:rsid w:val="006B3C2A"/>
    <w:pPr>
      <w:ind w:left="720"/>
      <w:contextualSpacing/>
    </w:pPr>
    <w:rPr>
      <w:rFonts w:eastAsia="Calibri"/>
      <w:sz w:val="24"/>
      <w:szCs w:val="24"/>
    </w:rPr>
  </w:style>
  <w:style w:type="paragraph" w:customStyle="1" w:styleId="28">
    <w:name w:val="Основной текст2"/>
    <w:basedOn w:val="a"/>
    <w:uiPriority w:val="99"/>
    <w:rsid w:val="007C0737"/>
    <w:pPr>
      <w:widowControl w:val="0"/>
      <w:shd w:val="clear" w:color="auto" w:fill="FFFFFF"/>
      <w:spacing w:line="269" w:lineRule="exact"/>
      <w:jc w:val="center"/>
    </w:pPr>
    <w:rPr>
      <w:rFonts w:asciiTheme="minorHAnsi" w:eastAsiaTheme="minorHAnsi" w:hAnsiTheme="minorHAnsi" w:cstheme="minorBidi"/>
      <w:sz w:val="22"/>
      <w:szCs w:val="22"/>
      <w:lang w:eastAsia="en-US"/>
    </w:rPr>
  </w:style>
  <w:style w:type="character" w:customStyle="1" w:styleId="FontStyle11">
    <w:name w:val="Font Style11"/>
    <w:basedOn w:val="a0"/>
    <w:rsid w:val="007C0737"/>
    <w:rPr>
      <w:rFonts w:ascii="Times New Roman" w:hAnsi="Times New Roman" w:cs="Times New Roman" w:hint="default"/>
      <w:sz w:val="26"/>
      <w:szCs w:val="26"/>
    </w:rPr>
  </w:style>
  <w:style w:type="paragraph" w:customStyle="1" w:styleId="36">
    <w:name w:val="Обычный3"/>
    <w:rsid w:val="009E47C4"/>
    <w:pPr>
      <w:snapToGrid w:val="0"/>
      <w:spacing w:after="0" w:line="240" w:lineRule="auto"/>
    </w:pPr>
    <w:rPr>
      <w:rFonts w:ascii="Times New Roman" w:eastAsia="Times New Roman" w:hAnsi="Times New Roman" w:cs="Times New Roman"/>
      <w:sz w:val="20"/>
      <w:szCs w:val="20"/>
      <w:lang w:eastAsia="ru-RU"/>
    </w:rPr>
  </w:style>
  <w:style w:type="paragraph" w:customStyle="1" w:styleId="aff2">
    <w:name w:val="Знак Знак Знак Знак Знак"/>
    <w:basedOn w:val="a"/>
    <w:rsid w:val="00B60340"/>
    <w:pPr>
      <w:widowControl w:val="0"/>
      <w:adjustRightInd w:val="0"/>
      <w:spacing w:after="160" w:line="240" w:lineRule="exact"/>
      <w:jc w:val="right"/>
    </w:pPr>
    <w:rPr>
      <w:lang w:val="en-GB" w:eastAsia="en-US"/>
    </w:rPr>
  </w:style>
  <w:style w:type="paragraph" w:customStyle="1" w:styleId="37">
    <w:name w:val="Обычный (веб)3"/>
    <w:basedOn w:val="a"/>
    <w:rsid w:val="006F0203"/>
    <w:pPr>
      <w:suppressAutoHyphens/>
      <w:spacing w:before="100" w:after="100"/>
    </w:pPr>
    <w:rPr>
      <w:rFonts w:ascii="Calibri" w:eastAsia="Calibri" w:hAnsi="Calibri" w:cs="Calibri"/>
      <w:sz w:val="24"/>
      <w:lang w:eastAsia="ar-SA"/>
    </w:rPr>
  </w:style>
  <w:style w:type="paragraph" w:customStyle="1" w:styleId="41">
    <w:name w:val="Абзац списка4"/>
    <w:basedOn w:val="a"/>
    <w:rsid w:val="00916640"/>
    <w:pPr>
      <w:ind w:left="720"/>
      <w:contextualSpacing/>
    </w:pPr>
    <w:rPr>
      <w:rFonts w:eastAsia="Calibri"/>
      <w:sz w:val="24"/>
      <w:szCs w:val="24"/>
    </w:rPr>
  </w:style>
  <w:style w:type="paragraph" w:customStyle="1" w:styleId="51">
    <w:name w:val="Абзац списка5"/>
    <w:basedOn w:val="a"/>
    <w:rsid w:val="00F91E5A"/>
    <w:pPr>
      <w:spacing w:after="200" w:line="276" w:lineRule="auto"/>
      <w:ind w:left="720"/>
      <w:contextualSpacing/>
    </w:pPr>
    <w:rPr>
      <w:rFonts w:ascii="Calibri" w:hAnsi="Calibri"/>
      <w:sz w:val="22"/>
      <w:szCs w:val="22"/>
      <w:lang w:eastAsia="en-US"/>
    </w:rPr>
  </w:style>
  <w:style w:type="paragraph" w:customStyle="1" w:styleId="42">
    <w:name w:val="Обычный4"/>
    <w:rsid w:val="002B2938"/>
    <w:pPr>
      <w:snapToGrid w:val="0"/>
      <w:spacing w:after="0" w:line="240" w:lineRule="auto"/>
    </w:pPr>
    <w:rPr>
      <w:rFonts w:ascii="Times New Roman" w:eastAsia="Times New Roman" w:hAnsi="Times New Roman" w:cs="Times New Roman"/>
      <w:sz w:val="20"/>
      <w:szCs w:val="20"/>
      <w:lang w:eastAsia="ru-RU"/>
    </w:rPr>
  </w:style>
  <w:style w:type="paragraph" w:customStyle="1" w:styleId="61">
    <w:name w:val="Абзац списка6"/>
    <w:basedOn w:val="a"/>
    <w:rsid w:val="00C5708C"/>
    <w:pPr>
      <w:ind w:left="720"/>
      <w:contextualSpacing/>
    </w:pPr>
    <w:rPr>
      <w:rFonts w:eastAsia="Calibri"/>
      <w:sz w:val="24"/>
      <w:szCs w:val="24"/>
    </w:rPr>
  </w:style>
  <w:style w:type="paragraph" w:customStyle="1" w:styleId="43">
    <w:name w:val="Обычный (веб)4"/>
    <w:basedOn w:val="a"/>
    <w:rsid w:val="00DF1E6F"/>
    <w:pPr>
      <w:suppressAutoHyphens/>
      <w:spacing w:before="100" w:after="100"/>
    </w:pPr>
    <w:rPr>
      <w:rFonts w:ascii="Calibri" w:eastAsia="Calibri" w:hAnsi="Calibri" w:cs="Calibri"/>
      <w:sz w:val="24"/>
      <w:lang w:eastAsia="ar-SA"/>
    </w:rPr>
  </w:style>
  <w:style w:type="paragraph" w:customStyle="1" w:styleId="70">
    <w:name w:val="Абзац списка7"/>
    <w:basedOn w:val="a"/>
    <w:rsid w:val="009C419F"/>
    <w:pPr>
      <w:spacing w:after="200" w:line="276" w:lineRule="auto"/>
      <w:ind w:left="720"/>
      <w:contextualSpacing/>
    </w:pPr>
    <w:rPr>
      <w:rFonts w:ascii="Calibri" w:hAnsi="Calibri"/>
      <w:sz w:val="22"/>
      <w:szCs w:val="22"/>
      <w:lang w:eastAsia="en-US"/>
    </w:rPr>
  </w:style>
  <w:style w:type="paragraph" w:customStyle="1" w:styleId="52">
    <w:name w:val="Обычный5"/>
    <w:rsid w:val="00911311"/>
    <w:pPr>
      <w:snapToGrid w:val="0"/>
      <w:spacing w:after="0" w:line="240" w:lineRule="auto"/>
    </w:pPr>
    <w:rPr>
      <w:rFonts w:ascii="Times New Roman" w:eastAsia="Times New Roman" w:hAnsi="Times New Roman" w:cs="Times New Roman"/>
      <w:sz w:val="20"/>
      <w:szCs w:val="20"/>
      <w:lang w:eastAsia="ru-RU"/>
    </w:rPr>
  </w:style>
  <w:style w:type="paragraph" w:customStyle="1" w:styleId="81">
    <w:name w:val="Абзац списка8"/>
    <w:basedOn w:val="a"/>
    <w:rsid w:val="003C504F"/>
    <w:pPr>
      <w:ind w:left="720"/>
      <w:contextualSpacing/>
    </w:pPr>
    <w:rPr>
      <w:rFonts w:eastAsia="Calibri"/>
      <w:sz w:val="24"/>
      <w:szCs w:val="24"/>
    </w:rPr>
  </w:style>
  <w:style w:type="paragraph" w:customStyle="1" w:styleId="53">
    <w:name w:val="Обычный (веб)5"/>
    <w:basedOn w:val="a"/>
    <w:rsid w:val="00807145"/>
    <w:pPr>
      <w:suppressAutoHyphens/>
      <w:spacing w:before="100" w:after="100"/>
    </w:pPr>
    <w:rPr>
      <w:rFonts w:ascii="Calibri" w:eastAsia="Calibri" w:hAnsi="Calibri" w:cs="Calibri"/>
      <w:sz w:val="24"/>
      <w:lang w:eastAsia="ar-SA"/>
    </w:rPr>
  </w:style>
  <w:style w:type="paragraph" w:customStyle="1" w:styleId="62">
    <w:name w:val="Обычный (веб)6"/>
    <w:basedOn w:val="a"/>
    <w:rsid w:val="00B76F41"/>
    <w:pPr>
      <w:suppressAutoHyphens/>
      <w:spacing w:before="100" w:after="100"/>
    </w:pPr>
    <w:rPr>
      <w:rFonts w:ascii="Calibri" w:eastAsia="Calibri" w:hAnsi="Calibri" w:cs="Calibri"/>
      <w:sz w:val="24"/>
      <w:lang w:eastAsia="ar-SA"/>
    </w:rPr>
  </w:style>
  <w:style w:type="paragraph" w:customStyle="1" w:styleId="91">
    <w:name w:val="Абзац списка9"/>
    <w:basedOn w:val="a"/>
    <w:rsid w:val="00523ABE"/>
    <w:pPr>
      <w:spacing w:after="200" w:line="276" w:lineRule="auto"/>
      <w:ind w:left="720"/>
      <w:contextualSpacing/>
    </w:pPr>
    <w:rPr>
      <w:rFonts w:ascii="Calibri" w:hAnsi="Calibri"/>
      <w:sz w:val="22"/>
      <w:szCs w:val="22"/>
      <w:lang w:eastAsia="en-US"/>
    </w:rPr>
  </w:style>
  <w:style w:type="paragraph" w:customStyle="1" w:styleId="63">
    <w:name w:val="Обычный6"/>
    <w:rsid w:val="00E35BE4"/>
    <w:pPr>
      <w:snapToGrid w:val="0"/>
      <w:spacing w:after="0" w:line="240" w:lineRule="auto"/>
    </w:pPr>
    <w:rPr>
      <w:rFonts w:ascii="Times New Roman" w:eastAsia="Times New Roman" w:hAnsi="Times New Roman" w:cs="Times New Roman"/>
      <w:sz w:val="20"/>
      <w:szCs w:val="20"/>
      <w:lang w:eastAsia="ru-RU"/>
    </w:rPr>
  </w:style>
  <w:style w:type="paragraph" w:customStyle="1" w:styleId="100">
    <w:name w:val="Абзац списка10"/>
    <w:basedOn w:val="a"/>
    <w:rsid w:val="004E2BCF"/>
    <w:pPr>
      <w:ind w:left="720"/>
      <w:contextualSpacing/>
    </w:pPr>
    <w:rPr>
      <w:rFonts w:eastAsia="Calibri"/>
      <w:sz w:val="24"/>
      <w:szCs w:val="24"/>
    </w:rPr>
  </w:style>
  <w:style w:type="paragraph" w:customStyle="1" w:styleId="msonormal0">
    <w:name w:val="msonormal"/>
    <w:basedOn w:val="a"/>
    <w:qFormat/>
    <w:rsid w:val="00FC032A"/>
    <w:pPr>
      <w:spacing w:before="100" w:beforeAutospacing="1" w:after="100" w:afterAutospacing="1"/>
    </w:pPr>
    <w:rPr>
      <w:sz w:val="24"/>
      <w:szCs w:val="24"/>
    </w:rPr>
  </w:style>
  <w:style w:type="paragraph" w:customStyle="1" w:styleId="111">
    <w:name w:val="Абзац списка11"/>
    <w:basedOn w:val="a"/>
    <w:rsid w:val="00FC032A"/>
    <w:pPr>
      <w:spacing w:after="200" w:line="276" w:lineRule="auto"/>
      <w:ind w:left="720"/>
      <w:contextualSpacing/>
    </w:pPr>
    <w:rPr>
      <w:rFonts w:ascii="Calibri" w:hAnsi="Calibri"/>
      <w:sz w:val="22"/>
      <w:szCs w:val="22"/>
      <w:lang w:eastAsia="en-US"/>
    </w:rPr>
  </w:style>
  <w:style w:type="paragraph" w:customStyle="1" w:styleId="71">
    <w:name w:val="Обычный7"/>
    <w:rsid w:val="005A31A3"/>
    <w:pPr>
      <w:snapToGrid w:val="0"/>
      <w:spacing w:after="0" w:line="240" w:lineRule="auto"/>
    </w:pPr>
    <w:rPr>
      <w:rFonts w:ascii="Times New Roman" w:eastAsia="Times New Roman" w:hAnsi="Times New Roman" w:cs="Times New Roman"/>
      <w:sz w:val="20"/>
      <w:szCs w:val="20"/>
      <w:lang w:eastAsia="ru-RU"/>
    </w:rPr>
  </w:style>
  <w:style w:type="paragraph" w:customStyle="1" w:styleId="120">
    <w:name w:val="Абзац списка12"/>
    <w:basedOn w:val="a"/>
    <w:rsid w:val="002D30B4"/>
    <w:pPr>
      <w:ind w:left="720"/>
      <w:contextualSpacing/>
    </w:pPr>
    <w:rPr>
      <w:rFonts w:eastAsia="Calibri"/>
      <w:sz w:val="24"/>
      <w:szCs w:val="24"/>
    </w:rPr>
  </w:style>
  <w:style w:type="paragraph" w:customStyle="1" w:styleId="72">
    <w:name w:val="Обычный (веб)7"/>
    <w:basedOn w:val="a"/>
    <w:uiPriority w:val="99"/>
    <w:rsid w:val="007466EA"/>
    <w:pPr>
      <w:suppressAutoHyphens/>
      <w:spacing w:before="100" w:after="100"/>
    </w:pPr>
    <w:rPr>
      <w:rFonts w:ascii="Calibri" w:eastAsia="Calibri" w:hAnsi="Calibri" w:cs="Calibri"/>
      <w:sz w:val="24"/>
      <w:lang w:eastAsia="ar-SA"/>
    </w:rPr>
  </w:style>
  <w:style w:type="paragraph" w:customStyle="1" w:styleId="130">
    <w:name w:val="Абзац списка13"/>
    <w:basedOn w:val="a"/>
    <w:rsid w:val="002F5C90"/>
    <w:pPr>
      <w:spacing w:after="200" w:line="276" w:lineRule="auto"/>
      <w:ind w:left="720"/>
      <w:contextualSpacing/>
    </w:pPr>
    <w:rPr>
      <w:rFonts w:ascii="Calibri" w:hAnsi="Calibri"/>
      <w:sz w:val="22"/>
      <w:szCs w:val="22"/>
      <w:lang w:eastAsia="en-US"/>
    </w:rPr>
  </w:style>
  <w:style w:type="paragraph" w:customStyle="1" w:styleId="82">
    <w:name w:val="Обычный8"/>
    <w:rsid w:val="00585FE4"/>
    <w:pPr>
      <w:snapToGrid w:val="0"/>
      <w:spacing w:after="0" w:line="240" w:lineRule="auto"/>
    </w:pPr>
    <w:rPr>
      <w:rFonts w:ascii="Times New Roman" w:eastAsia="Times New Roman" w:hAnsi="Times New Roman" w:cs="Times New Roman"/>
      <w:sz w:val="20"/>
      <w:szCs w:val="20"/>
      <w:lang w:eastAsia="ru-RU"/>
    </w:rPr>
  </w:style>
  <w:style w:type="paragraph" w:customStyle="1" w:styleId="1c">
    <w:name w:val="Основной текст1"/>
    <w:basedOn w:val="a"/>
    <w:uiPriority w:val="99"/>
    <w:rsid w:val="000656BD"/>
    <w:pPr>
      <w:shd w:val="clear" w:color="auto" w:fill="FFFFFF"/>
      <w:spacing w:line="0" w:lineRule="atLeast"/>
    </w:pPr>
    <w:rPr>
      <w:sz w:val="25"/>
      <w:szCs w:val="25"/>
      <w:lang w:eastAsia="en-US"/>
    </w:rPr>
  </w:style>
  <w:style w:type="paragraph" w:customStyle="1" w:styleId="141">
    <w:name w:val="Абзац списка14"/>
    <w:basedOn w:val="a"/>
    <w:rsid w:val="0011315A"/>
    <w:pPr>
      <w:ind w:left="720"/>
      <w:contextualSpacing/>
    </w:pPr>
    <w:rPr>
      <w:rFonts w:eastAsia="Calibri"/>
      <w:sz w:val="24"/>
      <w:szCs w:val="24"/>
    </w:rPr>
  </w:style>
  <w:style w:type="paragraph" w:customStyle="1" w:styleId="83">
    <w:name w:val="Обычный (веб)8"/>
    <w:basedOn w:val="a"/>
    <w:uiPriority w:val="99"/>
    <w:rsid w:val="00465ADF"/>
    <w:pPr>
      <w:suppressAutoHyphens/>
      <w:spacing w:before="100" w:after="100"/>
    </w:pPr>
    <w:rPr>
      <w:rFonts w:ascii="Calibri" w:eastAsia="Calibri" w:hAnsi="Calibri" w:cs="Calibri"/>
      <w:sz w:val="24"/>
      <w:lang w:eastAsia="ar-SA"/>
    </w:rPr>
  </w:style>
  <w:style w:type="paragraph" w:customStyle="1" w:styleId="150">
    <w:name w:val="Абзац списка15"/>
    <w:basedOn w:val="a"/>
    <w:rsid w:val="00461CAE"/>
    <w:pPr>
      <w:spacing w:after="200" w:line="276" w:lineRule="auto"/>
      <w:ind w:left="720"/>
      <w:contextualSpacing/>
    </w:pPr>
    <w:rPr>
      <w:rFonts w:ascii="Calibri" w:hAnsi="Calibri"/>
      <w:sz w:val="22"/>
      <w:szCs w:val="22"/>
      <w:lang w:eastAsia="en-US"/>
    </w:rPr>
  </w:style>
  <w:style w:type="paragraph" w:customStyle="1" w:styleId="aff3">
    <w:name w:val="?????????? ???????"/>
    <w:basedOn w:val="a"/>
    <w:rsid w:val="00461CAE"/>
    <w:pPr>
      <w:widowControl w:val="0"/>
      <w:suppressLineNumbers/>
      <w:suppressAutoHyphens/>
      <w:overflowPunct w:val="0"/>
      <w:autoSpaceDE w:val="0"/>
      <w:autoSpaceDN w:val="0"/>
      <w:adjustRightInd w:val="0"/>
    </w:pPr>
    <w:rPr>
      <w:kern w:val="2"/>
      <w:sz w:val="24"/>
    </w:rPr>
  </w:style>
  <w:style w:type="paragraph" w:customStyle="1" w:styleId="92">
    <w:name w:val="Обычный9"/>
    <w:rsid w:val="007F5D6E"/>
    <w:pPr>
      <w:snapToGrid w:val="0"/>
      <w:spacing w:after="0" w:line="240" w:lineRule="auto"/>
    </w:pPr>
    <w:rPr>
      <w:rFonts w:ascii="Times New Roman" w:eastAsia="Times New Roman" w:hAnsi="Times New Roman" w:cs="Times New Roman"/>
      <w:sz w:val="20"/>
      <w:szCs w:val="20"/>
      <w:lang w:eastAsia="ru-RU"/>
    </w:rPr>
  </w:style>
  <w:style w:type="paragraph" w:customStyle="1" w:styleId="160">
    <w:name w:val="Абзац списка16"/>
    <w:basedOn w:val="a"/>
    <w:rsid w:val="00D52AC7"/>
    <w:pPr>
      <w:ind w:left="720"/>
      <w:contextualSpacing/>
    </w:pPr>
    <w:rPr>
      <w:rFonts w:eastAsia="Calibri"/>
      <w:sz w:val="24"/>
      <w:szCs w:val="24"/>
    </w:rPr>
  </w:style>
  <w:style w:type="paragraph" w:customStyle="1" w:styleId="93">
    <w:name w:val="Обычный (веб)9"/>
    <w:basedOn w:val="a"/>
    <w:uiPriority w:val="99"/>
    <w:rsid w:val="00F33ACB"/>
    <w:pPr>
      <w:suppressAutoHyphens/>
      <w:spacing w:before="100" w:after="100"/>
    </w:pPr>
    <w:rPr>
      <w:rFonts w:ascii="Calibri" w:eastAsia="Calibri" w:hAnsi="Calibri" w:cs="Calibri"/>
      <w:sz w:val="24"/>
      <w:lang w:eastAsia="ar-SA"/>
    </w:rPr>
  </w:style>
  <w:style w:type="paragraph" w:customStyle="1" w:styleId="101">
    <w:name w:val="Обычный (веб)10"/>
    <w:basedOn w:val="a"/>
    <w:rsid w:val="008B605F"/>
    <w:pPr>
      <w:suppressAutoHyphens/>
      <w:spacing w:before="100" w:after="100"/>
    </w:pPr>
    <w:rPr>
      <w:rFonts w:ascii="Calibri" w:eastAsia="Calibri" w:hAnsi="Calibri" w:cs="Calibri"/>
      <w:sz w:val="24"/>
      <w:lang w:eastAsia="ar-SA"/>
    </w:rPr>
  </w:style>
  <w:style w:type="paragraph" w:customStyle="1" w:styleId="170">
    <w:name w:val="Абзац списка17"/>
    <w:basedOn w:val="a"/>
    <w:rsid w:val="000A25B4"/>
    <w:pPr>
      <w:ind w:left="720"/>
      <w:contextualSpacing/>
    </w:pPr>
    <w:rPr>
      <w:rFonts w:eastAsia="Calibri"/>
      <w:sz w:val="24"/>
      <w:szCs w:val="24"/>
    </w:rPr>
  </w:style>
  <w:style w:type="paragraph" w:customStyle="1" w:styleId="aff4">
    <w:basedOn w:val="a"/>
    <w:next w:val="a7"/>
    <w:link w:val="aff5"/>
    <w:qFormat/>
    <w:rsid w:val="009B4A00"/>
    <w:pPr>
      <w:jc w:val="center"/>
    </w:pPr>
    <w:rPr>
      <w:rFonts w:asciiTheme="minorHAnsi" w:eastAsiaTheme="minorHAnsi" w:hAnsiTheme="minorHAnsi" w:cstheme="minorBidi"/>
      <w:b/>
      <w:sz w:val="24"/>
      <w:szCs w:val="22"/>
      <w:u w:val="single"/>
      <w:lang w:eastAsia="en-US"/>
    </w:rPr>
  </w:style>
  <w:style w:type="character" w:customStyle="1" w:styleId="aff5">
    <w:name w:val="Название Знак"/>
    <w:link w:val="aff4"/>
    <w:rsid w:val="009B4A00"/>
    <w:rPr>
      <w:b/>
      <w:sz w:val="24"/>
      <w:u w:val="single"/>
    </w:rPr>
  </w:style>
  <w:style w:type="paragraph" w:customStyle="1" w:styleId="102">
    <w:name w:val="Обычный10"/>
    <w:rsid w:val="009B4A00"/>
    <w:pPr>
      <w:spacing w:after="0" w:line="240" w:lineRule="auto"/>
    </w:pPr>
    <w:rPr>
      <w:rFonts w:ascii="Times New Roman" w:eastAsia="Times New Roman" w:hAnsi="Times New Roman" w:cs="Times New Roman"/>
      <w:snapToGrid w:val="0"/>
      <w:sz w:val="20"/>
      <w:szCs w:val="20"/>
      <w:lang w:eastAsia="ru-RU"/>
    </w:rPr>
  </w:style>
  <w:style w:type="character" w:customStyle="1" w:styleId="29">
    <w:name w:val="Номер страницы2"/>
    <w:basedOn w:val="2a"/>
    <w:rsid w:val="009B4A00"/>
  </w:style>
  <w:style w:type="character" w:customStyle="1" w:styleId="2a">
    <w:name w:val="Основной шрифт абзаца2"/>
    <w:rsid w:val="009B4A00"/>
  </w:style>
  <w:style w:type="paragraph" w:customStyle="1" w:styleId="121">
    <w:name w:val="Заголовок 12"/>
    <w:basedOn w:val="102"/>
    <w:next w:val="102"/>
    <w:rsid w:val="009B4A00"/>
    <w:pPr>
      <w:keepNext/>
      <w:snapToGrid w:val="0"/>
      <w:jc w:val="center"/>
    </w:pPr>
    <w:rPr>
      <w:snapToGrid/>
      <w:sz w:val="24"/>
    </w:rPr>
  </w:style>
  <w:style w:type="paragraph" w:customStyle="1" w:styleId="220">
    <w:name w:val="Заголовок 22"/>
    <w:basedOn w:val="102"/>
    <w:next w:val="102"/>
    <w:rsid w:val="009B4A00"/>
    <w:pPr>
      <w:keepNext/>
      <w:jc w:val="both"/>
    </w:pPr>
    <w:rPr>
      <w:sz w:val="24"/>
    </w:rPr>
  </w:style>
  <w:style w:type="paragraph" w:customStyle="1" w:styleId="2b">
    <w:name w:val="Верхний колонтитул2"/>
    <w:basedOn w:val="102"/>
    <w:rsid w:val="009B4A00"/>
    <w:pPr>
      <w:tabs>
        <w:tab w:val="center" w:pos="4153"/>
        <w:tab w:val="right" w:pos="8306"/>
      </w:tabs>
    </w:pPr>
  </w:style>
  <w:style w:type="paragraph" w:customStyle="1" w:styleId="2c">
    <w:name w:val="Нижний колонтитул2"/>
    <w:basedOn w:val="102"/>
    <w:rsid w:val="009B4A00"/>
    <w:pPr>
      <w:tabs>
        <w:tab w:val="center" w:pos="4153"/>
        <w:tab w:val="right" w:pos="8306"/>
      </w:tabs>
    </w:pPr>
  </w:style>
  <w:style w:type="paragraph" w:customStyle="1" w:styleId="180">
    <w:name w:val="Абзац списка18"/>
    <w:basedOn w:val="a"/>
    <w:rsid w:val="00563F99"/>
    <w:pPr>
      <w:spacing w:after="200" w:line="276" w:lineRule="auto"/>
      <w:ind w:left="720"/>
      <w:contextualSpacing/>
    </w:pPr>
    <w:rPr>
      <w:rFonts w:ascii="Calibri" w:hAnsi="Calibri"/>
      <w:sz w:val="22"/>
      <w:szCs w:val="22"/>
      <w:lang w:eastAsia="en-US"/>
    </w:rPr>
  </w:style>
  <w:style w:type="paragraph" w:customStyle="1" w:styleId="112">
    <w:name w:val="Обычный11"/>
    <w:rsid w:val="00CD0E52"/>
    <w:pPr>
      <w:snapToGrid w:val="0"/>
      <w:spacing w:after="0" w:line="240" w:lineRule="auto"/>
    </w:pPr>
    <w:rPr>
      <w:rFonts w:ascii="Times New Roman" w:eastAsia="Times New Roman" w:hAnsi="Times New Roman" w:cs="Times New Roman"/>
      <w:sz w:val="20"/>
      <w:szCs w:val="20"/>
      <w:lang w:eastAsia="ru-RU"/>
    </w:rPr>
  </w:style>
  <w:style w:type="character" w:customStyle="1" w:styleId="textexposedshow">
    <w:name w:val="text_exposed_show"/>
    <w:rsid w:val="00D91A9B"/>
  </w:style>
  <w:style w:type="paragraph" w:customStyle="1" w:styleId="190">
    <w:name w:val="Абзац списка19"/>
    <w:basedOn w:val="a"/>
    <w:rsid w:val="006F483B"/>
    <w:pPr>
      <w:ind w:left="720"/>
      <w:contextualSpacing/>
    </w:pPr>
    <w:rPr>
      <w:rFonts w:eastAsia="Calibri"/>
      <w:sz w:val="24"/>
      <w:szCs w:val="24"/>
    </w:rPr>
  </w:style>
  <w:style w:type="character" w:customStyle="1" w:styleId="hl-obj">
    <w:name w:val="hl-obj"/>
    <w:rsid w:val="00765A82"/>
  </w:style>
  <w:style w:type="paragraph" w:customStyle="1" w:styleId="113">
    <w:name w:val="Обычный (веб)11"/>
    <w:basedOn w:val="a"/>
    <w:uiPriority w:val="99"/>
    <w:rsid w:val="00765A82"/>
    <w:pPr>
      <w:suppressAutoHyphens/>
      <w:spacing w:before="100" w:after="100"/>
    </w:pPr>
    <w:rPr>
      <w:rFonts w:ascii="Calibri" w:eastAsia="Calibri" w:hAnsi="Calibri" w:cs="Calibri"/>
      <w:sz w:val="24"/>
      <w:lang w:eastAsia="ar-SA"/>
    </w:rPr>
  </w:style>
  <w:style w:type="paragraph" w:customStyle="1" w:styleId="122">
    <w:name w:val="Обычный12"/>
    <w:rsid w:val="00FC412E"/>
    <w:pPr>
      <w:snapToGrid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
    <w:rsid w:val="007805AE"/>
    <w:pPr>
      <w:spacing w:before="100" w:beforeAutospacing="1" w:after="100" w:afterAutospacing="1"/>
    </w:pPr>
    <w:rPr>
      <w:sz w:val="24"/>
      <w:szCs w:val="24"/>
    </w:rPr>
  </w:style>
  <w:style w:type="paragraph" w:customStyle="1" w:styleId="200">
    <w:name w:val="Абзац списка20"/>
    <w:basedOn w:val="a"/>
    <w:rsid w:val="00DE6E43"/>
    <w:pPr>
      <w:ind w:left="720"/>
      <w:contextualSpacing/>
    </w:pPr>
    <w:rPr>
      <w:rFonts w:eastAsia="Calibri"/>
      <w:sz w:val="24"/>
      <w:szCs w:val="24"/>
    </w:rPr>
  </w:style>
  <w:style w:type="paragraph" w:customStyle="1" w:styleId="123">
    <w:name w:val="Обычный (веб)12"/>
    <w:basedOn w:val="a"/>
    <w:rsid w:val="008C1F31"/>
    <w:pPr>
      <w:suppressAutoHyphens/>
      <w:spacing w:before="100" w:after="100"/>
    </w:pPr>
    <w:rPr>
      <w:rFonts w:ascii="Calibri" w:eastAsia="Calibri" w:hAnsi="Calibri" w:cs="Calibri"/>
      <w:sz w:val="24"/>
      <w:lang w:eastAsia="ar-SA"/>
    </w:rPr>
  </w:style>
  <w:style w:type="paragraph" w:customStyle="1" w:styleId="1d">
    <w:name w:val="Обычный (Интернет)1"/>
    <w:basedOn w:val="a"/>
    <w:uiPriority w:val="99"/>
    <w:semiHidden/>
    <w:rsid w:val="004A1422"/>
    <w:pPr>
      <w:suppressAutoHyphens/>
      <w:spacing w:before="100" w:after="100"/>
    </w:pPr>
    <w:rPr>
      <w:rFonts w:ascii="Calibri" w:eastAsia="Calibri" w:hAnsi="Calibri" w:cs="Calibri"/>
      <w:sz w:val="24"/>
      <w:lang w:eastAsia="ar-SA"/>
    </w:rPr>
  </w:style>
  <w:style w:type="paragraph" w:customStyle="1" w:styleId="211">
    <w:name w:val="Абзац списка21"/>
    <w:basedOn w:val="a"/>
    <w:rsid w:val="00185721"/>
    <w:pPr>
      <w:ind w:left="720"/>
      <w:contextualSpacing/>
    </w:pPr>
    <w:rPr>
      <w:rFonts w:eastAsia="Calibri"/>
      <w:sz w:val="24"/>
      <w:szCs w:val="24"/>
    </w:rPr>
  </w:style>
  <w:style w:type="paragraph" w:customStyle="1" w:styleId="131">
    <w:name w:val="Обычный13"/>
    <w:rsid w:val="001F7B58"/>
    <w:pPr>
      <w:snapToGrid w:val="0"/>
      <w:spacing w:after="0" w:line="240" w:lineRule="auto"/>
    </w:pPr>
    <w:rPr>
      <w:rFonts w:ascii="Times New Roman" w:eastAsia="Times New Roman" w:hAnsi="Times New Roman" w:cs="Times New Roman"/>
      <w:sz w:val="20"/>
      <w:szCs w:val="20"/>
      <w:lang w:eastAsia="ru-RU"/>
    </w:rPr>
  </w:style>
  <w:style w:type="paragraph" w:customStyle="1" w:styleId="Standard">
    <w:name w:val="Standard"/>
    <w:qFormat/>
    <w:rsid w:val="00133791"/>
    <w:pPr>
      <w:widowControl w:val="0"/>
      <w:suppressAutoHyphens/>
      <w:spacing w:after="0" w:line="240" w:lineRule="auto"/>
    </w:pPr>
    <w:rPr>
      <w:rFonts w:ascii="Times New Roman" w:eastAsia="Calibri" w:hAnsi="Times New Roman" w:cs="Tahoma"/>
      <w:color w:val="00000A"/>
      <w:sz w:val="24"/>
      <w:szCs w:val="24"/>
      <w:lang w:eastAsia="ru-RU"/>
    </w:rPr>
  </w:style>
  <w:style w:type="character" w:customStyle="1" w:styleId="2d">
    <w:name w:val="Основной текст (2)_"/>
    <w:link w:val="212"/>
    <w:semiHidden/>
    <w:locked/>
    <w:rsid w:val="00CD6101"/>
    <w:rPr>
      <w:shd w:val="clear" w:color="auto" w:fill="FFFFFF"/>
    </w:rPr>
  </w:style>
  <w:style w:type="paragraph" w:customStyle="1" w:styleId="212">
    <w:name w:val="Основной текст (2)1"/>
    <w:basedOn w:val="a"/>
    <w:link w:val="2d"/>
    <w:uiPriority w:val="99"/>
    <w:semiHidden/>
    <w:rsid w:val="00CD6101"/>
    <w:pPr>
      <w:widowControl w:val="0"/>
      <w:shd w:val="clear" w:color="auto" w:fill="FFFFFF"/>
      <w:spacing w:after="600" w:line="270" w:lineRule="exact"/>
      <w:jc w:val="center"/>
    </w:pPr>
    <w:rPr>
      <w:rFonts w:asciiTheme="minorHAnsi" w:eastAsiaTheme="minorHAnsi" w:hAnsiTheme="minorHAnsi" w:cstheme="minorBidi"/>
      <w:sz w:val="22"/>
      <w:szCs w:val="22"/>
      <w:lang w:eastAsia="en-US"/>
    </w:rPr>
  </w:style>
  <w:style w:type="character" w:customStyle="1" w:styleId="2e">
    <w:name w:val="Основной текст (2)"/>
    <w:uiPriority w:val="99"/>
    <w:rsid w:val="00CD6101"/>
  </w:style>
  <w:style w:type="paragraph" w:customStyle="1" w:styleId="aff6">
    <w:basedOn w:val="a"/>
    <w:next w:val="a7"/>
    <w:qFormat/>
    <w:rsid w:val="00B21FE7"/>
    <w:pPr>
      <w:jc w:val="center"/>
    </w:pPr>
    <w:rPr>
      <w:b/>
      <w:sz w:val="24"/>
      <w:u w:val="single"/>
      <w:lang w:val="x-none" w:eastAsia="x-none"/>
    </w:rPr>
  </w:style>
  <w:style w:type="paragraph" w:customStyle="1" w:styleId="142">
    <w:name w:val="Обычный14"/>
    <w:rsid w:val="00B21FE7"/>
    <w:pPr>
      <w:spacing w:after="0" w:line="240" w:lineRule="auto"/>
    </w:pPr>
    <w:rPr>
      <w:rFonts w:ascii="Times New Roman" w:eastAsia="Times New Roman" w:hAnsi="Times New Roman" w:cs="Times New Roman"/>
      <w:snapToGrid w:val="0"/>
      <w:sz w:val="20"/>
      <w:szCs w:val="20"/>
      <w:lang w:eastAsia="ru-RU"/>
    </w:rPr>
  </w:style>
  <w:style w:type="character" w:customStyle="1" w:styleId="38">
    <w:name w:val="Номер страницы3"/>
    <w:basedOn w:val="39"/>
    <w:rsid w:val="00B21FE7"/>
  </w:style>
  <w:style w:type="character" w:customStyle="1" w:styleId="39">
    <w:name w:val="Основной шрифт абзаца3"/>
    <w:rsid w:val="00B21FE7"/>
  </w:style>
  <w:style w:type="paragraph" w:customStyle="1" w:styleId="132">
    <w:name w:val="Заголовок 13"/>
    <w:basedOn w:val="142"/>
    <w:next w:val="142"/>
    <w:rsid w:val="00B21FE7"/>
    <w:pPr>
      <w:keepNext/>
      <w:snapToGrid w:val="0"/>
      <w:jc w:val="center"/>
    </w:pPr>
    <w:rPr>
      <w:snapToGrid/>
      <w:sz w:val="24"/>
    </w:rPr>
  </w:style>
  <w:style w:type="paragraph" w:customStyle="1" w:styleId="230">
    <w:name w:val="Заголовок 23"/>
    <w:basedOn w:val="142"/>
    <w:next w:val="142"/>
    <w:rsid w:val="00B21FE7"/>
    <w:pPr>
      <w:keepNext/>
      <w:jc w:val="both"/>
    </w:pPr>
    <w:rPr>
      <w:sz w:val="24"/>
    </w:rPr>
  </w:style>
  <w:style w:type="paragraph" w:customStyle="1" w:styleId="3a">
    <w:name w:val="Верхний колонтитул3"/>
    <w:basedOn w:val="142"/>
    <w:rsid w:val="00B21FE7"/>
    <w:pPr>
      <w:tabs>
        <w:tab w:val="center" w:pos="4153"/>
        <w:tab w:val="right" w:pos="8306"/>
      </w:tabs>
    </w:pPr>
  </w:style>
  <w:style w:type="paragraph" w:customStyle="1" w:styleId="3b">
    <w:name w:val="Нижний колонтитул3"/>
    <w:basedOn w:val="142"/>
    <w:rsid w:val="00B21FE7"/>
    <w:pPr>
      <w:tabs>
        <w:tab w:val="center" w:pos="4153"/>
        <w:tab w:val="right" w:pos="8306"/>
      </w:tabs>
    </w:pPr>
  </w:style>
  <w:style w:type="paragraph" w:customStyle="1" w:styleId="msonormalmrcssattr">
    <w:name w:val="msonormal_mr_css_attr"/>
    <w:basedOn w:val="a"/>
    <w:uiPriority w:val="99"/>
    <w:qFormat/>
    <w:rsid w:val="00D4187B"/>
    <w:pPr>
      <w:spacing w:before="100" w:beforeAutospacing="1" w:after="100" w:afterAutospacing="1"/>
    </w:pPr>
    <w:rPr>
      <w:sz w:val="24"/>
      <w:szCs w:val="24"/>
    </w:rPr>
  </w:style>
  <w:style w:type="paragraph" w:customStyle="1" w:styleId="151">
    <w:name w:val="Обычный15"/>
    <w:rsid w:val="000C2A4E"/>
    <w:pPr>
      <w:snapToGrid w:val="0"/>
      <w:spacing w:after="0" w:line="240" w:lineRule="auto"/>
    </w:pPr>
    <w:rPr>
      <w:rFonts w:ascii="Times New Roman" w:eastAsia="Times New Roman" w:hAnsi="Times New Roman" w:cs="Times New Roman"/>
      <w:sz w:val="20"/>
      <w:szCs w:val="20"/>
      <w:lang w:eastAsia="ru-RU"/>
    </w:rPr>
  </w:style>
  <w:style w:type="paragraph" w:customStyle="1" w:styleId="221">
    <w:name w:val="Абзац списка22"/>
    <w:basedOn w:val="a"/>
    <w:rsid w:val="00630F35"/>
    <w:pPr>
      <w:ind w:left="720"/>
      <w:contextualSpacing/>
    </w:pPr>
    <w:rPr>
      <w:rFonts w:eastAsia="Calibri"/>
      <w:sz w:val="24"/>
      <w:szCs w:val="24"/>
    </w:rPr>
  </w:style>
  <w:style w:type="paragraph" w:customStyle="1" w:styleId="2f">
    <w:name w:val="Обычный (Интернет)2"/>
    <w:basedOn w:val="a"/>
    <w:uiPriority w:val="99"/>
    <w:semiHidden/>
    <w:rsid w:val="00A528D6"/>
    <w:pPr>
      <w:suppressAutoHyphens/>
      <w:spacing w:before="100" w:after="100"/>
    </w:pPr>
    <w:rPr>
      <w:rFonts w:ascii="Calibri" w:eastAsia="Calibri" w:hAnsi="Calibri" w:cs="Calibri"/>
      <w:sz w:val="24"/>
      <w:lang w:eastAsia="ar-SA"/>
    </w:rPr>
  </w:style>
  <w:style w:type="paragraph" w:customStyle="1" w:styleId="213">
    <w:name w:val="Основной текст с отступом 21"/>
    <w:basedOn w:val="a"/>
    <w:rsid w:val="00833083"/>
    <w:pPr>
      <w:suppressAutoHyphens/>
      <w:ind w:firstLine="709"/>
      <w:jc w:val="both"/>
    </w:pPr>
    <w:rPr>
      <w:sz w:val="24"/>
      <w:szCs w:val="24"/>
      <w:lang w:eastAsia="ar-SA"/>
    </w:rPr>
  </w:style>
  <w:style w:type="character" w:styleId="aff7">
    <w:name w:val="FollowedHyperlink"/>
    <w:basedOn w:val="a0"/>
    <w:uiPriority w:val="99"/>
    <w:semiHidden/>
    <w:unhideWhenUsed/>
    <w:rsid w:val="003B5310"/>
    <w:rPr>
      <w:color w:val="800080" w:themeColor="followedHyperlink"/>
      <w:u w:val="single"/>
    </w:rPr>
  </w:style>
  <w:style w:type="character" w:customStyle="1" w:styleId="1e">
    <w:name w:val="Текст выноски Знак1"/>
    <w:basedOn w:val="a0"/>
    <w:uiPriority w:val="99"/>
    <w:semiHidden/>
    <w:rsid w:val="003B5310"/>
    <w:rPr>
      <w:rFonts w:ascii="Segoe UI" w:eastAsia="Times New Roman" w:hAnsi="Segoe UI" w:cs="Segoe UI"/>
      <w:sz w:val="18"/>
      <w:szCs w:val="18"/>
      <w:lang w:eastAsia="ru-RU"/>
    </w:rPr>
  </w:style>
  <w:style w:type="paragraph" w:customStyle="1" w:styleId="aff8">
    <w:name w:val="Содержимое таблицы"/>
    <w:basedOn w:val="a"/>
    <w:rsid w:val="0036179F"/>
    <w:pPr>
      <w:widowControl w:val="0"/>
      <w:suppressLineNumbers/>
      <w:suppressAutoHyphens/>
    </w:pPr>
    <w:rPr>
      <w:rFonts w:eastAsia="SimSun" w:cs="Mangal"/>
      <w:kern w:val="2"/>
      <w:sz w:val="24"/>
      <w:szCs w:val="24"/>
      <w:lang w:eastAsia="zh-CN" w:bidi="hi-IN"/>
    </w:rPr>
  </w:style>
  <w:style w:type="character" w:customStyle="1" w:styleId="10pt">
    <w:name w:val="Основной текст + 10 pt"/>
    <w:aliases w:val="Интервал 0 pt2"/>
    <w:rsid w:val="0036179F"/>
    <w:rPr>
      <w:rFonts w:ascii="Times New Roman" w:hAnsi="Times New Roman" w:cs="Times New Roman" w:hint="default"/>
      <w:strike w:val="0"/>
      <w:dstrike w:val="0"/>
      <w:spacing w:val="2"/>
      <w:sz w:val="20"/>
      <w:u w:val="none"/>
      <w:effect w:val="none"/>
    </w:rPr>
  </w:style>
  <w:style w:type="character" w:customStyle="1" w:styleId="54">
    <w:name w:val="Основной текст (5)_"/>
    <w:link w:val="55"/>
    <w:semiHidden/>
    <w:locked/>
    <w:rsid w:val="00584582"/>
    <w:rPr>
      <w:b/>
      <w:bCs/>
      <w:spacing w:val="-1"/>
      <w:shd w:val="clear" w:color="auto" w:fill="FFFFFF"/>
    </w:rPr>
  </w:style>
  <w:style w:type="paragraph" w:customStyle="1" w:styleId="55">
    <w:name w:val="Основной текст (5)"/>
    <w:basedOn w:val="a"/>
    <w:link w:val="54"/>
    <w:semiHidden/>
    <w:rsid w:val="00584582"/>
    <w:pPr>
      <w:widowControl w:val="0"/>
      <w:shd w:val="clear" w:color="auto" w:fill="FFFFFF"/>
      <w:spacing w:line="269" w:lineRule="exact"/>
    </w:pPr>
    <w:rPr>
      <w:rFonts w:asciiTheme="minorHAnsi" w:eastAsiaTheme="minorHAnsi" w:hAnsiTheme="minorHAnsi" w:cstheme="minorBidi"/>
      <w:b/>
      <w:bCs/>
      <w:spacing w:val="-1"/>
      <w:sz w:val="22"/>
      <w:szCs w:val="22"/>
      <w:lang w:eastAsia="en-US"/>
    </w:rPr>
  </w:style>
  <w:style w:type="character" w:customStyle="1" w:styleId="2f0">
    <w:name w:val="Колонтитул (2)_"/>
    <w:link w:val="2f1"/>
    <w:semiHidden/>
    <w:locked/>
    <w:rsid w:val="00584582"/>
    <w:rPr>
      <w:b/>
      <w:bCs/>
      <w:spacing w:val="-1"/>
      <w:shd w:val="clear" w:color="auto" w:fill="FFFFFF"/>
    </w:rPr>
  </w:style>
  <w:style w:type="paragraph" w:customStyle="1" w:styleId="2f1">
    <w:name w:val="Колонтитул (2)"/>
    <w:basedOn w:val="a"/>
    <w:link w:val="2f0"/>
    <w:semiHidden/>
    <w:rsid w:val="00584582"/>
    <w:pPr>
      <w:widowControl w:val="0"/>
      <w:shd w:val="clear" w:color="auto" w:fill="FFFFFF"/>
      <w:spacing w:line="0" w:lineRule="atLeast"/>
    </w:pPr>
    <w:rPr>
      <w:rFonts w:asciiTheme="minorHAnsi" w:eastAsiaTheme="minorHAnsi" w:hAnsiTheme="minorHAnsi" w:cstheme="minorBidi"/>
      <w:b/>
      <w:bCs/>
      <w:spacing w:val="-1"/>
      <w:sz w:val="22"/>
      <w:szCs w:val="22"/>
      <w:lang w:eastAsia="en-US"/>
    </w:rPr>
  </w:style>
  <w:style w:type="character" w:customStyle="1" w:styleId="211pt">
    <w:name w:val="Основной текст (2) + 11 pt"/>
    <w:aliases w:val="Не полужирный,Интервал 0 pt"/>
    <w:rsid w:val="00584582"/>
    <w:rPr>
      <w:rFonts w:ascii="Times New Roman" w:eastAsia="Times New Roman" w:hAnsi="Times New Roman" w:cs="Times New Roman" w:hint="default"/>
      <w:b/>
      <w:bCs/>
      <w:color w:val="000000"/>
      <w:spacing w:val="-1"/>
      <w:w w:val="100"/>
      <w:position w:val="0"/>
      <w:sz w:val="22"/>
      <w:szCs w:val="22"/>
      <w:shd w:val="clear" w:color="auto" w:fill="FFFFFF"/>
      <w:lang w:val="ru-RU"/>
    </w:rPr>
  </w:style>
  <w:style w:type="character" w:customStyle="1" w:styleId="44">
    <w:name w:val="Подпись к таблице (4)"/>
    <w:rsid w:val="00584582"/>
    <w:rPr>
      <w:rFonts w:ascii="Times New Roman" w:eastAsia="Times New Roman" w:hAnsi="Times New Roman" w:cs="Times New Roman" w:hint="default"/>
      <w:b/>
      <w:bCs/>
      <w:i w:val="0"/>
      <w:iCs w:val="0"/>
      <w:smallCaps w:val="0"/>
      <w:color w:val="000000"/>
      <w:spacing w:val="-1"/>
      <w:w w:val="100"/>
      <w:position w:val="0"/>
      <w:sz w:val="22"/>
      <w:szCs w:val="22"/>
      <w:u w:val="single"/>
      <w:lang w:val="ru-RU"/>
    </w:rPr>
  </w:style>
  <w:style w:type="paragraph" w:customStyle="1" w:styleId="aff9">
    <w:basedOn w:val="a"/>
    <w:next w:val="a7"/>
    <w:qFormat/>
    <w:rsid w:val="00C33CF7"/>
    <w:pPr>
      <w:jc w:val="center"/>
    </w:pPr>
    <w:rPr>
      <w:b/>
      <w:sz w:val="24"/>
      <w:u w:val="single"/>
    </w:rPr>
  </w:style>
  <w:style w:type="paragraph" w:customStyle="1" w:styleId="161">
    <w:name w:val="Обычный16"/>
    <w:rsid w:val="00C33CF7"/>
    <w:pPr>
      <w:spacing w:after="0" w:line="240" w:lineRule="auto"/>
    </w:pPr>
    <w:rPr>
      <w:rFonts w:ascii="Times New Roman" w:eastAsia="Times New Roman" w:hAnsi="Times New Roman" w:cs="Times New Roman"/>
      <w:snapToGrid w:val="0"/>
      <w:sz w:val="20"/>
      <w:szCs w:val="20"/>
      <w:lang w:eastAsia="ru-RU"/>
    </w:rPr>
  </w:style>
  <w:style w:type="character" w:customStyle="1" w:styleId="45">
    <w:name w:val="Номер страницы4"/>
    <w:basedOn w:val="46"/>
    <w:rsid w:val="00C33CF7"/>
  </w:style>
  <w:style w:type="character" w:customStyle="1" w:styleId="46">
    <w:name w:val="Основной шрифт абзаца4"/>
    <w:rsid w:val="00C33CF7"/>
  </w:style>
  <w:style w:type="paragraph" w:customStyle="1" w:styleId="143">
    <w:name w:val="Заголовок 14"/>
    <w:basedOn w:val="161"/>
    <w:next w:val="161"/>
    <w:rsid w:val="00C33CF7"/>
    <w:pPr>
      <w:keepNext/>
      <w:snapToGrid w:val="0"/>
      <w:jc w:val="center"/>
    </w:pPr>
    <w:rPr>
      <w:snapToGrid/>
      <w:sz w:val="24"/>
    </w:rPr>
  </w:style>
  <w:style w:type="paragraph" w:customStyle="1" w:styleId="240">
    <w:name w:val="Заголовок 24"/>
    <w:basedOn w:val="161"/>
    <w:next w:val="161"/>
    <w:rsid w:val="00C33CF7"/>
    <w:pPr>
      <w:keepNext/>
      <w:jc w:val="both"/>
    </w:pPr>
    <w:rPr>
      <w:sz w:val="24"/>
    </w:rPr>
  </w:style>
  <w:style w:type="paragraph" w:customStyle="1" w:styleId="47">
    <w:name w:val="Верхний колонтитул4"/>
    <w:basedOn w:val="161"/>
    <w:rsid w:val="00C33CF7"/>
    <w:pPr>
      <w:tabs>
        <w:tab w:val="center" w:pos="4153"/>
        <w:tab w:val="right" w:pos="8306"/>
      </w:tabs>
    </w:pPr>
  </w:style>
  <w:style w:type="paragraph" w:customStyle="1" w:styleId="48">
    <w:name w:val="Нижний колонтитул4"/>
    <w:basedOn w:val="161"/>
    <w:rsid w:val="00C33CF7"/>
    <w:pPr>
      <w:tabs>
        <w:tab w:val="center" w:pos="4153"/>
        <w:tab w:val="right" w:pos="8306"/>
      </w:tabs>
    </w:pPr>
  </w:style>
  <w:style w:type="paragraph" w:customStyle="1" w:styleId="3c">
    <w:name w:val="Обычный (Интернет)3"/>
    <w:basedOn w:val="a"/>
    <w:uiPriority w:val="99"/>
    <w:semiHidden/>
    <w:rsid w:val="00204665"/>
    <w:pPr>
      <w:suppressAutoHyphens/>
      <w:spacing w:before="100" w:after="100"/>
    </w:pPr>
    <w:rPr>
      <w:rFonts w:ascii="Calibri" w:eastAsia="Calibri" w:hAnsi="Calibri" w:cs="Calibri"/>
      <w:sz w:val="24"/>
      <w:lang w:eastAsia="ar-SA"/>
    </w:rPr>
  </w:style>
  <w:style w:type="paragraph" w:customStyle="1" w:styleId="231">
    <w:name w:val="Абзац списка23"/>
    <w:basedOn w:val="a"/>
    <w:rsid w:val="00AB6ECE"/>
    <w:pPr>
      <w:ind w:left="720"/>
      <w:contextualSpacing/>
    </w:pPr>
    <w:rPr>
      <w:rFonts w:eastAsia="Calibri"/>
      <w:sz w:val="24"/>
      <w:szCs w:val="24"/>
    </w:rPr>
  </w:style>
  <w:style w:type="paragraph" w:customStyle="1" w:styleId="241">
    <w:name w:val="Абзац списка24"/>
    <w:basedOn w:val="a"/>
    <w:rsid w:val="00A369CA"/>
    <w:pPr>
      <w:ind w:left="720"/>
      <w:contextualSpacing/>
    </w:pPr>
    <w:rPr>
      <w:rFonts w:eastAsia="Calibri"/>
      <w:sz w:val="24"/>
      <w:szCs w:val="24"/>
    </w:rPr>
  </w:style>
  <w:style w:type="paragraph" w:customStyle="1" w:styleId="affa">
    <w:basedOn w:val="a"/>
    <w:next w:val="a7"/>
    <w:qFormat/>
    <w:rsid w:val="005C74AD"/>
    <w:pPr>
      <w:jc w:val="center"/>
    </w:pPr>
    <w:rPr>
      <w:b/>
      <w:sz w:val="24"/>
      <w:u w:val="single"/>
      <w:lang w:val="x-none" w:eastAsia="x-none"/>
    </w:rPr>
  </w:style>
  <w:style w:type="paragraph" w:customStyle="1" w:styleId="171">
    <w:name w:val="Обычный17"/>
    <w:rsid w:val="005C74AD"/>
    <w:pPr>
      <w:spacing w:after="0" w:line="240" w:lineRule="auto"/>
    </w:pPr>
    <w:rPr>
      <w:rFonts w:ascii="Times New Roman" w:eastAsia="Times New Roman" w:hAnsi="Times New Roman" w:cs="Times New Roman"/>
      <w:snapToGrid w:val="0"/>
      <w:sz w:val="20"/>
      <w:szCs w:val="20"/>
      <w:lang w:eastAsia="ru-RU"/>
    </w:rPr>
  </w:style>
  <w:style w:type="character" w:customStyle="1" w:styleId="56">
    <w:name w:val="Номер страницы5"/>
    <w:basedOn w:val="57"/>
    <w:rsid w:val="005C74AD"/>
  </w:style>
  <w:style w:type="character" w:customStyle="1" w:styleId="57">
    <w:name w:val="Основной шрифт абзаца5"/>
    <w:rsid w:val="005C74AD"/>
  </w:style>
  <w:style w:type="paragraph" w:customStyle="1" w:styleId="152">
    <w:name w:val="Заголовок 15"/>
    <w:basedOn w:val="171"/>
    <w:next w:val="171"/>
    <w:rsid w:val="005C74AD"/>
    <w:pPr>
      <w:keepNext/>
      <w:snapToGrid w:val="0"/>
      <w:jc w:val="center"/>
    </w:pPr>
    <w:rPr>
      <w:snapToGrid/>
      <w:sz w:val="24"/>
    </w:rPr>
  </w:style>
  <w:style w:type="paragraph" w:customStyle="1" w:styleId="250">
    <w:name w:val="Заголовок 25"/>
    <w:basedOn w:val="171"/>
    <w:next w:val="171"/>
    <w:rsid w:val="005C74AD"/>
    <w:pPr>
      <w:keepNext/>
      <w:jc w:val="both"/>
    </w:pPr>
    <w:rPr>
      <w:sz w:val="24"/>
    </w:rPr>
  </w:style>
  <w:style w:type="paragraph" w:customStyle="1" w:styleId="58">
    <w:name w:val="Верхний колонтитул5"/>
    <w:basedOn w:val="171"/>
    <w:rsid w:val="005C74AD"/>
    <w:pPr>
      <w:tabs>
        <w:tab w:val="center" w:pos="4153"/>
        <w:tab w:val="right" w:pos="8306"/>
      </w:tabs>
    </w:pPr>
  </w:style>
  <w:style w:type="paragraph" w:customStyle="1" w:styleId="59">
    <w:name w:val="Нижний колонтитул5"/>
    <w:basedOn w:val="171"/>
    <w:rsid w:val="005C74AD"/>
    <w:pPr>
      <w:tabs>
        <w:tab w:val="center" w:pos="4153"/>
        <w:tab w:val="right" w:pos="8306"/>
      </w:tabs>
    </w:pPr>
  </w:style>
  <w:style w:type="paragraph" w:customStyle="1" w:styleId="--">
    <w:name w:val="- СТРАНИЦА -"/>
    <w:rsid w:val="00E72879"/>
    <w:pPr>
      <w:spacing w:after="0" w:line="240" w:lineRule="auto"/>
    </w:pPr>
    <w:rPr>
      <w:rFonts w:ascii="Times New Roman" w:eastAsia="Times New Roman" w:hAnsi="Times New Roman" w:cs="Times New Roman"/>
      <w:sz w:val="24"/>
      <w:szCs w:val="20"/>
      <w:lang w:eastAsia="ru-RU"/>
    </w:rPr>
  </w:style>
  <w:style w:type="paragraph" w:styleId="affb">
    <w:name w:val="footnote text"/>
    <w:basedOn w:val="a"/>
    <w:link w:val="affc"/>
    <w:semiHidden/>
    <w:rsid w:val="00A344D5"/>
  </w:style>
  <w:style w:type="character" w:customStyle="1" w:styleId="affc">
    <w:name w:val="Текст сноски Знак"/>
    <w:basedOn w:val="a0"/>
    <w:link w:val="affb"/>
    <w:semiHidden/>
    <w:rsid w:val="00A344D5"/>
    <w:rPr>
      <w:rFonts w:ascii="Times New Roman" w:eastAsia="Times New Roman" w:hAnsi="Times New Roman" w:cs="Times New Roman"/>
      <w:sz w:val="20"/>
      <w:szCs w:val="20"/>
      <w:lang w:eastAsia="ru-RU"/>
    </w:rPr>
  </w:style>
  <w:style w:type="paragraph" w:customStyle="1" w:styleId="251">
    <w:name w:val="Абзац списка25"/>
    <w:basedOn w:val="a"/>
    <w:rsid w:val="007E5EB2"/>
    <w:pPr>
      <w:ind w:left="720"/>
      <w:contextualSpacing/>
    </w:pPr>
    <w:rPr>
      <w:rFonts w:eastAsia="Calibri"/>
      <w:sz w:val="24"/>
      <w:szCs w:val="24"/>
    </w:rPr>
  </w:style>
  <w:style w:type="paragraph" w:customStyle="1" w:styleId="affd">
    <w:basedOn w:val="a"/>
    <w:next w:val="a7"/>
    <w:qFormat/>
    <w:rsid w:val="00797AC1"/>
    <w:pPr>
      <w:jc w:val="center"/>
    </w:pPr>
    <w:rPr>
      <w:b/>
      <w:sz w:val="24"/>
      <w:u w:val="single"/>
      <w:lang w:val="x-none" w:eastAsia="x-none"/>
    </w:rPr>
  </w:style>
  <w:style w:type="paragraph" w:customStyle="1" w:styleId="181">
    <w:name w:val="Обычный18"/>
    <w:rsid w:val="00797AC1"/>
    <w:pPr>
      <w:spacing w:after="0" w:line="240" w:lineRule="auto"/>
    </w:pPr>
    <w:rPr>
      <w:rFonts w:ascii="Times New Roman" w:eastAsia="Times New Roman" w:hAnsi="Times New Roman" w:cs="Times New Roman"/>
      <w:snapToGrid w:val="0"/>
      <w:sz w:val="20"/>
      <w:szCs w:val="20"/>
      <w:lang w:eastAsia="ru-RU"/>
    </w:rPr>
  </w:style>
  <w:style w:type="character" w:customStyle="1" w:styleId="64">
    <w:name w:val="Номер страницы6"/>
    <w:basedOn w:val="65"/>
    <w:rsid w:val="00797AC1"/>
  </w:style>
  <w:style w:type="character" w:customStyle="1" w:styleId="65">
    <w:name w:val="Основной шрифт абзаца6"/>
    <w:rsid w:val="00797AC1"/>
  </w:style>
  <w:style w:type="paragraph" w:customStyle="1" w:styleId="162">
    <w:name w:val="Заголовок 16"/>
    <w:basedOn w:val="181"/>
    <w:next w:val="181"/>
    <w:rsid w:val="00797AC1"/>
    <w:pPr>
      <w:keepNext/>
      <w:snapToGrid w:val="0"/>
      <w:jc w:val="center"/>
    </w:pPr>
    <w:rPr>
      <w:snapToGrid/>
      <w:sz w:val="24"/>
    </w:rPr>
  </w:style>
  <w:style w:type="paragraph" w:customStyle="1" w:styleId="260">
    <w:name w:val="Заголовок 26"/>
    <w:basedOn w:val="181"/>
    <w:next w:val="181"/>
    <w:rsid w:val="00797AC1"/>
    <w:pPr>
      <w:keepNext/>
      <w:jc w:val="both"/>
    </w:pPr>
    <w:rPr>
      <w:sz w:val="24"/>
    </w:rPr>
  </w:style>
  <w:style w:type="paragraph" w:customStyle="1" w:styleId="66">
    <w:name w:val="Верхний колонтитул6"/>
    <w:basedOn w:val="181"/>
    <w:rsid w:val="00797AC1"/>
    <w:pPr>
      <w:tabs>
        <w:tab w:val="center" w:pos="4153"/>
        <w:tab w:val="right" w:pos="8306"/>
      </w:tabs>
    </w:pPr>
  </w:style>
  <w:style w:type="paragraph" w:customStyle="1" w:styleId="67">
    <w:name w:val="Нижний колонтитул6"/>
    <w:basedOn w:val="181"/>
    <w:rsid w:val="00797AC1"/>
    <w:pPr>
      <w:tabs>
        <w:tab w:val="center" w:pos="4153"/>
        <w:tab w:val="right" w:pos="8306"/>
      </w:tabs>
    </w:pPr>
  </w:style>
  <w:style w:type="paragraph" w:customStyle="1" w:styleId="announcement">
    <w:name w:val="announcement"/>
    <w:basedOn w:val="a"/>
    <w:uiPriority w:val="99"/>
    <w:semiHidden/>
    <w:rsid w:val="008E47B8"/>
    <w:pPr>
      <w:spacing w:before="100" w:beforeAutospacing="1" w:after="100" w:afterAutospacing="1"/>
    </w:pPr>
    <w:rPr>
      <w:sz w:val="24"/>
      <w:szCs w:val="24"/>
    </w:rPr>
  </w:style>
  <w:style w:type="character" w:customStyle="1" w:styleId="ConsPlusNormal0">
    <w:name w:val="ConsPlusNormal Знак"/>
    <w:basedOn w:val="a0"/>
    <w:link w:val="ConsPlusNormal"/>
    <w:locked/>
    <w:rsid w:val="001A1AEF"/>
    <w:rPr>
      <w:rFonts w:ascii="Times New Roman" w:hAnsi="Times New Roman" w:cs="Times New Roman"/>
      <w:sz w:val="24"/>
      <w:szCs w:val="24"/>
    </w:rPr>
  </w:style>
  <w:style w:type="paragraph" w:customStyle="1" w:styleId="affe">
    <w:basedOn w:val="a"/>
    <w:next w:val="a7"/>
    <w:qFormat/>
    <w:rsid w:val="00922D3E"/>
    <w:pPr>
      <w:jc w:val="center"/>
    </w:pPr>
    <w:rPr>
      <w:b/>
      <w:sz w:val="24"/>
      <w:u w:val="single"/>
      <w:lang w:val="x-none" w:eastAsia="x-none"/>
    </w:rPr>
  </w:style>
  <w:style w:type="paragraph" w:customStyle="1" w:styleId="191">
    <w:name w:val="Обычный19"/>
    <w:rsid w:val="00922D3E"/>
    <w:pPr>
      <w:spacing w:after="0" w:line="240" w:lineRule="auto"/>
    </w:pPr>
    <w:rPr>
      <w:rFonts w:ascii="Times New Roman" w:eastAsia="Times New Roman" w:hAnsi="Times New Roman" w:cs="Times New Roman"/>
      <w:snapToGrid w:val="0"/>
      <w:sz w:val="20"/>
      <w:szCs w:val="20"/>
      <w:lang w:eastAsia="ru-RU"/>
    </w:rPr>
  </w:style>
  <w:style w:type="character" w:customStyle="1" w:styleId="73">
    <w:name w:val="Номер страницы7"/>
    <w:basedOn w:val="74"/>
    <w:rsid w:val="00922D3E"/>
  </w:style>
  <w:style w:type="character" w:customStyle="1" w:styleId="74">
    <w:name w:val="Основной шрифт абзаца7"/>
    <w:rsid w:val="00922D3E"/>
  </w:style>
  <w:style w:type="paragraph" w:customStyle="1" w:styleId="172">
    <w:name w:val="Заголовок 17"/>
    <w:basedOn w:val="191"/>
    <w:next w:val="191"/>
    <w:rsid w:val="00922D3E"/>
    <w:pPr>
      <w:keepNext/>
      <w:snapToGrid w:val="0"/>
      <w:jc w:val="center"/>
    </w:pPr>
    <w:rPr>
      <w:snapToGrid/>
      <w:sz w:val="24"/>
    </w:rPr>
  </w:style>
  <w:style w:type="paragraph" w:customStyle="1" w:styleId="270">
    <w:name w:val="Заголовок 27"/>
    <w:basedOn w:val="191"/>
    <w:next w:val="191"/>
    <w:rsid w:val="00922D3E"/>
    <w:pPr>
      <w:keepNext/>
      <w:jc w:val="both"/>
    </w:pPr>
    <w:rPr>
      <w:sz w:val="24"/>
    </w:rPr>
  </w:style>
  <w:style w:type="paragraph" w:customStyle="1" w:styleId="75">
    <w:name w:val="Верхний колонтитул7"/>
    <w:basedOn w:val="191"/>
    <w:rsid w:val="00922D3E"/>
    <w:pPr>
      <w:tabs>
        <w:tab w:val="center" w:pos="4153"/>
        <w:tab w:val="right" w:pos="8306"/>
      </w:tabs>
    </w:pPr>
  </w:style>
  <w:style w:type="paragraph" w:customStyle="1" w:styleId="76">
    <w:name w:val="Нижний колонтитул7"/>
    <w:basedOn w:val="191"/>
    <w:rsid w:val="00922D3E"/>
    <w:pPr>
      <w:tabs>
        <w:tab w:val="center" w:pos="4153"/>
        <w:tab w:val="right" w:pos="8306"/>
      </w:tabs>
    </w:pPr>
  </w:style>
  <w:style w:type="paragraph" w:customStyle="1" w:styleId="5a">
    <w:name w:val="Основной текст5"/>
    <w:basedOn w:val="a"/>
    <w:uiPriority w:val="99"/>
    <w:rsid w:val="008D3BAF"/>
    <w:pPr>
      <w:shd w:val="clear" w:color="auto" w:fill="FFFFFF"/>
      <w:spacing w:line="322" w:lineRule="exact"/>
      <w:jc w:val="center"/>
    </w:pPr>
    <w:rPr>
      <w:sz w:val="27"/>
      <w:szCs w:val="27"/>
      <w:lang w:eastAsia="en-US"/>
    </w:rPr>
  </w:style>
  <w:style w:type="paragraph" w:customStyle="1" w:styleId="261">
    <w:name w:val="Абзац списка26"/>
    <w:basedOn w:val="a"/>
    <w:rsid w:val="00EA6B60"/>
    <w:pPr>
      <w:ind w:left="720"/>
      <w:contextualSpacing/>
    </w:pPr>
    <w:rPr>
      <w:rFonts w:eastAsia="Calibri"/>
      <w:sz w:val="24"/>
      <w:szCs w:val="24"/>
    </w:rPr>
  </w:style>
  <w:style w:type="paragraph" w:customStyle="1" w:styleId="201">
    <w:name w:val="Обычный20"/>
    <w:rsid w:val="00C3425D"/>
    <w:pPr>
      <w:snapToGrid w:val="0"/>
      <w:spacing w:after="0" w:line="240" w:lineRule="auto"/>
    </w:pPr>
    <w:rPr>
      <w:rFonts w:ascii="Times New Roman" w:eastAsia="Times New Roman" w:hAnsi="Times New Roman" w:cs="Times New Roman"/>
      <w:sz w:val="20"/>
      <w:szCs w:val="20"/>
      <w:lang w:eastAsia="ru-RU"/>
    </w:rPr>
  </w:style>
  <w:style w:type="paragraph" w:customStyle="1" w:styleId="182">
    <w:name w:val="Заголовок 18"/>
    <w:basedOn w:val="201"/>
    <w:next w:val="201"/>
    <w:rsid w:val="00C3425D"/>
    <w:pPr>
      <w:keepNext/>
      <w:jc w:val="center"/>
    </w:pPr>
    <w:rPr>
      <w:sz w:val="24"/>
    </w:rPr>
  </w:style>
  <w:style w:type="paragraph" w:customStyle="1" w:styleId="280">
    <w:name w:val="Заголовок 28"/>
    <w:basedOn w:val="201"/>
    <w:next w:val="201"/>
    <w:rsid w:val="00C3425D"/>
    <w:pPr>
      <w:keepNext/>
      <w:jc w:val="both"/>
    </w:pPr>
    <w:rPr>
      <w:sz w:val="24"/>
    </w:rPr>
  </w:style>
  <w:style w:type="paragraph" w:customStyle="1" w:styleId="84">
    <w:name w:val="Верхний колонтитул8"/>
    <w:basedOn w:val="201"/>
    <w:rsid w:val="00C3425D"/>
    <w:pPr>
      <w:tabs>
        <w:tab w:val="center" w:pos="4153"/>
        <w:tab w:val="right" w:pos="8306"/>
      </w:tabs>
    </w:pPr>
  </w:style>
  <w:style w:type="paragraph" w:customStyle="1" w:styleId="85">
    <w:name w:val="Нижний колонтитул8"/>
    <w:basedOn w:val="201"/>
    <w:rsid w:val="00C3425D"/>
    <w:pPr>
      <w:tabs>
        <w:tab w:val="center" w:pos="4153"/>
        <w:tab w:val="right" w:pos="8306"/>
      </w:tabs>
    </w:pPr>
  </w:style>
  <w:style w:type="character" w:customStyle="1" w:styleId="86">
    <w:name w:val="Основной шрифт абзаца8"/>
    <w:rsid w:val="00C3425D"/>
  </w:style>
  <w:style w:type="character" w:customStyle="1" w:styleId="87">
    <w:name w:val="Номер страницы8"/>
    <w:basedOn w:val="86"/>
    <w:rsid w:val="00C3425D"/>
  </w:style>
  <w:style w:type="character" w:customStyle="1" w:styleId="c10">
    <w:name w:val="c10"/>
    <w:basedOn w:val="a0"/>
    <w:rsid w:val="008A369B"/>
  </w:style>
  <w:style w:type="character" w:customStyle="1" w:styleId="c3">
    <w:name w:val="c3"/>
    <w:basedOn w:val="a0"/>
    <w:rsid w:val="008A369B"/>
  </w:style>
  <w:style w:type="character" w:customStyle="1" w:styleId="c1">
    <w:name w:val="c1"/>
    <w:basedOn w:val="a0"/>
    <w:rsid w:val="008A369B"/>
  </w:style>
  <w:style w:type="character" w:customStyle="1" w:styleId="c18">
    <w:name w:val="c18"/>
    <w:basedOn w:val="a0"/>
    <w:rsid w:val="008A369B"/>
  </w:style>
  <w:style w:type="paragraph" w:customStyle="1" w:styleId="214">
    <w:name w:val="Обычный21"/>
    <w:rsid w:val="0004384D"/>
    <w:pPr>
      <w:snapToGrid w:val="0"/>
      <w:spacing w:after="0" w:line="240" w:lineRule="auto"/>
    </w:pPr>
    <w:rPr>
      <w:rFonts w:ascii="Times New Roman" w:eastAsia="Times New Roman" w:hAnsi="Times New Roman" w:cs="Times New Roman"/>
      <w:sz w:val="20"/>
      <w:szCs w:val="20"/>
      <w:lang w:eastAsia="ru-RU"/>
    </w:rPr>
  </w:style>
  <w:style w:type="paragraph" w:customStyle="1" w:styleId="192">
    <w:name w:val="Заголовок 19"/>
    <w:basedOn w:val="214"/>
    <w:next w:val="214"/>
    <w:rsid w:val="0004384D"/>
    <w:pPr>
      <w:keepNext/>
      <w:jc w:val="center"/>
    </w:pPr>
    <w:rPr>
      <w:sz w:val="24"/>
    </w:rPr>
  </w:style>
  <w:style w:type="paragraph" w:customStyle="1" w:styleId="290">
    <w:name w:val="Заголовок 29"/>
    <w:basedOn w:val="214"/>
    <w:next w:val="214"/>
    <w:rsid w:val="0004384D"/>
    <w:pPr>
      <w:keepNext/>
      <w:jc w:val="both"/>
    </w:pPr>
    <w:rPr>
      <w:sz w:val="24"/>
    </w:rPr>
  </w:style>
  <w:style w:type="paragraph" w:customStyle="1" w:styleId="94">
    <w:name w:val="Верхний колонтитул9"/>
    <w:basedOn w:val="214"/>
    <w:rsid w:val="0004384D"/>
    <w:pPr>
      <w:tabs>
        <w:tab w:val="center" w:pos="4153"/>
        <w:tab w:val="right" w:pos="8306"/>
      </w:tabs>
    </w:pPr>
  </w:style>
  <w:style w:type="paragraph" w:customStyle="1" w:styleId="95">
    <w:name w:val="Нижний колонтитул9"/>
    <w:basedOn w:val="214"/>
    <w:rsid w:val="0004384D"/>
    <w:pPr>
      <w:tabs>
        <w:tab w:val="center" w:pos="4153"/>
        <w:tab w:val="right" w:pos="8306"/>
      </w:tabs>
    </w:pPr>
  </w:style>
  <w:style w:type="character" w:customStyle="1" w:styleId="96">
    <w:name w:val="Основной шрифт абзаца9"/>
    <w:rsid w:val="0004384D"/>
  </w:style>
  <w:style w:type="character" w:customStyle="1" w:styleId="97">
    <w:name w:val="Номер страницы9"/>
    <w:basedOn w:val="96"/>
    <w:rsid w:val="0004384D"/>
  </w:style>
  <w:style w:type="paragraph" w:customStyle="1" w:styleId="222">
    <w:name w:val="Обычный22"/>
    <w:rsid w:val="00332970"/>
    <w:pPr>
      <w:snapToGrid w:val="0"/>
      <w:spacing w:after="0" w:line="240" w:lineRule="auto"/>
    </w:pPr>
    <w:rPr>
      <w:rFonts w:ascii="Times New Roman" w:eastAsia="Times New Roman" w:hAnsi="Times New Roman" w:cs="Times New Roman"/>
      <w:sz w:val="20"/>
      <w:szCs w:val="20"/>
      <w:lang w:eastAsia="ru-RU"/>
    </w:rPr>
  </w:style>
  <w:style w:type="paragraph" w:customStyle="1" w:styleId="1100">
    <w:name w:val="Заголовок 110"/>
    <w:basedOn w:val="222"/>
    <w:next w:val="222"/>
    <w:rsid w:val="00332970"/>
    <w:pPr>
      <w:keepNext/>
      <w:jc w:val="center"/>
    </w:pPr>
    <w:rPr>
      <w:sz w:val="24"/>
    </w:rPr>
  </w:style>
  <w:style w:type="paragraph" w:customStyle="1" w:styleId="2100">
    <w:name w:val="Заголовок 210"/>
    <w:basedOn w:val="222"/>
    <w:next w:val="222"/>
    <w:rsid w:val="00332970"/>
    <w:pPr>
      <w:keepNext/>
      <w:jc w:val="both"/>
    </w:pPr>
    <w:rPr>
      <w:sz w:val="24"/>
    </w:rPr>
  </w:style>
  <w:style w:type="paragraph" w:customStyle="1" w:styleId="103">
    <w:name w:val="Верхний колонтитул10"/>
    <w:basedOn w:val="222"/>
    <w:rsid w:val="00332970"/>
    <w:pPr>
      <w:tabs>
        <w:tab w:val="center" w:pos="4153"/>
        <w:tab w:val="right" w:pos="8306"/>
      </w:tabs>
    </w:pPr>
  </w:style>
  <w:style w:type="paragraph" w:customStyle="1" w:styleId="104">
    <w:name w:val="Нижний колонтитул10"/>
    <w:basedOn w:val="222"/>
    <w:rsid w:val="00332970"/>
    <w:pPr>
      <w:tabs>
        <w:tab w:val="center" w:pos="4153"/>
        <w:tab w:val="right" w:pos="8306"/>
      </w:tabs>
    </w:pPr>
  </w:style>
  <w:style w:type="character" w:customStyle="1" w:styleId="105">
    <w:name w:val="Основной шрифт абзаца10"/>
    <w:rsid w:val="00332970"/>
  </w:style>
  <w:style w:type="character" w:customStyle="1" w:styleId="106">
    <w:name w:val="Номер страницы10"/>
    <w:basedOn w:val="105"/>
    <w:rsid w:val="00332970"/>
  </w:style>
  <w:style w:type="character" w:customStyle="1" w:styleId="aside-title">
    <w:name w:val="aside-title"/>
    <w:basedOn w:val="a0"/>
    <w:rsid w:val="00ED05B0"/>
  </w:style>
  <w:style w:type="paragraph" w:customStyle="1" w:styleId="232">
    <w:name w:val="Обычный23"/>
    <w:rsid w:val="006763AC"/>
    <w:pPr>
      <w:snapToGrid w:val="0"/>
      <w:spacing w:after="0" w:line="240" w:lineRule="auto"/>
    </w:pPr>
    <w:rPr>
      <w:rFonts w:ascii="Times New Roman" w:eastAsia="Times New Roman" w:hAnsi="Times New Roman" w:cs="Times New Roman"/>
      <w:sz w:val="20"/>
      <w:szCs w:val="20"/>
      <w:lang w:eastAsia="ru-RU"/>
    </w:rPr>
  </w:style>
  <w:style w:type="paragraph" w:customStyle="1" w:styleId="1110">
    <w:name w:val="Заголовок 111"/>
    <w:basedOn w:val="232"/>
    <w:next w:val="232"/>
    <w:rsid w:val="006763AC"/>
    <w:pPr>
      <w:keepNext/>
      <w:jc w:val="center"/>
    </w:pPr>
    <w:rPr>
      <w:sz w:val="24"/>
    </w:rPr>
  </w:style>
  <w:style w:type="paragraph" w:customStyle="1" w:styleId="2110">
    <w:name w:val="Заголовок 211"/>
    <w:basedOn w:val="232"/>
    <w:next w:val="232"/>
    <w:rsid w:val="006763AC"/>
    <w:pPr>
      <w:keepNext/>
      <w:jc w:val="both"/>
    </w:pPr>
    <w:rPr>
      <w:sz w:val="24"/>
    </w:rPr>
  </w:style>
  <w:style w:type="paragraph" w:customStyle="1" w:styleId="114">
    <w:name w:val="Верхний колонтитул11"/>
    <w:basedOn w:val="232"/>
    <w:rsid w:val="006763AC"/>
    <w:pPr>
      <w:tabs>
        <w:tab w:val="center" w:pos="4153"/>
        <w:tab w:val="right" w:pos="8306"/>
      </w:tabs>
    </w:pPr>
  </w:style>
  <w:style w:type="paragraph" w:customStyle="1" w:styleId="115">
    <w:name w:val="Нижний колонтитул11"/>
    <w:basedOn w:val="232"/>
    <w:rsid w:val="006763AC"/>
    <w:pPr>
      <w:tabs>
        <w:tab w:val="center" w:pos="4153"/>
        <w:tab w:val="right" w:pos="8306"/>
      </w:tabs>
    </w:pPr>
  </w:style>
  <w:style w:type="character" w:customStyle="1" w:styleId="116">
    <w:name w:val="Основной шрифт абзаца11"/>
    <w:rsid w:val="006763AC"/>
  </w:style>
  <w:style w:type="character" w:customStyle="1" w:styleId="117">
    <w:name w:val="Номер страницы11"/>
    <w:basedOn w:val="116"/>
    <w:rsid w:val="006763AC"/>
  </w:style>
  <w:style w:type="character" w:customStyle="1" w:styleId="extendedtext-full">
    <w:name w:val="extendedtext-full"/>
    <w:basedOn w:val="a0"/>
    <w:rsid w:val="00E2522B"/>
  </w:style>
  <w:style w:type="paragraph" w:customStyle="1" w:styleId="242">
    <w:name w:val="Обычный24"/>
    <w:rsid w:val="00646DC3"/>
    <w:pPr>
      <w:snapToGrid w:val="0"/>
      <w:spacing w:after="0" w:line="240" w:lineRule="auto"/>
    </w:pPr>
    <w:rPr>
      <w:rFonts w:ascii="Times New Roman" w:eastAsia="Times New Roman" w:hAnsi="Times New Roman" w:cs="Times New Roman"/>
      <w:sz w:val="20"/>
      <w:szCs w:val="20"/>
      <w:lang w:eastAsia="ru-RU"/>
    </w:rPr>
  </w:style>
  <w:style w:type="paragraph" w:customStyle="1" w:styleId="1120">
    <w:name w:val="Заголовок 112"/>
    <w:basedOn w:val="242"/>
    <w:next w:val="242"/>
    <w:rsid w:val="00646DC3"/>
    <w:pPr>
      <w:keepNext/>
      <w:jc w:val="center"/>
    </w:pPr>
    <w:rPr>
      <w:sz w:val="24"/>
    </w:rPr>
  </w:style>
  <w:style w:type="paragraph" w:customStyle="1" w:styleId="2120">
    <w:name w:val="Заголовок 212"/>
    <w:basedOn w:val="242"/>
    <w:next w:val="242"/>
    <w:rsid w:val="00646DC3"/>
    <w:pPr>
      <w:keepNext/>
      <w:jc w:val="both"/>
    </w:pPr>
    <w:rPr>
      <w:sz w:val="24"/>
    </w:rPr>
  </w:style>
  <w:style w:type="paragraph" w:customStyle="1" w:styleId="124">
    <w:name w:val="Верхний колонтитул12"/>
    <w:basedOn w:val="242"/>
    <w:rsid w:val="00646DC3"/>
    <w:pPr>
      <w:tabs>
        <w:tab w:val="center" w:pos="4153"/>
        <w:tab w:val="right" w:pos="8306"/>
      </w:tabs>
    </w:pPr>
  </w:style>
  <w:style w:type="paragraph" w:customStyle="1" w:styleId="125">
    <w:name w:val="Нижний колонтитул12"/>
    <w:basedOn w:val="242"/>
    <w:rsid w:val="00646DC3"/>
    <w:pPr>
      <w:tabs>
        <w:tab w:val="center" w:pos="4153"/>
        <w:tab w:val="right" w:pos="8306"/>
      </w:tabs>
    </w:pPr>
  </w:style>
  <w:style w:type="character" w:customStyle="1" w:styleId="126">
    <w:name w:val="Основной шрифт абзаца12"/>
    <w:rsid w:val="00646DC3"/>
  </w:style>
  <w:style w:type="character" w:customStyle="1" w:styleId="127">
    <w:name w:val="Номер страницы12"/>
    <w:basedOn w:val="126"/>
    <w:rsid w:val="00646DC3"/>
  </w:style>
  <w:style w:type="paragraph" w:customStyle="1" w:styleId="afff">
    <w:basedOn w:val="a"/>
    <w:next w:val="a7"/>
    <w:qFormat/>
    <w:rsid w:val="008F37B3"/>
    <w:pPr>
      <w:jc w:val="center"/>
    </w:pPr>
    <w:rPr>
      <w:b/>
      <w:sz w:val="24"/>
      <w:u w:val="single"/>
      <w:lang w:val="x-none" w:eastAsia="x-none"/>
    </w:rPr>
  </w:style>
  <w:style w:type="paragraph" w:customStyle="1" w:styleId="252">
    <w:name w:val="Обычный25"/>
    <w:rsid w:val="008F37B3"/>
    <w:pPr>
      <w:spacing w:after="0" w:line="240" w:lineRule="auto"/>
    </w:pPr>
    <w:rPr>
      <w:rFonts w:ascii="Times New Roman" w:eastAsia="Times New Roman" w:hAnsi="Times New Roman" w:cs="Times New Roman"/>
      <w:snapToGrid w:val="0"/>
      <w:sz w:val="20"/>
      <w:szCs w:val="20"/>
      <w:lang w:eastAsia="ru-RU"/>
    </w:rPr>
  </w:style>
  <w:style w:type="character" w:customStyle="1" w:styleId="133">
    <w:name w:val="Номер страницы13"/>
    <w:basedOn w:val="134"/>
    <w:rsid w:val="008F37B3"/>
  </w:style>
  <w:style w:type="character" w:customStyle="1" w:styleId="134">
    <w:name w:val="Основной шрифт абзаца13"/>
    <w:rsid w:val="008F37B3"/>
  </w:style>
  <w:style w:type="paragraph" w:customStyle="1" w:styleId="1130">
    <w:name w:val="Заголовок 113"/>
    <w:basedOn w:val="252"/>
    <w:next w:val="252"/>
    <w:rsid w:val="008F37B3"/>
    <w:pPr>
      <w:keepNext/>
      <w:snapToGrid w:val="0"/>
      <w:jc w:val="center"/>
    </w:pPr>
    <w:rPr>
      <w:snapToGrid/>
      <w:sz w:val="24"/>
    </w:rPr>
  </w:style>
  <w:style w:type="paragraph" w:customStyle="1" w:styleId="2130">
    <w:name w:val="Заголовок 213"/>
    <w:basedOn w:val="252"/>
    <w:next w:val="252"/>
    <w:rsid w:val="008F37B3"/>
    <w:pPr>
      <w:keepNext/>
      <w:jc w:val="both"/>
    </w:pPr>
    <w:rPr>
      <w:sz w:val="24"/>
    </w:rPr>
  </w:style>
  <w:style w:type="paragraph" w:customStyle="1" w:styleId="135">
    <w:name w:val="Верхний колонтитул13"/>
    <w:basedOn w:val="252"/>
    <w:rsid w:val="008F37B3"/>
    <w:pPr>
      <w:tabs>
        <w:tab w:val="center" w:pos="4153"/>
        <w:tab w:val="right" w:pos="8306"/>
      </w:tabs>
    </w:pPr>
  </w:style>
  <w:style w:type="paragraph" w:customStyle="1" w:styleId="136">
    <w:name w:val="Нижний колонтитул13"/>
    <w:basedOn w:val="252"/>
    <w:rsid w:val="008F37B3"/>
    <w:pPr>
      <w:tabs>
        <w:tab w:val="center" w:pos="4153"/>
        <w:tab w:val="right" w:pos="8306"/>
      </w:tabs>
    </w:pPr>
  </w:style>
  <w:style w:type="table" w:customStyle="1" w:styleId="1f">
    <w:name w:val="Сетка таблицы1"/>
    <w:basedOn w:val="a1"/>
    <w:uiPriority w:val="59"/>
    <w:rsid w:val="003031E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1"/>
    <w:uiPriority w:val="39"/>
    <w:rsid w:val="003031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Базовый"/>
    <w:uiPriority w:val="99"/>
    <w:rsid w:val="009C1A4E"/>
    <w:pPr>
      <w:tabs>
        <w:tab w:val="left" w:pos="709"/>
      </w:tabs>
      <w:suppressAutoHyphens/>
      <w:spacing w:line="276" w:lineRule="atLeast"/>
    </w:pPr>
    <w:rPr>
      <w:rFonts w:ascii="Calibri" w:eastAsia="DejaVu Sans" w:hAnsi="Calibri"/>
      <w:lang w:eastAsia="ru-RU"/>
    </w:rPr>
  </w:style>
  <w:style w:type="character" w:customStyle="1" w:styleId="6hwnw">
    <w:name w:val="_6hwnw"/>
    <w:basedOn w:val="a0"/>
    <w:rsid w:val="009C1A4E"/>
  </w:style>
  <w:style w:type="paragraph" w:customStyle="1" w:styleId="Normal">
    <w:name w:val="Normal"/>
    <w:rsid w:val="00FD6C83"/>
    <w:pPr>
      <w:snapToGrid w:val="0"/>
      <w:spacing w:after="0" w:line="240" w:lineRule="auto"/>
    </w:pPr>
    <w:rPr>
      <w:rFonts w:ascii="Times New Roman" w:eastAsia="Times New Roman" w:hAnsi="Times New Roman" w:cs="Times New Roman"/>
      <w:sz w:val="20"/>
      <w:szCs w:val="20"/>
      <w:lang w:eastAsia="ru-RU"/>
    </w:rPr>
  </w:style>
  <w:style w:type="paragraph" w:customStyle="1" w:styleId="heading1">
    <w:name w:val="heading 1"/>
    <w:basedOn w:val="Normal"/>
    <w:next w:val="Normal"/>
    <w:rsid w:val="00FD6C83"/>
    <w:pPr>
      <w:keepNext/>
      <w:jc w:val="center"/>
    </w:pPr>
    <w:rPr>
      <w:sz w:val="24"/>
    </w:rPr>
  </w:style>
  <w:style w:type="paragraph" w:customStyle="1" w:styleId="heading2">
    <w:name w:val="heading 2"/>
    <w:basedOn w:val="Normal"/>
    <w:next w:val="Normal"/>
    <w:rsid w:val="00FD6C83"/>
    <w:pPr>
      <w:keepNext/>
      <w:jc w:val="both"/>
    </w:pPr>
    <w:rPr>
      <w:sz w:val="24"/>
    </w:rPr>
  </w:style>
  <w:style w:type="paragraph" w:customStyle="1" w:styleId="header">
    <w:name w:val="header"/>
    <w:basedOn w:val="Normal"/>
    <w:rsid w:val="00FD6C83"/>
    <w:pPr>
      <w:tabs>
        <w:tab w:val="center" w:pos="4153"/>
        <w:tab w:val="right" w:pos="8306"/>
      </w:tabs>
    </w:pPr>
  </w:style>
  <w:style w:type="paragraph" w:customStyle="1" w:styleId="footer">
    <w:name w:val="footer"/>
    <w:basedOn w:val="Normal"/>
    <w:rsid w:val="00FD6C83"/>
    <w:pPr>
      <w:tabs>
        <w:tab w:val="center" w:pos="4153"/>
        <w:tab w:val="right" w:pos="8306"/>
      </w:tabs>
    </w:pPr>
  </w:style>
  <w:style w:type="character" w:customStyle="1" w:styleId="DefaultParagraphFont">
    <w:name w:val="Default Paragraph Font"/>
    <w:rsid w:val="00FD6C83"/>
  </w:style>
  <w:style w:type="character" w:customStyle="1" w:styleId="pagenumber">
    <w:name w:val="page number"/>
    <w:basedOn w:val="DefaultParagraphFont"/>
    <w:rsid w:val="00FD6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777">
      <w:bodyDiv w:val="1"/>
      <w:marLeft w:val="0"/>
      <w:marRight w:val="0"/>
      <w:marTop w:val="0"/>
      <w:marBottom w:val="0"/>
      <w:divBdr>
        <w:top w:val="none" w:sz="0" w:space="0" w:color="auto"/>
        <w:left w:val="none" w:sz="0" w:space="0" w:color="auto"/>
        <w:bottom w:val="none" w:sz="0" w:space="0" w:color="auto"/>
        <w:right w:val="none" w:sz="0" w:space="0" w:color="auto"/>
      </w:divBdr>
    </w:div>
    <w:div w:id="3217230">
      <w:bodyDiv w:val="1"/>
      <w:marLeft w:val="0"/>
      <w:marRight w:val="0"/>
      <w:marTop w:val="0"/>
      <w:marBottom w:val="0"/>
      <w:divBdr>
        <w:top w:val="none" w:sz="0" w:space="0" w:color="auto"/>
        <w:left w:val="none" w:sz="0" w:space="0" w:color="auto"/>
        <w:bottom w:val="none" w:sz="0" w:space="0" w:color="auto"/>
        <w:right w:val="none" w:sz="0" w:space="0" w:color="auto"/>
      </w:divBdr>
    </w:div>
    <w:div w:id="14313086">
      <w:bodyDiv w:val="1"/>
      <w:marLeft w:val="0"/>
      <w:marRight w:val="0"/>
      <w:marTop w:val="0"/>
      <w:marBottom w:val="0"/>
      <w:divBdr>
        <w:top w:val="none" w:sz="0" w:space="0" w:color="auto"/>
        <w:left w:val="none" w:sz="0" w:space="0" w:color="auto"/>
        <w:bottom w:val="none" w:sz="0" w:space="0" w:color="auto"/>
        <w:right w:val="none" w:sz="0" w:space="0" w:color="auto"/>
      </w:divBdr>
    </w:div>
    <w:div w:id="17852167">
      <w:bodyDiv w:val="1"/>
      <w:marLeft w:val="0"/>
      <w:marRight w:val="0"/>
      <w:marTop w:val="0"/>
      <w:marBottom w:val="0"/>
      <w:divBdr>
        <w:top w:val="none" w:sz="0" w:space="0" w:color="auto"/>
        <w:left w:val="none" w:sz="0" w:space="0" w:color="auto"/>
        <w:bottom w:val="none" w:sz="0" w:space="0" w:color="auto"/>
        <w:right w:val="none" w:sz="0" w:space="0" w:color="auto"/>
      </w:divBdr>
    </w:div>
    <w:div w:id="18045304">
      <w:bodyDiv w:val="1"/>
      <w:marLeft w:val="0"/>
      <w:marRight w:val="0"/>
      <w:marTop w:val="0"/>
      <w:marBottom w:val="0"/>
      <w:divBdr>
        <w:top w:val="none" w:sz="0" w:space="0" w:color="auto"/>
        <w:left w:val="none" w:sz="0" w:space="0" w:color="auto"/>
        <w:bottom w:val="none" w:sz="0" w:space="0" w:color="auto"/>
        <w:right w:val="none" w:sz="0" w:space="0" w:color="auto"/>
      </w:divBdr>
    </w:div>
    <w:div w:id="27142811">
      <w:bodyDiv w:val="1"/>
      <w:marLeft w:val="0"/>
      <w:marRight w:val="0"/>
      <w:marTop w:val="0"/>
      <w:marBottom w:val="0"/>
      <w:divBdr>
        <w:top w:val="none" w:sz="0" w:space="0" w:color="auto"/>
        <w:left w:val="none" w:sz="0" w:space="0" w:color="auto"/>
        <w:bottom w:val="none" w:sz="0" w:space="0" w:color="auto"/>
        <w:right w:val="none" w:sz="0" w:space="0" w:color="auto"/>
      </w:divBdr>
    </w:div>
    <w:div w:id="40592735">
      <w:bodyDiv w:val="1"/>
      <w:marLeft w:val="0"/>
      <w:marRight w:val="0"/>
      <w:marTop w:val="0"/>
      <w:marBottom w:val="0"/>
      <w:divBdr>
        <w:top w:val="none" w:sz="0" w:space="0" w:color="auto"/>
        <w:left w:val="none" w:sz="0" w:space="0" w:color="auto"/>
        <w:bottom w:val="none" w:sz="0" w:space="0" w:color="auto"/>
        <w:right w:val="none" w:sz="0" w:space="0" w:color="auto"/>
      </w:divBdr>
    </w:div>
    <w:div w:id="48922220">
      <w:bodyDiv w:val="1"/>
      <w:marLeft w:val="0"/>
      <w:marRight w:val="0"/>
      <w:marTop w:val="0"/>
      <w:marBottom w:val="0"/>
      <w:divBdr>
        <w:top w:val="none" w:sz="0" w:space="0" w:color="auto"/>
        <w:left w:val="none" w:sz="0" w:space="0" w:color="auto"/>
        <w:bottom w:val="none" w:sz="0" w:space="0" w:color="auto"/>
        <w:right w:val="none" w:sz="0" w:space="0" w:color="auto"/>
      </w:divBdr>
    </w:div>
    <w:div w:id="70810469">
      <w:bodyDiv w:val="1"/>
      <w:marLeft w:val="0"/>
      <w:marRight w:val="0"/>
      <w:marTop w:val="0"/>
      <w:marBottom w:val="0"/>
      <w:divBdr>
        <w:top w:val="none" w:sz="0" w:space="0" w:color="auto"/>
        <w:left w:val="none" w:sz="0" w:space="0" w:color="auto"/>
        <w:bottom w:val="none" w:sz="0" w:space="0" w:color="auto"/>
        <w:right w:val="none" w:sz="0" w:space="0" w:color="auto"/>
      </w:divBdr>
    </w:div>
    <w:div w:id="72357125">
      <w:bodyDiv w:val="1"/>
      <w:marLeft w:val="0"/>
      <w:marRight w:val="0"/>
      <w:marTop w:val="0"/>
      <w:marBottom w:val="0"/>
      <w:divBdr>
        <w:top w:val="none" w:sz="0" w:space="0" w:color="auto"/>
        <w:left w:val="none" w:sz="0" w:space="0" w:color="auto"/>
        <w:bottom w:val="none" w:sz="0" w:space="0" w:color="auto"/>
        <w:right w:val="none" w:sz="0" w:space="0" w:color="auto"/>
      </w:divBdr>
    </w:div>
    <w:div w:id="81530532">
      <w:bodyDiv w:val="1"/>
      <w:marLeft w:val="0"/>
      <w:marRight w:val="0"/>
      <w:marTop w:val="0"/>
      <w:marBottom w:val="0"/>
      <w:divBdr>
        <w:top w:val="none" w:sz="0" w:space="0" w:color="auto"/>
        <w:left w:val="none" w:sz="0" w:space="0" w:color="auto"/>
        <w:bottom w:val="none" w:sz="0" w:space="0" w:color="auto"/>
        <w:right w:val="none" w:sz="0" w:space="0" w:color="auto"/>
      </w:divBdr>
    </w:div>
    <w:div w:id="81802035">
      <w:bodyDiv w:val="1"/>
      <w:marLeft w:val="0"/>
      <w:marRight w:val="0"/>
      <w:marTop w:val="0"/>
      <w:marBottom w:val="0"/>
      <w:divBdr>
        <w:top w:val="none" w:sz="0" w:space="0" w:color="auto"/>
        <w:left w:val="none" w:sz="0" w:space="0" w:color="auto"/>
        <w:bottom w:val="none" w:sz="0" w:space="0" w:color="auto"/>
        <w:right w:val="none" w:sz="0" w:space="0" w:color="auto"/>
      </w:divBdr>
    </w:div>
    <w:div w:id="81997607">
      <w:bodyDiv w:val="1"/>
      <w:marLeft w:val="0"/>
      <w:marRight w:val="0"/>
      <w:marTop w:val="0"/>
      <w:marBottom w:val="0"/>
      <w:divBdr>
        <w:top w:val="none" w:sz="0" w:space="0" w:color="auto"/>
        <w:left w:val="none" w:sz="0" w:space="0" w:color="auto"/>
        <w:bottom w:val="none" w:sz="0" w:space="0" w:color="auto"/>
        <w:right w:val="none" w:sz="0" w:space="0" w:color="auto"/>
      </w:divBdr>
    </w:div>
    <w:div w:id="85272936">
      <w:bodyDiv w:val="1"/>
      <w:marLeft w:val="0"/>
      <w:marRight w:val="0"/>
      <w:marTop w:val="0"/>
      <w:marBottom w:val="0"/>
      <w:divBdr>
        <w:top w:val="none" w:sz="0" w:space="0" w:color="auto"/>
        <w:left w:val="none" w:sz="0" w:space="0" w:color="auto"/>
        <w:bottom w:val="none" w:sz="0" w:space="0" w:color="auto"/>
        <w:right w:val="none" w:sz="0" w:space="0" w:color="auto"/>
      </w:divBdr>
    </w:div>
    <w:div w:id="93524500">
      <w:bodyDiv w:val="1"/>
      <w:marLeft w:val="0"/>
      <w:marRight w:val="0"/>
      <w:marTop w:val="0"/>
      <w:marBottom w:val="0"/>
      <w:divBdr>
        <w:top w:val="none" w:sz="0" w:space="0" w:color="auto"/>
        <w:left w:val="none" w:sz="0" w:space="0" w:color="auto"/>
        <w:bottom w:val="none" w:sz="0" w:space="0" w:color="auto"/>
        <w:right w:val="none" w:sz="0" w:space="0" w:color="auto"/>
      </w:divBdr>
    </w:div>
    <w:div w:id="96215980">
      <w:bodyDiv w:val="1"/>
      <w:marLeft w:val="0"/>
      <w:marRight w:val="0"/>
      <w:marTop w:val="0"/>
      <w:marBottom w:val="0"/>
      <w:divBdr>
        <w:top w:val="none" w:sz="0" w:space="0" w:color="auto"/>
        <w:left w:val="none" w:sz="0" w:space="0" w:color="auto"/>
        <w:bottom w:val="none" w:sz="0" w:space="0" w:color="auto"/>
        <w:right w:val="none" w:sz="0" w:space="0" w:color="auto"/>
      </w:divBdr>
    </w:div>
    <w:div w:id="97603838">
      <w:bodyDiv w:val="1"/>
      <w:marLeft w:val="0"/>
      <w:marRight w:val="0"/>
      <w:marTop w:val="0"/>
      <w:marBottom w:val="0"/>
      <w:divBdr>
        <w:top w:val="none" w:sz="0" w:space="0" w:color="auto"/>
        <w:left w:val="none" w:sz="0" w:space="0" w:color="auto"/>
        <w:bottom w:val="none" w:sz="0" w:space="0" w:color="auto"/>
        <w:right w:val="none" w:sz="0" w:space="0" w:color="auto"/>
      </w:divBdr>
    </w:div>
    <w:div w:id="106244190">
      <w:bodyDiv w:val="1"/>
      <w:marLeft w:val="0"/>
      <w:marRight w:val="0"/>
      <w:marTop w:val="0"/>
      <w:marBottom w:val="0"/>
      <w:divBdr>
        <w:top w:val="none" w:sz="0" w:space="0" w:color="auto"/>
        <w:left w:val="none" w:sz="0" w:space="0" w:color="auto"/>
        <w:bottom w:val="none" w:sz="0" w:space="0" w:color="auto"/>
        <w:right w:val="none" w:sz="0" w:space="0" w:color="auto"/>
      </w:divBdr>
    </w:div>
    <w:div w:id="125902376">
      <w:bodyDiv w:val="1"/>
      <w:marLeft w:val="0"/>
      <w:marRight w:val="0"/>
      <w:marTop w:val="0"/>
      <w:marBottom w:val="0"/>
      <w:divBdr>
        <w:top w:val="none" w:sz="0" w:space="0" w:color="auto"/>
        <w:left w:val="none" w:sz="0" w:space="0" w:color="auto"/>
        <w:bottom w:val="none" w:sz="0" w:space="0" w:color="auto"/>
        <w:right w:val="none" w:sz="0" w:space="0" w:color="auto"/>
      </w:divBdr>
    </w:div>
    <w:div w:id="127405412">
      <w:bodyDiv w:val="1"/>
      <w:marLeft w:val="0"/>
      <w:marRight w:val="0"/>
      <w:marTop w:val="0"/>
      <w:marBottom w:val="0"/>
      <w:divBdr>
        <w:top w:val="none" w:sz="0" w:space="0" w:color="auto"/>
        <w:left w:val="none" w:sz="0" w:space="0" w:color="auto"/>
        <w:bottom w:val="none" w:sz="0" w:space="0" w:color="auto"/>
        <w:right w:val="none" w:sz="0" w:space="0" w:color="auto"/>
      </w:divBdr>
    </w:div>
    <w:div w:id="130027750">
      <w:bodyDiv w:val="1"/>
      <w:marLeft w:val="0"/>
      <w:marRight w:val="0"/>
      <w:marTop w:val="0"/>
      <w:marBottom w:val="0"/>
      <w:divBdr>
        <w:top w:val="none" w:sz="0" w:space="0" w:color="auto"/>
        <w:left w:val="none" w:sz="0" w:space="0" w:color="auto"/>
        <w:bottom w:val="none" w:sz="0" w:space="0" w:color="auto"/>
        <w:right w:val="none" w:sz="0" w:space="0" w:color="auto"/>
      </w:divBdr>
    </w:div>
    <w:div w:id="140464057">
      <w:bodyDiv w:val="1"/>
      <w:marLeft w:val="0"/>
      <w:marRight w:val="0"/>
      <w:marTop w:val="0"/>
      <w:marBottom w:val="0"/>
      <w:divBdr>
        <w:top w:val="none" w:sz="0" w:space="0" w:color="auto"/>
        <w:left w:val="none" w:sz="0" w:space="0" w:color="auto"/>
        <w:bottom w:val="none" w:sz="0" w:space="0" w:color="auto"/>
        <w:right w:val="none" w:sz="0" w:space="0" w:color="auto"/>
      </w:divBdr>
    </w:div>
    <w:div w:id="145325038">
      <w:bodyDiv w:val="1"/>
      <w:marLeft w:val="0"/>
      <w:marRight w:val="0"/>
      <w:marTop w:val="0"/>
      <w:marBottom w:val="0"/>
      <w:divBdr>
        <w:top w:val="none" w:sz="0" w:space="0" w:color="auto"/>
        <w:left w:val="none" w:sz="0" w:space="0" w:color="auto"/>
        <w:bottom w:val="none" w:sz="0" w:space="0" w:color="auto"/>
        <w:right w:val="none" w:sz="0" w:space="0" w:color="auto"/>
      </w:divBdr>
    </w:div>
    <w:div w:id="147522408">
      <w:bodyDiv w:val="1"/>
      <w:marLeft w:val="0"/>
      <w:marRight w:val="0"/>
      <w:marTop w:val="0"/>
      <w:marBottom w:val="0"/>
      <w:divBdr>
        <w:top w:val="none" w:sz="0" w:space="0" w:color="auto"/>
        <w:left w:val="none" w:sz="0" w:space="0" w:color="auto"/>
        <w:bottom w:val="none" w:sz="0" w:space="0" w:color="auto"/>
        <w:right w:val="none" w:sz="0" w:space="0" w:color="auto"/>
      </w:divBdr>
    </w:div>
    <w:div w:id="148904492">
      <w:bodyDiv w:val="1"/>
      <w:marLeft w:val="0"/>
      <w:marRight w:val="0"/>
      <w:marTop w:val="0"/>
      <w:marBottom w:val="0"/>
      <w:divBdr>
        <w:top w:val="none" w:sz="0" w:space="0" w:color="auto"/>
        <w:left w:val="none" w:sz="0" w:space="0" w:color="auto"/>
        <w:bottom w:val="none" w:sz="0" w:space="0" w:color="auto"/>
        <w:right w:val="none" w:sz="0" w:space="0" w:color="auto"/>
      </w:divBdr>
    </w:div>
    <w:div w:id="149179052">
      <w:bodyDiv w:val="1"/>
      <w:marLeft w:val="0"/>
      <w:marRight w:val="0"/>
      <w:marTop w:val="0"/>
      <w:marBottom w:val="0"/>
      <w:divBdr>
        <w:top w:val="none" w:sz="0" w:space="0" w:color="auto"/>
        <w:left w:val="none" w:sz="0" w:space="0" w:color="auto"/>
        <w:bottom w:val="none" w:sz="0" w:space="0" w:color="auto"/>
        <w:right w:val="none" w:sz="0" w:space="0" w:color="auto"/>
      </w:divBdr>
    </w:div>
    <w:div w:id="149712365">
      <w:bodyDiv w:val="1"/>
      <w:marLeft w:val="0"/>
      <w:marRight w:val="0"/>
      <w:marTop w:val="0"/>
      <w:marBottom w:val="0"/>
      <w:divBdr>
        <w:top w:val="none" w:sz="0" w:space="0" w:color="auto"/>
        <w:left w:val="none" w:sz="0" w:space="0" w:color="auto"/>
        <w:bottom w:val="none" w:sz="0" w:space="0" w:color="auto"/>
        <w:right w:val="none" w:sz="0" w:space="0" w:color="auto"/>
      </w:divBdr>
    </w:div>
    <w:div w:id="150371957">
      <w:bodyDiv w:val="1"/>
      <w:marLeft w:val="0"/>
      <w:marRight w:val="0"/>
      <w:marTop w:val="0"/>
      <w:marBottom w:val="0"/>
      <w:divBdr>
        <w:top w:val="none" w:sz="0" w:space="0" w:color="auto"/>
        <w:left w:val="none" w:sz="0" w:space="0" w:color="auto"/>
        <w:bottom w:val="none" w:sz="0" w:space="0" w:color="auto"/>
        <w:right w:val="none" w:sz="0" w:space="0" w:color="auto"/>
      </w:divBdr>
    </w:div>
    <w:div w:id="152962747">
      <w:bodyDiv w:val="1"/>
      <w:marLeft w:val="0"/>
      <w:marRight w:val="0"/>
      <w:marTop w:val="0"/>
      <w:marBottom w:val="0"/>
      <w:divBdr>
        <w:top w:val="none" w:sz="0" w:space="0" w:color="auto"/>
        <w:left w:val="none" w:sz="0" w:space="0" w:color="auto"/>
        <w:bottom w:val="none" w:sz="0" w:space="0" w:color="auto"/>
        <w:right w:val="none" w:sz="0" w:space="0" w:color="auto"/>
      </w:divBdr>
    </w:div>
    <w:div w:id="161701781">
      <w:bodyDiv w:val="1"/>
      <w:marLeft w:val="0"/>
      <w:marRight w:val="0"/>
      <w:marTop w:val="0"/>
      <w:marBottom w:val="0"/>
      <w:divBdr>
        <w:top w:val="none" w:sz="0" w:space="0" w:color="auto"/>
        <w:left w:val="none" w:sz="0" w:space="0" w:color="auto"/>
        <w:bottom w:val="none" w:sz="0" w:space="0" w:color="auto"/>
        <w:right w:val="none" w:sz="0" w:space="0" w:color="auto"/>
      </w:divBdr>
    </w:div>
    <w:div w:id="166216013">
      <w:bodyDiv w:val="1"/>
      <w:marLeft w:val="0"/>
      <w:marRight w:val="0"/>
      <w:marTop w:val="0"/>
      <w:marBottom w:val="0"/>
      <w:divBdr>
        <w:top w:val="none" w:sz="0" w:space="0" w:color="auto"/>
        <w:left w:val="none" w:sz="0" w:space="0" w:color="auto"/>
        <w:bottom w:val="none" w:sz="0" w:space="0" w:color="auto"/>
        <w:right w:val="none" w:sz="0" w:space="0" w:color="auto"/>
      </w:divBdr>
    </w:div>
    <w:div w:id="166674665">
      <w:bodyDiv w:val="1"/>
      <w:marLeft w:val="0"/>
      <w:marRight w:val="0"/>
      <w:marTop w:val="0"/>
      <w:marBottom w:val="0"/>
      <w:divBdr>
        <w:top w:val="none" w:sz="0" w:space="0" w:color="auto"/>
        <w:left w:val="none" w:sz="0" w:space="0" w:color="auto"/>
        <w:bottom w:val="none" w:sz="0" w:space="0" w:color="auto"/>
        <w:right w:val="none" w:sz="0" w:space="0" w:color="auto"/>
      </w:divBdr>
    </w:div>
    <w:div w:id="170922646">
      <w:bodyDiv w:val="1"/>
      <w:marLeft w:val="0"/>
      <w:marRight w:val="0"/>
      <w:marTop w:val="0"/>
      <w:marBottom w:val="0"/>
      <w:divBdr>
        <w:top w:val="none" w:sz="0" w:space="0" w:color="auto"/>
        <w:left w:val="none" w:sz="0" w:space="0" w:color="auto"/>
        <w:bottom w:val="none" w:sz="0" w:space="0" w:color="auto"/>
        <w:right w:val="none" w:sz="0" w:space="0" w:color="auto"/>
      </w:divBdr>
    </w:div>
    <w:div w:id="171067021">
      <w:bodyDiv w:val="1"/>
      <w:marLeft w:val="0"/>
      <w:marRight w:val="0"/>
      <w:marTop w:val="0"/>
      <w:marBottom w:val="0"/>
      <w:divBdr>
        <w:top w:val="none" w:sz="0" w:space="0" w:color="auto"/>
        <w:left w:val="none" w:sz="0" w:space="0" w:color="auto"/>
        <w:bottom w:val="none" w:sz="0" w:space="0" w:color="auto"/>
        <w:right w:val="none" w:sz="0" w:space="0" w:color="auto"/>
      </w:divBdr>
    </w:div>
    <w:div w:id="171453982">
      <w:bodyDiv w:val="1"/>
      <w:marLeft w:val="0"/>
      <w:marRight w:val="0"/>
      <w:marTop w:val="0"/>
      <w:marBottom w:val="0"/>
      <w:divBdr>
        <w:top w:val="none" w:sz="0" w:space="0" w:color="auto"/>
        <w:left w:val="none" w:sz="0" w:space="0" w:color="auto"/>
        <w:bottom w:val="none" w:sz="0" w:space="0" w:color="auto"/>
        <w:right w:val="none" w:sz="0" w:space="0" w:color="auto"/>
      </w:divBdr>
    </w:div>
    <w:div w:id="172844222">
      <w:bodyDiv w:val="1"/>
      <w:marLeft w:val="0"/>
      <w:marRight w:val="0"/>
      <w:marTop w:val="0"/>
      <w:marBottom w:val="0"/>
      <w:divBdr>
        <w:top w:val="none" w:sz="0" w:space="0" w:color="auto"/>
        <w:left w:val="none" w:sz="0" w:space="0" w:color="auto"/>
        <w:bottom w:val="none" w:sz="0" w:space="0" w:color="auto"/>
        <w:right w:val="none" w:sz="0" w:space="0" w:color="auto"/>
      </w:divBdr>
    </w:div>
    <w:div w:id="177237875">
      <w:bodyDiv w:val="1"/>
      <w:marLeft w:val="0"/>
      <w:marRight w:val="0"/>
      <w:marTop w:val="0"/>
      <w:marBottom w:val="0"/>
      <w:divBdr>
        <w:top w:val="none" w:sz="0" w:space="0" w:color="auto"/>
        <w:left w:val="none" w:sz="0" w:space="0" w:color="auto"/>
        <w:bottom w:val="none" w:sz="0" w:space="0" w:color="auto"/>
        <w:right w:val="none" w:sz="0" w:space="0" w:color="auto"/>
      </w:divBdr>
    </w:div>
    <w:div w:id="178929641">
      <w:bodyDiv w:val="1"/>
      <w:marLeft w:val="0"/>
      <w:marRight w:val="0"/>
      <w:marTop w:val="0"/>
      <w:marBottom w:val="0"/>
      <w:divBdr>
        <w:top w:val="none" w:sz="0" w:space="0" w:color="auto"/>
        <w:left w:val="none" w:sz="0" w:space="0" w:color="auto"/>
        <w:bottom w:val="none" w:sz="0" w:space="0" w:color="auto"/>
        <w:right w:val="none" w:sz="0" w:space="0" w:color="auto"/>
      </w:divBdr>
    </w:div>
    <w:div w:id="182979746">
      <w:bodyDiv w:val="1"/>
      <w:marLeft w:val="0"/>
      <w:marRight w:val="0"/>
      <w:marTop w:val="0"/>
      <w:marBottom w:val="0"/>
      <w:divBdr>
        <w:top w:val="none" w:sz="0" w:space="0" w:color="auto"/>
        <w:left w:val="none" w:sz="0" w:space="0" w:color="auto"/>
        <w:bottom w:val="none" w:sz="0" w:space="0" w:color="auto"/>
        <w:right w:val="none" w:sz="0" w:space="0" w:color="auto"/>
      </w:divBdr>
    </w:div>
    <w:div w:id="183401247">
      <w:bodyDiv w:val="1"/>
      <w:marLeft w:val="0"/>
      <w:marRight w:val="0"/>
      <w:marTop w:val="0"/>
      <w:marBottom w:val="0"/>
      <w:divBdr>
        <w:top w:val="none" w:sz="0" w:space="0" w:color="auto"/>
        <w:left w:val="none" w:sz="0" w:space="0" w:color="auto"/>
        <w:bottom w:val="none" w:sz="0" w:space="0" w:color="auto"/>
        <w:right w:val="none" w:sz="0" w:space="0" w:color="auto"/>
      </w:divBdr>
    </w:div>
    <w:div w:id="185944181">
      <w:bodyDiv w:val="1"/>
      <w:marLeft w:val="0"/>
      <w:marRight w:val="0"/>
      <w:marTop w:val="0"/>
      <w:marBottom w:val="0"/>
      <w:divBdr>
        <w:top w:val="none" w:sz="0" w:space="0" w:color="auto"/>
        <w:left w:val="none" w:sz="0" w:space="0" w:color="auto"/>
        <w:bottom w:val="none" w:sz="0" w:space="0" w:color="auto"/>
        <w:right w:val="none" w:sz="0" w:space="0" w:color="auto"/>
      </w:divBdr>
    </w:div>
    <w:div w:id="193077206">
      <w:bodyDiv w:val="1"/>
      <w:marLeft w:val="0"/>
      <w:marRight w:val="0"/>
      <w:marTop w:val="0"/>
      <w:marBottom w:val="0"/>
      <w:divBdr>
        <w:top w:val="none" w:sz="0" w:space="0" w:color="auto"/>
        <w:left w:val="none" w:sz="0" w:space="0" w:color="auto"/>
        <w:bottom w:val="none" w:sz="0" w:space="0" w:color="auto"/>
        <w:right w:val="none" w:sz="0" w:space="0" w:color="auto"/>
      </w:divBdr>
    </w:div>
    <w:div w:id="202602720">
      <w:bodyDiv w:val="1"/>
      <w:marLeft w:val="0"/>
      <w:marRight w:val="0"/>
      <w:marTop w:val="0"/>
      <w:marBottom w:val="0"/>
      <w:divBdr>
        <w:top w:val="none" w:sz="0" w:space="0" w:color="auto"/>
        <w:left w:val="none" w:sz="0" w:space="0" w:color="auto"/>
        <w:bottom w:val="none" w:sz="0" w:space="0" w:color="auto"/>
        <w:right w:val="none" w:sz="0" w:space="0" w:color="auto"/>
      </w:divBdr>
    </w:div>
    <w:div w:id="206259825">
      <w:bodyDiv w:val="1"/>
      <w:marLeft w:val="0"/>
      <w:marRight w:val="0"/>
      <w:marTop w:val="0"/>
      <w:marBottom w:val="0"/>
      <w:divBdr>
        <w:top w:val="none" w:sz="0" w:space="0" w:color="auto"/>
        <w:left w:val="none" w:sz="0" w:space="0" w:color="auto"/>
        <w:bottom w:val="none" w:sz="0" w:space="0" w:color="auto"/>
        <w:right w:val="none" w:sz="0" w:space="0" w:color="auto"/>
      </w:divBdr>
    </w:div>
    <w:div w:id="219480643">
      <w:bodyDiv w:val="1"/>
      <w:marLeft w:val="0"/>
      <w:marRight w:val="0"/>
      <w:marTop w:val="0"/>
      <w:marBottom w:val="0"/>
      <w:divBdr>
        <w:top w:val="none" w:sz="0" w:space="0" w:color="auto"/>
        <w:left w:val="none" w:sz="0" w:space="0" w:color="auto"/>
        <w:bottom w:val="none" w:sz="0" w:space="0" w:color="auto"/>
        <w:right w:val="none" w:sz="0" w:space="0" w:color="auto"/>
      </w:divBdr>
    </w:div>
    <w:div w:id="227109685">
      <w:bodyDiv w:val="1"/>
      <w:marLeft w:val="0"/>
      <w:marRight w:val="0"/>
      <w:marTop w:val="0"/>
      <w:marBottom w:val="0"/>
      <w:divBdr>
        <w:top w:val="none" w:sz="0" w:space="0" w:color="auto"/>
        <w:left w:val="none" w:sz="0" w:space="0" w:color="auto"/>
        <w:bottom w:val="none" w:sz="0" w:space="0" w:color="auto"/>
        <w:right w:val="none" w:sz="0" w:space="0" w:color="auto"/>
      </w:divBdr>
    </w:div>
    <w:div w:id="228924531">
      <w:bodyDiv w:val="1"/>
      <w:marLeft w:val="0"/>
      <w:marRight w:val="0"/>
      <w:marTop w:val="0"/>
      <w:marBottom w:val="0"/>
      <w:divBdr>
        <w:top w:val="none" w:sz="0" w:space="0" w:color="auto"/>
        <w:left w:val="none" w:sz="0" w:space="0" w:color="auto"/>
        <w:bottom w:val="none" w:sz="0" w:space="0" w:color="auto"/>
        <w:right w:val="none" w:sz="0" w:space="0" w:color="auto"/>
      </w:divBdr>
    </w:div>
    <w:div w:id="241107362">
      <w:bodyDiv w:val="1"/>
      <w:marLeft w:val="0"/>
      <w:marRight w:val="0"/>
      <w:marTop w:val="0"/>
      <w:marBottom w:val="0"/>
      <w:divBdr>
        <w:top w:val="none" w:sz="0" w:space="0" w:color="auto"/>
        <w:left w:val="none" w:sz="0" w:space="0" w:color="auto"/>
        <w:bottom w:val="none" w:sz="0" w:space="0" w:color="auto"/>
        <w:right w:val="none" w:sz="0" w:space="0" w:color="auto"/>
      </w:divBdr>
    </w:div>
    <w:div w:id="241721297">
      <w:bodyDiv w:val="1"/>
      <w:marLeft w:val="0"/>
      <w:marRight w:val="0"/>
      <w:marTop w:val="0"/>
      <w:marBottom w:val="0"/>
      <w:divBdr>
        <w:top w:val="none" w:sz="0" w:space="0" w:color="auto"/>
        <w:left w:val="none" w:sz="0" w:space="0" w:color="auto"/>
        <w:bottom w:val="none" w:sz="0" w:space="0" w:color="auto"/>
        <w:right w:val="none" w:sz="0" w:space="0" w:color="auto"/>
      </w:divBdr>
    </w:div>
    <w:div w:id="242877925">
      <w:bodyDiv w:val="1"/>
      <w:marLeft w:val="0"/>
      <w:marRight w:val="0"/>
      <w:marTop w:val="0"/>
      <w:marBottom w:val="0"/>
      <w:divBdr>
        <w:top w:val="none" w:sz="0" w:space="0" w:color="auto"/>
        <w:left w:val="none" w:sz="0" w:space="0" w:color="auto"/>
        <w:bottom w:val="none" w:sz="0" w:space="0" w:color="auto"/>
        <w:right w:val="none" w:sz="0" w:space="0" w:color="auto"/>
      </w:divBdr>
    </w:div>
    <w:div w:id="245454988">
      <w:bodyDiv w:val="1"/>
      <w:marLeft w:val="0"/>
      <w:marRight w:val="0"/>
      <w:marTop w:val="0"/>
      <w:marBottom w:val="0"/>
      <w:divBdr>
        <w:top w:val="none" w:sz="0" w:space="0" w:color="auto"/>
        <w:left w:val="none" w:sz="0" w:space="0" w:color="auto"/>
        <w:bottom w:val="none" w:sz="0" w:space="0" w:color="auto"/>
        <w:right w:val="none" w:sz="0" w:space="0" w:color="auto"/>
      </w:divBdr>
    </w:div>
    <w:div w:id="259488156">
      <w:bodyDiv w:val="1"/>
      <w:marLeft w:val="0"/>
      <w:marRight w:val="0"/>
      <w:marTop w:val="0"/>
      <w:marBottom w:val="0"/>
      <w:divBdr>
        <w:top w:val="none" w:sz="0" w:space="0" w:color="auto"/>
        <w:left w:val="none" w:sz="0" w:space="0" w:color="auto"/>
        <w:bottom w:val="none" w:sz="0" w:space="0" w:color="auto"/>
        <w:right w:val="none" w:sz="0" w:space="0" w:color="auto"/>
      </w:divBdr>
    </w:div>
    <w:div w:id="261383265">
      <w:bodyDiv w:val="1"/>
      <w:marLeft w:val="0"/>
      <w:marRight w:val="0"/>
      <w:marTop w:val="0"/>
      <w:marBottom w:val="0"/>
      <w:divBdr>
        <w:top w:val="none" w:sz="0" w:space="0" w:color="auto"/>
        <w:left w:val="none" w:sz="0" w:space="0" w:color="auto"/>
        <w:bottom w:val="none" w:sz="0" w:space="0" w:color="auto"/>
        <w:right w:val="none" w:sz="0" w:space="0" w:color="auto"/>
      </w:divBdr>
    </w:div>
    <w:div w:id="266625679">
      <w:bodyDiv w:val="1"/>
      <w:marLeft w:val="0"/>
      <w:marRight w:val="0"/>
      <w:marTop w:val="0"/>
      <w:marBottom w:val="0"/>
      <w:divBdr>
        <w:top w:val="none" w:sz="0" w:space="0" w:color="auto"/>
        <w:left w:val="none" w:sz="0" w:space="0" w:color="auto"/>
        <w:bottom w:val="none" w:sz="0" w:space="0" w:color="auto"/>
        <w:right w:val="none" w:sz="0" w:space="0" w:color="auto"/>
      </w:divBdr>
    </w:div>
    <w:div w:id="279917555">
      <w:bodyDiv w:val="1"/>
      <w:marLeft w:val="0"/>
      <w:marRight w:val="0"/>
      <w:marTop w:val="0"/>
      <w:marBottom w:val="0"/>
      <w:divBdr>
        <w:top w:val="none" w:sz="0" w:space="0" w:color="auto"/>
        <w:left w:val="none" w:sz="0" w:space="0" w:color="auto"/>
        <w:bottom w:val="none" w:sz="0" w:space="0" w:color="auto"/>
        <w:right w:val="none" w:sz="0" w:space="0" w:color="auto"/>
      </w:divBdr>
    </w:div>
    <w:div w:id="285048043">
      <w:bodyDiv w:val="1"/>
      <w:marLeft w:val="0"/>
      <w:marRight w:val="0"/>
      <w:marTop w:val="0"/>
      <w:marBottom w:val="0"/>
      <w:divBdr>
        <w:top w:val="none" w:sz="0" w:space="0" w:color="auto"/>
        <w:left w:val="none" w:sz="0" w:space="0" w:color="auto"/>
        <w:bottom w:val="none" w:sz="0" w:space="0" w:color="auto"/>
        <w:right w:val="none" w:sz="0" w:space="0" w:color="auto"/>
      </w:divBdr>
    </w:div>
    <w:div w:id="287276814">
      <w:bodyDiv w:val="1"/>
      <w:marLeft w:val="0"/>
      <w:marRight w:val="0"/>
      <w:marTop w:val="0"/>
      <w:marBottom w:val="0"/>
      <w:divBdr>
        <w:top w:val="none" w:sz="0" w:space="0" w:color="auto"/>
        <w:left w:val="none" w:sz="0" w:space="0" w:color="auto"/>
        <w:bottom w:val="none" w:sz="0" w:space="0" w:color="auto"/>
        <w:right w:val="none" w:sz="0" w:space="0" w:color="auto"/>
      </w:divBdr>
    </w:div>
    <w:div w:id="287782305">
      <w:bodyDiv w:val="1"/>
      <w:marLeft w:val="0"/>
      <w:marRight w:val="0"/>
      <w:marTop w:val="0"/>
      <w:marBottom w:val="0"/>
      <w:divBdr>
        <w:top w:val="none" w:sz="0" w:space="0" w:color="auto"/>
        <w:left w:val="none" w:sz="0" w:space="0" w:color="auto"/>
        <w:bottom w:val="none" w:sz="0" w:space="0" w:color="auto"/>
        <w:right w:val="none" w:sz="0" w:space="0" w:color="auto"/>
      </w:divBdr>
    </w:div>
    <w:div w:id="290675788">
      <w:bodyDiv w:val="1"/>
      <w:marLeft w:val="0"/>
      <w:marRight w:val="0"/>
      <w:marTop w:val="0"/>
      <w:marBottom w:val="0"/>
      <w:divBdr>
        <w:top w:val="none" w:sz="0" w:space="0" w:color="auto"/>
        <w:left w:val="none" w:sz="0" w:space="0" w:color="auto"/>
        <w:bottom w:val="none" w:sz="0" w:space="0" w:color="auto"/>
        <w:right w:val="none" w:sz="0" w:space="0" w:color="auto"/>
      </w:divBdr>
    </w:div>
    <w:div w:id="300116420">
      <w:bodyDiv w:val="1"/>
      <w:marLeft w:val="0"/>
      <w:marRight w:val="0"/>
      <w:marTop w:val="0"/>
      <w:marBottom w:val="0"/>
      <w:divBdr>
        <w:top w:val="none" w:sz="0" w:space="0" w:color="auto"/>
        <w:left w:val="none" w:sz="0" w:space="0" w:color="auto"/>
        <w:bottom w:val="none" w:sz="0" w:space="0" w:color="auto"/>
        <w:right w:val="none" w:sz="0" w:space="0" w:color="auto"/>
      </w:divBdr>
    </w:div>
    <w:div w:id="314187444">
      <w:bodyDiv w:val="1"/>
      <w:marLeft w:val="0"/>
      <w:marRight w:val="0"/>
      <w:marTop w:val="0"/>
      <w:marBottom w:val="0"/>
      <w:divBdr>
        <w:top w:val="none" w:sz="0" w:space="0" w:color="auto"/>
        <w:left w:val="none" w:sz="0" w:space="0" w:color="auto"/>
        <w:bottom w:val="none" w:sz="0" w:space="0" w:color="auto"/>
        <w:right w:val="none" w:sz="0" w:space="0" w:color="auto"/>
      </w:divBdr>
    </w:div>
    <w:div w:id="317349286">
      <w:bodyDiv w:val="1"/>
      <w:marLeft w:val="0"/>
      <w:marRight w:val="0"/>
      <w:marTop w:val="0"/>
      <w:marBottom w:val="0"/>
      <w:divBdr>
        <w:top w:val="none" w:sz="0" w:space="0" w:color="auto"/>
        <w:left w:val="none" w:sz="0" w:space="0" w:color="auto"/>
        <w:bottom w:val="none" w:sz="0" w:space="0" w:color="auto"/>
        <w:right w:val="none" w:sz="0" w:space="0" w:color="auto"/>
      </w:divBdr>
    </w:div>
    <w:div w:id="327248884">
      <w:bodyDiv w:val="1"/>
      <w:marLeft w:val="0"/>
      <w:marRight w:val="0"/>
      <w:marTop w:val="0"/>
      <w:marBottom w:val="0"/>
      <w:divBdr>
        <w:top w:val="none" w:sz="0" w:space="0" w:color="auto"/>
        <w:left w:val="none" w:sz="0" w:space="0" w:color="auto"/>
        <w:bottom w:val="none" w:sz="0" w:space="0" w:color="auto"/>
        <w:right w:val="none" w:sz="0" w:space="0" w:color="auto"/>
      </w:divBdr>
    </w:div>
    <w:div w:id="328876411">
      <w:bodyDiv w:val="1"/>
      <w:marLeft w:val="0"/>
      <w:marRight w:val="0"/>
      <w:marTop w:val="0"/>
      <w:marBottom w:val="0"/>
      <w:divBdr>
        <w:top w:val="none" w:sz="0" w:space="0" w:color="auto"/>
        <w:left w:val="none" w:sz="0" w:space="0" w:color="auto"/>
        <w:bottom w:val="none" w:sz="0" w:space="0" w:color="auto"/>
        <w:right w:val="none" w:sz="0" w:space="0" w:color="auto"/>
      </w:divBdr>
    </w:div>
    <w:div w:id="332299675">
      <w:bodyDiv w:val="1"/>
      <w:marLeft w:val="0"/>
      <w:marRight w:val="0"/>
      <w:marTop w:val="0"/>
      <w:marBottom w:val="0"/>
      <w:divBdr>
        <w:top w:val="none" w:sz="0" w:space="0" w:color="auto"/>
        <w:left w:val="none" w:sz="0" w:space="0" w:color="auto"/>
        <w:bottom w:val="none" w:sz="0" w:space="0" w:color="auto"/>
        <w:right w:val="none" w:sz="0" w:space="0" w:color="auto"/>
      </w:divBdr>
    </w:div>
    <w:div w:id="332731980">
      <w:bodyDiv w:val="1"/>
      <w:marLeft w:val="0"/>
      <w:marRight w:val="0"/>
      <w:marTop w:val="0"/>
      <w:marBottom w:val="0"/>
      <w:divBdr>
        <w:top w:val="none" w:sz="0" w:space="0" w:color="auto"/>
        <w:left w:val="none" w:sz="0" w:space="0" w:color="auto"/>
        <w:bottom w:val="none" w:sz="0" w:space="0" w:color="auto"/>
        <w:right w:val="none" w:sz="0" w:space="0" w:color="auto"/>
      </w:divBdr>
    </w:div>
    <w:div w:id="340400718">
      <w:bodyDiv w:val="1"/>
      <w:marLeft w:val="0"/>
      <w:marRight w:val="0"/>
      <w:marTop w:val="0"/>
      <w:marBottom w:val="0"/>
      <w:divBdr>
        <w:top w:val="none" w:sz="0" w:space="0" w:color="auto"/>
        <w:left w:val="none" w:sz="0" w:space="0" w:color="auto"/>
        <w:bottom w:val="none" w:sz="0" w:space="0" w:color="auto"/>
        <w:right w:val="none" w:sz="0" w:space="0" w:color="auto"/>
      </w:divBdr>
    </w:div>
    <w:div w:id="349526476">
      <w:bodyDiv w:val="1"/>
      <w:marLeft w:val="0"/>
      <w:marRight w:val="0"/>
      <w:marTop w:val="0"/>
      <w:marBottom w:val="0"/>
      <w:divBdr>
        <w:top w:val="none" w:sz="0" w:space="0" w:color="auto"/>
        <w:left w:val="none" w:sz="0" w:space="0" w:color="auto"/>
        <w:bottom w:val="none" w:sz="0" w:space="0" w:color="auto"/>
        <w:right w:val="none" w:sz="0" w:space="0" w:color="auto"/>
      </w:divBdr>
    </w:div>
    <w:div w:id="361594865">
      <w:bodyDiv w:val="1"/>
      <w:marLeft w:val="0"/>
      <w:marRight w:val="0"/>
      <w:marTop w:val="0"/>
      <w:marBottom w:val="0"/>
      <w:divBdr>
        <w:top w:val="none" w:sz="0" w:space="0" w:color="auto"/>
        <w:left w:val="none" w:sz="0" w:space="0" w:color="auto"/>
        <w:bottom w:val="none" w:sz="0" w:space="0" w:color="auto"/>
        <w:right w:val="none" w:sz="0" w:space="0" w:color="auto"/>
      </w:divBdr>
    </w:div>
    <w:div w:id="361783666">
      <w:bodyDiv w:val="1"/>
      <w:marLeft w:val="0"/>
      <w:marRight w:val="0"/>
      <w:marTop w:val="0"/>
      <w:marBottom w:val="0"/>
      <w:divBdr>
        <w:top w:val="none" w:sz="0" w:space="0" w:color="auto"/>
        <w:left w:val="none" w:sz="0" w:space="0" w:color="auto"/>
        <w:bottom w:val="none" w:sz="0" w:space="0" w:color="auto"/>
        <w:right w:val="none" w:sz="0" w:space="0" w:color="auto"/>
      </w:divBdr>
    </w:div>
    <w:div w:id="366875463">
      <w:bodyDiv w:val="1"/>
      <w:marLeft w:val="0"/>
      <w:marRight w:val="0"/>
      <w:marTop w:val="0"/>
      <w:marBottom w:val="0"/>
      <w:divBdr>
        <w:top w:val="none" w:sz="0" w:space="0" w:color="auto"/>
        <w:left w:val="none" w:sz="0" w:space="0" w:color="auto"/>
        <w:bottom w:val="none" w:sz="0" w:space="0" w:color="auto"/>
        <w:right w:val="none" w:sz="0" w:space="0" w:color="auto"/>
      </w:divBdr>
    </w:div>
    <w:div w:id="371272864">
      <w:bodyDiv w:val="1"/>
      <w:marLeft w:val="0"/>
      <w:marRight w:val="0"/>
      <w:marTop w:val="0"/>
      <w:marBottom w:val="0"/>
      <w:divBdr>
        <w:top w:val="none" w:sz="0" w:space="0" w:color="auto"/>
        <w:left w:val="none" w:sz="0" w:space="0" w:color="auto"/>
        <w:bottom w:val="none" w:sz="0" w:space="0" w:color="auto"/>
        <w:right w:val="none" w:sz="0" w:space="0" w:color="auto"/>
      </w:divBdr>
    </w:div>
    <w:div w:id="383452858">
      <w:bodyDiv w:val="1"/>
      <w:marLeft w:val="0"/>
      <w:marRight w:val="0"/>
      <w:marTop w:val="0"/>
      <w:marBottom w:val="0"/>
      <w:divBdr>
        <w:top w:val="none" w:sz="0" w:space="0" w:color="auto"/>
        <w:left w:val="none" w:sz="0" w:space="0" w:color="auto"/>
        <w:bottom w:val="none" w:sz="0" w:space="0" w:color="auto"/>
        <w:right w:val="none" w:sz="0" w:space="0" w:color="auto"/>
      </w:divBdr>
    </w:div>
    <w:div w:id="393047448">
      <w:bodyDiv w:val="1"/>
      <w:marLeft w:val="0"/>
      <w:marRight w:val="0"/>
      <w:marTop w:val="0"/>
      <w:marBottom w:val="0"/>
      <w:divBdr>
        <w:top w:val="none" w:sz="0" w:space="0" w:color="auto"/>
        <w:left w:val="none" w:sz="0" w:space="0" w:color="auto"/>
        <w:bottom w:val="none" w:sz="0" w:space="0" w:color="auto"/>
        <w:right w:val="none" w:sz="0" w:space="0" w:color="auto"/>
      </w:divBdr>
    </w:div>
    <w:div w:id="406224611">
      <w:bodyDiv w:val="1"/>
      <w:marLeft w:val="0"/>
      <w:marRight w:val="0"/>
      <w:marTop w:val="0"/>
      <w:marBottom w:val="0"/>
      <w:divBdr>
        <w:top w:val="none" w:sz="0" w:space="0" w:color="auto"/>
        <w:left w:val="none" w:sz="0" w:space="0" w:color="auto"/>
        <w:bottom w:val="none" w:sz="0" w:space="0" w:color="auto"/>
        <w:right w:val="none" w:sz="0" w:space="0" w:color="auto"/>
      </w:divBdr>
    </w:div>
    <w:div w:id="406345658">
      <w:bodyDiv w:val="1"/>
      <w:marLeft w:val="0"/>
      <w:marRight w:val="0"/>
      <w:marTop w:val="0"/>
      <w:marBottom w:val="0"/>
      <w:divBdr>
        <w:top w:val="none" w:sz="0" w:space="0" w:color="auto"/>
        <w:left w:val="none" w:sz="0" w:space="0" w:color="auto"/>
        <w:bottom w:val="none" w:sz="0" w:space="0" w:color="auto"/>
        <w:right w:val="none" w:sz="0" w:space="0" w:color="auto"/>
      </w:divBdr>
    </w:div>
    <w:div w:id="413939771">
      <w:bodyDiv w:val="1"/>
      <w:marLeft w:val="0"/>
      <w:marRight w:val="0"/>
      <w:marTop w:val="0"/>
      <w:marBottom w:val="0"/>
      <w:divBdr>
        <w:top w:val="none" w:sz="0" w:space="0" w:color="auto"/>
        <w:left w:val="none" w:sz="0" w:space="0" w:color="auto"/>
        <w:bottom w:val="none" w:sz="0" w:space="0" w:color="auto"/>
        <w:right w:val="none" w:sz="0" w:space="0" w:color="auto"/>
      </w:divBdr>
    </w:div>
    <w:div w:id="422848699">
      <w:bodyDiv w:val="1"/>
      <w:marLeft w:val="0"/>
      <w:marRight w:val="0"/>
      <w:marTop w:val="0"/>
      <w:marBottom w:val="0"/>
      <w:divBdr>
        <w:top w:val="none" w:sz="0" w:space="0" w:color="auto"/>
        <w:left w:val="none" w:sz="0" w:space="0" w:color="auto"/>
        <w:bottom w:val="none" w:sz="0" w:space="0" w:color="auto"/>
        <w:right w:val="none" w:sz="0" w:space="0" w:color="auto"/>
      </w:divBdr>
    </w:div>
    <w:div w:id="424500552">
      <w:bodyDiv w:val="1"/>
      <w:marLeft w:val="0"/>
      <w:marRight w:val="0"/>
      <w:marTop w:val="0"/>
      <w:marBottom w:val="0"/>
      <w:divBdr>
        <w:top w:val="none" w:sz="0" w:space="0" w:color="auto"/>
        <w:left w:val="none" w:sz="0" w:space="0" w:color="auto"/>
        <w:bottom w:val="none" w:sz="0" w:space="0" w:color="auto"/>
        <w:right w:val="none" w:sz="0" w:space="0" w:color="auto"/>
      </w:divBdr>
    </w:div>
    <w:div w:id="431169028">
      <w:bodyDiv w:val="1"/>
      <w:marLeft w:val="0"/>
      <w:marRight w:val="0"/>
      <w:marTop w:val="0"/>
      <w:marBottom w:val="0"/>
      <w:divBdr>
        <w:top w:val="none" w:sz="0" w:space="0" w:color="auto"/>
        <w:left w:val="none" w:sz="0" w:space="0" w:color="auto"/>
        <w:bottom w:val="none" w:sz="0" w:space="0" w:color="auto"/>
        <w:right w:val="none" w:sz="0" w:space="0" w:color="auto"/>
      </w:divBdr>
    </w:div>
    <w:div w:id="434205115">
      <w:bodyDiv w:val="1"/>
      <w:marLeft w:val="0"/>
      <w:marRight w:val="0"/>
      <w:marTop w:val="0"/>
      <w:marBottom w:val="0"/>
      <w:divBdr>
        <w:top w:val="none" w:sz="0" w:space="0" w:color="auto"/>
        <w:left w:val="none" w:sz="0" w:space="0" w:color="auto"/>
        <w:bottom w:val="none" w:sz="0" w:space="0" w:color="auto"/>
        <w:right w:val="none" w:sz="0" w:space="0" w:color="auto"/>
      </w:divBdr>
    </w:div>
    <w:div w:id="437680500">
      <w:bodyDiv w:val="1"/>
      <w:marLeft w:val="0"/>
      <w:marRight w:val="0"/>
      <w:marTop w:val="0"/>
      <w:marBottom w:val="0"/>
      <w:divBdr>
        <w:top w:val="none" w:sz="0" w:space="0" w:color="auto"/>
        <w:left w:val="none" w:sz="0" w:space="0" w:color="auto"/>
        <w:bottom w:val="none" w:sz="0" w:space="0" w:color="auto"/>
        <w:right w:val="none" w:sz="0" w:space="0" w:color="auto"/>
      </w:divBdr>
    </w:div>
    <w:div w:id="442575169">
      <w:bodyDiv w:val="1"/>
      <w:marLeft w:val="0"/>
      <w:marRight w:val="0"/>
      <w:marTop w:val="0"/>
      <w:marBottom w:val="0"/>
      <w:divBdr>
        <w:top w:val="none" w:sz="0" w:space="0" w:color="auto"/>
        <w:left w:val="none" w:sz="0" w:space="0" w:color="auto"/>
        <w:bottom w:val="none" w:sz="0" w:space="0" w:color="auto"/>
        <w:right w:val="none" w:sz="0" w:space="0" w:color="auto"/>
      </w:divBdr>
    </w:div>
    <w:div w:id="450053970">
      <w:bodyDiv w:val="1"/>
      <w:marLeft w:val="0"/>
      <w:marRight w:val="0"/>
      <w:marTop w:val="0"/>
      <w:marBottom w:val="0"/>
      <w:divBdr>
        <w:top w:val="none" w:sz="0" w:space="0" w:color="auto"/>
        <w:left w:val="none" w:sz="0" w:space="0" w:color="auto"/>
        <w:bottom w:val="none" w:sz="0" w:space="0" w:color="auto"/>
        <w:right w:val="none" w:sz="0" w:space="0" w:color="auto"/>
      </w:divBdr>
    </w:div>
    <w:div w:id="461729655">
      <w:bodyDiv w:val="1"/>
      <w:marLeft w:val="0"/>
      <w:marRight w:val="0"/>
      <w:marTop w:val="0"/>
      <w:marBottom w:val="0"/>
      <w:divBdr>
        <w:top w:val="none" w:sz="0" w:space="0" w:color="auto"/>
        <w:left w:val="none" w:sz="0" w:space="0" w:color="auto"/>
        <w:bottom w:val="none" w:sz="0" w:space="0" w:color="auto"/>
        <w:right w:val="none" w:sz="0" w:space="0" w:color="auto"/>
      </w:divBdr>
    </w:div>
    <w:div w:id="468599386">
      <w:bodyDiv w:val="1"/>
      <w:marLeft w:val="0"/>
      <w:marRight w:val="0"/>
      <w:marTop w:val="0"/>
      <w:marBottom w:val="0"/>
      <w:divBdr>
        <w:top w:val="none" w:sz="0" w:space="0" w:color="auto"/>
        <w:left w:val="none" w:sz="0" w:space="0" w:color="auto"/>
        <w:bottom w:val="none" w:sz="0" w:space="0" w:color="auto"/>
        <w:right w:val="none" w:sz="0" w:space="0" w:color="auto"/>
      </w:divBdr>
    </w:div>
    <w:div w:id="473375223">
      <w:bodyDiv w:val="1"/>
      <w:marLeft w:val="0"/>
      <w:marRight w:val="0"/>
      <w:marTop w:val="0"/>
      <w:marBottom w:val="0"/>
      <w:divBdr>
        <w:top w:val="none" w:sz="0" w:space="0" w:color="auto"/>
        <w:left w:val="none" w:sz="0" w:space="0" w:color="auto"/>
        <w:bottom w:val="none" w:sz="0" w:space="0" w:color="auto"/>
        <w:right w:val="none" w:sz="0" w:space="0" w:color="auto"/>
      </w:divBdr>
    </w:div>
    <w:div w:id="492524591">
      <w:bodyDiv w:val="1"/>
      <w:marLeft w:val="0"/>
      <w:marRight w:val="0"/>
      <w:marTop w:val="0"/>
      <w:marBottom w:val="0"/>
      <w:divBdr>
        <w:top w:val="none" w:sz="0" w:space="0" w:color="auto"/>
        <w:left w:val="none" w:sz="0" w:space="0" w:color="auto"/>
        <w:bottom w:val="none" w:sz="0" w:space="0" w:color="auto"/>
        <w:right w:val="none" w:sz="0" w:space="0" w:color="auto"/>
      </w:divBdr>
    </w:div>
    <w:div w:id="494492593">
      <w:bodyDiv w:val="1"/>
      <w:marLeft w:val="0"/>
      <w:marRight w:val="0"/>
      <w:marTop w:val="0"/>
      <w:marBottom w:val="0"/>
      <w:divBdr>
        <w:top w:val="none" w:sz="0" w:space="0" w:color="auto"/>
        <w:left w:val="none" w:sz="0" w:space="0" w:color="auto"/>
        <w:bottom w:val="none" w:sz="0" w:space="0" w:color="auto"/>
        <w:right w:val="none" w:sz="0" w:space="0" w:color="auto"/>
      </w:divBdr>
    </w:div>
    <w:div w:id="508104107">
      <w:bodyDiv w:val="1"/>
      <w:marLeft w:val="0"/>
      <w:marRight w:val="0"/>
      <w:marTop w:val="0"/>
      <w:marBottom w:val="0"/>
      <w:divBdr>
        <w:top w:val="none" w:sz="0" w:space="0" w:color="auto"/>
        <w:left w:val="none" w:sz="0" w:space="0" w:color="auto"/>
        <w:bottom w:val="none" w:sz="0" w:space="0" w:color="auto"/>
        <w:right w:val="none" w:sz="0" w:space="0" w:color="auto"/>
      </w:divBdr>
    </w:div>
    <w:div w:id="513224080">
      <w:bodyDiv w:val="1"/>
      <w:marLeft w:val="0"/>
      <w:marRight w:val="0"/>
      <w:marTop w:val="0"/>
      <w:marBottom w:val="0"/>
      <w:divBdr>
        <w:top w:val="none" w:sz="0" w:space="0" w:color="auto"/>
        <w:left w:val="none" w:sz="0" w:space="0" w:color="auto"/>
        <w:bottom w:val="none" w:sz="0" w:space="0" w:color="auto"/>
        <w:right w:val="none" w:sz="0" w:space="0" w:color="auto"/>
      </w:divBdr>
    </w:div>
    <w:div w:id="514226731">
      <w:bodyDiv w:val="1"/>
      <w:marLeft w:val="0"/>
      <w:marRight w:val="0"/>
      <w:marTop w:val="0"/>
      <w:marBottom w:val="0"/>
      <w:divBdr>
        <w:top w:val="none" w:sz="0" w:space="0" w:color="auto"/>
        <w:left w:val="none" w:sz="0" w:space="0" w:color="auto"/>
        <w:bottom w:val="none" w:sz="0" w:space="0" w:color="auto"/>
        <w:right w:val="none" w:sz="0" w:space="0" w:color="auto"/>
      </w:divBdr>
    </w:div>
    <w:div w:id="519200992">
      <w:bodyDiv w:val="1"/>
      <w:marLeft w:val="0"/>
      <w:marRight w:val="0"/>
      <w:marTop w:val="0"/>
      <w:marBottom w:val="0"/>
      <w:divBdr>
        <w:top w:val="none" w:sz="0" w:space="0" w:color="auto"/>
        <w:left w:val="none" w:sz="0" w:space="0" w:color="auto"/>
        <w:bottom w:val="none" w:sz="0" w:space="0" w:color="auto"/>
        <w:right w:val="none" w:sz="0" w:space="0" w:color="auto"/>
      </w:divBdr>
    </w:div>
    <w:div w:id="519859163">
      <w:bodyDiv w:val="1"/>
      <w:marLeft w:val="0"/>
      <w:marRight w:val="0"/>
      <w:marTop w:val="0"/>
      <w:marBottom w:val="0"/>
      <w:divBdr>
        <w:top w:val="none" w:sz="0" w:space="0" w:color="auto"/>
        <w:left w:val="none" w:sz="0" w:space="0" w:color="auto"/>
        <w:bottom w:val="none" w:sz="0" w:space="0" w:color="auto"/>
        <w:right w:val="none" w:sz="0" w:space="0" w:color="auto"/>
      </w:divBdr>
    </w:div>
    <w:div w:id="525950538">
      <w:bodyDiv w:val="1"/>
      <w:marLeft w:val="0"/>
      <w:marRight w:val="0"/>
      <w:marTop w:val="0"/>
      <w:marBottom w:val="0"/>
      <w:divBdr>
        <w:top w:val="none" w:sz="0" w:space="0" w:color="auto"/>
        <w:left w:val="none" w:sz="0" w:space="0" w:color="auto"/>
        <w:bottom w:val="none" w:sz="0" w:space="0" w:color="auto"/>
        <w:right w:val="none" w:sz="0" w:space="0" w:color="auto"/>
      </w:divBdr>
    </w:div>
    <w:div w:id="534779517">
      <w:bodyDiv w:val="1"/>
      <w:marLeft w:val="0"/>
      <w:marRight w:val="0"/>
      <w:marTop w:val="0"/>
      <w:marBottom w:val="0"/>
      <w:divBdr>
        <w:top w:val="none" w:sz="0" w:space="0" w:color="auto"/>
        <w:left w:val="none" w:sz="0" w:space="0" w:color="auto"/>
        <w:bottom w:val="none" w:sz="0" w:space="0" w:color="auto"/>
        <w:right w:val="none" w:sz="0" w:space="0" w:color="auto"/>
      </w:divBdr>
    </w:div>
    <w:div w:id="535196034">
      <w:bodyDiv w:val="1"/>
      <w:marLeft w:val="0"/>
      <w:marRight w:val="0"/>
      <w:marTop w:val="0"/>
      <w:marBottom w:val="0"/>
      <w:divBdr>
        <w:top w:val="none" w:sz="0" w:space="0" w:color="auto"/>
        <w:left w:val="none" w:sz="0" w:space="0" w:color="auto"/>
        <w:bottom w:val="none" w:sz="0" w:space="0" w:color="auto"/>
        <w:right w:val="none" w:sz="0" w:space="0" w:color="auto"/>
      </w:divBdr>
    </w:div>
    <w:div w:id="549072673">
      <w:bodyDiv w:val="1"/>
      <w:marLeft w:val="0"/>
      <w:marRight w:val="0"/>
      <w:marTop w:val="0"/>
      <w:marBottom w:val="0"/>
      <w:divBdr>
        <w:top w:val="none" w:sz="0" w:space="0" w:color="auto"/>
        <w:left w:val="none" w:sz="0" w:space="0" w:color="auto"/>
        <w:bottom w:val="none" w:sz="0" w:space="0" w:color="auto"/>
        <w:right w:val="none" w:sz="0" w:space="0" w:color="auto"/>
      </w:divBdr>
    </w:div>
    <w:div w:id="552887485">
      <w:bodyDiv w:val="1"/>
      <w:marLeft w:val="0"/>
      <w:marRight w:val="0"/>
      <w:marTop w:val="0"/>
      <w:marBottom w:val="0"/>
      <w:divBdr>
        <w:top w:val="none" w:sz="0" w:space="0" w:color="auto"/>
        <w:left w:val="none" w:sz="0" w:space="0" w:color="auto"/>
        <w:bottom w:val="none" w:sz="0" w:space="0" w:color="auto"/>
        <w:right w:val="none" w:sz="0" w:space="0" w:color="auto"/>
      </w:divBdr>
    </w:div>
    <w:div w:id="553467103">
      <w:bodyDiv w:val="1"/>
      <w:marLeft w:val="0"/>
      <w:marRight w:val="0"/>
      <w:marTop w:val="0"/>
      <w:marBottom w:val="0"/>
      <w:divBdr>
        <w:top w:val="none" w:sz="0" w:space="0" w:color="auto"/>
        <w:left w:val="none" w:sz="0" w:space="0" w:color="auto"/>
        <w:bottom w:val="none" w:sz="0" w:space="0" w:color="auto"/>
        <w:right w:val="none" w:sz="0" w:space="0" w:color="auto"/>
      </w:divBdr>
    </w:div>
    <w:div w:id="554001869">
      <w:bodyDiv w:val="1"/>
      <w:marLeft w:val="0"/>
      <w:marRight w:val="0"/>
      <w:marTop w:val="0"/>
      <w:marBottom w:val="0"/>
      <w:divBdr>
        <w:top w:val="none" w:sz="0" w:space="0" w:color="auto"/>
        <w:left w:val="none" w:sz="0" w:space="0" w:color="auto"/>
        <w:bottom w:val="none" w:sz="0" w:space="0" w:color="auto"/>
        <w:right w:val="none" w:sz="0" w:space="0" w:color="auto"/>
      </w:divBdr>
    </w:div>
    <w:div w:id="557131019">
      <w:bodyDiv w:val="1"/>
      <w:marLeft w:val="0"/>
      <w:marRight w:val="0"/>
      <w:marTop w:val="0"/>
      <w:marBottom w:val="0"/>
      <w:divBdr>
        <w:top w:val="none" w:sz="0" w:space="0" w:color="auto"/>
        <w:left w:val="none" w:sz="0" w:space="0" w:color="auto"/>
        <w:bottom w:val="none" w:sz="0" w:space="0" w:color="auto"/>
        <w:right w:val="none" w:sz="0" w:space="0" w:color="auto"/>
      </w:divBdr>
    </w:div>
    <w:div w:id="560408668">
      <w:bodyDiv w:val="1"/>
      <w:marLeft w:val="0"/>
      <w:marRight w:val="0"/>
      <w:marTop w:val="0"/>
      <w:marBottom w:val="0"/>
      <w:divBdr>
        <w:top w:val="none" w:sz="0" w:space="0" w:color="auto"/>
        <w:left w:val="none" w:sz="0" w:space="0" w:color="auto"/>
        <w:bottom w:val="none" w:sz="0" w:space="0" w:color="auto"/>
        <w:right w:val="none" w:sz="0" w:space="0" w:color="auto"/>
      </w:divBdr>
    </w:div>
    <w:div w:id="566302216">
      <w:bodyDiv w:val="1"/>
      <w:marLeft w:val="0"/>
      <w:marRight w:val="0"/>
      <w:marTop w:val="0"/>
      <w:marBottom w:val="0"/>
      <w:divBdr>
        <w:top w:val="none" w:sz="0" w:space="0" w:color="auto"/>
        <w:left w:val="none" w:sz="0" w:space="0" w:color="auto"/>
        <w:bottom w:val="none" w:sz="0" w:space="0" w:color="auto"/>
        <w:right w:val="none" w:sz="0" w:space="0" w:color="auto"/>
      </w:divBdr>
    </w:div>
    <w:div w:id="567618167">
      <w:bodyDiv w:val="1"/>
      <w:marLeft w:val="0"/>
      <w:marRight w:val="0"/>
      <w:marTop w:val="0"/>
      <w:marBottom w:val="0"/>
      <w:divBdr>
        <w:top w:val="none" w:sz="0" w:space="0" w:color="auto"/>
        <w:left w:val="none" w:sz="0" w:space="0" w:color="auto"/>
        <w:bottom w:val="none" w:sz="0" w:space="0" w:color="auto"/>
        <w:right w:val="none" w:sz="0" w:space="0" w:color="auto"/>
      </w:divBdr>
    </w:div>
    <w:div w:id="569274909">
      <w:bodyDiv w:val="1"/>
      <w:marLeft w:val="0"/>
      <w:marRight w:val="0"/>
      <w:marTop w:val="0"/>
      <w:marBottom w:val="0"/>
      <w:divBdr>
        <w:top w:val="none" w:sz="0" w:space="0" w:color="auto"/>
        <w:left w:val="none" w:sz="0" w:space="0" w:color="auto"/>
        <w:bottom w:val="none" w:sz="0" w:space="0" w:color="auto"/>
        <w:right w:val="none" w:sz="0" w:space="0" w:color="auto"/>
      </w:divBdr>
    </w:div>
    <w:div w:id="571086653">
      <w:bodyDiv w:val="1"/>
      <w:marLeft w:val="0"/>
      <w:marRight w:val="0"/>
      <w:marTop w:val="0"/>
      <w:marBottom w:val="0"/>
      <w:divBdr>
        <w:top w:val="none" w:sz="0" w:space="0" w:color="auto"/>
        <w:left w:val="none" w:sz="0" w:space="0" w:color="auto"/>
        <w:bottom w:val="none" w:sz="0" w:space="0" w:color="auto"/>
        <w:right w:val="none" w:sz="0" w:space="0" w:color="auto"/>
      </w:divBdr>
    </w:div>
    <w:div w:id="574783060">
      <w:bodyDiv w:val="1"/>
      <w:marLeft w:val="0"/>
      <w:marRight w:val="0"/>
      <w:marTop w:val="0"/>
      <w:marBottom w:val="0"/>
      <w:divBdr>
        <w:top w:val="none" w:sz="0" w:space="0" w:color="auto"/>
        <w:left w:val="none" w:sz="0" w:space="0" w:color="auto"/>
        <w:bottom w:val="none" w:sz="0" w:space="0" w:color="auto"/>
        <w:right w:val="none" w:sz="0" w:space="0" w:color="auto"/>
      </w:divBdr>
    </w:div>
    <w:div w:id="575625161">
      <w:bodyDiv w:val="1"/>
      <w:marLeft w:val="0"/>
      <w:marRight w:val="0"/>
      <w:marTop w:val="0"/>
      <w:marBottom w:val="0"/>
      <w:divBdr>
        <w:top w:val="none" w:sz="0" w:space="0" w:color="auto"/>
        <w:left w:val="none" w:sz="0" w:space="0" w:color="auto"/>
        <w:bottom w:val="none" w:sz="0" w:space="0" w:color="auto"/>
        <w:right w:val="none" w:sz="0" w:space="0" w:color="auto"/>
      </w:divBdr>
    </w:div>
    <w:div w:id="580061458">
      <w:bodyDiv w:val="1"/>
      <w:marLeft w:val="0"/>
      <w:marRight w:val="0"/>
      <w:marTop w:val="0"/>
      <w:marBottom w:val="0"/>
      <w:divBdr>
        <w:top w:val="none" w:sz="0" w:space="0" w:color="auto"/>
        <w:left w:val="none" w:sz="0" w:space="0" w:color="auto"/>
        <w:bottom w:val="none" w:sz="0" w:space="0" w:color="auto"/>
        <w:right w:val="none" w:sz="0" w:space="0" w:color="auto"/>
      </w:divBdr>
    </w:div>
    <w:div w:id="583224473">
      <w:bodyDiv w:val="1"/>
      <w:marLeft w:val="0"/>
      <w:marRight w:val="0"/>
      <w:marTop w:val="0"/>
      <w:marBottom w:val="0"/>
      <w:divBdr>
        <w:top w:val="none" w:sz="0" w:space="0" w:color="auto"/>
        <w:left w:val="none" w:sz="0" w:space="0" w:color="auto"/>
        <w:bottom w:val="none" w:sz="0" w:space="0" w:color="auto"/>
        <w:right w:val="none" w:sz="0" w:space="0" w:color="auto"/>
      </w:divBdr>
    </w:div>
    <w:div w:id="594047688">
      <w:bodyDiv w:val="1"/>
      <w:marLeft w:val="0"/>
      <w:marRight w:val="0"/>
      <w:marTop w:val="0"/>
      <w:marBottom w:val="0"/>
      <w:divBdr>
        <w:top w:val="none" w:sz="0" w:space="0" w:color="auto"/>
        <w:left w:val="none" w:sz="0" w:space="0" w:color="auto"/>
        <w:bottom w:val="none" w:sz="0" w:space="0" w:color="auto"/>
        <w:right w:val="none" w:sz="0" w:space="0" w:color="auto"/>
      </w:divBdr>
    </w:div>
    <w:div w:id="595092872">
      <w:bodyDiv w:val="1"/>
      <w:marLeft w:val="0"/>
      <w:marRight w:val="0"/>
      <w:marTop w:val="0"/>
      <w:marBottom w:val="0"/>
      <w:divBdr>
        <w:top w:val="none" w:sz="0" w:space="0" w:color="auto"/>
        <w:left w:val="none" w:sz="0" w:space="0" w:color="auto"/>
        <w:bottom w:val="none" w:sz="0" w:space="0" w:color="auto"/>
        <w:right w:val="none" w:sz="0" w:space="0" w:color="auto"/>
      </w:divBdr>
    </w:div>
    <w:div w:id="598175805">
      <w:bodyDiv w:val="1"/>
      <w:marLeft w:val="0"/>
      <w:marRight w:val="0"/>
      <w:marTop w:val="0"/>
      <w:marBottom w:val="0"/>
      <w:divBdr>
        <w:top w:val="none" w:sz="0" w:space="0" w:color="auto"/>
        <w:left w:val="none" w:sz="0" w:space="0" w:color="auto"/>
        <w:bottom w:val="none" w:sz="0" w:space="0" w:color="auto"/>
        <w:right w:val="none" w:sz="0" w:space="0" w:color="auto"/>
      </w:divBdr>
    </w:div>
    <w:div w:id="600337812">
      <w:bodyDiv w:val="1"/>
      <w:marLeft w:val="0"/>
      <w:marRight w:val="0"/>
      <w:marTop w:val="0"/>
      <w:marBottom w:val="0"/>
      <w:divBdr>
        <w:top w:val="none" w:sz="0" w:space="0" w:color="auto"/>
        <w:left w:val="none" w:sz="0" w:space="0" w:color="auto"/>
        <w:bottom w:val="none" w:sz="0" w:space="0" w:color="auto"/>
        <w:right w:val="none" w:sz="0" w:space="0" w:color="auto"/>
      </w:divBdr>
    </w:div>
    <w:div w:id="615914654">
      <w:bodyDiv w:val="1"/>
      <w:marLeft w:val="0"/>
      <w:marRight w:val="0"/>
      <w:marTop w:val="0"/>
      <w:marBottom w:val="0"/>
      <w:divBdr>
        <w:top w:val="none" w:sz="0" w:space="0" w:color="auto"/>
        <w:left w:val="none" w:sz="0" w:space="0" w:color="auto"/>
        <w:bottom w:val="none" w:sz="0" w:space="0" w:color="auto"/>
        <w:right w:val="none" w:sz="0" w:space="0" w:color="auto"/>
      </w:divBdr>
    </w:div>
    <w:div w:id="623459806">
      <w:bodyDiv w:val="1"/>
      <w:marLeft w:val="0"/>
      <w:marRight w:val="0"/>
      <w:marTop w:val="0"/>
      <w:marBottom w:val="0"/>
      <w:divBdr>
        <w:top w:val="none" w:sz="0" w:space="0" w:color="auto"/>
        <w:left w:val="none" w:sz="0" w:space="0" w:color="auto"/>
        <w:bottom w:val="none" w:sz="0" w:space="0" w:color="auto"/>
        <w:right w:val="none" w:sz="0" w:space="0" w:color="auto"/>
      </w:divBdr>
    </w:div>
    <w:div w:id="627977932">
      <w:bodyDiv w:val="1"/>
      <w:marLeft w:val="0"/>
      <w:marRight w:val="0"/>
      <w:marTop w:val="0"/>
      <w:marBottom w:val="0"/>
      <w:divBdr>
        <w:top w:val="none" w:sz="0" w:space="0" w:color="auto"/>
        <w:left w:val="none" w:sz="0" w:space="0" w:color="auto"/>
        <w:bottom w:val="none" w:sz="0" w:space="0" w:color="auto"/>
        <w:right w:val="none" w:sz="0" w:space="0" w:color="auto"/>
      </w:divBdr>
    </w:div>
    <w:div w:id="634717819">
      <w:bodyDiv w:val="1"/>
      <w:marLeft w:val="0"/>
      <w:marRight w:val="0"/>
      <w:marTop w:val="0"/>
      <w:marBottom w:val="0"/>
      <w:divBdr>
        <w:top w:val="none" w:sz="0" w:space="0" w:color="auto"/>
        <w:left w:val="none" w:sz="0" w:space="0" w:color="auto"/>
        <w:bottom w:val="none" w:sz="0" w:space="0" w:color="auto"/>
        <w:right w:val="none" w:sz="0" w:space="0" w:color="auto"/>
      </w:divBdr>
    </w:div>
    <w:div w:id="638338711">
      <w:bodyDiv w:val="1"/>
      <w:marLeft w:val="0"/>
      <w:marRight w:val="0"/>
      <w:marTop w:val="0"/>
      <w:marBottom w:val="0"/>
      <w:divBdr>
        <w:top w:val="none" w:sz="0" w:space="0" w:color="auto"/>
        <w:left w:val="none" w:sz="0" w:space="0" w:color="auto"/>
        <w:bottom w:val="none" w:sz="0" w:space="0" w:color="auto"/>
        <w:right w:val="none" w:sz="0" w:space="0" w:color="auto"/>
      </w:divBdr>
    </w:div>
    <w:div w:id="640960463">
      <w:bodyDiv w:val="1"/>
      <w:marLeft w:val="0"/>
      <w:marRight w:val="0"/>
      <w:marTop w:val="0"/>
      <w:marBottom w:val="0"/>
      <w:divBdr>
        <w:top w:val="none" w:sz="0" w:space="0" w:color="auto"/>
        <w:left w:val="none" w:sz="0" w:space="0" w:color="auto"/>
        <w:bottom w:val="none" w:sz="0" w:space="0" w:color="auto"/>
        <w:right w:val="none" w:sz="0" w:space="0" w:color="auto"/>
      </w:divBdr>
    </w:div>
    <w:div w:id="655184939">
      <w:bodyDiv w:val="1"/>
      <w:marLeft w:val="0"/>
      <w:marRight w:val="0"/>
      <w:marTop w:val="0"/>
      <w:marBottom w:val="0"/>
      <w:divBdr>
        <w:top w:val="none" w:sz="0" w:space="0" w:color="auto"/>
        <w:left w:val="none" w:sz="0" w:space="0" w:color="auto"/>
        <w:bottom w:val="none" w:sz="0" w:space="0" w:color="auto"/>
        <w:right w:val="none" w:sz="0" w:space="0" w:color="auto"/>
      </w:divBdr>
    </w:div>
    <w:div w:id="658729111">
      <w:bodyDiv w:val="1"/>
      <w:marLeft w:val="0"/>
      <w:marRight w:val="0"/>
      <w:marTop w:val="0"/>
      <w:marBottom w:val="0"/>
      <w:divBdr>
        <w:top w:val="none" w:sz="0" w:space="0" w:color="auto"/>
        <w:left w:val="none" w:sz="0" w:space="0" w:color="auto"/>
        <w:bottom w:val="none" w:sz="0" w:space="0" w:color="auto"/>
        <w:right w:val="none" w:sz="0" w:space="0" w:color="auto"/>
      </w:divBdr>
    </w:div>
    <w:div w:id="662272663">
      <w:bodyDiv w:val="1"/>
      <w:marLeft w:val="0"/>
      <w:marRight w:val="0"/>
      <w:marTop w:val="0"/>
      <w:marBottom w:val="0"/>
      <w:divBdr>
        <w:top w:val="none" w:sz="0" w:space="0" w:color="auto"/>
        <w:left w:val="none" w:sz="0" w:space="0" w:color="auto"/>
        <w:bottom w:val="none" w:sz="0" w:space="0" w:color="auto"/>
        <w:right w:val="none" w:sz="0" w:space="0" w:color="auto"/>
      </w:divBdr>
    </w:div>
    <w:div w:id="663047531">
      <w:bodyDiv w:val="1"/>
      <w:marLeft w:val="0"/>
      <w:marRight w:val="0"/>
      <w:marTop w:val="0"/>
      <w:marBottom w:val="0"/>
      <w:divBdr>
        <w:top w:val="none" w:sz="0" w:space="0" w:color="auto"/>
        <w:left w:val="none" w:sz="0" w:space="0" w:color="auto"/>
        <w:bottom w:val="none" w:sz="0" w:space="0" w:color="auto"/>
        <w:right w:val="none" w:sz="0" w:space="0" w:color="auto"/>
      </w:divBdr>
    </w:div>
    <w:div w:id="664405507">
      <w:bodyDiv w:val="1"/>
      <w:marLeft w:val="0"/>
      <w:marRight w:val="0"/>
      <w:marTop w:val="0"/>
      <w:marBottom w:val="0"/>
      <w:divBdr>
        <w:top w:val="none" w:sz="0" w:space="0" w:color="auto"/>
        <w:left w:val="none" w:sz="0" w:space="0" w:color="auto"/>
        <w:bottom w:val="none" w:sz="0" w:space="0" w:color="auto"/>
        <w:right w:val="none" w:sz="0" w:space="0" w:color="auto"/>
      </w:divBdr>
    </w:div>
    <w:div w:id="664742711">
      <w:bodyDiv w:val="1"/>
      <w:marLeft w:val="0"/>
      <w:marRight w:val="0"/>
      <w:marTop w:val="0"/>
      <w:marBottom w:val="0"/>
      <w:divBdr>
        <w:top w:val="none" w:sz="0" w:space="0" w:color="auto"/>
        <w:left w:val="none" w:sz="0" w:space="0" w:color="auto"/>
        <w:bottom w:val="none" w:sz="0" w:space="0" w:color="auto"/>
        <w:right w:val="none" w:sz="0" w:space="0" w:color="auto"/>
      </w:divBdr>
    </w:div>
    <w:div w:id="669140284">
      <w:bodyDiv w:val="1"/>
      <w:marLeft w:val="0"/>
      <w:marRight w:val="0"/>
      <w:marTop w:val="0"/>
      <w:marBottom w:val="0"/>
      <w:divBdr>
        <w:top w:val="none" w:sz="0" w:space="0" w:color="auto"/>
        <w:left w:val="none" w:sz="0" w:space="0" w:color="auto"/>
        <w:bottom w:val="none" w:sz="0" w:space="0" w:color="auto"/>
        <w:right w:val="none" w:sz="0" w:space="0" w:color="auto"/>
      </w:divBdr>
    </w:div>
    <w:div w:id="670378774">
      <w:bodyDiv w:val="1"/>
      <w:marLeft w:val="0"/>
      <w:marRight w:val="0"/>
      <w:marTop w:val="0"/>
      <w:marBottom w:val="0"/>
      <w:divBdr>
        <w:top w:val="none" w:sz="0" w:space="0" w:color="auto"/>
        <w:left w:val="none" w:sz="0" w:space="0" w:color="auto"/>
        <w:bottom w:val="none" w:sz="0" w:space="0" w:color="auto"/>
        <w:right w:val="none" w:sz="0" w:space="0" w:color="auto"/>
      </w:divBdr>
    </w:div>
    <w:div w:id="674848342">
      <w:bodyDiv w:val="1"/>
      <w:marLeft w:val="0"/>
      <w:marRight w:val="0"/>
      <w:marTop w:val="0"/>
      <w:marBottom w:val="0"/>
      <w:divBdr>
        <w:top w:val="none" w:sz="0" w:space="0" w:color="auto"/>
        <w:left w:val="none" w:sz="0" w:space="0" w:color="auto"/>
        <w:bottom w:val="none" w:sz="0" w:space="0" w:color="auto"/>
        <w:right w:val="none" w:sz="0" w:space="0" w:color="auto"/>
      </w:divBdr>
    </w:div>
    <w:div w:id="677579808">
      <w:bodyDiv w:val="1"/>
      <w:marLeft w:val="0"/>
      <w:marRight w:val="0"/>
      <w:marTop w:val="0"/>
      <w:marBottom w:val="0"/>
      <w:divBdr>
        <w:top w:val="none" w:sz="0" w:space="0" w:color="auto"/>
        <w:left w:val="none" w:sz="0" w:space="0" w:color="auto"/>
        <w:bottom w:val="none" w:sz="0" w:space="0" w:color="auto"/>
        <w:right w:val="none" w:sz="0" w:space="0" w:color="auto"/>
      </w:divBdr>
    </w:div>
    <w:div w:id="678315719">
      <w:bodyDiv w:val="1"/>
      <w:marLeft w:val="0"/>
      <w:marRight w:val="0"/>
      <w:marTop w:val="0"/>
      <w:marBottom w:val="0"/>
      <w:divBdr>
        <w:top w:val="none" w:sz="0" w:space="0" w:color="auto"/>
        <w:left w:val="none" w:sz="0" w:space="0" w:color="auto"/>
        <w:bottom w:val="none" w:sz="0" w:space="0" w:color="auto"/>
        <w:right w:val="none" w:sz="0" w:space="0" w:color="auto"/>
      </w:divBdr>
    </w:div>
    <w:div w:id="681588672">
      <w:bodyDiv w:val="1"/>
      <w:marLeft w:val="0"/>
      <w:marRight w:val="0"/>
      <w:marTop w:val="0"/>
      <w:marBottom w:val="0"/>
      <w:divBdr>
        <w:top w:val="none" w:sz="0" w:space="0" w:color="auto"/>
        <w:left w:val="none" w:sz="0" w:space="0" w:color="auto"/>
        <w:bottom w:val="none" w:sz="0" w:space="0" w:color="auto"/>
        <w:right w:val="none" w:sz="0" w:space="0" w:color="auto"/>
      </w:divBdr>
    </w:div>
    <w:div w:id="697967176">
      <w:bodyDiv w:val="1"/>
      <w:marLeft w:val="0"/>
      <w:marRight w:val="0"/>
      <w:marTop w:val="0"/>
      <w:marBottom w:val="0"/>
      <w:divBdr>
        <w:top w:val="none" w:sz="0" w:space="0" w:color="auto"/>
        <w:left w:val="none" w:sz="0" w:space="0" w:color="auto"/>
        <w:bottom w:val="none" w:sz="0" w:space="0" w:color="auto"/>
        <w:right w:val="none" w:sz="0" w:space="0" w:color="auto"/>
      </w:divBdr>
    </w:div>
    <w:div w:id="698580814">
      <w:bodyDiv w:val="1"/>
      <w:marLeft w:val="0"/>
      <w:marRight w:val="0"/>
      <w:marTop w:val="0"/>
      <w:marBottom w:val="0"/>
      <w:divBdr>
        <w:top w:val="none" w:sz="0" w:space="0" w:color="auto"/>
        <w:left w:val="none" w:sz="0" w:space="0" w:color="auto"/>
        <w:bottom w:val="none" w:sz="0" w:space="0" w:color="auto"/>
        <w:right w:val="none" w:sz="0" w:space="0" w:color="auto"/>
      </w:divBdr>
    </w:div>
    <w:div w:id="705178610">
      <w:bodyDiv w:val="1"/>
      <w:marLeft w:val="0"/>
      <w:marRight w:val="0"/>
      <w:marTop w:val="0"/>
      <w:marBottom w:val="0"/>
      <w:divBdr>
        <w:top w:val="none" w:sz="0" w:space="0" w:color="auto"/>
        <w:left w:val="none" w:sz="0" w:space="0" w:color="auto"/>
        <w:bottom w:val="none" w:sz="0" w:space="0" w:color="auto"/>
        <w:right w:val="none" w:sz="0" w:space="0" w:color="auto"/>
      </w:divBdr>
      <w:divsChild>
        <w:div w:id="1173767090">
          <w:marLeft w:val="0"/>
          <w:marRight w:val="0"/>
          <w:marTop w:val="0"/>
          <w:marBottom w:val="0"/>
          <w:divBdr>
            <w:top w:val="none" w:sz="0" w:space="0" w:color="auto"/>
            <w:left w:val="none" w:sz="0" w:space="0" w:color="auto"/>
            <w:bottom w:val="none" w:sz="0" w:space="0" w:color="auto"/>
            <w:right w:val="none" w:sz="0" w:space="0" w:color="auto"/>
          </w:divBdr>
        </w:div>
      </w:divsChild>
    </w:div>
    <w:div w:id="709769936">
      <w:bodyDiv w:val="1"/>
      <w:marLeft w:val="0"/>
      <w:marRight w:val="0"/>
      <w:marTop w:val="0"/>
      <w:marBottom w:val="0"/>
      <w:divBdr>
        <w:top w:val="none" w:sz="0" w:space="0" w:color="auto"/>
        <w:left w:val="none" w:sz="0" w:space="0" w:color="auto"/>
        <w:bottom w:val="none" w:sz="0" w:space="0" w:color="auto"/>
        <w:right w:val="none" w:sz="0" w:space="0" w:color="auto"/>
      </w:divBdr>
    </w:div>
    <w:div w:id="715550213">
      <w:bodyDiv w:val="1"/>
      <w:marLeft w:val="0"/>
      <w:marRight w:val="0"/>
      <w:marTop w:val="0"/>
      <w:marBottom w:val="0"/>
      <w:divBdr>
        <w:top w:val="none" w:sz="0" w:space="0" w:color="auto"/>
        <w:left w:val="none" w:sz="0" w:space="0" w:color="auto"/>
        <w:bottom w:val="none" w:sz="0" w:space="0" w:color="auto"/>
        <w:right w:val="none" w:sz="0" w:space="0" w:color="auto"/>
      </w:divBdr>
    </w:div>
    <w:div w:id="727264760">
      <w:bodyDiv w:val="1"/>
      <w:marLeft w:val="0"/>
      <w:marRight w:val="0"/>
      <w:marTop w:val="0"/>
      <w:marBottom w:val="0"/>
      <w:divBdr>
        <w:top w:val="none" w:sz="0" w:space="0" w:color="auto"/>
        <w:left w:val="none" w:sz="0" w:space="0" w:color="auto"/>
        <w:bottom w:val="none" w:sz="0" w:space="0" w:color="auto"/>
        <w:right w:val="none" w:sz="0" w:space="0" w:color="auto"/>
      </w:divBdr>
    </w:div>
    <w:div w:id="727874374">
      <w:bodyDiv w:val="1"/>
      <w:marLeft w:val="0"/>
      <w:marRight w:val="0"/>
      <w:marTop w:val="0"/>
      <w:marBottom w:val="0"/>
      <w:divBdr>
        <w:top w:val="none" w:sz="0" w:space="0" w:color="auto"/>
        <w:left w:val="none" w:sz="0" w:space="0" w:color="auto"/>
        <w:bottom w:val="none" w:sz="0" w:space="0" w:color="auto"/>
        <w:right w:val="none" w:sz="0" w:space="0" w:color="auto"/>
      </w:divBdr>
    </w:div>
    <w:div w:id="734203890">
      <w:bodyDiv w:val="1"/>
      <w:marLeft w:val="0"/>
      <w:marRight w:val="0"/>
      <w:marTop w:val="0"/>
      <w:marBottom w:val="0"/>
      <w:divBdr>
        <w:top w:val="none" w:sz="0" w:space="0" w:color="auto"/>
        <w:left w:val="none" w:sz="0" w:space="0" w:color="auto"/>
        <w:bottom w:val="none" w:sz="0" w:space="0" w:color="auto"/>
        <w:right w:val="none" w:sz="0" w:space="0" w:color="auto"/>
      </w:divBdr>
    </w:div>
    <w:div w:id="748113081">
      <w:bodyDiv w:val="1"/>
      <w:marLeft w:val="0"/>
      <w:marRight w:val="0"/>
      <w:marTop w:val="0"/>
      <w:marBottom w:val="0"/>
      <w:divBdr>
        <w:top w:val="none" w:sz="0" w:space="0" w:color="auto"/>
        <w:left w:val="none" w:sz="0" w:space="0" w:color="auto"/>
        <w:bottom w:val="none" w:sz="0" w:space="0" w:color="auto"/>
        <w:right w:val="none" w:sz="0" w:space="0" w:color="auto"/>
      </w:divBdr>
    </w:div>
    <w:div w:id="748161921">
      <w:bodyDiv w:val="1"/>
      <w:marLeft w:val="0"/>
      <w:marRight w:val="0"/>
      <w:marTop w:val="0"/>
      <w:marBottom w:val="0"/>
      <w:divBdr>
        <w:top w:val="none" w:sz="0" w:space="0" w:color="auto"/>
        <w:left w:val="none" w:sz="0" w:space="0" w:color="auto"/>
        <w:bottom w:val="none" w:sz="0" w:space="0" w:color="auto"/>
        <w:right w:val="none" w:sz="0" w:space="0" w:color="auto"/>
      </w:divBdr>
    </w:div>
    <w:div w:id="755904544">
      <w:bodyDiv w:val="1"/>
      <w:marLeft w:val="0"/>
      <w:marRight w:val="0"/>
      <w:marTop w:val="0"/>
      <w:marBottom w:val="0"/>
      <w:divBdr>
        <w:top w:val="none" w:sz="0" w:space="0" w:color="auto"/>
        <w:left w:val="none" w:sz="0" w:space="0" w:color="auto"/>
        <w:bottom w:val="none" w:sz="0" w:space="0" w:color="auto"/>
        <w:right w:val="none" w:sz="0" w:space="0" w:color="auto"/>
      </w:divBdr>
    </w:div>
    <w:div w:id="758018511">
      <w:bodyDiv w:val="1"/>
      <w:marLeft w:val="0"/>
      <w:marRight w:val="0"/>
      <w:marTop w:val="0"/>
      <w:marBottom w:val="0"/>
      <w:divBdr>
        <w:top w:val="none" w:sz="0" w:space="0" w:color="auto"/>
        <w:left w:val="none" w:sz="0" w:space="0" w:color="auto"/>
        <w:bottom w:val="none" w:sz="0" w:space="0" w:color="auto"/>
        <w:right w:val="none" w:sz="0" w:space="0" w:color="auto"/>
      </w:divBdr>
    </w:div>
    <w:div w:id="763185846">
      <w:bodyDiv w:val="1"/>
      <w:marLeft w:val="0"/>
      <w:marRight w:val="0"/>
      <w:marTop w:val="0"/>
      <w:marBottom w:val="0"/>
      <w:divBdr>
        <w:top w:val="none" w:sz="0" w:space="0" w:color="auto"/>
        <w:left w:val="none" w:sz="0" w:space="0" w:color="auto"/>
        <w:bottom w:val="none" w:sz="0" w:space="0" w:color="auto"/>
        <w:right w:val="none" w:sz="0" w:space="0" w:color="auto"/>
      </w:divBdr>
    </w:div>
    <w:div w:id="763842318">
      <w:bodyDiv w:val="1"/>
      <w:marLeft w:val="0"/>
      <w:marRight w:val="0"/>
      <w:marTop w:val="0"/>
      <w:marBottom w:val="0"/>
      <w:divBdr>
        <w:top w:val="none" w:sz="0" w:space="0" w:color="auto"/>
        <w:left w:val="none" w:sz="0" w:space="0" w:color="auto"/>
        <w:bottom w:val="none" w:sz="0" w:space="0" w:color="auto"/>
        <w:right w:val="none" w:sz="0" w:space="0" w:color="auto"/>
      </w:divBdr>
    </w:div>
    <w:div w:id="778528697">
      <w:bodyDiv w:val="1"/>
      <w:marLeft w:val="0"/>
      <w:marRight w:val="0"/>
      <w:marTop w:val="0"/>
      <w:marBottom w:val="0"/>
      <w:divBdr>
        <w:top w:val="none" w:sz="0" w:space="0" w:color="auto"/>
        <w:left w:val="none" w:sz="0" w:space="0" w:color="auto"/>
        <w:bottom w:val="none" w:sz="0" w:space="0" w:color="auto"/>
        <w:right w:val="none" w:sz="0" w:space="0" w:color="auto"/>
      </w:divBdr>
    </w:div>
    <w:div w:id="791705360">
      <w:bodyDiv w:val="1"/>
      <w:marLeft w:val="0"/>
      <w:marRight w:val="0"/>
      <w:marTop w:val="0"/>
      <w:marBottom w:val="0"/>
      <w:divBdr>
        <w:top w:val="none" w:sz="0" w:space="0" w:color="auto"/>
        <w:left w:val="none" w:sz="0" w:space="0" w:color="auto"/>
        <w:bottom w:val="none" w:sz="0" w:space="0" w:color="auto"/>
        <w:right w:val="none" w:sz="0" w:space="0" w:color="auto"/>
      </w:divBdr>
    </w:div>
    <w:div w:id="795104329">
      <w:bodyDiv w:val="1"/>
      <w:marLeft w:val="0"/>
      <w:marRight w:val="0"/>
      <w:marTop w:val="0"/>
      <w:marBottom w:val="0"/>
      <w:divBdr>
        <w:top w:val="none" w:sz="0" w:space="0" w:color="auto"/>
        <w:left w:val="none" w:sz="0" w:space="0" w:color="auto"/>
        <w:bottom w:val="none" w:sz="0" w:space="0" w:color="auto"/>
        <w:right w:val="none" w:sz="0" w:space="0" w:color="auto"/>
      </w:divBdr>
    </w:div>
    <w:div w:id="800272528">
      <w:bodyDiv w:val="1"/>
      <w:marLeft w:val="0"/>
      <w:marRight w:val="0"/>
      <w:marTop w:val="0"/>
      <w:marBottom w:val="0"/>
      <w:divBdr>
        <w:top w:val="none" w:sz="0" w:space="0" w:color="auto"/>
        <w:left w:val="none" w:sz="0" w:space="0" w:color="auto"/>
        <w:bottom w:val="none" w:sz="0" w:space="0" w:color="auto"/>
        <w:right w:val="none" w:sz="0" w:space="0" w:color="auto"/>
      </w:divBdr>
    </w:div>
    <w:div w:id="807209111">
      <w:bodyDiv w:val="1"/>
      <w:marLeft w:val="0"/>
      <w:marRight w:val="0"/>
      <w:marTop w:val="0"/>
      <w:marBottom w:val="0"/>
      <w:divBdr>
        <w:top w:val="none" w:sz="0" w:space="0" w:color="auto"/>
        <w:left w:val="none" w:sz="0" w:space="0" w:color="auto"/>
        <w:bottom w:val="none" w:sz="0" w:space="0" w:color="auto"/>
        <w:right w:val="none" w:sz="0" w:space="0" w:color="auto"/>
      </w:divBdr>
    </w:div>
    <w:div w:id="818962313">
      <w:bodyDiv w:val="1"/>
      <w:marLeft w:val="0"/>
      <w:marRight w:val="0"/>
      <w:marTop w:val="0"/>
      <w:marBottom w:val="0"/>
      <w:divBdr>
        <w:top w:val="none" w:sz="0" w:space="0" w:color="auto"/>
        <w:left w:val="none" w:sz="0" w:space="0" w:color="auto"/>
        <w:bottom w:val="none" w:sz="0" w:space="0" w:color="auto"/>
        <w:right w:val="none" w:sz="0" w:space="0" w:color="auto"/>
      </w:divBdr>
    </w:div>
    <w:div w:id="824007957">
      <w:bodyDiv w:val="1"/>
      <w:marLeft w:val="0"/>
      <w:marRight w:val="0"/>
      <w:marTop w:val="0"/>
      <w:marBottom w:val="0"/>
      <w:divBdr>
        <w:top w:val="none" w:sz="0" w:space="0" w:color="auto"/>
        <w:left w:val="none" w:sz="0" w:space="0" w:color="auto"/>
        <w:bottom w:val="none" w:sz="0" w:space="0" w:color="auto"/>
        <w:right w:val="none" w:sz="0" w:space="0" w:color="auto"/>
      </w:divBdr>
    </w:div>
    <w:div w:id="824128827">
      <w:bodyDiv w:val="1"/>
      <w:marLeft w:val="0"/>
      <w:marRight w:val="0"/>
      <w:marTop w:val="0"/>
      <w:marBottom w:val="0"/>
      <w:divBdr>
        <w:top w:val="none" w:sz="0" w:space="0" w:color="auto"/>
        <w:left w:val="none" w:sz="0" w:space="0" w:color="auto"/>
        <w:bottom w:val="none" w:sz="0" w:space="0" w:color="auto"/>
        <w:right w:val="none" w:sz="0" w:space="0" w:color="auto"/>
      </w:divBdr>
    </w:div>
    <w:div w:id="841623367">
      <w:bodyDiv w:val="1"/>
      <w:marLeft w:val="0"/>
      <w:marRight w:val="0"/>
      <w:marTop w:val="0"/>
      <w:marBottom w:val="0"/>
      <w:divBdr>
        <w:top w:val="none" w:sz="0" w:space="0" w:color="auto"/>
        <w:left w:val="none" w:sz="0" w:space="0" w:color="auto"/>
        <w:bottom w:val="none" w:sz="0" w:space="0" w:color="auto"/>
        <w:right w:val="none" w:sz="0" w:space="0" w:color="auto"/>
      </w:divBdr>
    </w:div>
    <w:div w:id="842665124">
      <w:bodyDiv w:val="1"/>
      <w:marLeft w:val="0"/>
      <w:marRight w:val="0"/>
      <w:marTop w:val="0"/>
      <w:marBottom w:val="0"/>
      <w:divBdr>
        <w:top w:val="none" w:sz="0" w:space="0" w:color="auto"/>
        <w:left w:val="none" w:sz="0" w:space="0" w:color="auto"/>
        <w:bottom w:val="none" w:sz="0" w:space="0" w:color="auto"/>
        <w:right w:val="none" w:sz="0" w:space="0" w:color="auto"/>
      </w:divBdr>
    </w:div>
    <w:div w:id="855850240">
      <w:bodyDiv w:val="1"/>
      <w:marLeft w:val="0"/>
      <w:marRight w:val="0"/>
      <w:marTop w:val="0"/>
      <w:marBottom w:val="0"/>
      <w:divBdr>
        <w:top w:val="none" w:sz="0" w:space="0" w:color="auto"/>
        <w:left w:val="none" w:sz="0" w:space="0" w:color="auto"/>
        <w:bottom w:val="none" w:sz="0" w:space="0" w:color="auto"/>
        <w:right w:val="none" w:sz="0" w:space="0" w:color="auto"/>
      </w:divBdr>
    </w:div>
    <w:div w:id="858391624">
      <w:bodyDiv w:val="1"/>
      <w:marLeft w:val="0"/>
      <w:marRight w:val="0"/>
      <w:marTop w:val="0"/>
      <w:marBottom w:val="0"/>
      <w:divBdr>
        <w:top w:val="none" w:sz="0" w:space="0" w:color="auto"/>
        <w:left w:val="none" w:sz="0" w:space="0" w:color="auto"/>
        <w:bottom w:val="none" w:sz="0" w:space="0" w:color="auto"/>
        <w:right w:val="none" w:sz="0" w:space="0" w:color="auto"/>
      </w:divBdr>
    </w:div>
    <w:div w:id="859006802">
      <w:bodyDiv w:val="1"/>
      <w:marLeft w:val="0"/>
      <w:marRight w:val="0"/>
      <w:marTop w:val="0"/>
      <w:marBottom w:val="0"/>
      <w:divBdr>
        <w:top w:val="none" w:sz="0" w:space="0" w:color="auto"/>
        <w:left w:val="none" w:sz="0" w:space="0" w:color="auto"/>
        <w:bottom w:val="none" w:sz="0" w:space="0" w:color="auto"/>
        <w:right w:val="none" w:sz="0" w:space="0" w:color="auto"/>
      </w:divBdr>
    </w:div>
    <w:div w:id="867063609">
      <w:bodyDiv w:val="1"/>
      <w:marLeft w:val="0"/>
      <w:marRight w:val="0"/>
      <w:marTop w:val="0"/>
      <w:marBottom w:val="0"/>
      <w:divBdr>
        <w:top w:val="none" w:sz="0" w:space="0" w:color="auto"/>
        <w:left w:val="none" w:sz="0" w:space="0" w:color="auto"/>
        <w:bottom w:val="none" w:sz="0" w:space="0" w:color="auto"/>
        <w:right w:val="none" w:sz="0" w:space="0" w:color="auto"/>
      </w:divBdr>
    </w:div>
    <w:div w:id="878737365">
      <w:bodyDiv w:val="1"/>
      <w:marLeft w:val="0"/>
      <w:marRight w:val="0"/>
      <w:marTop w:val="0"/>
      <w:marBottom w:val="0"/>
      <w:divBdr>
        <w:top w:val="none" w:sz="0" w:space="0" w:color="auto"/>
        <w:left w:val="none" w:sz="0" w:space="0" w:color="auto"/>
        <w:bottom w:val="none" w:sz="0" w:space="0" w:color="auto"/>
        <w:right w:val="none" w:sz="0" w:space="0" w:color="auto"/>
      </w:divBdr>
    </w:div>
    <w:div w:id="889073902">
      <w:bodyDiv w:val="1"/>
      <w:marLeft w:val="0"/>
      <w:marRight w:val="0"/>
      <w:marTop w:val="0"/>
      <w:marBottom w:val="0"/>
      <w:divBdr>
        <w:top w:val="none" w:sz="0" w:space="0" w:color="auto"/>
        <w:left w:val="none" w:sz="0" w:space="0" w:color="auto"/>
        <w:bottom w:val="none" w:sz="0" w:space="0" w:color="auto"/>
        <w:right w:val="none" w:sz="0" w:space="0" w:color="auto"/>
      </w:divBdr>
    </w:div>
    <w:div w:id="891430652">
      <w:bodyDiv w:val="1"/>
      <w:marLeft w:val="0"/>
      <w:marRight w:val="0"/>
      <w:marTop w:val="0"/>
      <w:marBottom w:val="0"/>
      <w:divBdr>
        <w:top w:val="none" w:sz="0" w:space="0" w:color="auto"/>
        <w:left w:val="none" w:sz="0" w:space="0" w:color="auto"/>
        <w:bottom w:val="none" w:sz="0" w:space="0" w:color="auto"/>
        <w:right w:val="none" w:sz="0" w:space="0" w:color="auto"/>
      </w:divBdr>
    </w:div>
    <w:div w:id="894197000">
      <w:bodyDiv w:val="1"/>
      <w:marLeft w:val="0"/>
      <w:marRight w:val="0"/>
      <w:marTop w:val="0"/>
      <w:marBottom w:val="0"/>
      <w:divBdr>
        <w:top w:val="none" w:sz="0" w:space="0" w:color="auto"/>
        <w:left w:val="none" w:sz="0" w:space="0" w:color="auto"/>
        <w:bottom w:val="none" w:sz="0" w:space="0" w:color="auto"/>
        <w:right w:val="none" w:sz="0" w:space="0" w:color="auto"/>
      </w:divBdr>
    </w:div>
    <w:div w:id="900016426">
      <w:bodyDiv w:val="1"/>
      <w:marLeft w:val="0"/>
      <w:marRight w:val="0"/>
      <w:marTop w:val="0"/>
      <w:marBottom w:val="0"/>
      <w:divBdr>
        <w:top w:val="none" w:sz="0" w:space="0" w:color="auto"/>
        <w:left w:val="none" w:sz="0" w:space="0" w:color="auto"/>
        <w:bottom w:val="none" w:sz="0" w:space="0" w:color="auto"/>
        <w:right w:val="none" w:sz="0" w:space="0" w:color="auto"/>
      </w:divBdr>
    </w:div>
    <w:div w:id="912744194">
      <w:bodyDiv w:val="1"/>
      <w:marLeft w:val="0"/>
      <w:marRight w:val="0"/>
      <w:marTop w:val="0"/>
      <w:marBottom w:val="0"/>
      <w:divBdr>
        <w:top w:val="none" w:sz="0" w:space="0" w:color="auto"/>
        <w:left w:val="none" w:sz="0" w:space="0" w:color="auto"/>
        <w:bottom w:val="none" w:sz="0" w:space="0" w:color="auto"/>
        <w:right w:val="none" w:sz="0" w:space="0" w:color="auto"/>
      </w:divBdr>
    </w:div>
    <w:div w:id="913660801">
      <w:bodyDiv w:val="1"/>
      <w:marLeft w:val="0"/>
      <w:marRight w:val="0"/>
      <w:marTop w:val="0"/>
      <w:marBottom w:val="0"/>
      <w:divBdr>
        <w:top w:val="none" w:sz="0" w:space="0" w:color="auto"/>
        <w:left w:val="none" w:sz="0" w:space="0" w:color="auto"/>
        <w:bottom w:val="none" w:sz="0" w:space="0" w:color="auto"/>
        <w:right w:val="none" w:sz="0" w:space="0" w:color="auto"/>
      </w:divBdr>
    </w:div>
    <w:div w:id="916597760">
      <w:bodyDiv w:val="1"/>
      <w:marLeft w:val="0"/>
      <w:marRight w:val="0"/>
      <w:marTop w:val="0"/>
      <w:marBottom w:val="0"/>
      <w:divBdr>
        <w:top w:val="none" w:sz="0" w:space="0" w:color="auto"/>
        <w:left w:val="none" w:sz="0" w:space="0" w:color="auto"/>
        <w:bottom w:val="none" w:sz="0" w:space="0" w:color="auto"/>
        <w:right w:val="none" w:sz="0" w:space="0" w:color="auto"/>
      </w:divBdr>
    </w:div>
    <w:div w:id="932934121">
      <w:bodyDiv w:val="1"/>
      <w:marLeft w:val="0"/>
      <w:marRight w:val="0"/>
      <w:marTop w:val="0"/>
      <w:marBottom w:val="0"/>
      <w:divBdr>
        <w:top w:val="none" w:sz="0" w:space="0" w:color="auto"/>
        <w:left w:val="none" w:sz="0" w:space="0" w:color="auto"/>
        <w:bottom w:val="none" w:sz="0" w:space="0" w:color="auto"/>
        <w:right w:val="none" w:sz="0" w:space="0" w:color="auto"/>
      </w:divBdr>
    </w:div>
    <w:div w:id="937714198">
      <w:bodyDiv w:val="1"/>
      <w:marLeft w:val="0"/>
      <w:marRight w:val="0"/>
      <w:marTop w:val="0"/>
      <w:marBottom w:val="0"/>
      <w:divBdr>
        <w:top w:val="none" w:sz="0" w:space="0" w:color="auto"/>
        <w:left w:val="none" w:sz="0" w:space="0" w:color="auto"/>
        <w:bottom w:val="none" w:sz="0" w:space="0" w:color="auto"/>
        <w:right w:val="none" w:sz="0" w:space="0" w:color="auto"/>
      </w:divBdr>
    </w:div>
    <w:div w:id="944189647">
      <w:bodyDiv w:val="1"/>
      <w:marLeft w:val="0"/>
      <w:marRight w:val="0"/>
      <w:marTop w:val="0"/>
      <w:marBottom w:val="0"/>
      <w:divBdr>
        <w:top w:val="none" w:sz="0" w:space="0" w:color="auto"/>
        <w:left w:val="none" w:sz="0" w:space="0" w:color="auto"/>
        <w:bottom w:val="none" w:sz="0" w:space="0" w:color="auto"/>
        <w:right w:val="none" w:sz="0" w:space="0" w:color="auto"/>
      </w:divBdr>
    </w:div>
    <w:div w:id="953369112">
      <w:bodyDiv w:val="1"/>
      <w:marLeft w:val="0"/>
      <w:marRight w:val="0"/>
      <w:marTop w:val="0"/>
      <w:marBottom w:val="0"/>
      <w:divBdr>
        <w:top w:val="none" w:sz="0" w:space="0" w:color="auto"/>
        <w:left w:val="none" w:sz="0" w:space="0" w:color="auto"/>
        <w:bottom w:val="none" w:sz="0" w:space="0" w:color="auto"/>
        <w:right w:val="none" w:sz="0" w:space="0" w:color="auto"/>
      </w:divBdr>
    </w:div>
    <w:div w:id="962883507">
      <w:bodyDiv w:val="1"/>
      <w:marLeft w:val="0"/>
      <w:marRight w:val="0"/>
      <w:marTop w:val="0"/>
      <w:marBottom w:val="0"/>
      <w:divBdr>
        <w:top w:val="none" w:sz="0" w:space="0" w:color="auto"/>
        <w:left w:val="none" w:sz="0" w:space="0" w:color="auto"/>
        <w:bottom w:val="none" w:sz="0" w:space="0" w:color="auto"/>
        <w:right w:val="none" w:sz="0" w:space="0" w:color="auto"/>
      </w:divBdr>
    </w:div>
    <w:div w:id="973756016">
      <w:bodyDiv w:val="1"/>
      <w:marLeft w:val="0"/>
      <w:marRight w:val="0"/>
      <w:marTop w:val="0"/>
      <w:marBottom w:val="0"/>
      <w:divBdr>
        <w:top w:val="none" w:sz="0" w:space="0" w:color="auto"/>
        <w:left w:val="none" w:sz="0" w:space="0" w:color="auto"/>
        <w:bottom w:val="none" w:sz="0" w:space="0" w:color="auto"/>
        <w:right w:val="none" w:sz="0" w:space="0" w:color="auto"/>
      </w:divBdr>
    </w:div>
    <w:div w:id="989021842">
      <w:bodyDiv w:val="1"/>
      <w:marLeft w:val="0"/>
      <w:marRight w:val="0"/>
      <w:marTop w:val="0"/>
      <w:marBottom w:val="0"/>
      <w:divBdr>
        <w:top w:val="none" w:sz="0" w:space="0" w:color="auto"/>
        <w:left w:val="none" w:sz="0" w:space="0" w:color="auto"/>
        <w:bottom w:val="none" w:sz="0" w:space="0" w:color="auto"/>
        <w:right w:val="none" w:sz="0" w:space="0" w:color="auto"/>
      </w:divBdr>
    </w:div>
    <w:div w:id="996223857">
      <w:bodyDiv w:val="1"/>
      <w:marLeft w:val="0"/>
      <w:marRight w:val="0"/>
      <w:marTop w:val="0"/>
      <w:marBottom w:val="0"/>
      <w:divBdr>
        <w:top w:val="none" w:sz="0" w:space="0" w:color="auto"/>
        <w:left w:val="none" w:sz="0" w:space="0" w:color="auto"/>
        <w:bottom w:val="none" w:sz="0" w:space="0" w:color="auto"/>
        <w:right w:val="none" w:sz="0" w:space="0" w:color="auto"/>
      </w:divBdr>
    </w:div>
    <w:div w:id="1001471435">
      <w:bodyDiv w:val="1"/>
      <w:marLeft w:val="0"/>
      <w:marRight w:val="0"/>
      <w:marTop w:val="0"/>
      <w:marBottom w:val="0"/>
      <w:divBdr>
        <w:top w:val="none" w:sz="0" w:space="0" w:color="auto"/>
        <w:left w:val="none" w:sz="0" w:space="0" w:color="auto"/>
        <w:bottom w:val="none" w:sz="0" w:space="0" w:color="auto"/>
        <w:right w:val="none" w:sz="0" w:space="0" w:color="auto"/>
      </w:divBdr>
    </w:div>
    <w:div w:id="1005864727">
      <w:bodyDiv w:val="1"/>
      <w:marLeft w:val="0"/>
      <w:marRight w:val="0"/>
      <w:marTop w:val="0"/>
      <w:marBottom w:val="0"/>
      <w:divBdr>
        <w:top w:val="none" w:sz="0" w:space="0" w:color="auto"/>
        <w:left w:val="none" w:sz="0" w:space="0" w:color="auto"/>
        <w:bottom w:val="none" w:sz="0" w:space="0" w:color="auto"/>
        <w:right w:val="none" w:sz="0" w:space="0" w:color="auto"/>
      </w:divBdr>
    </w:div>
    <w:div w:id="1007295236">
      <w:bodyDiv w:val="1"/>
      <w:marLeft w:val="0"/>
      <w:marRight w:val="0"/>
      <w:marTop w:val="0"/>
      <w:marBottom w:val="0"/>
      <w:divBdr>
        <w:top w:val="none" w:sz="0" w:space="0" w:color="auto"/>
        <w:left w:val="none" w:sz="0" w:space="0" w:color="auto"/>
        <w:bottom w:val="none" w:sz="0" w:space="0" w:color="auto"/>
        <w:right w:val="none" w:sz="0" w:space="0" w:color="auto"/>
      </w:divBdr>
    </w:div>
    <w:div w:id="1013531663">
      <w:bodyDiv w:val="1"/>
      <w:marLeft w:val="0"/>
      <w:marRight w:val="0"/>
      <w:marTop w:val="0"/>
      <w:marBottom w:val="0"/>
      <w:divBdr>
        <w:top w:val="none" w:sz="0" w:space="0" w:color="auto"/>
        <w:left w:val="none" w:sz="0" w:space="0" w:color="auto"/>
        <w:bottom w:val="none" w:sz="0" w:space="0" w:color="auto"/>
        <w:right w:val="none" w:sz="0" w:space="0" w:color="auto"/>
      </w:divBdr>
    </w:div>
    <w:div w:id="1014456144">
      <w:bodyDiv w:val="1"/>
      <w:marLeft w:val="0"/>
      <w:marRight w:val="0"/>
      <w:marTop w:val="0"/>
      <w:marBottom w:val="0"/>
      <w:divBdr>
        <w:top w:val="none" w:sz="0" w:space="0" w:color="auto"/>
        <w:left w:val="none" w:sz="0" w:space="0" w:color="auto"/>
        <w:bottom w:val="none" w:sz="0" w:space="0" w:color="auto"/>
        <w:right w:val="none" w:sz="0" w:space="0" w:color="auto"/>
      </w:divBdr>
    </w:div>
    <w:div w:id="1019696954">
      <w:bodyDiv w:val="1"/>
      <w:marLeft w:val="0"/>
      <w:marRight w:val="0"/>
      <w:marTop w:val="0"/>
      <w:marBottom w:val="0"/>
      <w:divBdr>
        <w:top w:val="none" w:sz="0" w:space="0" w:color="auto"/>
        <w:left w:val="none" w:sz="0" w:space="0" w:color="auto"/>
        <w:bottom w:val="none" w:sz="0" w:space="0" w:color="auto"/>
        <w:right w:val="none" w:sz="0" w:space="0" w:color="auto"/>
      </w:divBdr>
    </w:div>
    <w:div w:id="1026323645">
      <w:bodyDiv w:val="1"/>
      <w:marLeft w:val="0"/>
      <w:marRight w:val="0"/>
      <w:marTop w:val="0"/>
      <w:marBottom w:val="0"/>
      <w:divBdr>
        <w:top w:val="none" w:sz="0" w:space="0" w:color="auto"/>
        <w:left w:val="none" w:sz="0" w:space="0" w:color="auto"/>
        <w:bottom w:val="none" w:sz="0" w:space="0" w:color="auto"/>
        <w:right w:val="none" w:sz="0" w:space="0" w:color="auto"/>
      </w:divBdr>
    </w:div>
    <w:div w:id="1044212560">
      <w:bodyDiv w:val="1"/>
      <w:marLeft w:val="0"/>
      <w:marRight w:val="0"/>
      <w:marTop w:val="0"/>
      <w:marBottom w:val="0"/>
      <w:divBdr>
        <w:top w:val="none" w:sz="0" w:space="0" w:color="auto"/>
        <w:left w:val="none" w:sz="0" w:space="0" w:color="auto"/>
        <w:bottom w:val="none" w:sz="0" w:space="0" w:color="auto"/>
        <w:right w:val="none" w:sz="0" w:space="0" w:color="auto"/>
      </w:divBdr>
    </w:div>
    <w:div w:id="1044867607">
      <w:bodyDiv w:val="1"/>
      <w:marLeft w:val="0"/>
      <w:marRight w:val="0"/>
      <w:marTop w:val="0"/>
      <w:marBottom w:val="0"/>
      <w:divBdr>
        <w:top w:val="none" w:sz="0" w:space="0" w:color="auto"/>
        <w:left w:val="none" w:sz="0" w:space="0" w:color="auto"/>
        <w:bottom w:val="none" w:sz="0" w:space="0" w:color="auto"/>
        <w:right w:val="none" w:sz="0" w:space="0" w:color="auto"/>
      </w:divBdr>
    </w:div>
    <w:div w:id="1056466341">
      <w:bodyDiv w:val="1"/>
      <w:marLeft w:val="0"/>
      <w:marRight w:val="0"/>
      <w:marTop w:val="0"/>
      <w:marBottom w:val="0"/>
      <w:divBdr>
        <w:top w:val="none" w:sz="0" w:space="0" w:color="auto"/>
        <w:left w:val="none" w:sz="0" w:space="0" w:color="auto"/>
        <w:bottom w:val="none" w:sz="0" w:space="0" w:color="auto"/>
        <w:right w:val="none" w:sz="0" w:space="0" w:color="auto"/>
      </w:divBdr>
    </w:div>
    <w:div w:id="1061178270">
      <w:bodyDiv w:val="1"/>
      <w:marLeft w:val="0"/>
      <w:marRight w:val="0"/>
      <w:marTop w:val="0"/>
      <w:marBottom w:val="0"/>
      <w:divBdr>
        <w:top w:val="none" w:sz="0" w:space="0" w:color="auto"/>
        <w:left w:val="none" w:sz="0" w:space="0" w:color="auto"/>
        <w:bottom w:val="none" w:sz="0" w:space="0" w:color="auto"/>
        <w:right w:val="none" w:sz="0" w:space="0" w:color="auto"/>
      </w:divBdr>
    </w:div>
    <w:div w:id="1066151597">
      <w:bodyDiv w:val="1"/>
      <w:marLeft w:val="0"/>
      <w:marRight w:val="0"/>
      <w:marTop w:val="0"/>
      <w:marBottom w:val="0"/>
      <w:divBdr>
        <w:top w:val="none" w:sz="0" w:space="0" w:color="auto"/>
        <w:left w:val="none" w:sz="0" w:space="0" w:color="auto"/>
        <w:bottom w:val="none" w:sz="0" w:space="0" w:color="auto"/>
        <w:right w:val="none" w:sz="0" w:space="0" w:color="auto"/>
      </w:divBdr>
    </w:div>
    <w:div w:id="1074859860">
      <w:bodyDiv w:val="1"/>
      <w:marLeft w:val="0"/>
      <w:marRight w:val="0"/>
      <w:marTop w:val="0"/>
      <w:marBottom w:val="0"/>
      <w:divBdr>
        <w:top w:val="none" w:sz="0" w:space="0" w:color="auto"/>
        <w:left w:val="none" w:sz="0" w:space="0" w:color="auto"/>
        <w:bottom w:val="none" w:sz="0" w:space="0" w:color="auto"/>
        <w:right w:val="none" w:sz="0" w:space="0" w:color="auto"/>
      </w:divBdr>
    </w:div>
    <w:div w:id="1077047362">
      <w:bodyDiv w:val="1"/>
      <w:marLeft w:val="0"/>
      <w:marRight w:val="0"/>
      <w:marTop w:val="0"/>
      <w:marBottom w:val="0"/>
      <w:divBdr>
        <w:top w:val="none" w:sz="0" w:space="0" w:color="auto"/>
        <w:left w:val="none" w:sz="0" w:space="0" w:color="auto"/>
        <w:bottom w:val="none" w:sz="0" w:space="0" w:color="auto"/>
        <w:right w:val="none" w:sz="0" w:space="0" w:color="auto"/>
      </w:divBdr>
    </w:div>
    <w:div w:id="1082020013">
      <w:bodyDiv w:val="1"/>
      <w:marLeft w:val="0"/>
      <w:marRight w:val="0"/>
      <w:marTop w:val="0"/>
      <w:marBottom w:val="0"/>
      <w:divBdr>
        <w:top w:val="none" w:sz="0" w:space="0" w:color="auto"/>
        <w:left w:val="none" w:sz="0" w:space="0" w:color="auto"/>
        <w:bottom w:val="none" w:sz="0" w:space="0" w:color="auto"/>
        <w:right w:val="none" w:sz="0" w:space="0" w:color="auto"/>
      </w:divBdr>
    </w:div>
    <w:div w:id="1087851429">
      <w:bodyDiv w:val="1"/>
      <w:marLeft w:val="0"/>
      <w:marRight w:val="0"/>
      <w:marTop w:val="0"/>
      <w:marBottom w:val="0"/>
      <w:divBdr>
        <w:top w:val="none" w:sz="0" w:space="0" w:color="auto"/>
        <w:left w:val="none" w:sz="0" w:space="0" w:color="auto"/>
        <w:bottom w:val="none" w:sz="0" w:space="0" w:color="auto"/>
        <w:right w:val="none" w:sz="0" w:space="0" w:color="auto"/>
      </w:divBdr>
    </w:div>
    <w:div w:id="1092579965">
      <w:bodyDiv w:val="1"/>
      <w:marLeft w:val="0"/>
      <w:marRight w:val="0"/>
      <w:marTop w:val="0"/>
      <w:marBottom w:val="0"/>
      <w:divBdr>
        <w:top w:val="none" w:sz="0" w:space="0" w:color="auto"/>
        <w:left w:val="none" w:sz="0" w:space="0" w:color="auto"/>
        <w:bottom w:val="none" w:sz="0" w:space="0" w:color="auto"/>
        <w:right w:val="none" w:sz="0" w:space="0" w:color="auto"/>
      </w:divBdr>
    </w:div>
    <w:div w:id="1095857191">
      <w:bodyDiv w:val="1"/>
      <w:marLeft w:val="0"/>
      <w:marRight w:val="0"/>
      <w:marTop w:val="0"/>
      <w:marBottom w:val="0"/>
      <w:divBdr>
        <w:top w:val="none" w:sz="0" w:space="0" w:color="auto"/>
        <w:left w:val="none" w:sz="0" w:space="0" w:color="auto"/>
        <w:bottom w:val="none" w:sz="0" w:space="0" w:color="auto"/>
        <w:right w:val="none" w:sz="0" w:space="0" w:color="auto"/>
      </w:divBdr>
    </w:div>
    <w:div w:id="1109010346">
      <w:bodyDiv w:val="1"/>
      <w:marLeft w:val="0"/>
      <w:marRight w:val="0"/>
      <w:marTop w:val="0"/>
      <w:marBottom w:val="0"/>
      <w:divBdr>
        <w:top w:val="none" w:sz="0" w:space="0" w:color="auto"/>
        <w:left w:val="none" w:sz="0" w:space="0" w:color="auto"/>
        <w:bottom w:val="none" w:sz="0" w:space="0" w:color="auto"/>
        <w:right w:val="none" w:sz="0" w:space="0" w:color="auto"/>
      </w:divBdr>
    </w:div>
    <w:div w:id="1113015491">
      <w:bodyDiv w:val="1"/>
      <w:marLeft w:val="0"/>
      <w:marRight w:val="0"/>
      <w:marTop w:val="0"/>
      <w:marBottom w:val="0"/>
      <w:divBdr>
        <w:top w:val="none" w:sz="0" w:space="0" w:color="auto"/>
        <w:left w:val="none" w:sz="0" w:space="0" w:color="auto"/>
        <w:bottom w:val="none" w:sz="0" w:space="0" w:color="auto"/>
        <w:right w:val="none" w:sz="0" w:space="0" w:color="auto"/>
      </w:divBdr>
    </w:div>
    <w:div w:id="1117984508">
      <w:bodyDiv w:val="1"/>
      <w:marLeft w:val="0"/>
      <w:marRight w:val="0"/>
      <w:marTop w:val="0"/>
      <w:marBottom w:val="0"/>
      <w:divBdr>
        <w:top w:val="none" w:sz="0" w:space="0" w:color="auto"/>
        <w:left w:val="none" w:sz="0" w:space="0" w:color="auto"/>
        <w:bottom w:val="none" w:sz="0" w:space="0" w:color="auto"/>
        <w:right w:val="none" w:sz="0" w:space="0" w:color="auto"/>
      </w:divBdr>
    </w:div>
    <w:div w:id="1127822375">
      <w:bodyDiv w:val="1"/>
      <w:marLeft w:val="0"/>
      <w:marRight w:val="0"/>
      <w:marTop w:val="0"/>
      <w:marBottom w:val="0"/>
      <w:divBdr>
        <w:top w:val="none" w:sz="0" w:space="0" w:color="auto"/>
        <w:left w:val="none" w:sz="0" w:space="0" w:color="auto"/>
        <w:bottom w:val="none" w:sz="0" w:space="0" w:color="auto"/>
        <w:right w:val="none" w:sz="0" w:space="0" w:color="auto"/>
      </w:divBdr>
    </w:div>
    <w:div w:id="1129711671">
      <w:bodyDiv w:val="1"/>
      <w:marLeft w:val="0"/>
      <w:marRight w:val="0"/>
      <w:marTop w:val="0"/>
      <w:marBottom w:val="0"/>
      <w:divBdr>
        <w:top w:val="none" w:sz="0" w:space="0" w:color="auto"/>
        <w:left w:val="none" w:sz="0" w:space="0" w:color="auto"/>
        <w:bottom w:val="none" w:sz="0" w:space="0" w:color="auto"/>
        <w:right w:val="none" w:sz="0" w:space="0" w:color="auto"/>
      </w:divBdr>
    </w:div>
    <w:div w:id="1135946934">
      <w:bodyDiv w:val="1"/>
      <w:marLeft w:val="0"/>
      <w:marRight w:val="0"/>
      <w:marTop w:val="0"/>
      <w:marBottom w:val="0"/>
      <w:divBdr>
        <w:top w:val="none" w:sz="0" w:space="0" w:color="auto"/>
        <w:left w:val="none" w:sz="0" w:space="0" w:color="auto"/>
        <w:bottom w:val="none" w:sz="0" w:space="0" w:color="auto"/>
        <w:right w:val="none" w:sz="0" w:space="0" w:color="auto"/>
      </w:divBdr>
    </w:div>
    <w:div w:id="1137642609">
      <w:bodyDiv w:val="1"/>
      <w:marLeft w:val="0"/>
      <w:marRight w:val="0"/>
      <w:marTop w:val="0"/>
      <w:marBottom w:val="0"/>
      <w:divBdr>
        <w:top w:val="none" w:sz="0" w:space="0" w:color="auto"/>
        <w:left w:val="none" w:sz="0" w:space="0" w:color="auto"/>
        <w:bottom w:val="none" w:sz="0" w:space="0" w:color="auto"/>
        <w:right w:val="none" w:sz="0" w:space="0" w:color="auto"/>
      </w:divBdr>
    </w:div>
    <w:div w:id="1144735589">
      <w:bodyDiv w:val="1"/>
      <w:marLeft w:val="0"/>
      <w:marRight w:val="0"/>
      <w:marTop w:val="0"/>
      <w:marBottom w:val="0"/>
      <w:divBdr>
        <w:top w:val="none" w:sz="0" w:space="0" w:color="auto"/>
        <w:left w:val="none" w:sz="0" w:space="0" w:color="auto"/>
        <w:bottom w:val="none" w:sz="0" w:space="0" w:color="auto"/>
        <w:right w:val="none" w:sz="0" w:space="0" w:color="auto"/>
      </w:divBdr>
    </w:div>
    <w:div w:id="1146556280">
      <w:bodyDiv w:val="1"/>
      <w:marLeft w:val="0"/>
      <w:marRight w:val="0"/>
      <w:marTop w:val="0"/>
      <w:marBottom w:val="0"/>
      <w:divBdr>
        <w:top w:val="none" w:sz="0" w:space="0" w:color="auto"/>
        <w:left w:val="none" w:sz="0" w:space="0" w:color="auto"/>
        <w:bottom w:val="none" w:sz="0" w:space="0" w:color="auto"/>
        <w:right w:val="none" w:sz="0" w:space="0" w:color="auto"/>
      </w:divBdr>
    </w:div>
    <w:div w:id="1158689336">
      <w:bodyDiv w:val="1"/>
      <w:marLeft w:val="0"/>
      <w:marRight w:val="0"/>
      <w:marTop w:val="0"/>
      <w:marBottom w:val="0"/>
      <w:divBdr>
        <w:top w:val="none" w:sz="0" w:space="0" w:color="auto"/>
        <w:left w:val="none" w:sz="0" w:space="0" w:color="auto"/>
        <w:bottom w:val="none" w:sz="0" w:space="0" w:color="auto"/>
        <w:right w:val="none" w:sz="0" w:space="0" w:color="auto"/>
      </w:divBdr>
    </w:div>
    <w:div w:id="1158810488">
      <w:bodyDiv w:val="1"/>
      <w:marLeft w:val="0"/>
      <w:marRight w:val="0"/>
      <w:marTop w:val="0"/>
      <w:marBottom w:val="0"/>
      <w:divBdr>
        <w:top w:val="none" w:sz="0" w:space="0" w:color="auto"/>
        <w:left w:val="none" w:sz="0" w:space="0" w:color="auto"/>
        <w:bottom w:val="none" w:sz="0" w:space="0" w:color="auto"/>
        <w:right w:val="none" w:sz="0" w:space="0" w:color="auto"/>
      </w:divBdr>
    </w:div>
    <w:div w:id="1159078386">
      <w:bodyDiv w:val="1"/>
      <w:marLeft w:val="0"/>
      <w:marRight w:val="0"/>
      <w:marTop w:val="0"/>
      <w:marBottom w:val="0"/>
      <w:divBdr>
        <w:top w:val="none" w:sz="0" w:space="0" w:color="auto"/>
        <w:left w:val="none" w:sz="0" w:space="0" w:color="auto"/>
        <w:bottom w:val="none" w:sz="0" w:space="0" w:color="auto"/>
        <w:right w:val="none" w:sz="0" w:space="0" w:color="auto"/>
      </w:divBdr>
    </w:div>
    <w:div w:id="1159542473">
      <w:bodyDiv w:val="1"/>
      <w:marLeft w:val="0"/>
      <w:marRight w:val="0"/>
      <w:marTop w:val="0"/>
      <w:marBottom w:val="0"/>
      <w:divBdr>
        <w:top w:val="none" w:sz="0" w:space="0" w:color="auto"/>
        <w:left w:val="none" w:sz="0" w:space="0" w:color="auto"/>
        <w:bottom w:val="none" w:sz="0" w:space="0" w:color="auto"/>
        <w:right w:val="none" w:sz="0" w:space="0" w:color="auto"/>
      </w:divBdr>
    </w:div>
    <w:div w:id="1163544788">
      <w:bodyDiv w:val="1"/>
      <w:marLeft w:val="0"/>
      <w:marRight w:val="0"/>
      <w:marTop w:val="0"/>
      <w:marBottom w:val="0"/>
      <w:divBdr>
        <w:top w:val="none" w:sz="0" w:space="0" w:color="auto"/>
        <w:left w:val="none" w:sz="0" w:space="0" w:color="auto"/>
        <w:bottom w:val="none" w:sz="0" w:space="0" w:color="auto"/>
        <w:right w:val="none" w:sz="0" w:space="0" w:color="auto"/>
      </w:divBdr>
    </w:div>
    <w:div w:id="1170801179">
      <w:bodyDiv w:val="1"/>
      <w:marLeft w:val="0"/>
      <w:marRight w:val="0"/>
      <w:marTop w:val="0"/>
      <w:marBottom w:val="0"/>
      <w:divBdr>
        <w:top w:val="none" w:sz="0" w:space="0" w:color="auto"/>
        <w:left w:val="none" w:sz="0" w:space="0" w:color="auto"/>
        <w:bottom w:val="none" w:sz="0" w:space="0" w:color="auto"/>
        <w:right w:val="none" w:sz="0" w:space="0" w:color="auto"/>
      </w:divBdr>
    </w:div>
    <w:div w:id="1172405690">
      <w:bodyDiv w:val="1"/>
      <w:marLeft w:val="0"/>
      <w:marRight w:val="0"/>
      <w:marTop w:val="0"/>
      <w:marBottom w:val="0"/>
      <w:divBdr>
        <w:top w:val="none" w:sz="0" w:space="0" w:color="auto"/>
        <w:left w:val="none" w:sz="0" w:space="0" w:color="auto"/>
        <w:bottom w:val="none" w:sz="0" w:space="0" w:color="auto"/>
        <w:right w:val="none" w:sz="0" w:space="0" w:color="auto"/>
      </w:divBdr>
    </w:div>
    <w:div w:id="1181550810">
      <w:bodyDiv w:val="1"/>
      <w:marLeft w:val="0"/>
      <w:marRight w:val="0"/>
      <w:marTop w:val="0"/>
      <w:marBottom w:val="0"/>
      <w:divBdr>
        <w:top w:val="none" w:sz="0" w:space="0" w:color="auto"/>
        <w:left w:val="none" w:sz="0" w:space="0" w:color="auto"/>
        <w:bottom w:val="none" w:sz="0" w:space="0" w:color="auto"/>
        <w:right w:val="none" w:sz="0" w:space="0" w:color="auto"/>
      </w:divBdr>
    </w:div>
    <w:div w:id="1192037316">
      <w:bodyDiv w:val="1"/>
      <w:marLeft w:val="0"/>
      <w:marRight w:val="0"/>
      <w:marTop w:val="0"/>
      <w:marBottom w:val="0"/>
      <w:divBdr>
        <w:top w:val="none" w:sz="0" w:space="0" w:color="auto"/>
        <w:left w:val="none" w:sz="0" w:space="0" w:color="auto"/>
        <w:bottom w:val="none" w:sz="0" w:space="0" w:color="auto"/>
        <w:right w:val="none" w:sz="0" w:space="0" w:color="auto"/>
      </w:divBdr>
    </w:div>
    <w:div w:id="1192650504">
      <w:bodyDiv w:val="1"/>
      <w:marLeft w:val="0"/>
      <w:marRight w:val="0"/>
      <w:marTop w:val="0"/>
      <w:marBottom w:val="0"/>
      <w:divBdr>
        <w:top w:val="none" w:sz="0" w:space="0" w:color="auto"/>
        <w:left w:val="none" w:sz="0" w:space="0" w:color="auto"/>
        <w:bottom w:val="none" w:sz="0" w:space="0" w:color="auto"/>
        <w:right w:val="none" w:sz="0" w:space="0" w:color="auto"/>
      </w:divBdr>
    </w:div>
    <w:div w:id="1202597265">
      <w:bodyDiv w:val="1"/>
      <w:marLeft w:val="0"/>
      <w:marRight w:val="0"/>
      <w:marTop w:val="0"/>
      <w:marBottom w:val="0"/>
      <w:divBdr>
        <w:top w:val="none" w:sz="0" w:space="0" w:color="auto"/>
        <w:left w:val="none" w:sz="0" w:space="0" w:color="auto"/>
        <w:bottom w:val="none" w:sz="0" w:space="0" w:color="auto"/>
        <w:right w:val="none" w:sz="0" w:space="0" w:color="auto"/>
      </w:divBdr>
    </w:div>
    <w:div w:id="1212037960">
      <w:bodyDiv w:val="1"/>
      <w:marLeft w:val="0"/>
      <w:marRight w:val="0"/>
      <w:marTop w:val="0"/>
      <w:marBottom w:val="0"/>
      <w:divBdr>
        <w:top w:val="none" w:sz="0" w:space="0" w:color="auto"/>
        <w:left w:val="none" w:sz="0" w:space="0" w:color="auto"/>
        <w:bottom w:val="none" w:sz="0" w:space="0" w:color="auto"/>
        <w:right w:val="none" w:sz="0" w:space="0" w:color="auto"/>
      </w:divBdr>
    </w:div>
    <w:div w:id="1212885774">
      <w:bodyDiv w:val="1"/>
      <w:marLeft w:val="0"/>
      <w:marRight w:val="0"/>
      <w:marTop w:val="0"/>
      <w:marBottom w:val="0"/>
      <w:divBdr>
        <w:top w:val="none" w:sz="0" w:space="0" w:color="auto"/>
        <w:left w:val="none" w:sz="0" w:space="0" w:color="auto"/>
        <w:bottom w:val="none" w:sz="0" w:space="0" w:color="auto"/>
        <w:right w:val="none" w:sz="0" w:space="0" w:color="auto"/>
      </w:divBdr>
    </w:div>
    <w:div w:id="1219702730">
      <w:bodyDiv w:val="1"/>
      <w:marLeft w:val="0"/>
      <w:marRight w:val="0"/>
      <w:marTop w:val="0"/>
      <w:marBottom w:val="0"/>
      <w:divBdr>
        <w:top w:val="none" w:sz="0" w:space="0" w:color="auto"/>
        <w:left w:val="none" w:sz="0" w:space="0" w:color="auto"/>
        <w:bottom w:val="none" w:sz="0" w:space="0" w:color="auto"/>
        <w:right w:val="none" w:sz="0" w:space="0" w:color="auto"/>
      </w:divBdr>
    </w:div>
    <w:div w:id="1244679155">
      <w:bodyDiv w:val="1"/>
      <w:marLeft w:val="0"/>
      <w:marRight w:val="0"/>
      <w:marTop w:val="0"/>
      <w:marBottom w:val="0"/>
      <w:divBdr>
        <w:top w:val="none" w:sz="0" w:space="0" w:color="auto"/>
        <w:left w:val="none" w:sz="0" w:space="0" w:color="auto"/>
        <w:bottom w:val="none" w:sz="0" w:space="0" w:color="auto"/>
        <w:right w:val="none" w:sz="0" w:space="0" w:color="auto"/>
      </w:divBdr>
    </w:div>
    <w:div w:id="1244725993">
      <w:bodyDiv w:val="1"/>
      <w:marLeft w:val="0"/>
      <w:marRight w:val="0"/>
      <w:marTop w:val="0"/>
      <w:marBottom w:val="0"/>
      <w:divBdr>
        <w:top w:val="none" w:sz="0" w:space="0" w:color="auto"/>
        <w:left w:val="none" w:sz="0" w:space="0" w:color="auto"/>
        <w:bottom w:val="none" w:sz="0" w:space="0" w:color="auto"/>
        <w:right w:val="none" w:sz="0" w:space="0" w:color="auto"/>
      </w:divBdr>
    </w:div>
    <w:div w:id="1256399490">
      <w:bodyDiv w:val="1"/>
      <w:marLeft w:val="0"/>
      <w:marRight w:val="0"/>
      <w:marTop w:val="0"/>
      <w:marBottom w:val="0"/>
      <w:divBdr>
        <w:top w:val="none" w:sz="0" w:space="0" w:color="auto"/>
        <w:left w:val="none" w:sz="0" w:space="0" w:color="auto"/>
        <w:bottom w:val="none" w:sz="0" w:space="0" w:color="auto"/>
        <w:right w:val="none" w:sz="0" w:space="0" w:color="auto"/>
      </w:divBdr>
    </w:div>
    <w:div w:id="1261064527">
      <w:bodyDiv w:val="1"/>
      <w:marLeft w:val="0"/>
      <w:marRight w:val="0"/>
      <w:marTop w:val="0"/>
      <w:marBottom w:val="0"/>
      <w:divBdr>
        <w:top w:val="none" w:sz="0" w:space="0" w:color="auto"/>
        <w:left w:val="none" w:sz="0" w:space="0" w:color="auto"/>
        <w:bottom w:val="none" w:sz="0" w:space="0" w:color="auto"/>
        <w:right w:val="none" w:sz="0" w:space="0" w:color="auto"/>
      </w:divBdr>
    </w:div>
    <w:div w:id="1271086366">
      <w:bodyDiv w:val="1"/>
      <w:marLeft w:val="0"/>
      <w:marRight w:val="0"/>
      <w:marTop w:val="0"/>
      <w:marBottom w:val="0"/>
      <w:divBdr>
        <w:top w:val="none" w:sz="0" w:space="0" w:color="auto"/>
        <w:left w:val="none" w:sz="0" w:space="0" w:color="auto"/>
        <w:bottom w:val="none" w:sz="0" w:space="0" w:color="auto"/>
        <w:right w:val="none" w:sz="0" w:space="0" w:color="auto"/>
      </w:divBdr>
    </w:div>
    <w:div w:id="1288925238">
      <w:bodyDiv w:val="1"/>
      <w:marLeft w:val="0"/>
      <w:marRight w:val="0"/>
      <w:marTop w:val="0"/>
      <w:marBottom w:val="0"/>
      <w:divBdr>
        <w:top w:val="none" w:sz="0" w:space="0" w:color="auto"/>
        <w:left w:val="none" w:sz="0" w:space="0" w:color="auto"/>
        <w:bottom w:val="none" w:sz="0" w:space="0" w:color="auto"/>
        <w:right w:val="none" w:sz="0" w:space="0" w:color="auto"/>
      </w:divBdr>
    </w:div>
    <w:div w:id="1293368694">
      <w:bodyDiv w:val="1"/>
      <w:marLeft w:val="0"/>
      <w:marRight w:val="0"/>
      <w:marTop w:val="0"/>
      <w:marBottom w:val="0"/>
      <w:divBdr>
        <w:top w:val="none" w:sz="0" w:space="0" w:color="auto"/>
        <w:left w:val="none" w:sz="0" w:space="0" w:color="auto"/>
        <w:bottom w:val="none" w:sz="0" w:space="0" w:color="auto"/>
        <w:right w:val="none" w:sz="0" w:space="0" w:color="auto"/>
      </w:divBdr>
    </w:div>
    <w:div w:id="1304189736">
      <w:bodyDiv w:val="1"/>
      <w:marLeft w:val="0"/>
      <w:marRight w:val="0"/>
      <w:marTop w:val="0"/>
      <w:marBottom w:val="0"/>
      <w:divBdr>
        <w:top w:val="none" w:sz="0" w:space="0" w:color="auto"/>
        <w:left w:val="none" w:sz="0" w:space="0" w:color="auto"/>
        <w:bottom w:val="none" w:sz="0" w:space="0" w:color="auto"/>
        <w:right w:val="none" w:sz="0" w:space="0" w:color="auto"/>
      </w:divBdr>
    </w:div>
    <w:div w:id="1305962587">
      <w:bodyDiv w:val="1"/>
      <w:marLeft w:val="0"/>
      <w:marRight w:val="0"/>
      <w:marTop w:val="0"/>
      <w:marBottom w:val="0"/>
      <w:divBdr>
        <w:top w:val="none" w:sz="0" w:space="0" w:color="auto"/>
        <w:left w:val="none" w:sz="0" w:space="0" w:color="auto"/>
        <w:bottom w:val="none" w:sz="0" w:space="0" w:color="auto"/>
        <w:right w:val="none" w:sz="0" w:space="0" w:color="auto"/>
      </w:divBdr>
    </w:div>
    <w:div w:id="1308781439">
      <w:bodyDiv w:val="1"/>
      <w:marLeft w:val="0"/>
      <w:marRight w:val="0"/>
      <w:marTop w:val="0"/>
      <w:marBottom w:val="0"/>
      <w:divBdr>
        <w:top w:val="none" w:sz="0" w:space="0" w:color="auto"/>
        <w:left w:val="none" w:sz="0" w:space="0" w:color="auto"/>
        <w:bottom w:val="none" w:sz="0" w:space="0" w:color="auto"/>
        <w:right w:val="none" w:sz="0" w:space="0" w:color="auto"/>
      </w:divBdr>
    </w:div>
    <w:div w:id="1317606093">
      <w:bodyDiv w:val="1"/>
      <w:marLeft w:val="0"/>
      <w:marRight w:val="0"/>
      <w:marTop w:val="0"/>
      <w:marBottom w:val="0"/>
      <w:divBdr>
        <w:top w:val="none" w:sz="0" w:space="0" w:color="auto"/>
        <w:left w:val="none" w:sz="0" w:space="0" w:color="auto"/>
        <w:bottom w:val="none" w:sz="0" w:space="0" w:color="auto"/>
        <w:right w:val="none" w:sz="0" w:space="0" w:color="auto"/>
      </w:divBdr>
    </w:div>
    <w:div w:id="1318266447">
      <w:bodyDiv w:val="1"/>
      <w:marLeft w:val="0"/>
      <w:marRight w:val="0"/>
      <w:marTop w:val="0"/>
      <w:marBottom w:val="0"/>
      <w:divBdr>
        <w:top w:val="none" w:sz="0" w:space="0" w:color="auto"/>
        <w:left w:val="none" w:sz="0" w:space="0" w:color="auto"/>
        <w:bottom w:val="none" w:sz="0" w:space="0" w:color="auto"/>
        <w:right w:val="none" w:sz="0" w:space="0" w:color="auto"/>
      </w:divBdr>
    </w:div>
    <w:div w:id="1321424803">
      <w:bodyDiv w:val="1"/>
      <w:marLeft w:val="0"/>
      <w:marRight w:val="0"/>
      <w:marTop w:val="0"/>
      <w:marBottom w:val="0"/>
      <w:divBdr>
        <w:top w:val="none" w:sz="0" w:space="0" w:color="auto"/>
        <w:left w:val="none" w:sz="0" w:space="0" w:color="auto"/>
        <w:bottom w:val="none" w:sz="0" w:space="0" w:color="auto"/>
        <w:right w:val="none" w:sz="0" w:space="0" w:color="auto"/>
      </w:divBdr>
    </w:div>
    <w:div w:id="1323924826">
      <w:bodyDiv w:val="1"/>
      <w:marLeft w:val="0"/>
      <w:marRight w:val="0"/>
      <w:marTop w:val="0"/>
      <w:marBottom w:val="0"/>
      <w:divBdr>
        <w:top w:val="none" w:sz="0" w:space="0" w:color="auto"/>
        <w:left w:val="none" w:sz="0" w:space="0" w:color="auto"/>
        <w:bottom w:val="none" w:sz="0" w:space="0" w:color="auto"/>
        <w:right w:val="none" w:sz="0" w:space="0" w:color="auto"/>
      </w:divBdr>
    </w:div>
    <w:div w:id="1342900528">
      <w:bodyDiv w:val="1"/>
      <w:marLeft w:val="0"/>
      <w:marRight w:val="0"/>
      <w:marTop w:val="0"/>
      <w:marBottom w:val="0"/>
      <w:divBdr>
        <w:top w:val="none" w:sz="0" w:space="0" w:color="auto"/>
        <w:left w:val="none" w:sz="0" w:space="0" w:color="auto"/>
        <w:bottom w:val="none" w:sz="0" w:space="0" w:color="auto"/>
        <w:right w:val="none" w:sz="0" w:space="0" w:color="auto"/>
      </w:divBdr>
    </w:div>
    <w:div w:id="1342927862">
      <w:bodyDiv w:val="1"/>
      <w:marLeft w:val="0"/>
      <w:marRight w:val="0"/>
      <w:marTop w:val="0"/>
      <w:marBottom w:val="0"/>
      <w:divBdr>
        <w:top w:val="none" w:sz="0" w:space="0" w:color="auto"/>
        <w:left w:val="none" w:sz="0" w:space="0" w:color="auto"/>
        <w:bottom w:val="none" w:sz="0" w:space="0" w:color="auto"/>
        <w:right w:val="none" w:sz="0" w:space="0" w:color="auto"/>
      </w:divBdr>
    </w:div>
    <w:div w:id="1346902498">
      <w:bodyDiv w:val="1"/>
      <w:marLeft w:val="0"/>
      <w:marRight w:val="0"/>
      <w:marTop w:val="0"/>
      <w:marBottom w:val="0"/>
      <w:divBdr>
        <w:top w:val="none" w:sz="0" w:space="0" w:color="auto"/>
        <w:left w:val="none" w:sz="0" w:space="0" w:color="auto"/>
        <w:bottom w:val="none" w:sz="0" w:space="0" w:color="auto"/>
        <w:right w:val="none" w:sz="0" w:space="0" w:color="auto"/>
      </w:divBdr>
    </w:div>
    <w:div w:id="1354921457">
      <w:bodyDiv w:val="1"/>
      <w:marLeft w:val="0"/>
      <w:marRight w:val="0"/>
      <w:marTop w:val="0"/>
      <w:marBottom w:val="0"/>
      <w:divBdr>
        <w:top w:val="none" w:sz="0" w:space="0" w:color="auto"/>
        <w:left w:val="none" w:sz="0" w:space="0" w:color="auto"/>
        <w:bottom w:val="none" w:sz="0" w:space="0" w:color="auto"/>
        <w:right w:val="none" w:sz="0" w:space="0" w:color="auto"/>
      </w:divBdr>
    </w:div>
    <w:div w:id="1356690920">
      <w:bodyDiv w:val="1"/>
      <w:marLeft w:val="0"/>
      <w:marRight w:val="0"/>
      <w:marTop w:val="0"/>
      <w:marBottom w:val="0"/>
      <w:divBdr>
        <w:top w:val="none" w:sz="0" w:space="0" w:color="auto"/>
        <w:left w:val="none" w:sz="0" w:space="0" w:color="auto"/>
        <w:bottom w:val="none" w:sz="0" w:space="0" w:color="auto"/>
        <w:right w:val="none" w:sz="0" w:space="0" w:color="auto"/>
      </w:divBdr>
    </w:div>
    <w:div w:id="1369641670">
      <w:bodyDiv w:val="1"/>
      <w:marLeft w:val="0"/>
      <w:marRight w:val="0"/>
      <w:marTop w:val="0"/>
      <w:marBottom w:val="0"/>
      <w:divBdr>
        <w:top w:val="none" w:sz="0" w:space="0" w:color="auto"/>
        <w:left w:val="none" w:sz="0" w:space="0" w:color="auto"/>
        <w:bottom w:val="none" w:sz="0" w:space="0" w:color="auto"/>
        <w:right w:val="none" w:sz="0" w:space="0" w:color="auto"/>
      </w:divBdr>
    </w:div>
    <w:div w:id="1383484280">
      <w:bodyDiv w:val="1"/>
      <w:marLeft w:val="0"/>
      <w:marRight w:val="0"/>
      <w:marTop w:val="0"/>
      <w:marBottom w:val="0"/>
      <w:divBdr>
        <w:top w:val="none" w:sz="0" w:space="0" w:color="auto"/>
        <w:left w:val="none" w:sz="0" w:space="0" w:color="auto"/>
        <w:bottom w:val="none" w:sz="0" w:space="0" w:color="auto"/>
        <w:right w:val="none" w:sz="0" w:space="0" w:color="auto"/>
      </w:divBdr>
    </w:div>
    <w:div w:id="1387558827">
      <w:bodyDiv w:val="1"/>
      <w:marLeft w:val="0"/>
      <w:marRight w:val="0"/>
      <w:marTop w:val="0"/>
      <w:marBottom w:val="0"/>
      <w:divBdr>
        <w:top w:val="none" w:sz="0" w:space="0" w:color="auto"/>
        <w:left w:val="none" w:sz="0" w:space="0" w:color="auto"/>
        <w:bottom w:val="none" w:sz="0" w:space="0" w:color="auto"/>
        <w:right w:val="none" w:sz="0" w:space="0" w:color="auto"/>
      </w:divBdr>
    </w:div>
    <w:div w:id="1390232166">
      <w:bodyDiv w:val="1"/>
      <w:marLeft w:val="0"/>
      <w:marRight w:val="0"/>
      <w:marTop w:val="0"/>
      <w:marBottom w:val="0"/>
      <w:divBdr>
        <w:top w:val="none" w:sz="0" w:space="0" w:color="auto"/>
        <w:left w:val="none" w:sz="0" w:space="0" w:color="auto"/>
        <w:bottom w:val="none" w:sz="0" w:space="0" w:color="auto"/>
        <w:right w:val="none" w:sz="0" w:space="0" w:color="auto"/>
      </w:divBdr>
    </w:div>
    <w:div w:id="1392272916">
      <w:bodyDiv w:val="1"/>
      <w:marLeft w:val="0"/>
      <w:marRight w:val="0"/>
      <w:marTop w:val="0"/>
      <w:marBottom w:val="0"/>
      <w:divBdr>
        <w:top w:val="none" w:sz="0" w:space="0" w:color="auto"/>
        <w:left w:val="none" w:sz="0" w:space="0" w:color="auto"/>
        <w:bottom w:val="none" w:sz="0" w:space="0" w:color="auto"/>
        <w:right w:val="none" w:sz="0" w:space="0" w:color="auto"/>
      </w:divBdr>
    </w:div>
    <w:div w:id="1396471297">
      <w:bodyDiv w:val="1"/>
      <w:marLeft w:val="0"/>
      <w:marRight w:val="0"/>
      <w:marTop w:val="0"/>
      <w:marBottom w:val="0"/>
      <w:divBdr>
        <w:top w:val="none" w:sz="0" w:space="0" w:color="auto"/>
        <w:left w:val="none" w:sz="0" w:space="0" w:color="auto"/>
        <w:bottom w:val="none" w:sz="0" w:space="0" w:color="auto"/>
        <w:right w:val="none" w:sz="0" w:space="0" w:color="auto"/>
      </w:divBdr>
    </w:div>
    <w:div w:id="1397511674">
      <w:bodyDiv w:val="1"/>
      <w:marLeft w:val="0"/>
      <w:marRight w:val="0"/>
      <w:marTop w:val="0"/>
      <w:marBottom w:val="0"/>
      <w:divBdr>
        <w:top w:val="none" w:sz="0" w:space="0" w:color="auto"/>
        <w:left w:val="none" w:sz="0" w:space="0" w:color="auto"/>
        <w:bottom w:val="none" w:sz="0" w:space="0" w:color="auto"/>
        <w:right w:val="none" w:sz="0" w:space="0" w:color="auto"/>
      </w:divBdr>
    </w:div>
    <w:div w:id="1408769012">
      <w:bodyDiv w:val="1"/>
      <w:marLeft w:val="0"/>
      <w:marRight w:val="0"/>
      <w:marTop w:val="0"/>
      <w:marBottom w:val="0"/>
      <w:divBdr>
        <w:top w:val="none" w:sz="0" w:space="0" w:color="auto"/>
        <w:left w:val="none" w:sz="0" w:space="0" w:color="auto"/>
        <w:bottom w:val="none" w:sz="0" w:space="0" w:color="auto"/>
        <w:right w:val="none" w:sz="0" w:space="0" w:color="auto"/>
      </w:divBdr>
    </w:div>
    <w:div w:id="1417095437">
      <w:bodyDiv w:val="1"/>
      <w:marLeft w:val="0"/>
      <w:marRight w:val="0"/>
      <w:marTop w:val="0"/>
      <w:marBottom w:val="0"/>
      <w:divBdr>
        <w:top w:val="none" w:sz="0" w:space="0" w:color="auto"/>
        <w:left w:val="none" w:sz="0" w:space="0" w:color="auto"/>
        <w:bottom w:val="none" w:sz="0" w:space="0" w:color="auto"/>
        <w:right w:val="none" w:sz="0" w:space="0" w:color="auto"/>
      </w:divBdr>
    </w:div>
    <w:div w:id="1431657344">
      <w:bodyDiv w:val="1"/>
      <w:marLeft w:val="0"/>
      <w:marRight w:val="0"/>
      <w:marTop w:val="0"/>
      <w:marBottom w:val="0"/>
      <w:divBdr>
        <w:top w:val="none" w:sz="0" w:space="0" w:color="auto"/>
        <w:left w:val="none" w:sz="0" w:space="0" w:color="auto"/>
        <w:bottom w:val="none" w:sz="0" w:space="0" w:color="auto"/>
        <w:right w:val="none" w:sz="0" w:space="0" w:color="auto"/>
      </w:divBdr>
    </w:div>
    <w:div w:id="1432894078">
      <w:bodyDiv w:val="1"/>
      <w:marLeft w:val="0"/>
      <w:marRight w:val="0"/>
      <w:marTop w:val="0"/>
      <w:marBottom w:val="0"/>
      <w:divBdr>
        <w:top w:val="none" w:sz="0" w:space="0" w:color="auto"/>
        <w:left w:val="none" w:sz="0" w:space="0" w:color="auto"/>
        <w:bottom w:val="none" w:sz="0" w:space="0" w:color="auto"/>
        <w:right w:val="none" w:sz="0" w:space="0" w:color="auto"/>
      </w:divBdr>
    </w:div>
    <w:div w:id="1433670305">
      <w:bodyDiv w:val="1"/>
      <w:marLeft w:val="0"/>
      <w:marRight w:val="0"/>
      <w:marTop w:val="0"/>
      <w:marBottom w:val="0"/>
      <w:divBdr>
        <w:top w:val="none" w:sz="0" w:space="0" w:color="auto"/>
        <w:left w:val="none" w:sz="0" w:space="0" w:color="auto"/>
        <w:bottom w:val="none" w:sz="0" w:space="0" w:color="auto"/>
        <w:right w:val="none" w:sz="0" w:space="0" w:color="auto"/>
      </w:divBdr>
    </w:div>
    <w:div w:id="1450319016">
      <w:bodyDiv w:val="1"/>
      <w:marLeft w:val="0"/>
      <w:marRight w:val="0"/>
      <w:marTop w:val="0"/>
      <w:marBottom w:val="0"/>
      <w:divBdr>
        <w:top w:val="none" w:sz="0" w:space="0" w:color="auto"/>
        <w:left w:val="none" w:sz="0" w:space="0" w:color="auto"/>
        <w:bottom w:val="none" w:sz="0" w:space="0" w:color="auto"/>
        <w:right w:val="none" w:sz="0" w:space="0" w:color="auto"/>
      </w:divBdr>
    </w:div>
    <w:div w:id="1462528967">
      <w:bodyDiv w:val="1"/>
      <w:marLeft w:val="0"/>
      <w:marRight w:val="0"/>
      <w:marTop w:val="0"/>
      <w:marBottom w:val="0"/>
      <w:divBdr>
        <w:top w:val="none" w:sz="0" w:space="0" w:color="auto"/>
        <w:left w:val="none" w:sz="0" w:space="0" w:color="auto"/>
        <w:bottom w:val="none" w:sz="0" w:space="0" w:color="auto"/>
        <w:right w:val="none" w:sz="0" w:space="0" w:color="auto"/>
      </w:divBdr>
    </w:div>
    <w:div w:id="1470127703">
      <w:bodyDiv w:val="1"/>
      <w:marLeft w:val="0"/>
      <w:marRight w:val="0"/>
      <w:marTop w:val="0"/>
      <w:marBottom w:val="0"/>
      <w:divBdr>
        <w:top w:val="none" w:sz="0" w:space="0" w:color="auto"/>
        <w:left w:val="none" w:sz="0" w:space="0" w:color="auto"/>
        <w:bottom w:val="none" w:sz="0" w:space="0" w:color="auto"/>
        <w:right w:val="none" w:sz="0" w:space="0" w:color="auto"/>
      </w:divBdr>
    </w:div>
    <w:div w:id="1479571936">
      <w:bodyDiv w:val="1"/>
      <w:marLeft w:val="0"/>
      <w:marRight w:val="0"/>
      <w:marTop w:val="0"/>
      <w:marBottom w:val="0"/>
      <w:divBdr>
        <w:top w:val="none" w:sz="0" w:space="0" w:color="auto"/>
        <w:left w:val="none" w:sz="0" w:space="0" w:color="auto"/>
        <w:bottom w:val="none" w:sz="0" w:space="0" w:color="auto"/>
        <w:right w:val="none" w:sz="0" w:space="0" w:color="auto"/>
      </w:divBdr>
    </w:div>
    <w:div w:id="1479692016">
      <w:bodyDiv w:val="1"/>
      <w:marLeft w:val="0"/>
      <w:marRight w:val="0"/>
      <w:marTop w:val="0"/>
      <w:marBottom w:val="0"/>
      <w:divBdr>
        <w:top w:val="none" w:sz="0" w:space="0" w:color="auto"/>
        <w:left w:val="none" w:sz="0" w:space="0" w:color="auto"/>
        <w:bottom w:val="none" w:sz="0" w:space="0" w:color="auto"/>
        <w:right w:val="none" w:sz="0" w:space="0" w:color="auto"/>
      </w:divBdr>
    </w:div>
    <w:div w:id="1482119165">
      <w:bodyDiv w:val="1"/>
      <w:marLeft w:val="0"/>
      <w:marRight w:val="0"/>
      <w:marTop w:val="0"/>
      <w:marBottom w:val="0"/>
      <w:divBdr>
        <w:top w:val="none" w:sz="0" w:space="0" w:color="auto"/>
        <w:left w:val="none" w:sz="0" w:space="0" w:color="auto"/>
        <w:bottom w:val="none" w:sz="0" w:space="0" w:color="auto"/>
        <w:right w:val="none" w:sz="0" w:space="0" w:color="auto"/>
      </w:divBdr>
    </w:div>
    <w:div w:id="1486554544">
      <w:bodyDiv w:val="1"/>
      <w:marLeft w:val="0"/>
      <w:marRight w:val="0"/>
      <w:marTop w:val="0"/>
      <w:marBottom w:val="0"/>
      <w:divBdr>
        <w:top w:val="none" w:sz="0" w:space="0" w:color="auto"/>
        <w:left w:val="none" w:sz="0" w:space="0" w:color="auto"/>
        <w:bottom w:val="none" w:sz="0" w:space="0" w:color="auto"/>
        <w:right w:val="none" w:sz="0" w:space="0" w:color="auto"/>
      </w:divBdr>
    </w:div>
    <w:div w:id="1488519770">
      <w:bodyDiv w:val="1"/>
      <w:marLeft w:val="0"/>
      <w:marRight w:val="0"/>
      <w:marTop w:val="0"/>
      <w:marBottom w:val="0"/>
      <w:divBdr>
        <w:top w:val="none" w:sz="0" w:space="0" w:color="auto"/>
        <w:left w:val="none" w:sz="0" w:space="0" w:color="auto"/>
        <w:bottom w:val="none" w:sz="0" w:space="0" w:color="auto"/>
        <w:right w:val="none" w:sz="0" w:space="0" w:color="auto"/>
      </w:divBdr>
    </w:div>
    <w:div w:id="1490250238">
      <w:bodyDiv w:val="1"/>
      <w:marLeft w:val="0"/>
      <w:marRight w:val="0"/>
      <w:marTop w:val="0"/>
      <w:marBottom w:val="0"/>
      <w:divBdr>
        <w:top w:val="none" w:sz="0" w:space="0" w:color="auto"/>
        <w:left w:val="none" w:sz="0" w:space="0" w:color="auto"/>
        <w:bottom w:val="none" w:sz="0" w:space="0" w:color="auto"/>
        <w:right w:val="none" w:sz="0" w:space="0" w:color="auto"/>
      </w:divBdr>
    </w:div>
    <w:div w:id="1492716140">
      <w:bodyDiv w:val="1"/>
      <w:marLeft w:val="0"/>
      <w:marRight w:val="0"/>
      <w:marTop w:val="0"/>
      <w:marBottom w:val="0"/>
      <w:divBdr>
        <w:top w:val="none" w:sz="0" w:space="0" w:color="auto"/>
        <w:left w:val="none" w:sz="0" w:space="0" w:color="auto"/>
        <w:bottom w:val="none" w:sz="0" w:space="0" w:color="auto"/>
        <w:right w:val="none" w:sz="0" w:space="0" w:color="auto"/>
      </w:divBdr>
    </w:div>
    <w:div w:id="1512913233">
      <w:bodyDiv w:val="1"/>
      <w:marLeft w:val="0"/>
      <w:marRight w:val="0"/>
      <w:marTop w:val="0"/>
      <w:marBottom w:val="0"/>
      <w:divBdr>
        <w:top w:val="none" w:sz="0" w:space="0" w:color="auto"/>
        <w:left w:val="none" w:sz="0" w:space="0" w:color="auto"/>
        <w:bottom w:val="none" w:sz="0" w:space="0" w:color="auto"/>
        <w:right w:val="none" w:sz="0" w:space="0" w:color="auto"/>
      </w:divBdr>
    </w:div>
    <w:div w:id="1519781460">
      <w:bodyDiv w:val="1"/>
      <w:marLeft w:val="0"/>
      <w:marRight w:val="0"/>
      <w:marTop w:val="0"/>
      <w:marBottom w:val="0"/>
      <w:divBdr>
        <w:top w:val="none" w:sz="0" w:space="0" w:color="auto"/>
        <w:left w:val="none" w:sz="0" w:space="0" w:color="auto"/>
        <w:bottom w:val="none" w:sz="0" w:space="0" w:color="auto"/>
        <w:right w:val="none" w:sz="0" w:space="0" w:color="auto"/>
      </w:divBdr>
    </w:div>
    <w:div w:id="1526868235">
      <w:bodyDiv w:val="1"/>
      <w:marLeft w:val="0"/>
      <w:marRight w:val="0"/>
      <w:marTop w:val="0"/>
      <w:marBottom w:val="0"/>
      <w:divBdr>
        <w:top w:val="none" w:sz="0" w:space="0" w:color="auto"/>
        <w:left w:val="none" w:sz="0" w:space="0" w:color="auto"/>
        <w:bottom w:val="none" w:sz="0" w:space="0" w:color="auto"/>
        <w:right w:val="none" w:sz="0" w:space="0" w:color="auto"/>
      </w:divBdr>
    </w:div>
    <w:div w:id="1537695775">
      <w:bodyDiv w:val="1"/>
      <w:marLeft w:val="0"/>
      <w:marRight w:val="0"/>
      <w:marTop w:val="0"/>
      <w:marBottom w:val="0"/>
      <w:divBdr>
        <w:top w:val="none" w:sz="0" w:space="0" w:color="auto"/>
        <w:left w:val="none" w:sz="0" w:space="0" w:color="auto"/>
        <w:bottom w:val="none" w:sz="0" w:space="0" w:color="auto"/>
        <w:right w:val="none" w:sz="0" w:space="0" w:color="auto"/>
      </w:divBdr>
    </w:div>
    <w:div w:id="1544319474">
      <w:bodyDiv w:val="1"/>
      <w:marLeft w:val="0"/>
      <w:marRight w:val="0"/>
      <w:marTop w:val="0"/>
      <w:marBottom w:val="0"/>
      <w:divBdr>
        <w:top w:val="none" w:sz="0" w:space="0" w:color="auto"/>
        <w:left w:val="none" w:sz="0" w:space="0" w:color="auto"/>
        <w:bottom w:val="none" w:sz="0" w:space="0" w:color="auto"/>
        <w:right w:val="none" w:sz="0" w:space="0" w:color="auto"/>
      </w:divBdr>
    </w:div>
    <w:div w:id="1544900086">
      <w:bodyDiv w:val="1"/>
      <w:marLeft w:val="0"/>
      <w:marRight w:val="0"/>
      <w:marTop w:val="0"/>
      <w:marBottom w:val="0"/>
      <w:divBdr>
        <w:top w:val="none" w:sz="0" w:space="0" w:color="auto"/>
        <w:left w:val="none" w:sz="0" w:space="0" w:color="auto"/>
        <w:bottom w:val="none" w:sz="0" w:space="0" w:color="auto"/>
        <w:right w:val="none" w:sz="0" w:space="0" w:color="auto"/>
      </w:divBdr>
    </w:div>
    <w:div w:id="1546721403">
      <w:bodyDiv w:val="1"/>
      <w:marLeft w:val="0"/>
      <w:marRight w:val="0"/>
      <w:marTop w:val="0"/>
      <w:marBottom w:val="0"/>
      <w:divBdr>
        <w:top w:val="none" w:sz="0" w:space="0" w:color="auto"/>
        <w:left w:val="none" w:sz="0" w:space="0" w:color="auto"/>
        <w:bottom w:val="none" w:sz="0" w:space="0" w:color="auto"/>
        <w:right w:val="none" w:sz="0" w:space="0" w:color="auto"/>
      </w:divBdr>
    </w:div>
    <w:div w:id="1550847239">
      <w:bodyDiv w:val="1"/>
      <w:marLeft w:val="0"/>
      <w:marRight w:val="0"/>
      <w:marTop w:val="0"/>
      <w:marBottom w:val="0"/>
      <w:divBdr>
        <w:top w:val="none" w:sz="0" w:space="0" w:color="auto"/>
        <w:left w:val="none" w:sz="0" w:space="0" w:color="auto"/>
        <w:bottom w:val="none" w:sz="0" w:space="0" w:color="auto"/>
        <w:right w:val="none" w:sz="0" w:space="0" w:color="auto"/>
      </w:divBdr>
    </w:div>
    <w:div w:id="1555628472">
      <w:bodyDiv w:val="1"/>
      <w:marLeft w:val="0"/>
      <w:marRight w:val="0"/>
      <w:marTop w:val="0"/>
      <w:marBottom w:val="0"/>
      <w:divBdr>
        <w:top w:val="none" w:sz="0" w:space="0" w:color="auto"/>
        <w:left w:val="none" w:sz="0" w:space="0" w:color="auto"/>
        <w:bottom w:val="none" w:sz="0" w:space="0" w:color="auto"/>
        <w:right w:val="none" w:sz="0" w:space="0" w:color="auto"/>
      </w:divBdr>
    </w:div>
    <w:div w:id="1556241218">
      <w:bodyDiv w:val="1"/>
      <w:marLeft w:val="0"/>
      <w:marRight w:val="0"/>
      <w:marTop w:val="0"/>
      <w:marBottom w:val="0"/>
      <w:divBdr>
        <w:top w:val="none" w:sz="0" w:space="0" w:color="auto"/>
        <w:left w:val="none" w:sz="0" w:space="0" w:color="auto"/>
        <w:bottom w:val="none" w:sz="0" w:space="0" w:color="auto"/>
        <w:right w:val="none" w:sz="0" w:space="0" w:color="auto"/>
      </w:divBdr>
    </w:div>
    <w:div w:id="1557204589">
      <w:bodyDiv w:val="1"/>
      <w:marLeft w:val="0"/>
      <w:marRight w:val="0"/>
      <w:marTop w:val="0"/>
      <w:marBottom w:val="0"/>
      <w:divBdr>
        <w:top w:val="none" w:sz="0" w:space="0" w:color="auto"/>
        <w:left w:val="none" w:sz="0" w:space="0" w:color="auto"/>
        <w:bottom w:val="none" w:sz="0" w:space="0" w:color="auto"/>
        <w:right w:val="none" w:sz="0" w:space="0" w:color="auto"/>
      </w:divBdr>
    </w:div>
    <w:div w:id="1557667671">
      <w:bodyDiv w:val="1"/>
      <w:marLeft w:val="0"/>
      <w:marRight w:val="0"/>
      <w:marTop w:val="0"/>
      <w:marBottom w:val="0"/>
      <w:divBdr>
        <w:top w:val="none" w:sz="0" w:space="0" w:color="auto"/>
        <w:left w:val="none" w:sz="0" w:space="0" w:color="auto"/>
        <w:bottom w:val="none" w:sz="0" w:space="0" w:color="auto"/>
        <w:right w:val="none" w:sz="0" w:space="0" w:color="auto"/>
      </w:divBdr>
    </w:div>
    <w:div w:id="1559630407">
      <w:bodyDiv w:val="1"/>
      <w:marLeft w:val="0"/>
      <w:marRight w:val="0"/>
      <w:marTop w:val="0"/>
      <w:marBottom w:val="0"/>
      <w:divBdr>
        <w:top w:val="none" w:sz="0" w:space="0" w:color="auto"/>
        <w:left w:val="none" w:sz="0" w:space="0" w:color="auto"/>
        <w:bottom w:val="none" w:sz="0" w:space="0" w:color="auto"/>
        <w:right w:val="none" w:sz="0" w:space="0" w:color="auto"/>
      </w:divBdr>
    </w:div>
    <w:div w:id="1564680836">
      <w:bodyDiv w:val="1"/>
      <w:marLeft w:val="0"/>
      <w:marRight w:val="0"/>
      <w:marTop w:val="0"/>
      <w:marBottom w:val="0"/>
      <w:divBdr>
        <w:top w:val="none" w:sz="0" w:space="0" w:color="auto"/>
        <w:left w:val="none" w:sz="0" w:space="0" w:color="auto"/>
        <w:bottom w:val="none" w:sz="0" w:space="0" w:color="auto"/>
        <w:right w:val="none" w:sz="0" w:space="0" w:color="auto"/>
      </w:divBdr>
    </w:div>
    <w:div w:id="1569419711">
      <w:bodyDiv w:val="1"/>
      <w:marLeft w:val="0"/>
      <w:marRight w:val="0"/>
      <w:marTop w:val="0"/>
      <w:marBottom w:val="0"/>
      <w:divBdr>
        <w:top w:val="none" w:sz="0" w:space="0" w:color="auto"/>
        <w:left w:val="none" w:sz="0" w:space="0" w:color="auto"/>
        <w:bottom w:val="none" w:sz="0" w:space="0" w:color="auto"/>
        <w:right w:val="none" w:sz="0" w:space="0" w:color="auto"/>
      </w:divBdr>
    </w:div>
    <w:div w:id="1571229999">
      <w:bodyDiv w:val="1"/>
      <w:marLeft w:val="0"/>
      <w:marRight w:val="0"/>
      <w:marTop w:val="0"/>
      <w:marBottom w:val="0"/>
      <w:divBdr>
        <w:top w:val="none" w:sz="0" w:space="0" w:color="auto"/>
        <w:left w:val="none" w:sz="0" w:space="0" w:color="auto"/>
        <w:bottom w:val="none" w:sz="0" w:space="0" w:color="auto"/>
        <w:right w:val="none" w:sz="0" w:space="0" w:color="auto"/>
      </w:divBdr>
    </w:div>
    <w:div w:id="1571768346">
      <w:bodyDiv w:val="1"/>
      <w:marLeft w:val="0"/>
      <w:marRight w:val="0"/>
      <w:marTop w:val="0"/>
      <w:marBottom w:val="0"/>
      <w:divBdr>
        <w:top w:val="none" w:sz="0" w:space="0" w:color="auto"/>
        <w:left w:val="none" w:sz="0" w:space="0" w:color="auto"/>
        <w:bottom w:val="none" w:sz="0" w:space="0" w:color="auto"/>
        <w:right w:val="none" w:sz="0" w:space="0" w:color="auto"/>
      </w:divBdr>
    </w:div>
    <w:div w:id="1574655891">
      <w:bodyDiv w:val="1"/>
      <w:marLeft w:val="0"/>
      <w:marRight w:val="0"/>
      <w:marTop w:val="0"/>
      <w:marBottom w:val="0"/>
      <w:divBdr>
        <w:top w:val="none" w:sz="0" w:space="0" w:color="auto"/>
        <w:left w:val="none" w:sz="0" w:space="0" w:color="auto"/>
        <w:bottom w:val="none" w:sz="0" w:space="0" w:color="auto"/>
        <w:right w:val="none" w:sz="0" w:space="0" w:color="auto"/>
      </w:divBdr>
    </w:div>
    <w:div w:id="1578780400">
      <w:bodyDiv w:val="1"/>
      <w:marLeft w:val="0"/>
      <w:marRight w:val="0"/>
      <w:marTop w:val="0"/>
      <w:marBottom w:val="0"/>
      <w:divBdr>
        <w:top w:val="none" w:sz="0" w:space="0" w:color="auto"/>
        <w:left w:val="none" w:sz="0" w:space="0" w:color="auto"/>
        <w:bottom w:val="none" w:sz="0" w:space="0" w:color="auto"/>
        <w:right w:val="none" w:sz="0" w:space="0" w:color="auto"/>
      </w:divBdr>
    </w:div>
    <w:div w:id="1581259121">
      <w:bodyDiv w:val="1"/>
      <w:marLeft w:val="0"/>
      <w:marRight w:val="0"/>
      <w:marTop w:val="0"/>
      <w:marBottom w:val="0"/>
      <w:divBdr>
        <w:top w:val="none" w:sz="0" w:space="0" w:color="auto"/>
        <w:left w:val="none" w:sz="0" w:space="0" w:color="auto"/>
        <w:bottom w:val="none" w:sz="0" w:space="0" w:color="auto"/>
        <w:right w:val="none" w:sz="0" w:space="0" w:color="auto"/>
      </w:divBdr>
    </w:div>
    <w:div w:id="1583375978">
      <w:bodyDiv w:val="1"/>
      <w:marLeft w:val="0"/>
      <w:marRight w:val="0"/>
      <w:marTop w:val="0"/>
      <w:marBottom w:val="0"/>
      <w:divBdr>
        <w:top w:val="none" w:sz="0" w:space="0" w:color="auto"/>
        <w:left w:val="none" w:sz="0" w:space="0" w:color="auto"/>
        <w:bottom w:val="none" w:sz="0" w:space="0" w:color="auto"/>
        <w:right w:val="none" w:sz="0" w:space="0" w:color="auto"/>
      </w:divBdr>
    </w:div>
    <w:div w:id="1586453443">
      <w:bodyDiv w:val="1"/>
      <w:marLeft w:val="0"/>
      <w:marRight w:val="0"/>
      <w:marTop w:val="0"/>
      <w:marBottom w:val="0"/>
      <w:divBdr>
        <w:top w:val="none" w:sz="0" w:space="0" w:color="auto"/>
        <w:left w:val="none" w:sz="0" w:space="0" w:color="auto"/>
        <w:bottom w:val="none" w:sz="0" w:space="0" w:color="auto"/>
        <w:right w:val="none" w:sz="0" w:space="0" w:color="auto"/>
      </w:divBdr>
    </w:div>
    <w:div w:id="1593009284">
      <w:bodyDiv w:val="1"/>
      <w:marLeft w:val="0"/>
      <w:marRight w:val="0"/>
      <w:marTop w:val="0"/>
      <w:marBottom w:val="0"/>
      <w:divBdr>
        <w:top w:val="none" w:sz="0" w:space="0" w:color="auto"/>
        <w:left w:val="none" w:sz="0" w:space="0" w:color="auto"/>
        <w:bottom w:val="none" w:sz="0" w:space="0" w:color="auto"/>
        <w:right w:val="none" w:sz="0" w:space="0" w:color="auto"/>
      </w:divBdr>
    </w:div>
    <w:div w:id="1593705891">
      <w:bodyDiv w:val="1"/>
      <w:marLeft w:val="0"/>
      <w:marRight w:val="0"/>
      <w:marTop w:val="0"/>
      <w:marBottom w:val="0"/>
      <w:divBdr>
        <w:top w:val="none" w:sz="0" w:space="0" w:color="auto"/>
        <w:left w:val="none" w:sz="0" w:space="0" w:color="auto"/>
        <w:bottom w:val="none" w:sz="0" w:space="0" w:color="auto"/>
        <w:right w:val="none" w:sz="0" w:space="0" w:color="auto"/>
      </w:divBdr>
    </w:div>
    <w:div w:id="1603415026">
      <w:bodyDiv w:val="1"/>
      <w:marLeft w:val="0"/>
      <w:marRight w:val="0"/>
      <w:marTop w:val="0"/>
      <w:marBottom w:val="0"/>
      <w:divBdr>
        <w:top w:val="none" w:sz="0" w:space="0" w:color="auto"/>
        <w:left w:val="none" w:sz="0" w:space="0" w:color="auto"/>
        <w:bottom w:val="none" w:sz="0" w:space="0" w:color="auto"/>
        <w:right w:val="none" w:sz="0" w:space="0" w:color="auto"/>
      </w:divBdr>
    </w:div>
    <w:div w:id="1604848623">
      <w:bodyDiv w:val="1"/>
      <w:marLeft w:val="0"/>
      <w:marRight w:val="0"/>
      <w:marTop w:val="0"/>
      <w:marBottom w:val="0"/>
      <w:divBdr>
        <w:top w:val="none" w:sz="0" w:space="0" w:color="auto"/>
        <w:left w:val="none" w:sz="0" w:space="0" w:color="auto"/>
        <w:bottom w:val="none" w:sz="0" w:space="0" w:color="auto"/>
        <w:right w:val="none" w:sz="0" w:space="0" w:color="auto"/>
      </w:divBdr>
    </w:div>
    <w:div w:id="1609506247">
      <w:bodyDiv w:val="1"/>
      <w:marLeft w:val="0"/>
      <w:marRight w:val="0"/>
      <w:marTop w:val="0"/>
      <w:marBottom w:val="0"/>
      <w:divBdr>
        <w:top w:val="none" w:sz="0" w:space="0" w:color="auto"/>
        <w:left w:val="none" w:sz="0" w:space="0" w:color="auto"/>
        <w:bottom w:val="none" w:sz="0" w:space="0" w:color="auto"/>
        <w:right w:val="none" w:sz="0" w:space="0" w:color="auto"/>
      </w:divBdr>
    </w:div>
    <w:div w:id="1612198117">
      <w:bodyDiv w:val="1"/>
      <w:marLeft w:val="0"/>
      <w:marRight w:val="0"/>
      <w:marTop w:val="0"/>
      <w:marBottom w:val="0"/>
      <w:divBdr>
        <w:top w:val="none" w:sz="0" w:space="0" w:color="auto"/>
        <w:left w:val="none" w:sz="0" w:space="0" w:color="auto"/>
        <w:bottom w:val="none" w:sz="0" w:space="0" w:color="auto"/>
        <w:right w:val="none" w:sz="0" w:space="0" w:color="auto"/>
      </w:divBdr>
    </w:div>
    <w:div w:id="1613824214">
      <w:bodyDiv w:val="1"/>
      <w:marLeft w:val="0"/>
      <w:marRight w:val="0"/>
      <w:marTop w:val="0"/>
      <w:marBottom w:val="0"/>
      <w:divBdr>
        <w:top w:val="none" w:sz="0" w:space="0" w:color="auto"/>
        <w:left w:val="none" w:sz="0" w:space="0" w:color="auto"/>
        <w:bottom w:val="none" w:sz="0" w:space="0" w:color="auto"/>
        <w:right w:val="none" w:sz="0" w:space="0" w:color="auto"/>
      </w:divBdr>
    </w:div>
    <w:div w:id="1617787639">
      <w:bodyDiv w:val="1"/>
      <w:marLeft w:val="0"/>
      <w:marRight w:val="0"/>
      <w:marTop w:val="0"/>
      <w:marBottom w:val="0"/>
      <w:divBdr>
        <w:top w:val="none" w:sz="0" w:space="0" w:color="auto"/>
        <w:left w:val="none" w:sz="0" w:space="0" w:color="auto"/>
        <w:bottom w:val="none" w:sz="0" w:space="0" w:color="auto"/>
        <w:right w:val="none" w:sz="0" w:space="0" w:color="auto"/>
      </w:divBdr>
    </w:div>
    <w:div w:id="1618489427">
      <w:bodyDiv w:val="1"/>
      <w:marLeft w:val="0"/>
      <w:marRight w:val="0"/>
      <w:marTop w:val="0"/>
      <w:marBottom w:val="0"/>
      <w:divBdr>
        <w:top w:val="none" w:sz="0" w:space="0" w:color="auto"/>
        <w:left w:val="none" w:sz="0" w:space="0" w:color="auto"/>
        <w:bottom w:val="none" w:sz="0" w:space="0" w:color="auto"/>
        <w:right w:val="none" w:sz="0" w:space="0" w:color="auto"/>
      </w:divBdr>
    </w:div>
    <w:div w:id="1621254180">
      <w:bodyDiv w:val="1"/>
      <w:marLeft w:val="0"/>
      <w:marRight w:val="0"/>
      <w:marTop w:val="0"/>
      <w:marBottom w:val="0"/>
      <w:divBdr>
        <w:top w:val="none" w:sz="0" w:space="0" w:color="auto"/>
        <w:left w:val="none" w:sz="0" w:space="0" w:color="auto"/>
        <w:bottom w:val="none" w:sz="0" w:space="0" w:color="auto"/>
        <w:right w:val="none" w:sz="0" w:space="0" w:color="auto"/>
      </w:divBdr>
    </w:div>
    <w:div w:id="1634407269">
      <w:bodyDiv w:val="1"/>
      <w:marLeft w:val="0"/>
      <w:marRight w:val="0"/>
      <w:marTop w:val="0"/>
      <w:marBottom w:val="0"/>
      <w:divBdr>
        <w:top w:val="none" w:sz="0" w:space="0" w:color="auto"/>
        <w:left w:val="none" w:sz="0" w:space="0" w:color="auto"/>
        <w:bottom w:val="none" w:sz="0" w:space="0" w:color="auto"/>
        <w:right w:val="none" w:sz="0" w:space="0" w:color="auto"/>
      </w:divBdr>
    </w:div>
    <w:div w:id="1648121320">
      <w:bodyDiv w:val="1"/>
      <w:marLeft w:val="0"/>
      <w:marRight w:val="0"/>
      <w:marTop w:val="0"/>
      <w:marBottom w:val="0"/>
      <w:divBdr>
        <w:top w:val="none" w:sz="0" w:space="0" w:color="auto"/>
        <w:left w:val="none" w:sz="0" w:space="0" w:color="auto"/>
        <w:bottom w:val="none" w:sz="0" w:space="0" w:color="auto"/>
        <w:right w:val="none" w:sz="0" w:space="0" w:color="auto"/>
      </w:divBdr>
    </w:div>
    <w:div w:id="1649171103">
      <w:bodyDiv w:val="1"/>
      <w:marLeft w:val="0"/>
      <w:marRight w:val="0"/>
      <w:marTop w:val="0"/>
      <w:marBottom w:val="0"/>
      <w:divBdr>
        <w:top w:val="none" w:sz="0" w:space="0" w:color="auto"/>
        <w:left w:val="none" w:sz="0" w:space="0" w:color="auto"/>
        <w:bottom w:val="none" w:sz="0" w:space="0" w:color="auto"/>
        <w:right w:val="none" w:sz="0" w:space="0" w:color="auto"/>
      </w:divBdr>
    </w:div>
    <w:div w:id="1650086857">
      <w:bodyDiv w:val="1"/>
      <w:marLeft w:val="0"/>
      <w:marRight w:val="0"/>
      <w:marTop w:val="0"/>
      <w:marBottom w:val="0"/>
      <w:divBdr>
        <w:top w:val="none" w:sz="0" w:space="0" w:color="auto"/>
        <w:left w:val="none" w:sz="0" w:space="0" w:color="auto"/>
        <w:bottom w:val="none" w:sz="0" w:space="0" w:color="auto"/>
        <w:right w:val="none" w:sz="0" w:space="0" w:color="auto"/>
      </w:divBdr>
    </w:div>
    <w:div w:id="1651905374">
      <w:bodyDiv w:val="1"/>
      <w:marLeft w:val="0"/>
      <w:marRight w:val="0"/>
      <w:marTop w:val="0"/>
      <w:marBottom w:val="0"/>
      <w:divBdr>
        <w:top w:val="none" w:sz="0" w:space="0" w:color="auto"/>
        <w:left w:val="none" w:sz="0" w:space="0" w:color="auto"/>
        <w:bottom w:val="none" w:sz="0" w:space="0" w:color="auto"/>
        <w:right w:val="none" w:sz="0" w:space="0" w:color="auto"/>
      </w:divBdr>
    </w:div>
    <w:div w:id="1652057632">
      <w:bodyDiv w:val="1"/>
      <w:marLeft w:val="0"/>
      <w:marRight w:val="0"/>
      <w:marTop w:val="0"/>
      <w:marBottom w:val="0"/>
      <w:divBdr>
        <w:top w:val="none" w:sz="0" w:space="0" w:color="auto"/>
        <w:left w:val="none" w:sz="0" w:space="0" w:color="auto"/>
        <w:bottom w:val="none" w:sz="0" w:space="0" w:color="auto"/>
        <w:right w:val="none" w:sz="0" w:space="0" w:color="auto"/>
      </w:divBdr>
    </w:div>
    <w:div w:id="1652707313">
      <w:bodyDiv w:val="1"/>
      <w:marLeft w:val="0"/>
      <w:marRight w:val="0"/>
      <w:marTop w:val="0"/>
      <w:marBottom w:val="0"/>
      <w:divBdr>
        <w:top w:val="none" w:sz="0" w:space="0" w:color="auto"/>
        <w:left w:val="none" w:sz="0" w:space="0" w:color="auto"/>
        <w:bottom w:val="none" w:sz="0" w:space="0" w:color="auto"/>
        <w:right w:val="none" w:sz="0" w:space="0" w:color="auto"/>
      </w:divBdr>
    </w:div>
    <w:div w:id="1656765147">
      <w:bodyDiv w:val="1"/>
      <w:marLeft w:val="0"/>
      <w:marRight w:val="0"/>
      <w:marTop w:val="0"/>
      <w:marBottom w:val="0"/>
      <w:divBdr>
        <w:top w:val="none" w:sz="0" w:space="0" w:color="auto"/>
        <w:left w:val="none" w:sz="0" w:space="0" w:color="auto"/>
        <w:bottom w:val="none" w:sz="0" w:space="0" w:color="auto"/>
        <w:right w:val="none" w:sz="0" w:space="0" w:color="auto"/>
      </w:divBdr>
    </w:div>
    <w:div w:id="1658454488">
      <w:bodyDiv w:val="1"/>
      <w:marLeft w:val="0"/>
      <w:marRight w:val="0"/>
      <w:marTop w:val="0"/>
      <w:marBottom w:val="0"/>
      <w:divBdr>
        <w:top w:val="none" w:sz="0" w:space="0" w:color="auto"/>
        <w:left w:val="none" w:sz="0" w:space="0" w:color="auto"/>
        <w:bottom w:val="none" w:sz="0" w:space="0" w:color="auto"/>
        <w:right w:val="none" w:sz="0" w:space="0" w:color="auto"/>
      </w:divBdr>
    </w:div>
    <w:div w:id="1673603805">
      <w:bodyDiv w:val="1"/>
      <w:marLeft w:val="0"/>
      <w:marRight w:val="0"/>
      <w:marTop w:val="0"/>
      <w:marBottom w:val="0"/>
      <w:divBdr>
        <w:top w:val="none" w:sz="0" w:space="0" w:color="auto"/>
        <w:left w:val="none" w:sz="0" w:space="0" w:color="auto"/>
        <w:bottom w:val="none" w:sz="0" w:space="0" w:color="auto"/>
        <w:right w:val="none" w:sz="0" w:space="0" w:color="auto"/>
      </w:divBdr>
    </w:div>
    <w:div w:id="1677994789">
      <w:bodyDiv w:val="1"/>
      <w:marLeft w:val="0"/>
      <w:marRight w:val="0"/>
      <w:marTop w:val="0"/>
      <w:marBottom w:val="0"/>
      <w:divBdr>
        <w:top w:val="none" w:sz="0" w:space="0" w:color="auto"/>
        <w:left w:val="none" w:sz="0" w:space="0" w:color="auto"/>
        <w:bottom w:val="none" w:sz="0" w:space="0" w:color="auto"/>
        <w:right w:val="none" w:sz="0" w:space="0" w:color="auto"/>
      </w:divBdr>
    </w:div>
    <w:div w:id="1703901428">
      <w:bodyDiv w:val="1"/>
      <w:marLeft w:val="0"/>
      <w:marRight w:val="0"/>
      <w:marTop w:val="0"/>
      <w:marBottom w:val="0"/>
      <w:divBdr>
        <w:top w:val="none" w:sz="0" w:space="0" w:color="auto"/>
        <w:left w:val="none" w:sz="0" w:space="0" w:color="auto"/>
        <w:bottom w:val="none" w:sz="0" w:space="0" w:color="auto"/>
        <w:right w:val="none" w:sz="0" w:space="0" w:color="auto"/>
      </w:divBdr>
    </w:div>
    <w:div w:id="1704287931">
      <w:bodyDiv w:val="1"/>
      <w:marLeft w:val="0"/>
      <w:marRight w:val="0"/>
      <w:marTop w:val="0"/>
      <w:marBottom w:val="0"/>
      <w:divBdr>
        <w:top w:val="none" w:sz="0" w:space="0" w:color="auto"/>
        <w:left w:val="none" w:sz="0" w:space="0" w:color="auto"/>
        <w:bottom w:val="none" w:sz="0" w:space="0" w:color="auto"/>
        <w:right w:val="none" w:sz="0" w:space="0" w:color="auto"/>
      </w:divBdr>
    </w:div>
    <w:div w:id="1716587681">
      <w:bodyDiv w:val="1"/>
      <w:marLeft w:val="0"/>
      <w:marRight w:val="0"/>
      <w:marTop w:val="0"/>
      <w:marBottom w:val="0"/>
      <w:divBdr>
        <w:top w:val="none" w:sz="0" w:space="0" w:color="auto"/>
        <w:left w:val="none" w:sz="0" w:space="0" w:color="auto"/>
        <w:bottom w:val="none" w:sz="0" w:space="0" w:color="auto"/>
        <w:right w:val="none" w:sz="0" w:space="0" w:color="auto"/>
      </w:divBdr>
    </w:div>
    <w:div w:id="1723947562">
      <w:bodyDiv w:val="1"/>
      <w:marLeft w:val="0"/>
      <w:marRight w:val="0"/>
      <w:marTop w:val="0"/>
      <w:marBottom w:val="0"/>
      <w:divBdr>
        <w:top w:val="none" w:sz="0" w:space="0" w:color="auto"/>
        <w:left w:val="none" w:sz="0" w:space="0" w:color="auto"/>
        <w:bottom w:val="none" w:sz="0" w:space="0" w:color="auto"/>
        <w:right w:val="none" w:sz="0" w:space="0" w:color="auto"/>
      </w:divBdr>
    </w:div>
    <w:div w:id="1738165431">
      <w:bodyDiv w:val="1"/>
      <w:marLeft w:val="0"/>
      <w:marRight w:val="0"/>
      <w:marTop w:val="0"/>
      <w:marBottom w:val="0"/>
      <w:divBdr>
        <w:top w:val="none" w:sz="0" w:space="0" w:color="auto"/>
        <w:left w:val="none" w:sz="0" w:space="0" w:color="auto"/>
        <w:bottom w:val="none" w:sz="0" w:space="0" w:color="auto"/>
        <w:right w:val="none" w:sz="0" w:space="0" w:color="auto"/>
      </w:divBdr>
    </w:div>
    <w:div w:id="1754474261">
      <w:bodyDiv w:val="1"/>
      <w:marLeft w:val="0"/>
      <w:marRight w:val="0"/>
      <w:marTop w:val="0"/>
      <w:marBottom w:val="0"/>
      <w:divBdr>
        <w:top w:val="none" w:sz="0" w:space="0" w:color="auto"/>
        <w:left w:val="none" w:sz="0" w:space="0" w:color="auto"/>
        <w:bottom w:val="none" w:sz="0" w:space="0" w:color="auto"/>
        <w:right w:val="none" w:sz="0" w:space="0" w:color="auto"/>
      </w:divBdr>
    </w:div>
    <w:div w:id="1764063360">
      <w:bodyDiv w:val="1"/>
      <w:marLeft w:val="0"/>
      <w:marRight w:val="0"/>
      <w:marTop w:val="0"/>
      <w:marBottom w:val="0"/>
      <w:divBdr>
        <w:top w:val="none" w:sz="0" w:space="0" w:color="auto"/>
        <w:left w:val="none" w:sz="0" w:space="0" w:color="auto"/>
        <w:bottom w:val="none" w:sz="0" w:space="0" w:color="auto"/>
        <w:right w:val="none" w:sz="0" w:space="0" w:color="auto"/>
      </w:divBdr>
    </w:div>
    <w:div w:id="1770005516">
      <w:bodyDiv w:val="1"/>
      <w:marLeft w:val="0"/>
      <w:marRight w:val="0"/>
      <w:marTop w:val="0"/>
      <w:marBottom w:val="0"/>
      <w:divBdr>
        <w:top w:val="none" w:sz="0" w:space="0" w:color="auto"/>
        <w:left w:val="none" w:sz="0" w:space="0" w:color="auto"/>
        <w:bottom w:val="none" w:sz="0" w:space="0" w:color="auto"/>
        <w:right w:val="none" w:sz="0" w:space="0" w:color="auto"/>
      </w:divBdr>
    </w:div>
    <w:div w:id="1780293981">
      <w:bodyDiv w:val="1"/>
      <w:marLeft w:val="0"/>
      <w:marRight w:val="0"/>
      <w:marTop w:val="0"/>
      <w:marBottom w:val="0"/>
      <w:divBdr>
        <w:top w:val="none" w:sz="0" w:space="0" w:color="auto"/>
        <w:left w:val="none" w:sz="0" w:space="0" w:color="auto"/>
        <w:bottom w:val="none" w:sz="0" w:space="0" w:color="auto"/>
        <w:right w:val="none" w:sz="0" w:space="0" w:color="auto"/>
      </w:divBdr>
    </w:div>
    <w:div w:id="1781102175">
      <w:bodyDiv w:val="1"/>
      <w:marLeft w:val="0"/>
      <w:marRight w:val="0"/>
      <w:marTop w:val="0"/>
      <w:marBottom w:val="0"/>
      <w:divBdr>
        <w:top w:val="none" w:sz="0" w:space="0" w:color="auto"/>
        <w:left w:val="none" w:sz="0" w:space="0" w:color="auto"/>
        <w:bottom w:val="none" w:sz="0" w:space="0" w:color="auto"/>
        <w:right w:val="none" w:sz="0" w:space="0" w:color="auto"/>
      </w:divBdr>
    </w:div>
    <w:div w:id="1798717824">
      <w:bodyDiv w:val="1"/>
      <w:marLeft w:val="0"/>
      <w:marRight w:val="0"/>
      <w:marTop w:val="0"/>
      <w:marBottom w:val="0"/>
      <w:divBdr>
        <w:top w:val="none" w:sz="0" w:space="0" w:color="auto"/>
        <w:left w:val="none" w:sz="0" w:space="0" w:color="auto"/>
        <w:bottom w:val="none" w:sz="0" w:space="0" w:color="auto"/>
        <w:right w:val="none" w:sz="0" w:space="0" w:color="auto"/>
      </w:divBdr>
    </w:div>
    <w:div w:id="1806124464">
      <w:bodyDiv w:val="1"/>
      <w:marLeft w:val="0"/>
      <w:marRight w:val="0"/>
      <w:marTop w:val="0"/>
      <w:marBottom w:val="0"/>
      <w:divBdr>
        <w:top w:val="none" w:sz="0" w:space="0" w:color="auto"/>
        <w:left w:val="none" w:sz="0" w:space="0" w:color="auto"/>
        <w:bottom w:val="none" w:sz="0" w:space="0" w:color="auto"/>
        <w:right w:val="none" w:sz="0" w:space="0" w:color="auto"/>
      </w:divBdr>
    </w:div>
    <w:div w:id="1807044080">
      <w:bodyDiv w:val="1"/>
      <w:marLeft w:val="0"/>
      <w:marRight w:val="0"/>
      <w:marTop w:val="0"/>
      <w:marBottom w:val="0"/>
      <w:divBdr>
        <w:top w:val="none" w:sz="0" w:space="0" w:color="auto"/>
        <w:left w:val="none" w:sz="0" w:space="0" w:color="auto"/>
        <w:bottom w:val="none" w:sz="0" w:space="0" w:color="auto"/>
        <w:right w:val="none" w:sz="0" w:space="0" w:color="auto"/>
      </w:divBdr>
    </w:div>
    <w:div w:id="1808426941">
      <w:bodyDiv w:val="1"/>
      <w:marLeft w:val="0"/>
      <w:marRight w:val="0"/>
      <w:marTop w:val="0"/>
      <w:marBottom w:val="0"/>
      <w:divBdr>
        <w:top w:val="none" w:sz="0" w:space="0" w:color="auto"/>
        <w:left w:val="none" w:sz="0" w:space="0" w:color="auto"/>
        <w:bottom w:val="none" w:sz="0" w:space="0" w:color="auto"/>
        <w:right w:val="none" w:sz="0" w:space="0" w:color="auto"/>
      </w:divBdr>
    </w:div>
    <w:div w:id="1809086663">
      <w:bodyDiv w:val="1"/>
      <w:marLeft w:val="0"/>
      <w:marRight w:val="0"/>
      <w:marTop w:val="0"/>
      <w:marBottom w:val="0"/>
      <w:divBdr>
        <w:top w:val="none" w:sz="0" w:space="0" w:color="auto"/>
        <w:left w:val="none" w:sz="0" w:space="0" w:color="auto"/>
        <w:bottom w:val="none" w:sz="0" w:space="0" w:color="auto"/>
        <w:right w:val="none" w:sz="0" w:space="0" w:color="auto"/>
      </w:divBdr>
    </w:div>
    <w:div w:id="1825006748">
      <w:bodyDiv w:val="1"/>
      <w:marLeft w:val="0"/>
      <w:marRight w:val="0"/>
      <w:marTop w:val="0"/>
      <w:marBottom w:val="0"/>
      <w:divBdr>
        <w:top w:val="none" w:sz="0" w:space="0" w:color="auto"/>
        <w:left w:val="none" w:sz="0" w:space="0" w:color="auto"/>
        <w:bottom w:val="none" w:sz="0" w:space="0" w:color="auto"/>
        <w:right w:val="none" w:sz="0" w:space="0" w:color="auto"/>
      </w:divBdr>
    </w:div>
    <w:div w:id="1827670853">
      <w:bodyDiv w:val="1"/>
      <w:marLeft w:val="0"/>
      <w:marRight w:val="0"/>
      <w:marTop w:val="0"/>
      <w:marBottom w:val="0"/>
      <w:divBdr>
        <w:top w:val="none" w:sz="0" w:space="0" w:color="auto"/>
        <w:left w:val="none" w:sz="0" w:space="0" w:color="auto"/>
        <w:bottom w:val="none" w:sz="0" w:space="0" w:color="auto"/>
        <w:right w:val="none" w:sz="0" w:space="0" w:color="auto"/>
      </w:divBdr>
    </w:div>
    <w:div w:id="1830636914">
      <w:bodyDiv w:val="1"/>
      <w:marLeft w:val="0"/>
      <w:marRight w:val="0"/>
      <w:marTop w:val="0"/>
      <w:marBottom w:val="0"/>
      <w:divBdr>
        <w:top w:val="none" w:sz="0" w:space="0" w:color="auto"/>
        <w:left w:val="none" w:sz="0" w:space="0" w:color="auto"/>
        <w:bottom w:val="none" w:sz="0" w:space="0" w:color="auto"/>
        <w:right w:val="none" w:sz="0" w:space="0" w:color="auto"/>
      </w:divBdr>
    </w:div>
    <w:div w:id="1847591327">
      <w:bodyDiv w:val="1"/>
      <w:marLeft w:val="0"/>
      <w:marRight w:val="0"/>
      <w:marTop w:val="0"/>
      <w:marBottom w:val="0"/>
      <w:divBdr>
        <w:top w:val="none" w:sz="0" w:space="0" w:color="auto"/>
        <w:left w:val="none" w:sz="0" w:space="0" w:color="auto"/>
        <w:bottom w:val="none" w:sz="0" w:space="0" w:color="auto"/>
        <w:right w:val="none" w:sz="0" w:space="0" w:color="auto"/>
      </w:divBdr>
    </w:div>
    <w:div w:id="1872448535">
      <w:bodyDiv w:val="1"/>
      <w:marLeft w:val="0"/>
      <w:marRight w:val="0"/>
      <w:marTop w:val="0"/>
      <w:marBottom w:val="0"/>
      <w:divBdr>
        <w:top w:val="none" w:sz="0" w:space="0" w:color="auto"/>
        <w:left w:val="none" w:sz="0" w:space="0" w:color="auto"/>
        <w:bottom w:val="none" w:sz="0" w:space="0" w:color="auto"/>
        <w:right w:val="none" w:sz="0" w:space="0" w:color="auto"/>
      </w:divBdr>
    </w:div>
    <w:div w:id="1875726279">
      <w:bodyDiv w:val="1"/>
      <w:marLeft w:val="0"/>
      <w:marRight w:val="0"/>
      <w:marTop w:val="0"/>
      <w:marBottom w:val="0"/>
      <w:divBdr>
        <w:top w:val="none" w:sz="0" w:space="0" w:color="auto"/>
        <w:left w:val="none" w:sz="0" w:space="0" w:color="auto"/>
        <w:bottom w:val="none" w:sz="0" w:space="0" w:color="auto"/>
        <w:right w:val="none" w:sz="0" w:space="0" w:color="auto"/>
      </w:divBdr>
    </w:div>
    <w:div w:id="1877309548">
      <w:bodyDiv w:val="1"/>
      <w:marLeft w:val="0"/>
      <w:marRight w:val="0"/>
      <w:marTop w:val="0"/>
      <w:marBottom w:val="0"/>
      <w:divBdr>
        <w:top w:val="none" w:sz="0" w:space="0" w:color="auto"/>
        <w:left w:val="none" w:sz="0" w:space="0" w:color="auto"/>
        <w:bottom w:val="none" w:sz="0" w:space="0" w:color="auto"/>
        <w:right w:val="none" w:sz="0" w:space="0" w:color="auto"/>
      </w:divBdr>
    </w:div>
    <w:div w:id="1885827575">
      <w:bodyDiv w:val="1"/>
      <w:marLeft w:val="0"/>
      <w:marRight w:val="0"/>
      <w:marTop w:val="0"/>
      <w:marBottom w:val="0"/>
      <w:divBdr>
        <w:top w:val="none" w:sz="0" w:space="0" w:color="auto"/>
        <w:left w:val="none" w:sz="0" w:space="0" w:color="auto"/>
        <w:bottom w:val="none" w:sz="0" w:space="0" w:color="auto"/>
        <w:right w:val="none" w:sz="0" w:space="0" w:color="auto"/>
      </w:divBdr>
    </w:div>
    <w:div w:id="1889368455">
      <w:bodyDiv w:val="1"/>
      <w:marLeft w:val="0"/>
      <w:marRight w:val="0"/>
      <w:marTop w:val="0"/>
      <w:marBottom w:val="0"/>
      <w:divBdr>
        <w:top w:val="none" w:sz="0" w:space="0" w:color="auto"/>
        <w:left w:val="none" w:sz="0" w:space="0" w:color="auto"/>
        <w:bottom w:val="none" w:sz="0" w:space="0" w:color="auto"/>
        <w:right w:val="none" w:sz="0" w:space="0" w:color="auto"/>
      </w:divBdr>
    </w:div>
    <w:div w:id="1898272534">
      <w:bodyDiv w:val="1"/>
      <w:marLeft w:val="0"/>
      <w:marRight w:val="0"/>
      <w:marTop w:val="0"/>
      <w:marBottom w:val="0"/>
      <w:divBdr>
        <w:top w:val="none" w:sz="0" w:space="0" w:color="auto"/>
        <w:left w:val="none" w:sz="0" w:space="0" w:color="auto"/>
        <w:bottom w:val="none" w:sz="0" w:space="0" w:color="auto"/>
        <w:right w:val="none" w:sz="0" w:space="0" w:color="auto"/>
      </w:divBdr>
    </w:div>
    <w:div w:id="1900675368">
      <w:bodyDiv w:val="1"/>
      <w:marLeft w:val="0"/>
      <w:marRight w:val="0"/>
      <w:marTop w:val="0"/>
      <w:marBottom w:val="0"/>
      <w:divBdr>
        <w:top w:val="none" w:sz="0" w:space="0" w:color="auto"/>
        <w:left w:val="none" w:sz="0" w:space="0" w:color="auto"/>
        <w:bottom w:val="none" w:sz="0" w:space="0" w:color="auto"/>
        <w:right w:val="none" w:sz="0" w:space="0" w:color="auto"/>
      </w:divBdr>
    </w:div>
    <w:div w:id="1911311238">
      <w:bodyDiv w:val="1"/>
      <w:marLeft w:val="0"/>
      <w:marRight w:val="0"/>
      <w:marTop w:val="0"/>
      <w:marBottom w:val="0"/>
      <w:divBdr>
        <w:top w:val="none" w:sz="0" w:space="0" w:color="auto"/>
        <w:left w:val="none" w:sz="0" w:space="0" w:color="auto"/>
        <w:bottom w:val="none" w:sz="0" w:space="0" w:color="auto"/>
        <w:right w:val="none" w:sz="0" w:space="0" w:color="auto"/>
      </w:divBdr>
    </w:div>
    <w:div w:id="1915117819">
      <w:bodyDiv w:val="1"/>
      <w:marLeft w:val="0"/>
      <w:marRight w:val="0"/>
      <w:marTop w:val="0"/>
      <w:marBottom w:val="0"/>
      <w:divBdr>
        <w:top w:val="none" w:sz="0" w:space="0" w:color="auto"/>
        <w:left w:val="none" w:sz="0" w:space="0" w:color="auto"/>
        <w:bottom w:val="none" w:sz="0" w:space="0" w:color="auto"/>
        <w:right w:val="none" w:sz="0" w:space="0" w:color="auto"/>
      </w:divBdr>
    </w:div>
    <w:div w:id="1917741284">
      <w:bodyDiv w:val="1"/>
      <w:marLeft w:val="0"/>
      <w:marRight w:val="0"/>
      <w:marTop w:val="0"/>
      <w:marBottom w:val="0"/>
      <w:divBdr>
        <w:top w:val="none" w:sz="0" w:space="0" w:color="auto"/>
        <w:left w:val="none" w:sz="0" w:space="0" w:color="auto"/>
        <w:bottom w:val="none" w:sz="0" w:space="0" w:color="auto"/>
        <w:right w:val="none" w:sz="0" w:space="0" w:color="auto"/>
      </w:divBdr>
    </w:div>
    <w:div w:id="1926183322">
      <w:bodyDiv w:val="1"/>
      <w:marLeft w:val="0"/>
      <w:marRight w:val="0"/>
      <w:marTop w:val="0"/>
      <w:marBottom w:val="0"/>
      <w:divBdr>
        <w:top w:val="none" w:sz="0" w:space="0" w:color="auto"/>
        <w:left w:val="none" w:sz="0" w:space="0" w:color="auto"/>
        <w:bottom w:val="none" w:sz="0" w:space="0" w:color="auto"/>
        <w:right w:val="none" w:sz="0" w:space="0" w:color="auto"/>
      </w:divBdr>
    </w:div>
    <w:div w:id="1927110216">
      <w:bodyDiv w:val="1"/>
      <w:marLeft w:val="0"/>
      <w:marRight w:val="0"/>
      <w:marTop w:val="0"/>
      <w:marBottom w:val="0"/>
      <w:divBdr>
        <w:top w:val="none" w:sz="0" w:space="0" w:color="auto"/>
        <w:left w:val="none" w:sz="0" w:space="0" w:color="auto"/>
        <w:bottom w:val="none" w:sz="0" w:space="0" w:color="auto"/>
        <w:right w:val="none" w:sz="0" w:space="0" w:color="auto"/>
      </w:divBdr>
    </w:div>
    <w:div w:id="1928953641">
      <w:bodyDiv w:val="1"/>
      <w:marLeft w:val="0"/>
      <w:marRight w:val="0"/>
      <w:marTop w:val="0"/>
      <w:marBottom w:val="0"/>
      <w:divBdr>
        <w:top w:val="none" w:sz="0" w:space="0" w:color="auto"/>
        <w:left w:val="none" w:sz="0" w:space="0" w:color="auto"/>
        <w:bottom w:val="none" w:sz="0" w:space="0" w:color="auto"/>
        <w:right w:val="none" w:sz="0" w:space="0" w:color="auto"/>
      </w:divBdr>
    </w:div>
    <w:div w:id="1929725867">
      <w:bodyDiv w:val="1"/>
      <w:marLeft w:val="0"/>
      <w:marRight w:val="0"/>
      <w:marTop w:val="0"/>
      <w:marBottom w:val="0"/>
      <w:divBdr>
        <w:top w:val="none" w:sz="0" w:space="0" w:color="auto"/>
        <w:left w:val="none" w:sz="0" w:space="0" w:color="auto"/>
        <w:bottom w:val="none" w:sz="0" w:space="0" w:color="auto"/>
        <w:right w:val="none" w:sz="0" w:space="0" w:color="auto"/>
      </w:divBdr>
    </w:div>
    <w:div w:id="1937051334">
      <w:bodyDiv w:val="1"/>
      <w:marLeft w:val="0"/>
      <w:marRight w:val="0"/>
      <w:marTop w:val="0"/>
      <w:marBottom w:val="0"/>
      <w:divBdr>
        <w:top w:val="none" w:sz="0" w:space="0" w:color="auto"/>
        <w:left w:val="none" w:sz="0" w:space="0" w:color="auto"/>
        <w:bottom w:val="none" w:sz="0" w:space="0" w:color="auto"/>
        <w:right w:val="none" w:sz="0" w:space="0" w:color="auto"/>
      </w:divBdr>
    </w:div>
    <w:div w:id="1953054537">
      <w:bodyDiv w:val="1"/>
      <w:marLeft w:val="0"/>
      <w:marRight w:val="0"/>
      <w:marTop w:val="0"/>
      <w:marBottom w:val="0"/>
      <w:divBdr>
        <w:top w:val="none" w:sz="0" w:space="0" w:color="auto"/>
        <w:left w:val="none" w:sz="0" w:space="0" w:color="auto"/>
        <w:bottom w:val="none" w:sz="0" w:space="0" w:color="auto"/>
        <w:right w:val="none" w:sz="0" w:space="0" w:color="auto"/>
      </w:divBdr>
    </w:div>
    <w:div w:id="1973363169">
      <w:bodyDiv w:val="1"/>
      <w:marLeft w:val="0"/>
      <w:marRight w:val="0"/>
      <w:marTop w:val="0"/>
      <w:marBottom w:val="0"/>
      <w:divBdr>
        <w:top w:val="none" w:sz="0" w:space="0" w:color="auto"/>
        <w:left w:val="none" w:sz="0" w:space="0" w:color="auto"/>
        <w:bottom w:val="none" w:sz="0" w:space="0" w:color="auto"/>
        <w:right w:val="none" w:sz="0" w:space="0" w:color="auto"/>
      </w:divBdr>
    </w:div>
    <w:div w:id="1973368810">
      <w:bodyDiv w:val="1"/>
      <w:marLeft w:val="0"/>
      <w:marRight w:val="0"/>
      <w:marTop w:val="0"/>
      <w:marBottom w:val="0"/>
      <w:divBdr>
        <w:top w:val="none" w:sz="0" w:space="0" w:color="auto"/>
        <w:left w:val="none" w:sz="0" w:space="0" w:color="auto"/>
        <w:bottom w:val="none" w:sz="0" w:space="0" w:color="auto"/>
        <w:right w:val="none" w:sz="0" w:space="0" w:color="auto"/>
      </w:divBdr>
    </w:div>
    <w:div w:id="1973822774">
      <w:bodyDiv w:val="1"/>
      <w:marLeft w:val="0"/>
      <w:marRight w:val="0"/>
      <w:marTop w:val="0"/>
      <w:marBottom w:val="0"/>
      <w:divBdr>
        <w:top w:val="none" w:sz="0" w:space="0" w:color="auto"/>
        <w:left w:val="none" w:sz="0" w:space="0" w:color="auto"/>
        <w:bottom w:val="none" w:sz="0" w:space="0" w:color="auto"/>
        <w:right w:val="none" w:sz="0" w:space="0" w:color="auto"/>
      </w:divBdr>
    </w:div>
    <w:div w:id="1974482883">
      <w:bodyDiv w:val="1"/>
      <w:marLeft w:val="0"/>
      <w:marRight w:val="0"/>
      <w:marTop w:val="0"/>
      <w:marBottom w:val="0"/>
      <w:divBdr>
        <w:top w:val="none" w:sz="0" w:space="0" w:color="auto"/>
        <w:left w:val="none" w:sz="0" w:space="0" w:color="auto"/>
        <w:bottom w:val="none" w:sz="0" w:space="0" w:color="auto"/>
        <w:right w:val="none" w:sz="0" w:space="0" w:color="auto"/>
      </w:divBdr>
    </w:div>
    <w:div w:id="1975131910">
      <w:bodyDiv w:val="1"/>
      <w:marLeft w:val="0"/>
      <w:marRight w:val="0"/>
      <w:marTop w:val="0"/>
      <w:marBottom w:val="0"/>
      <w:divBdr>
        <w:top w:val="none" w:sz="0" w:space="0" w:color="auto"/>
        <w:left w:val="none" w:sz="0" w:space="0" w:color="auto"/>
        <w:bottom w:val="none" w:sz="0" w:space="0" w:color="auto"/>
        <w:right w:val="none" w:sz="0" w:space="0" w:color="auto"/>
      </w:divBdr>
    </w:div>
    <w:div w:id="1981840702">
      <w:bodyDiv w:val="1"/>
      <w:marLeft w:val="0"/>
      <w:marRight w:val="0"/>
      <w:marTop w:val="0"/>
      <w:marBottom w:val="0"/>
      <w:divBdr>
        <w:top w:val="none" w:sz="0" w:space="0" w:color="auto"/>
        <w:left w:val="none" w:sz="0" w:space="0" w:color="auto"/>
        <w:bottom w:val="none" w:sz="0" w:space="0" w:color="auto"/>
        <w:right w:val="none" w:sz="0" w:space="0" w:color="auto"/>
      </w:divBdr>
    </w:div>
    <w:div w:id="1984890017">
      <w:bodyDiv w:val="1"/>
      <w:marLeft w:val="0"/>
      <w:marRight w:val="0"/>
      <w:marTop w:val="0"/>
      <w:marBottom w:val="0"/>
      <w:divBdr>
        <w:top w:val="none" w:sz="0" w:space="0" w:color="auto"/>
        <w:left w:val="none" w:sz="0" w:space="0" w:color="auto"/>
        <w:bottom w:val="none" w:sz="0" w:space="0" w:color="auto"/>
        <w:right w:val="none" w:sz="0" w:space="0" w:color="auto"/>
      </w:divBdr>
    </w:div>
    <w:div w:id="1994336300">
      <w:bodyDiv w:val="1"/>
      <w:marLeft w:val="0"/>
      <w:marRight w:val="0"/>
      <w:marTop w:val="0"/>
      <w:marBottom w:val="0"/>
      <w:divBdr>
        <w:top w:val="none" w:sz="0" w:space="0" w:color="auto"/>
        <w:left w:val="none" w:sz="0" w:space="0" w:color="auto"/>
        <w:bottom w:val="none" w:sz="0" w:space="0" w:color="auto"/>
        <w:right w:val="none" w:sz="0" w:space="0" w:color="auto"/>
      </w:divBdr>
    </w:div>
    <w:div w:id="2009675162">
      <w:bodyDiv w:val="1"/>
      <w:marLeft w:val="0"/>
      <w:marRight w:val="0"/>
      <w:marTop w:val="0"/>
      <w:marBottom w:val="0"/>
      <w:divBdr>
        <w:top w:val="none" w:sz="0" w:space="0" w:color="auto"/>
        <w:left w:val="none" w:sz="0" w:space="0" w:color="auto"/>
        <w:bottom w:val="none" w:sz="0" w:space="0" w:color="auto"/>
        <w:right w:val="none" w:sz="0" w:space="0" w:color="auto"/>
      </w:divBdr>
    </w:div>
    <w:div w:id="2022075420">
      <w:bodyDiv w:val="1"/>
      <w:marLeft w:val="0"/>
      <w:marRight w:val="0"/>
      <w:marTop w:val="0"/>
      <w:marBottom w:val="0"/>
      <w:divBdr>
        <w:top w:val="none" w:sz="0" w:space="0" w:color="auto"/>
        <w:left w:val="none" w:sz="0" w:space="0" w:color="auto"/>
        <w:bottom w:val="none" w:sz="0" w:space="0" w:color="auto"/>
        <w:right w:val="none" w:sz="0" w:space="0" w:color="auto"/>
      </w:divBdr>
    </w:div>
    <w:div w:id="2026518271">
      <w:bodyDiv w:val="1"/>
      <w:marLeft w:val="0"/>
      <w:marRight w:val="0"/>
      <w:marTop w:val="0"/>
      <w:marBottom w:val="0"/>
      <w:divBdr>
        <w:top w:val="none" w:sz="0" w:space="0" w:color="auto"/>
        <w:left w:val="none" w:sz="0" w:space="0" w:color="auto"/>
        <w:bottom w:val="none" w:sz="0" w:space="0" w:color="auto"/>
        <w:right w:val="none" w:sz="0" w:space="0" w:color="auto"/>
      </w:divBdr>
    </w:div>
    <w:div w:id="2029333728">
      <w:bodyDiv w:val="1"/>
      <w:marLeft w:val="0"/>
      <w:marRight w:val="0"/>
      <w:marTop w:val="0"/>
      <w:marBottom w:val="0"/>
      <w:divBdr>
        <w:top w:val="none" w:sz="0" w:space="0" w:color="auto"/>
        <w:left w:val="none" w:sz="0" w:space="0" w:color="auto"/>
        <w:bottom w:val="none" w:sz="0" w:space="0" w:color="auto"/>
        <w:right w:val="none" w:sz="0" w:space="0" w:color="auto"/>
      </w:divBdr>
    </w:div>
    <w:div w:id="2039114042">
      <w:bodyDiv w:val="1"/>
      <w:marLeft w:val="0"/>
      <w:marRight w:val="0"/>
      <w:marTop w:val="0"/>
      <w:marBottom w:val="0"/>
      <w:divBdr>
        <w:top w:val="none" w:sz="0" w:space="0" w:color="auto"/>
        <w:left w:val="none" w:sz="0" w:space="0" w:color="auto"/>
        <w:bottom w:val="none" w:sz="0" w:space="0" w:color="auto"/>
        <w:right w:val="none" w:sz="0" w:space="0" w:color="auto"/>
      </w:divBdr>
    </w:div>
    <w:div w:id="2041858232">
      <w:bodyDiv w:val="1"/>
      <w:marLeft w:val="0"/>
      <w:marRight w:val="0"/>
      <w:marTop w:val="0"/>
      <w:marBottom w:val="0"/>
      <w:divBdr>
        <w:top w:val="none" w:sz="0" w:space="0" w:color="auto"/>
        <w:left w:val="none" w:sz="0" w:space="0" w:color="auto"/>
        <w:bottom w:val="none" w:sz="0" w:space="0" w:color="auto"/>
        <w:right w:val="none" w:sz="0" w:space="0" w:color="auto"/>
      </w:divBdr>
    </w:div>
    <w:div w:id="2041973646">
      <w:bodyDiv w:val="1"/>
      <w:marLeft w:val="0"/>
      <w:marRight w:val="0"/>
      <w:marTop w:val="0"/>
      <w:marBottom w:val="0"/>
      <w:divBdr>
        <w:top w:val="none" w:sz="0" w:space="0" w:color="auto"/>
        <w:left w:val="none" w:sz="0" w:space="0" w:color="auto"/>
        <w:bottom w:val="none" w:sz="0" w:space="0" w:color="auto"/>
        <w:right w:val="none" w:sz="0" w:space="0" w:color="auto"/>
      </w:divBdr>
    </w:div>
    <w:div w:id="2050564177">
      <w:bodyDiv w:val="1"/>
      <w:marLeft w:val="0"/>
      <w:marRight w:val="0"/>
      <w:marTop w:val="0"/>
      <w:marBottom w:val="0"/>
      <w:divBdr>
        <w:top w:val="none" w:sz="0" w:space="0" w:color="auto"/>
        <w:left w:val="none" w:sz="0" w:space="0" w:color="auto"/>
        <w:bottom w:val="none" w:sz="0" w:space="0" w:color="auto"/>
        <w:right w:val="none" w:sz="0" w:space="0" w:color="auto"/>
      </w:divBdr>
    </w:div>
    <w:div w:id="2060737280">
      <w:bodyDiv w:val="1"/>
      <w:marLeft w:val="0"/>
      <w:marRight w:val="0"/>
      <w:marTop w:val="0"/>
      <w:marBottom w:val="0"/>
      <w:divBdr>
        <w:top w:val="none" w:sz="0" w:space="0" w:color="auto"/>
        <w:left w:val="none" w:sz="0" w:space="0" w:color="auto"/>
        <w:bottom w:val="none" w:sz="0" w:space="0" w:color="auto"/>
        <w:right w:val="none" w:sz="0" w:space="0" w:color="auto"/>
      </w:divBdr>
    </w:div>
    <w:div w:id="2062173390">
      <w:bodyDiv w:val="1"/>
      <w:marLeft w:val="0"/>
      <w:marRight w:val="0"/>
      <w:marTop w:val="0"/>
      <w:marBottom w:val="0"/>
      <w:divBdr>
        <w:top w:val="none" w:sz="0" w:space="0" w:color="auto"/>
        <w:left w:val="none" w:sz="0" w:space="0" w:color="auto"/>
        <w:bottom w:val="none" w:sz="0" w:space="0" w:color="auto"/>
        <w:right w:val="none" w:sz="0" w:space="0" w:color="auto"/>
      </w:divBdr>
    </w:div>
    <w:div w:id="2065130281">
      <w:bodyDiv w:val="1"/>
      <w:marLeft w:val="0"/>
      <w:marRight w:val="0"/>
      <w:marTop w:val="0"/>
      <w:marBottom w:val="0"/>
      <w:divBdr>
        <w:top w:val="none" w:sz="0" w:space="0" w:color="auto"/>
        <w:left w:val="none" w:sz="0" w:space="0" w:color="auto"/>
        <w:bottom w:val="none" w:sz="0" w:space="0" w:color="auto"/>
        <w:right w:val="none" w:sz="0" w:space="0" w:color="auto"/>
      </w:divBdr>
    </w:div>
    <w:div w:id="2076395608">
      <w:bodyDiv w:val="1"/>
      <w:marLeft w:val="0"/>
      <w:marRight w:val="0"/>
      <w:marTop w:val="0"/>
      <w:marBottom w:val="0"/>
      <w:divBdr>
        <w:top w:val="none" w:sz="0" w:space="0" w:color="auto"/>
        <w:left w:val="none" w:sz="0" w:space="0" w:color="auto"/>
        <w:bottom w:val="none" w:sz="0" w:space="0" w:color="auto"/>
        <w:right w:val="none" w:sz="0" w:space="0" w:color="auto"/>
      </w:divBdr>
    </w:div>
    <w:div w:id="2082946526">
      <w:bodyDiv w:val="1"/>
      <w:marLeft w:val="0"/>
      <w:marRight w:val="0"/>
      <w:marTop w:val="0"/>
      <w:marBottom w:val="0"/>
      <w:divBdr>
        <w:top w:val="none" w:sz="0" w:space="0" w:color="auto"/>
        <w:left w:val="none" w:sz="0" w:space="0" w:color="auto"/>
        <w:bottom w:val="none" w:sz="0" w:space="0" w:color="auto"/>
        <w:right w:val="none" w:sz="0" w:space="0" w:color="auto"/>
      </w:divBdr>
    </w:div>
    <w:div w:id="2089961345">
      <w:bodyDiv w:val="1"/>
      <w:marLeft w:val="0"/>
      <w:marRight w:val="0"/>
      <w:marTop w:val="0"/>
      <w:marBottom w:val="0"/>
      <w:divBdr>
        <w:top w:val="none" w:sz="0" w:space="0" w:color="auto"/>
        <w:left w:val="none" w:sz="0" w:space="0" w:color="auto"/>
        <w:bottom w:val="none" w:sz="0" w:space="0" w:color="auto"/>
        <w:right w:val="none" w:sz="0" w:space="0" w:color="auto"/>
      </w:divBdr>
    </w:div>
    <w:div w:id="2094009893">
      <w:bodyDiv w:val="1"/>
      <w:marLeft w:val="0"/>
      <w:marRight w:val="0"/>
      <w:marTop w:val="0"/>
      <w:marBottom w:val="0"/>
      <w:divBdr>
        <w:top w:val="none" w:sz="0" w:space="0" w:color="auto"/>
        <w:left w:val="none" w:sz="0" w:space="0" w:color="auto"/>
        <w:bottom w:val="none" w:sz="0" w:space="0" w:color="auto"/>
        <w:right w:val="none" w:sz="0" w:space="0" w:color="auto"/>
      </w:divBdr>
    </w:div>
    <w:div w:id="2096513702">
      <w:bodyDiv w:val="1"/>
      <w:marLeft w:val="0"/>
      <w:marRight w:val="0"/>
      <w:marTop w:val="0"/>
      <w:marBottom w:val="0"/>
      <w:divBdr>
        <w:top w:val="none" w:sz="0" w:space="0" w:color="auto"/>
        <w:left w:val="none" w:sz="0" w:space="0" w:color="auto"/>
        <w:bottom w:val="none" w:sz="0" w:space="0" w:color="auto"/>
        <w:right w:val="none" w:sz="0" w:space="0" w:color="auto"/>
      </w:divBdr>
    </w:div>
    <w:div w:id="2101870870">
      <w:bodyDiv w:val="1"/>
      <w:marLeft w:val="0"/>
      <w:marRight w:val="0"/>
      <w:marTop w:val="0"/>
      <w:marBottom w:val="0"/>
      <w:divBdr>
        <w:top w:val="none" w:sz="0" w:space="0" w:color="auto"/>
        <w:left w:val="none" w:sz="0" w:space="0" w:color="auto"/>
        <w:bottom w:val="none" w:sz="0" w:space="0" w:color="auto"/>
        <w:right w:val="none" w:sz="0" w:space="0" w:color="auto"/>
      </w:divBdr>
    </w:div>
    <w:div w:id="2103257053">
      <w:bodyDiv w:val="1"/>
      <w:marLeft w:val="0"/>
      <w:marRight w:val="0"/>
      <w:marTop w:val="0"/>
      <w:marBottom w:val="0"/>
      <w:divBdr>
        <w:top w:val="none" w:sz="0" w:space="0" w:color="auto"/>
        <w:left w:val="none" w:sz="0" w:space="0" w:color="auto"/>
        <w:bottom w:val="none" w:sz="0" w:space="0" w:color="auto"/>
        <w:right w:val="none" w:sz="0" w:space="0" w:color="auto"/>
      </w:divBdr>
    </w:div>
    <w:div w:id="2105571465">
      <w:bodyDiv w:val="1"/>
      <w:marLeft w:val="0"/>
      <w:marRight w:val="0"/>
      <w:marTop w:val="0"/>
      <w:marBottom w:val="0"/>
      <w:divBdr>
        <w:top w:val="none" w:sz="0" w:space="0" w:color="auto"/>
        <w:left w:val="none" w:sz="0" w:space="0" w:color="auto"/>
        <w:bottom w:val="none" w:sz="0" w:space="0" w:color="auto"/>
        <w:right w:val="none" w:sz="0" w:space="0" w:color="auto"/>
      </w:divBdr>
    </w:div>
    <w:div w:id="2106219354">
      <w:bodyDiv w:val="1"/>
      <w:marLeft w:val="0"/>
      <w:marRight w:val="0"/>
      <w:marTop w:val="0"/>
      <w:marBottom w:val="0"/>
      <w:divBdr>
        <w:top w:val="none" w:sz="0" w:space="0" w:color="auto"/>
        <w:left w:val="none" w:sz="0" w:space="0" w:color="auto"/>
        <w:bottom w:val="none" w:sz="0" w:space="0" w:color="auto"/>
        <w:right w:val="none" w:sz="0" w:space="0" w:color="auto"/>
      </w:divBdr>
    </w:div>
    <w:div w:id="2117749275">
      <w:bodyDiv w:val="1"/>
      <w:marLeft w:val="0"/>
      <w:marRight w:val="0"/>
      <w:marTop w:val="0"/>
      <w:marBottom w:val="0"/>
      <w:divBdr>
        <w:top w:val="none" w:sz="0" w:space="0" w:color="auto"/>
        <w:left w:val="none" w:sz="0" w:space="0" w:color="auto"/>
        <w:bottom w:val="none" w:sz="0" w:space="0" w:color="auto"/>
        <w:right w:val="none" w:sz="0" w:space="0" w:color="auto"/>
      </w:divBdr>
    </w:div>
    <w:div w:id="2120637941">
      <w:bodyDiv w:val="1"/>
      <w:marLeft w:val="0"/>
      <w:marRight w:val="0"/>
      <w:marTop w:val="0"/>
      <w:marBottom w:val="0"/>
      <w:divBdr>
        <w:top w:val="none" w:sz="0" w:space="0" w:color="auto"/>
        <w:left w:val="none" w:sz="0" w:space="0" w:color="auto"/>
        <w:bottom w:val="none" w:sz="0" w:space="0" w:color="auto"/>
        <w:right w:val="none" w:sz="0" w:space="0" w:color="auto"/>
      </w:divBdr>
    </w:div>
    <w:div w:id="2123104836">
      <w:bodyDiv w:val="1"/>
      <w:marLeft w:val="0"/>
      <w:marRight w:val="0"/>
      <w:marTop w:val="0"/>
      <w:marBottom w:val="0"/>
      <w:divBdr>
        <w:top w:val="none" w:sz="0" w:space="0" w:color="auto"/>
        <w:left w:val="none" w:sz="0" w:space="0" w:color="auto"/>
        <w:bottom w:val="none" w:sz="0" w:space="0" w:color="auto"/>
        <w:right w:val="none" w:sz="0" w:space="0" w:color="auto"/>
      </w:divBdr>
    </w:div>
    <w:div w:id="2123647718">
      <w:bodyDiv w:val="1"/>
      <w:marLeft w:val="0"/>
      <w:marRight w:val="0"/>
      <w:marTop w:val="0"/>
      <w:marBottom w:val="0"/>
      <w:divBdr>
        <w:top w:val="none" w:sz="0" w:space="0" w:color="auto"/>
        <w:left w:val="none" w:sz="0" w:space="0" w:color="auto"/>
        <w:bottom w:val="none" w:sz="0" w:space="0" w:color="auto"/>
        <w:right w:val="none" w:sz="0" w:space="0" w:color="auto"/>
      </w:divBdr>
    </w:div>
    <w:div w:id="2127775089">
      <w:bodyDiv w:val="1"/>
      <w:marLeft w:val="0"/>
      <w:marRight w:val="0"/>
      <w:marTop w:val="0"/>
      <w:marBottom w:val="0"/>
      <w:divBdr>
        <w:top w:val="none" w:sz="0" w:space="0" w:color="auto"/>
        <w:left w:val="none" w:sz="0" w:space="0" w:color="auto"/>
        <w:bottom w:val="none" w:sz="0" w:space="0" w:color="auto"/>
        <w:right w:val="none" w:sz="0" w:space="0" w:color="auto"/>
      </w:divBdr>
    </w:div>
    <w:div w:id="2130587413">
      <w:bodyDiv w:val="1"/>
      <w:marLeft w:val="0"/>
      <w:marRight w:val="0"/>
      <w:marTop w:val="0"/>
      <w:marBottom w:val="0"/>
      <w:divBdr>
        <w:top w:val="none" w:sz="0" w:space="0" w:color="auto"/>
        <w:left w:val="none" w:sz="0" w:space="0" w:color="auto"/>
        <w:bottom w:val="none" w:sz="0" w:space="0" w:color="auto"/>
        <w:right w:val="none" w:sz="0" w:space="0" w:color="auto"/>
      </w:divBdr>
    </w:div>
    <w:div w:id="2136678342">
      <w:bodyDiv w:val="1"/>
      <w:marLeft w:val="0"/>
      <w:marRight w:val="0"/>
      <w:marTop w:val="0"/>
      <w:marBottom w:val="0"/>
      <w:divBdr>
        <w:top w:val="none" w:sz="0" w:space="0" w:color="auto"/>
        <w:left w:val="none" w:sz="0" w:space="0" w:color="auto"/>
        <w:bottom w:val="none" w:sz="0" w:space="0" w:color="auto"/>
        <w:right w:val="none" w:sz="0" w:space="0" w:color="auto"/>
      </w:divBdr>
    </w:div>
    <w:div w:id="214607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oleObject" Target="embeddings/Microsoft_Excel_Chart.xls"/><Relationship Id="rId39" Type="http://schemas.openxmlformats.org/officeDocument/2006/relationships/hyperlink" Target="https://vk.com/medik.vyborg" TargetMode="External"/><Relationship Id="rId21" Type="http://schemas.openxmlformats.org/officeDocument/2006/relationships/image" Target="media/image11.png"/><Relationship Id="rId34" Type="http://schemas.openxmlformats.org/officeDocument/2006/relationships/hyperlink" Target="https://viborg.bezformata.com/word/vmeste-mi-rossiya/1454334/" TargetMode="External"/><Relationship Id="rId42" Type="http://schemas.openxmlformats.org/officeDocument/2006/relationships/hyperlink" Target="https://vk.com/covorkvbg" TargetMode="External"/><Relationship Id="rId47" Type="http://schemas.openxmlformats.org/officeDocument/2006/relationships/hyperlink" Target="https://vk.com/vyborgfreerun" TargetMode="External"/><Relationship Id="rId50" Type="http://schemas.openxmlformats.org/officeDocument/2006/relationships/hyperlink" Target="https://vk.com/mc_roschino" TargetMode="External"/><Relationship Id="rId55" Type="http://schemas.openxmlformats.org/officeDocument/2006/relationships/hyperlink" Target="https://vk.com/lollipop_sweet_sho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ews.myseldon.com/away?to=http%3a%2f%2fportnews.ru%2fcompanies%2foao_passazhirskij_port_sankt-peterburg_morskoj_fasad%2f" TargetMode="External"/><Relationship Id="rId20" Type="http://schemas.openxmlformats.org/officeDocument/2006/relationships/image" Target="media/image10.png"/><Relationship Id="rId29" Type="http://schemas.openxmlformats.org/officeDocument/2006/relationships/chart" Target="charts/chart1.xml"/><Relationship Id="rId41" Type="http://schemas.openxmlformats.org/officeDocument/2006/relationships/hyperlink" Target="https://vk.com/apelsinvbg" TargetMode="External"/><Relationship Id="rId54" Type="http://schemas.openxmlformats.org/officeDocument/2006/relationships/hyperlink" Target="https://vk.com/gadgetvb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viborg.bezformata.com/word/iskrit/3817/" TargetMode="External"/><Relationship Id="rId37" Type="http://schemas.openxmlformats.org/officeDocument/2006/relationships/hyperlink" Target="https://vk.com/rosconcertcompany" TargetMode="External"/><Relationship Id="rId40" Type="http://schemas.openxmlformats.org/officeDocument/2006/relationships/hyperlink" Target="https://vk.com/sovet_goncharovo" TargetMode="External"/><Relationship Id="rId45" Type="http://schemas.openxmlformats.org/officeDocument/2006/relationships/hyperlink" Target="https://vk.com/muchomor4k" TargetMode="External"/><Relationship Id="rId53" Type="http://schemas.openxmlformats.org/officeDocument/2006/relationships/hyperlink" Target="https://vk.com/soap_empire" TargetMode="External"/><Relationship Id="rId58" Type="http://schemas.openxmlformats.org/officeDocument/2006/relationships/hyperlink" Target="https://vk.com/vbg_sovet" TargetMode="External"/><Relationship Id="rId5" Type="http://schemas.openxmlformats.org/officeDocument/2006/relationships/webSettings" Target="webSettings.xml"/><Relationship Id="rId15" Type="http://schemas.openxmlformats.org/officeDocument/2006/relationships/hyperlink" Target="https://news.myseldon.com/away?to=http%3a%2f%2fportnews.ru%2fcompanies%2foao_passazhirskij_port_sankt-peterburg_morskoj_fasad%2f"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viborg.bezformata.com/word/tantcevalniy-fleshmob-ko-dnyu-rossii/18503888/" TargetMode="External"/><Relationship Id="rId49" Type="http://schemas.openxmlformats.org/officeDocument/2006/relationships/hyperlink" Target="https://vk.com/sovet_kamennogorsk" TargetMode="External"/><Relationship Id="rId57" Type="http://schemas.openxmlformats.org/officeDocument/2006/relationships/hyperlink" Target="https://vk.com/bastion_vbg"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rsv.ru/" TargetMode="External"/><Relationship Id="rId44" Type="http://schemas.openxmlformats.org/officeDocument/2006/relationships/hyperlink" Target="https://vk.com/boxerpizdec" TargetMode="External"/><Relationship Id="rId52" Type="http://schemas.openxmlformats.org/officeDocument/2006/relationships/hyperlink" Target="https://vk.com/roxy_club"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rsv.ru/" TargetMode="External"/><Relationship Id="rId35" Type="http://schemas.openxmlformats.org/officeDocument/2006/relationships/hyperlink" Target="https://viborg.bezformata.com/word/vijdu-nochyu-v-pole-s-konem/546969/" TargetMode="External"/><Relationship Id="rId43" Type="http://schemas.openxmlformats.org/officeDocument/2006/relationships/hyperlink" Target="https://vk.com/den10111" TargetMode="External"/><Relationship Id="rId48" Type="http://schemas.openxmlformats.org/officeDocument/2006/relationships/hyperlink" Target="https://vk.com/yukando" TargetMode="External"/><Relationship Id="rId56" Type="http://schemas.openxmlformats.org/officeDocument/2006/relationships/hyperlink" Target="https://vk.com/apelsinvbg" TargetMode="External"/><Relationship Id="rId8" Type="http://schemas.openxmlformats.org/officeDocument/2006/relationships/image" Target="media/image1.png"/><Relationship Id="rId51" Type="http://schemas.openxmlformats.org/officeDocument/2006/relationships/hyperlink" Target="https://vk.com/sovetskii_sovet_molodegy"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news.myseldon.com/away?to=http%3a%2f%2fportnews.ru%2fcompanies%2foao_passazhirskij_port_sankt-peterburg_morskoj_fasad%2f" TargetMode="External"/><Relationship Id="rId25" Type="http://schemas.openxmlformats.org/officeDocument/2006/relationships/image" Target="media/image15.emf"/><Relationship Id="rId33" Type="http://schemas.openxmlformats.org/officeDocument/2006/relationships/hyperlink" Target="https://viborg.bezformata.com/word/dnyu/2368/" TargetMode="External"/><Relationship Id="rId38" Type="http://schemas.openxmlformats.org/officeDocument/2006/relationships/hyperlink" Target="https://vk.com/minkultury_rf" TargetMode="External"/><Relationship Id="rId46" Type="http://schemas.openxmlformats.org/officeDocument/2006/relationships/hyperlink" Target="https://vk.com/covorkvbg" TargetMode="External"/><Relationship Id="rId59" Type="http://schemas.openxmlformats.org/officeDocument/2006/relationships/hyperlink" Target="https://vk.com/vbg_sove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1" i="0" u="none" strike="noStrike" baseline="0">
                <a:effectLst/>
                <a:latin typeface="Times New Roman" panose="02020603050405020304" pitchFamily="18" charset="0"/>
                <a:cs typeface="Times New Roman" panose="02020603050405020304" pitchFamily="18" charset="0"/>
              </a:rPr>
              <a:t>Охват населения района библиотечным обслуживанием, </a:t>
            </a:r>
            <a:r>
              <a:rPr lang="ru-RU" sz="1000">
                <a:latin typeface="Times New Roman" panose="02020603050405020304" pitchFamily="18" charset="0"/>
                <a:cs typeface="Times New Roman" panose="02020603050405020304" pitchFamily="18" charset="0"/>
              </a:rPr>
              <a:t> %</a:t>
            </a:r>
          </a:p>
        </c:rich>
      </c:tx>
      <c:layout>
        <c:manualLayout>
          <c:xMode val="edge"/>
          <c:yMode val="edge"/>
          <c:x val="0.12082262210796919"/>
          <c:y val="1.9531250000000003E-2"/>
        </c:manualLayout>
      </c:layout>
      <c:overlay val="0"/>
    </c:title>
    <c:autoTitleDeleted val="0"/>
    <c:view3D>
      <c:rotX val="15"/>
      <c:hPercent val="63"/>
      <c:rotY val="20"/>
      <c:depthPercent val="100"/>
      <c:rAngAx val="1"/>
    </c:view3D>
    <c:floor>
      <c:thickness val="0"/>
    </c:floor>
    <c:sideWall>
      <c:thickness val="0"/>
    </c:sideWall>
    <c:backWall>
      <c:thickness val="0"/>
    </c:backWall>
    <c:plotArea>
      <c:layout>
        <c:manualLayout>
          <c:layoutTarget val="inner"/>
          <c:xMode val="edge"/>
          <c:yMode val="edge"/>
          <c:x val="0.10539845758354756"/>
          <c:y val="0.14840703551618206"/>
          <c:w val="0.867607667718578"/>
          <c:h val="0.75784292600641501"/>
        </c:manualLayout>
      </c:layout>
      <c:bar3DChart>
        <c:barDir val="col"/>
        <c:grouping val="clustered"/>
        <c:varyColors val="0"/>
        <c:ser>
          <c:idx val="0"/>
          <c:order val="0"/>
          <c:tx>
            <c:strRef>
              <c:f>Sheet1!$A$2</c:f>
              <c:strCache>
                <c:ptCount val="1"/>
                <c:pt idx="0">
                  <c:v>2021</c:v>
                </c:pt>
              </c:strCache>
            </c:strRef>
          </c:tx>
          <c:invertIfNegative val="0"/>
          <c:dLbls>
            <c:dLbl>
              <c:idx val="0"/>
              <c:layout>
                <c:manualLayout>
                  <c:x val="2.5940337224383916E-3"/>
                  <c:y val="-6.6458170445660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46-4090-8F35-618C4EBF4593}"/>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46.7</c:v>
                </c:pt>
              </c:numCache>
            </c:numRef>
          </c:val>
          <c:extLst>
            <c:ext xmlns:c16="http://schemas.microsoft.com/office/drawing/2014/chart" uri="{C3380CC4-5D6E-409C-BE32-E72D297353CC}">
              <c16:uniqueId val="{00000000-B346-4090-8F35-618C4EBF4593}"/>
            </c:ext>
          </c:extLst>
        </c:ser>
        <c:ser>
          <c:idx val="1"/>
          <c:order val="1"/>
          <c:tx>
            <c:strRef>
              <c:f>Sheet1!$A$3</c:f>
              <c:strCache>
                <c:ptCount val="1"/>
                <c:pt idx="0">
                  <c:v>2022</c:v>
                </c:pt>
              </c:strCache>
            </c:strRef>
          </c:tx>
          <c:invertIfNegative val="0"/>
          <c:dLbls>
            <c:dLbl>
              <c:idx val="0"/>
              <c:layout>
                <c:manualLayout>
                  <c:x val="7.7821011673150798E-3"/>
                  <c:y val="-7.0367474589523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46-4090-8F35-618C4EBF4593}"/>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50.9</c:v>
                </c:pt>
              </c:numCache>
            </c:numRef>
          </c:val>
          <c:extLst>
            <c:ext xmlns:c16="http://schemas.microsoft.com/office/drawing/2014/chart" uri="{C3380CC4-5D6E-409C-BE32-E72D297353CC}">
              <c16:uniqueId val="{00000001-B346-4090-8F35-618C4EBF4593}"/>
            </c:ext>
          </c:extLst>
        </c:ser>
        <c:ser>
          <c:idx val="2"/>
          <c:order val="2"/>
          <c:tx>
            <c:strRef>
              <c:f>Sheet1!$A$4</c:f>
              <c:strCache>
                <c:ptCount val="1"/>
                <c:pt idx="0">
                  <c:v>2023</c:v>
                </c:pt>
              </c:strCache>
            </c:strRef>
          </c:tx>
          <c:invertIfNegative val="0"/>
          <c:dLbls>
            <c:dLbl>
              <c:idx val="0"/>
              <c:layout>
                <c:manualLayout>
                  <c:x val="7.7821011673151752E-3"/>
                  <c:y val="-7.4276778733385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46-4090-8F35-618C4EBF4593}"/>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57.6</c:v>
                </c:pt>
              </c:numCache>
            </c:numRef>
          </c:val>
          <c:extLst>
            <c:ext xmlns:c16="http://schemas.microsoft.com/office/drawing/2014/chart" uri="{C3380CC4-5D6E-409C-BE32-E72D297353CC}">
              <c16:uniqueId val="{00000002-B346-4090-8F35-618C4EBF4593}"/>
            </c:ext>
          </c:extLst>
        </c:ser>
        <c:dLbls>
          <c:showLegendKey val="0"/>
          <c:showVal val="1"/>
          <c:showCatName val="0"/>
          <c:showSerName val="0"/>
          <c:showPercent val="0"/>
          <c:showBubbleSize val="0"/>
        </c:dLbls>
        <c:gapWidth val="150"/>
        <c:gapDepth val="0"/>
        <c:shape val="box"/>
        <c:axId val="47809664"/>
        <c:axId val="47811200"/>
        <c:axId val="0"/>
      </c:bar3DChart>
      <c:catAx>
        <c:axId val="47809664"/>
        <c:scaling>
          <c:orientation val="minMax"/>
        </c:scaling>
        <c:delete val="0"/>
        <c:axPos val="b"/>
        <c:numFmt formatCode="General" sourceLinked="1"/>
        <c:majorTickMark val="out"/>
        <c:minorTickMark val="none"/>
        <c:tickLblPos val="low"/>
        <c:txPr>
          <a:bodyPr rot="0" vert="horz"/>
          <a:lstStyle/>
          <a:p>
            <a:pPr>
              <a:defRPr/>
            </a:pPr>
            <a:endParaRPr lang="ru-RU"/>
          </a:p>
        </c:txPr>
        <c:crossAx val="47811200"/>
        <c:crosses val="autoZero"/>
        <c:auto val="1"/>
        <c:lblAlgn val="ctr"/>
        <c:lblOffset val="100"/>
        <c:tickLblSkip val="1"/>
        <c:tickMarkSkip val="1"/>
        <c:noMultiLvlLbl val="0"/>
      </c:catAx>
      <c:valAx>
        <c:axId val="47811200"/>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47809664"/>
        <c:crosses val="autoZero"/>
        <c:crossBetween val="between"/>
      </c:valAx>
    </c:plotArea>
    <c:legend>
      <c:legendPos val="r"/>
      <c:layout>
        <c:manualLayout>
          <c:xMode val="edge"/>
          <c:yMode val="edge"/>
          <c:x val="0.17982556655126275"/>
          <c:y val="0.93132276076905551"/>
          <c:w val="0.62816119774911405"/>
          <c:h val="6.5521784366477251E-2"/>
        </c:manualLayout>
      </c:layout>
      <c:overlay val="0"/>
      <c:txPr>
        <a:bodyPr/>
        <a:lstStyle/>
        <a:p>
          <a:pPr>
            <a:defRPr sz="900"/>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01575-5EF6-410F-AC25-9DCBBA87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34362</TotalTime>
  <Pages>119</Pages>
  <Words>50566</Words>
  <Characters>288231</Characters>
  <Application>Microsoft Office Word</Application>
  <DocSecurity>0</DocSecurity>
  <Lines>2401</Lines>
  <Paragraphs>676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dc:creator>
  <cp:keywords/>
  <dc:description/>
  <cp:lastModifiedBy>Елена В. Минтий</cp:lastModifiedBy>
  <cp:revision>2468</cp:revision>
  <cp:lastPrinted>2023-12-01T06:31:00Z</cp:lastPrinted>
  <dcterms:created xsi:type="dcterms:W3CDTF">2018-11-26T07:33:00Z</dcterms:created>
  <dcterms:modified xsi:type="dcterms:W3CDTF">2024-03-14T12:43:00Z</dcterms:modified>
</cp:coreProperties>
</file>